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5B2B" w:rsidTr="00550962">
        <w:trPr>
          <w:cantSplit/>
          <w:trHeight w:val="1201"/>
          <w:jc w:val="center"/>
        </w:trPr>
        <w:tc>
          <w:tcPr>
            <w:tcW w:w="9600" w:type="dxa"/>
          </w:tcPr>
          <w:p w:rsidR="007F5B2B" w:rsidRDefault="007F5B2B" w:rsidP="005509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A120FEB" wp14:editId="11F9698A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B2B" w:rsidTr="00550962">
        <w:trPr>
          <w:cantSplit/>
          <w:trHeight w:val="180"/>
          <w:jc w:val="center"/>
        </w:trPr>
        <w:tc>
          <w:tcPr>
            <w:tcW w:w="9600" w:type="dxa"/>
          </w:tcPr>
          <w:p w:rsidR="007F5B2B" w:rsidRDefault="007F5B2B" w:rsidP="00550962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7F5B2B" w:rsidTr="00550962">
        <w:trPr>
          <w:cantSplit/>
          <w:trHeight w:val="2146"/>
          <w:jc w:val="center"/>
        </w:trPr>
        <w:tc>
          <w:tcPr>
            <w:tcW w:w="9600" w:type="dxa"/>
          </w:tcPr>
          <w:p w:rsidR="007F5B2B" w:rsidRDefault="007F5B2B" w:rsidP="00550962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7F5B2B" w:rsidRDefault="007F5B2B" w:rsidP="00550962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:rsidR="007F5B2B" w:rsidRDefault="007F5B2B" w:rsidP="00550962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:rsidR="007F5B2B" w:rsidRDefault="007F5B2B" w:rsidP="00550962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:rsidR="007F5B2B" w:rsidRDefault="007F5B2B" w:rsidP="005509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19685" r="20320" b="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"/>
                                  <a:ext cx="560065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CBD56A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eHWwIAAPMEAAAOAAAAZHJzL2Uyb0RvYy54bWysVE1v2zAMvQ/YfxB0T22nbpYadYrBTnbp&#10;tgLtdlckORYmS4KkxgmG/feRStI222XY5oOsD/LpkXzUze1u0GQrfVDW1LS4yCmRhluhzKamXx5X&#10;kzklITIjmLZG1nQvA71dvH1zM7pKTm1vtZCeAIgJ1ehq2sfoqiwLvJcDCxfWSQOHnfUDi7D0m0x4&#10;NgL6oLNpns+y0XrhvOUyBNhtD4d0kfC7TvL4ueuCjETXFLjFNPo0rnHMFjes2njmesWPNNhfsBiY&#10;MnDpM1TLIiNPXv0GNSjubbBdvOB2yGzXKS5TDBBNkf8STcPMloUUDIfsnAjC7D/irjfI29iV0hqy&#10;kQF6hXv4H6E+Eo+1OTc67CTbo83ooIDBPZcy/BvFh545mSIPFf+0vfdECdAXJYYNIKM7ZSQpsXp4&#10;Lxg05t4jRb4zD+7O8m+BGNv0zGxkgnrcO3Ar0ANYv3LBRXCAvx4/WgE27CnaVMpd5wfSaeW+oiOC&#10;Q7nIrqbT6XxWXlOyh/0ikWCV3EXC4exqBqK8Ap4cTqfpOlYhEvo7H+IHaQeCk5pqCCLhsu1diMjs&#10;xeQs3ZhtMtb0cl7kIGI+OMiFWOvkHKxWAouHLsFv1o32ZMtQ7+k7cjgz8/bJCLiQVb1kYnmcR6b0&#10;YQ5EDhWHsIAaGmKASdDfr/Pr5Xw5LyfldLaclHnbTt6vmnIyWxXvrtrLtmna4gdSK8qqV0JIg+xO&#10;zVWUfyaMY5sf2uK5vV5keo6ecgcUT/9EOhUaa3tQydqK/b0/CQC0mqSQGiu5HV8BbN3X62T18lYt&#10;fgIAAP//AwBQSwMEFAAGAAgAAAAhAAClN1DcAAAABAEAAA8AAABkcnMvZG93bnJldi54bWxMj1FL&#10;wzAUhd8F/0O4gm8u2aizq02HCIrow3Qr+Jo1d20wuSlNtlZ/vdEXfTlwOJdzvluuJ2fZCYdgPEmY&#10;zwQwpMZrQ62EevdwlQMLUZFW1hNK+MQA6+r8rFSF9iO94WkbW5ZKKBRKQhdjX3Aemg6dCjPfI6Xs&#10;4AenYrJDy/WgxlTuLF8IseROGUoLnerxvsPmY3t0ErLFweavj8uXr6e6Hp/fM3MjNkbKy4vp7hZY&#10;xCn+HcMPfkKHKjHt/ZF0YFZCeiT+aspW8zzZvYTrTACvSv4fvvoGAAD//wMAUEsBAi0AFAAGAAgA&#10;AAAhALaDOJL+AAAA4QEAABMAAAAAAAAAAAAAAAAAAAAAAFtDb250ZW50X1R5cGVzXS54bWxQSwEC&#10;LQAUAAYACAAAACEAOP0h/9YAAACUAQAACwAAAAAAAAAAAAAAAAAvAQAAX3JlbHMvLnJlbHNQSwEC&#10;LQAUAAYACAAAACEAckJ3h1sCAADzBAAADgAAAAAAAAAAAAAAAAAuAgAAZHJzL2Uyb0RvYy54bWxQ&#10;SwECLQAUAAYACAAAACEAAKU3UNwAAAAEAQAADwAAAAAAAAAAAAAAAAC1BAAAZHJzL2Rvd25yZXYu&#10;eG1sUEsFBgAAAAAEAAQA8wAAAL4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" to="58293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7F5B2B" w:rsidRDefault="007F5B2B" w:rsidP="007F5B2B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:rsidR="007F5B2B" w:rsidRDefault="007F5B2B" w:rsidP="007F5B2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едра </w:t>
      </w:r>
    </w:p>
    <w:p w:rsidR="007F5B2B" w:rsidRDefault="007F5B2B" w:rsidP="007F5B2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ОТЧЁТ ПО 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ПРАКТИЧЕСКОЙ РАБОТЕ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№</w:t>
      </w:r>
      <w:r w:rsidRPr="008407BE">
        <w:rPr>
          <w:rFonts w:ascii="Times New Roman" w:eastAsia="SimSun" w:hAnsi="Times New Roman" w:cs="Times New Roman"/>
          <w:bCs/>
          <w:color w:val="FF0000"/>
          <w:sz w:val="24"/>
          <w:szCs w:val="24"/>
          <w:lang w:val="ru-RU" w:eastAsia="ru-RU"/>
        </w:rPr>
        <w:t xml:space="preserve"> </w:t>
      </w:r>
      <w:r w:rsidRPr="008407BE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>1</w:t>
      </w:r>
    </w:p>
    <w:p w:rsidR="007F5B2B" w:rsidRPr="00733831" w:rsidRDefault="007F5B2B" w:rsidP="007F5B2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:rsidR="007F5B2B" w:rsidRPr="00733831" w:rsidRDefault="007F5B2B" w:rsidP="007F5B2B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733831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r>
        <w:rPr>
          <w:rFonts w:ascii="Times New Roman" w:eastAsia="SimSun" w:hAnsi="Times New Roman" w:cs="Times New Roman"/>
          <w:sz w:val="24"/>
          <w:szCs w:val="24"/>
          <w:u w:val="single"/>
          <w:lang w:val="ru-RU" w:eastAsia="ru-RU"/>
        </w:rPr>
        <w:t>Анализ и концептуальное моделирование систем</w:t>
      </w:r>
      <w:r w:rsidRPr="00733831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»</w:t>
      </w:r>
    </w:p>
    <w:p w:rsidR="007F5B2B" w:rsidRDefault="007F5B2B" w:rsidP="007F5B2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9"/>
      </w:tblGrid>
      <w:tr w:rsidR="007F5B2B" w:rsidRPr="00FA080E" w:rsidTr="00550962">
        <w:tc>
          <w:tcPr>
            <w:tcW w:w="4812" w:type="dxa"/>
          </w:tcPr>
          <w:p w:rsidR="007F5B2B" w:rsidRDefault="007F5B2B" w:rsidP="00550962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:rsidR="007F5B2B" w:rsidRDefault="007F5B2B" w:rsidP="00550962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ИКБО-03-21</w:t>
            </w:r>
          </w:p>
        </w:tc>
        <w:tc>
          <w:tcPr>
            <w:tcW w:w="4826" w:type="dxa"/>
          </w:tcPr>
          <w:p w:rsidR="007F5B2B" w:rsidRPr="00FA080E" w:rsidRDefault="007F5B2B" w:rsidP="00550962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Хречко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С.В.</w:t>
            </w:r>
            <w:r w:rsidRPr="00FA080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FA080E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7F5B2B" w:rsidRPr="00FA080E" w:rsidTr="00550962">
        <w:tc>
          <w:tcPr>
            <w:tcW w:w="4812" w:type="dxa"/>
          </w:tcPr>
          <w:p w:rsidR="007F5B2B" w:rsidRDefault="007F5B2B" w:rsidP="00550962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:rsidR="007F5B2B" w:rsidRDefault="007F5B2B" w:rsidP="00550962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</w:t>
            </w:r>
          </w:p>
        </w:tc>
        <w:tc>
          <w:tcPr>
            <w:tcW w:w="4826" w:type="dxa"/>
          </w:tcPr>
          <w:p w:rsidR="007F5B2B" w:rsidRPr="00733831" w:rsidRDefault="007F5B2B" w:rsidP="00550962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:rsidR="007F5B2B" w:rsidRPr="00733831" w:rsidRDefault="007F5B2B" w:rsidP="00550962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Свищёв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А.В</w:t>
            </w:r>
            <w:r w:rsidRPr="0073383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.</w:t>
            </w:r>
            <w:r w:rsidRPr="0073383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r w:rsidRPr="0073383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7F5B2B" w:rsidRPr="00733831" w:rsidRDefault="007F5B2B" w:rsidP="00550962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73383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</w:tbl>
    <w:p w:rsidR="007F5B2B" w:rsidRDefault="007F5B2B" w:rsidP="007F5B2B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:rsidR="007F5B2B" w:rsidRDefault="007F5B2B" w:rsidP="007F5B2B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7F5B2B" w:rsidRDefault="007F5B2B" w:rsidP="007F5B2B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7F5B2B" w:rsidRPr="00FA080E" w:rsidRDefault="007F5B2B" w:rsidP="007F5B2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</w:t>
      </w:r>
      <w:r w:rsidR="00721178">
        <w:rPr>
          <w:rFonts w:ascii="Times New Roman" w:eastAsia="SimSun" w:hAnsi="Times New Roman" w:cs="Times New Roman"/>
          <w:sz w:val="24"/>
          <w:szCs w:val="24"/>
          <w:lang w:val="ru-RU" w:eastAsia="ru-RU"/>
        </w:rPr>
        <w:t>3</w:t>
      </w:r>
      <w:r w:rsidRPr="00FA080E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г.</w:t>
      </w:r>
    </w:p>
    <w:p w:rsidR="007F5B2B" w:rsidRDefault="007F5B2B" w:rsidP="007F5B2B">
      <w:pPr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 w:rsidRPr="007F5B2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: изучить структуру и функционал рассматриваемой информационной системы. </w:t>
      </w:r>
    </w:p>
    <w:p w:rsidR="007F5B2B" w:rsidRDefault="007F5B2B" w:rsidP="007F5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B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Задачи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B2B" w:rsidRDefault="007F5B2B" w:rsidP="007F5B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5B2B">
        <w:rPr>
          <w:rFonts w:ascii="Times New Roman" w:hAnsi="Times New Roman" w:cs="Times New Roman"/>
          <w:sz w:val="28"/>
          <w:szCs w:val="28"/>
          <w:lang w:val="ru-RU"/>
        </w:rPr>
        <w:t>Необходимо детально описать функционал системы в соответствии с индивидуальным вариантом учебного проекта.</w:t>
      </w:r>
    </w:p>
    <w:p w:rsidR="007F5B2B" w:rsidRDefault="007F5B2B" w:rsidP="007F5B2B">
      <w:pPr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Индивидуальный вариант: 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>27. Моделирование организации составления расписания спектаклей кукольного театра.</w:t>
      </w:r>
    </w:p>
    <w:p w:rsidR="00721178" w:rsidRDefault="007211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1178" w:rsidRDefault="00721178" w:rsidP="007211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Выполнение работы</w:t>
      </w:r>
    </w:p>
    <w:p w:rsidR="00721178" w:rsidRPr="00721178" w:rsidRDefault="00721178" w:rsidP="007211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21178" w:rsidRPr="00721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65"/>
    <w:rsid w:val="00025B26"/>
    <w:rsid w:val="00374253"/>
    <w:rsid w:val="006C6A5B"/>
    <w:rsid w:val="00721178"/>
    <w:rsid w:val="007F5B2B"/>
    <w:rsid w:val="009F0C65"/>
    <w:rsid w:val="00E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8B55"/>
  <w15:chartTrackingRefBased/>
  <w15:docId w15:val="{C5DD4B58-504C-4E01-8A3D-4B2AEA1B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B2B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F5B2B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</dc:creator>
  <cp:keywords/>
  <dc:description/>
  <cp:lastModifiedBy>Student-12</cp:lastModifiedBy>
  <cp:revision>3</cp:revision>
  <dcterms:created xsi:type="dcterms:W3CDTF">2023-02-09T12:22:00Z</dcterms:created>
  <dcterms:modified xsi:type="dcterms:W3CDTF">2023-02-09T12:42:00Z</dcterms:modified>
</cp:coreProperties>
</file>