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559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8080"/>
        <w:gridCol w:w="3543"/>
        <w:gridCol w:w="1985"/>
      </w:tblGrid>
      <w:tr w:rsidR="002A02C2" w:rsidRPr="007F583A" w:rsidTr="005E1613">
        <w:tc>
          <w:tcPr>
            <w:tcW w:w="15593" w:type="dxa"/>
            <w:gridSpan w:val="4"/>
            <w:vAlign w:val="center"/>
          </w:tcPr>
          <w:p w:rsidR="002A02C2" w:rsidRPr="007F583A" w:rsidRDefault="002A02C2" w:rsidP="002A02C2">
            <w:pPr>
              <w:snapToGrid w:val="0"/>
              <w:jc w:val="center"/>
            </w:pPr>
            <w:r w:rsidRPr="007F583A">
              <w:rPr>
                <w:b/>
              </w:rPr>
              <w:t>Градостроительная охрана – местоположение</w:t>
            </w:r>
          </w:p>
        </w:tc>
      </w:tr>
      <w:tr w:rsidR="00EF5F06" w:rsidRPr="007F583A" w:rsidTr="007F583A">
        <w:tc>
          <w:tcPr>
            <w:tcW w:w="1985" w:type="dxa"/>
          </w:tcPr>
          <w:p w:rsidR="00EF5F06" w:rsidRDefault="00CB460C" w:rsidP="007F583A">
            <w:pPr>
              <w:pStyle w:val="a0"/>
              <w:jc w:val="center"/>
              <w:rPr>
                <w:b/>
              </w:rPr>
            </w:pPr>
            <w:r w:rsidRPr="007F583A">
              <w:rPr>
                <w:b/>
                <w:bCs/>
                <w:spacing w:val="-3"/>
              </w:rPr>
              <w:t>г. Иркутск, ул. Грязнова, 19</w:t>
            </w:r>
            <w:r w:rsidR="00FA2301" w:rsidRPr="007F583A">
              <w:rPr>
                <w:b/>
              </w:rPr>
              <w:t>а,б</w:t>
            </w:r>
          </w:p>
          <w:p w:rsidR="001C68E6" w:rsidRDefault="001C68E6" w:rsidP="007F583A">
            <w:pPr>
              <w:pStyle w:val="a0"/>
              <w:jc w:val="center"/>
              <w:rPr>
                <w:b/>
              </w:rPr>
            </w:pPr>
          </w:p>
          <w:p w:rsidR="001C68E6" w:rsidRDefault="001C68E6" w:rsidP="007F583A">
            <w:pPr>
              <w:pStyle w:val="a0"/>
              <w:jc w:val="center"/>
              <w:rPr>
                <w:b/>
              </w:rPr>
            </w:pPr>
          </w:p>
          <w:p w:rsidR="001C68E6" w:rsidRDefault="001C68E6" w:rsidP="007F583A">
            <w:pPr>
              <w:pStyle w:val="a0"/>
              <w:jc w:val="center"/>
              <w:rPr>
                <w:b/>
              </w:rPr>
            </w:pPr>
          </w:p>
          <w:p w:rsidR="001C68E6" w:rsidRPr="007F583A" w:rsidRDefault="001C68E6" w:rsidP="007F583A">
            <w:pPr>
              <w:pStyle w:val="a0"/>
              <w:jc w:val="center"/>
              <w:rPr>
                <w:b/>
                <w:highlight w:val="yellow"/>
              </w:rPr>
            </w:pPr>
            <w:r w:rsidRPr="007B6067">
              <w:t>Жилой флигель (лит. Д)</w:t>
            </w:r>
          </w:p>
        </w:tc>
        <w:tc>
          <w:tcPr>
            <w:tcW w:w="8080" w:type="dxa"/>
          </w:tcPr>
          <w:p w:rsidR="008C72D0" w:rsidRPr="007F583A" w:rsidRDefault="002A02C2" w:rsidP="002A02C2">
            <w:pPr>
              <w:ind w:firstLine="884"/>
              <w:jc w:val="both"/>
            </w:pPr>
            <w:r w:rsidRPr="007F583A">
              <w:t>У</w:t>
            </w:r>
            <w:r w:rsidR="00FA2301" w:rsidRPr="007F583A">
              <w:t>садьба расположена в Правобережном округе г. Иркутска, в границах исторического квартала №94, в ряду деревянной жилой застройки заповедной улицы Грязнова, ограниченного улицам</w:t>
            </w:r>
            <w:r w:rsidRPr="007F583A">
              <w:t>и: со стороны северо-востока улицей</w:t>
            </w:r>
            <w:r w:rsidR="00FA2301" w:rsidRPr="007F583A">
              <w:t xml:space="preserve"> Киевская (бывш. 4-ая Солдатская), со стороны юго</w:t>
            </w:r>
            <w:r w:rsidRPr="007F583A">
              <w:t>-запада улицей</w:t>
            </w:r>
            <w:r w:rsidR="00FA2301" w:rsidRPr="007F583A">
              <w:t xml:space="preserve"> Тимирязева (бывш. Преображен</w:t>
            </w:r>
            <w:r w:rsidRPr="007F583A">
              <w:t>ская), со стороны юго-запада улицей</w:t>
            </w:r>
            <w:r w:rsidR="00FA2301" w:rsidRPr="007F583A">
              <w:t xml:space="preserve"> Грязнова (бывш. Солдатская</w:t>
            </w:r>
            <w:r w:rsidRPr="007F583A">
              <w:t>), со стороны северо-востока улицей</w:t>
            </w:r>
            <w:r w:rsidR="00FA2301" w:rsidRPr="007F583A">
              <w:t xml:space="preserve"> Дзержинского (бывш. Арсенальная). </w:t>
            </w:r>
          </w:p>
          <w:p w:rsidR="000E4ED0" w:rsidRPr="007F583A" w:rsidRDefault="002A02C2" w:rsidP="002A02C2">
            <w:pPr>
              <w:pStyle w:val="a0"/>
              <w:ind w:firstLine="884"/>
              <w:jc w:val="both"/>
            </w:pPr>
            <w:r w:rsidRPr="007F583A">
              <w:t>Т</w:t>
            </w:r>
            <w:r w:rsidR="00FA2301" w:rsidRPr="007F583A">
              <w:t>ерритория усадьбы представляет собой прямоугольный участок, вытянутый вглубь квартала, с довольно высокой плотностью застройки. Сохранились все объекты отмеченные на плане 1929г.</w:t>
            </w:r>
          </w:p>
          <w:p w:rsidR="00E72F09" w:rsidRPr="007F583A" w:rsidRDefault="002A02C2" w:rsidP="007B6067">
            <w:pPr>
              <w:pStyle w:val="a0"/>
              <w:ind w:firstLine="884"/>
              <w:jc w:val="both"/>
            </w:pPr>
            <w:r w:rsidRPr="007B6067">
              <w:t>Л</w:t>
            </w:r>
            <w:r w:rsidR="00FA2301" w:rsidRPr="007B6067">
              <w:t xml:space="preserve">ицевой фронт усадьбы формирует протяженный двухэтажный доходный дом (лит. А), справа от которого – въезд в усадьбу, ворота и заплот не сохранились. Во втором усадебном ряду расположены: справа – одноэтажный на подклете жилой флигель (лит. Д), слева – двухэтажная деревянная служебная постройка, приспособленная в последствии под жилье (лит. Б). В глубине усадьбы, в ее левом углу, расположен одноэтажный флигель </w:t>
            </w:r>
            <w:r w:rsidR="00CC6C68" w:rsidRPr="007B6067">
              <w:t>(лит. В). Из четырех зданий усадьбы, объектами культурного наследия, являются два лит. А, лит. Д. Остальные объекты являются объектами рядовой исторической среды.</w:t>
            </w:r>
            <w:r w:rsidR="00CC6C68" w:rsidRPr="007F583A">
              <w:t xml:space="preserve"> </w:t>
            </w:r>
          </w:p>
        </w:tc>
        <w:tc>
          <w:tcPr>
            <w:tcW w:w="3543" w:type="dxa"/>
            <w:vAlign w:val="center"/>
          </w:tcPr>
          <w:p w:rsidR="002A02C2" w:rsidRPr="007F583A" w:rsidRDefault="00C3331B" w:rsidP="00947ED4">
            <w:pPr>
              <w:pStyle w:val="a0"/>
              <w:jc w:val="both"/>
            </w:pPr>
            <w:r w:rsidRPr="007F583A">
              <w:t>Дом под лит.Б, включенный в «Список памятников истории и культуры г. Иркутска подлежащих государственной охране - 2000г.» вместе с главным домом под лит. А является поздней постройкой, не представляющей  исторического  интереса (по всей видимости, постройка была ошибочн</w:t>
            </w:r>
            <w:r w:rsidR="00CC6C68" w:rsidRPr="007F583A">
              <w:t>о</w:t>
            </w:r>
            <w:r w:rsidRPr="007F583A">
              <w:t xml:space="preserve"> включена в список, она так же не обозначена на Историко-архитектурном опорном плане централ</w:t>
            </w:r>
            <w:r w:rsidR="002A02C2" w:rsidRPr="007F583A">
              <w:t>ьной части города, ЦСН -2000г.).</w:t>
            </w:r>
          </w:p>
          <w:p w:rsidR="005A01B9" w:rsidRPr="007F583A" w:rsidRDefault="00C3331B" w:rsidP="00947ED4">
            <w:pPr>
              <w:pStyle w:val="a0"/>
              <w:jc w:val="both"/>
              <w:rPr>
                <w:sz w:val="28"/>
                <w:szCs w:val="28"/>
              </w:rPr>
            </w:pPr>
            <w:r w:rsidRPr="007F583A">
              <w:t>При этом с восточной стороны от исследуемых домов, гранича с правой межой участка, расположена небольшая, Г-образная деревянная постройка под Лит.</w:t>
            </w:r>
            <w:r w:rsidR="002A02C2" w:rsidRPr="007F583A">
              <w:t xml:space="preserve"> </w:t>
            </w:r>
            <w:r w:rsidRPr="007F583A">
              <w:t xml:space="preserve">Д, представляющая историко-культурную интерес </w:t>
            </w:r>
            <w:r w:rsidRPr="007F583A">
              <w:lastRenderedPageBreak/>
              <w:t xml:space="preserve">(здание является памятником, состоящим на </w:t>
            </w:r>
            <w:r w:rsidR="00CC6C68" w:rsidRPr="007F583A">
              <w:t>государственной охране).</w:t>
            </w:r>
          </w:p>
        </w:tc>
        <w:tc>
          <w:tcPr>
            <w:tcW w:w="1985" w:type="dxa"/>
          </w:tcPr>
          <w:p w:rsidR="00093496" w:rsidRPr="007F583A" w:rsidRDefault="00CC6C68" w:rsidP="002A02C2">
            <w:pPr>
              <w:jc w:val="both"/>
            </w:pPr>
            <w:r w:rsidRPr="007F583A">
              <w:lastRenderedPageBreak/>
              <w:t>Приложение №</w:t>
            </w:r>
            <w:r w:rsidR="007B6067">
              <w:t>2.</w:t>
            </w:r>
            <w:r w:rsidRPr="007F583A">
              <w:t>1</w:t>
            </w:r>
          </w:p>
          <w:p w:rsidR="00CC6C68" w:rsidRPr="007F583A" w:rsidRDefault="00CC6C68" w:rsidP="00CC6C68">
            <w:pPr>
              <w:pStyle w:val="a0"/>
            </w:pPr>
            <w:r w:rsidRPr="007F583A">
              <w:t>Рис. 1</w:t>
            </w:r>
          </w:p>
          <w:p w:rsidR="00EF5F06" w:rsidRPr="007F583A" w:rsidRDefault="00EF5F06" w:rsidP="002A02C2">
            <w:pPr>
              <w:snapToGrid w:val="0"/>
              <w:jc w:val="both"/>
            </w:pPr>
          </w:p>
          <w:p w:rsidR="00EF5F06" w:rsidRPr="007F583A" w:rsidRDefault="00EF5F06" w:rsidP="002A02C2">
            <w:pPr>
              <w:pStyle w:val="a0"/>
              <w:jc w:val="both"/>
            </w:pPr>
          </w:p>
        </w:tc>
      </w:tr>
      <w:tr w:rsidR="00CC6C68" w:rsidRPr="007F583A" w:rsidTr="00CC6C68">
        <w:tc>
          <w:tcPr>
            <w:tcW w:w="15593" w:type="dxa"/>
            <w:gridSpan w:val="4"/>
          </w:tcPr>
          <w:p w:rsidR="00CC6C68" w:rsidRPr="007F583A" w:rsidRDefault="00CC6C68" w:rsidP="00CC6C68">
            <w:pPr>
              <w:jc w:val="center"/>
              <w:rPr>
                <w:b/>
              </w:rPr>
            </w:pPr>
            <w:r w:rsidRPr="007F583A">
              <w:rPr>
                <w:b/>
              </w:rPr>
              <w:t>Объектная охрана</w:t>
            </w:r>
          </w:p>
        </w:tc>
      </w:tr>
      <w:tr w:rsidR="00EF5F06" w:rsidRPr="007F583A" w:rsidTr="002A02C2">
        <w:tc>
          <w:tcPr>
            <w:tcW w:w="1985" w:type="dxa"/>
          </w:tcPr>
          <w:p w:rsidR="00EF5F06" w:rsidRPr="007F583A" w:rsidRDefault="00EF5F06" w:rsidP="00690904">
            <w:pPr>
              <w:pStyle w:val="a0"/>
              <w:rPr>
                <w:highlight w:val="yellow"/>
              </w:rPr>
            </w:pPr>
          </w:p>
        </w:tc>
        <w:tc>
          <w:tcPr>
            <w:tcW w:w="8080" w:type="dxa"/>
          </w:tcPr>
          <w:p w:rsidR="001F0242" w:rsidRPr="007F583A" w:rsidRDefault="00CC6C68" w:rsidP="00540DEC">
            <w:pPr>
              <w:pStyle w:val="000"/>
              <w:ind w:firstLine="0"/>
            </w:pPr>
            <w:r w:rsidRPr="007F583A">
              <w:rPr>
                <w:b/>
              </w:rPr>
              <w:t>О</w:t>
            </w:r>
            <w:r w:rsidR="00540DEC" w:rsidRPr="007F583A">
              <w:rPr>
                <w:b/>
              </w:rPr>
              <w:t>бщее объемно-планировочное построение:</w:t>
            </w:r>
            <w:r w:rsidR="00540DEC" w:rsidRPr="007F583A">
              <w:t xml:space="preserve"> </w:t>
            </w:r>
          </w:p>
          <w:p w:rsidR="00947ED4" w:rsidRPr="007F583A" w:rsidRDefault="00947ED4" w:rsidP="0022210C">
            <w:pPr>
              <w:pStyle w:val="2"/>
              <w:spacing w:after="0" w:line="240" w:lineRule="auto"/>
              <w:jc w:val="both"/>
            </w:pPr>
            <w:r w:rsidRPr="007F583A">
              <w:t>Дом</w:t>
            </w:r>
            <w:r w:rsidR="00B14C90" w:rsidRPr="007F583A">
              <w:t xml:space="preserve"> деревянный, </w:t>
            </w:r>
            <w:r w:rsidR="0022210C" w:rsidRPr="007F583A">
              <w:t>одноэтажный, Г - образный</w:t>
            </w:r>
            <w:r w:rsidR="00B14C90" w:rsidRPr="007F583A">
              <w:t xml:space="preserve"> в плане,</w:t>
            </w:r>
            <w:r w:rsidR="00B230FE" w:rsidRPr="007F583A">
              <w:t xml:space="preserve"> под вальмовой крышей,</w:t>
            </w:r>
            <w:r w:rsidRPr="007F583A">
              <w:t xml:space="preserve"> состоит из </w:t>
            </w:r>
            <w:r w:rsidR="0022210C" w:rsidRPr="007F583A">
              <w:t>двух</w:t>
            </w:r>
            <w:r w:rsidRPr="007F583A">
              <w:t xml:space="preserve"> одинаковых по высоте, конструктивных объемов</w:t>
            </w:r>
            <w:r w:rsidR="0022210C" w:rsidRPr="007F583A">
              <w:t>. Основной жилой объем (лит. Д) прямоугольный в плане</w:t>
            </w:r>
            <w:r w:rsidR="00247CD3" w:rsidRPr="007F583A">
              <w:t>,</w:t>
            </w:r>
            <w:r w:rsidR="0022210C" w:rsidRPr="007F583A">
              <w:t xml:space="preserve"> к которому с северо-западной стороны, по одной линии с северо-восточным фасадом пристроен входной прируб (лит. Д2,Д3). Состоит прируб из двух частей: в части лит. Д2 расположен тамбур и лестница, ведущая в подклетный этаж</w:t>
            </w:r>
            <w:r w:rsidR="00B230FE" w:rsidRPr="007F583A">
              <w:t>, пер</w:t>
            </w:r>
            <w:r w:rsidR="007B6067">
              <w:t>е</w:t>
            </w:r>
            <w:r w:rsidR="00B230FE" w:rsidRPr="007F583A">
              <w:t>крыто двускатной крышей с фронтоном</w:t>
            </w:r>
            <w:r w:rsidR="0022210C" w:rsidRPr="007F583A">
              <w:t>; в части</w:t>
            </w:r>
            <w:r w:rsidR="00247CD3" w:rsidRPr="007F583A">
              <w:t xml:space="preserve"> </w:t>
            </w:r>
            <w:r w:rsidR="0022210C" w:rsidRPr="007F583A">
              <w:t>под лит. Д3 находится крытое крыльцо с забежными ступенями и площадкой</w:t>
            </w:r>
            <w:r w:rsidR="00B230FE" w:rsidRPr="007F583A">
              <w:t>, под односкатной крышей</w:t>
            </w:r>
            <w:r w:rsidR="0022210C" w:rsidRPr="007F583A">
              <w:t>. Боковые, ограждающие стенки крыльца</w:t>
            </w:r>
            <w:r w:rsidR="00247CD3" w:rsidRPr="007F583A">
              <w:t xml:space="preserve"> являются продолжением торцевых стен прируба, выполнены в форме лучковых выкружек. Кружала опираются на стойки прямоугольного сечения, образующ</w:t>
            </w:r>
            <w:r w:rsidR="007B6067">
              <w:t>ие боковые проемы.</w:t>
            </w:r>
          </w:p>
          <w:p w:rsidR="00CC6C68" w:rsidRPr="007F583A" w:rsidRDefault="00CC6C68" w:rsidP="0022210C">
            <w:pPr>
              <w:pStyle w:val="2"/>
              <w:spacing w:after="0" w:line="240" w:lineRule="auto"/>
              <w:jc w:val="both"/>
            </w:pPr>
          </w:p>
          <w:p w:rsidR="007F583A" w:rsidRPr="007F583A" w:rsidRDefault="00EF5F06" w:rsidP="00B669F0">
            <w:pPr>
              <w:jc w:val="both"/>
            </w:pPr>
            <w:r w:rsidRPr="007F583A">
              <w:rPr>
                <w:b/>
              </w:rPr>
              <w:t>Отделка и декоративно - художественное оформление фасадов:</w:t>
            </w:r>
            <w:r w:rsidR="00D455FF" w:rsidRPr="007F583A">
              <w:t xml:space="preserve"> </w:t>
            </w:r>
          </w:p>
          <w:p w:rsidR="00E34D7E" w:rsidRPr="007F583A" w:rsidRDefault="00D455FF" w:rsidP="00B669F0">
            <w:pPr>
              <w:jc w:val="both"/>
            </w:pPr>
            <w:r w:rsidRPr="007F583A">
              <w:t>стены бревенчатые</w:t>
            </w:r>
            <w:r w:rsidR="00972C57" w:rsidRPr="007F583A">
              <w:t>, рублены из крупных бревен с перевязкой венцов в прямую лапу</w:t>
            </w:r>
            <w:r w:rsidR="00EF5F06" w:rsidRPr="007F583A">
              <w:t>. В декоративном убранстве горизонтальные и вертикальные членения.</w:t>
            </w:r>
          </w:p>
          <w:p w:rsidR="00F44811" w:rsidRPr="007F583A" w:rsidRDefault="00F44811" w:rsidP="00F44811">
            <w:pPr>
              <w:jc w:val="both"/>
              <w:rPr>
                <w:color w:val="666666"/>
              </w:rPr>
            </w:pPr>
            <w:r w:rsidRPr="007F583A">
              <w:rPr>
                <w:b/>
              </w:rPr>
              <w:t>материал:</w:t>
            </w:r>
            <w:r w:rsidRPr="007F583A">
              <w:rPr>
                <w:color w:val="666666"/>
              </w:rPr>
              <w:t xml:space="preserve">   </w:t>
            </w:r>
          </w:p>
          <w:p w:rsidR="00F44811" w:rsidRDefault="00F44811" w:rsidP="007F583A">
            <w:pPr>
              <w:pStyle w:val="a0"/>
              <w:ind w:firstLine="884"/>
            </w:pPr>
            <w:r w:rsidRPr="007F583A">
              <w:t>- стены – бревенчатые;</w:t>
            </w:r>
          </w:p>
          <w:p w:rsidR="007B6067" w:rsidRPr="007F583A" w:rsidRDefault="007B6067" w:rsidP="007F583A">
            <w:pPr>
              <w:pStyle w:val="a0"/>
              <w:ind w:firstLine="884"/>
            </w:pPr>
            <w:r>
              <w:t>- оконные рамы – деревянные;</w:t>
            </w:r>
          </w:p>
          <w:p w:rsidR="00E1780C" w:rsidRPr="007F583A" w:rsidRDefault="00F44811" w:rsidP="007B6067">
            <w:pPr>
              <w:pStyle w:val="a0"/>
              <w:ind w:firstLine="884"/>
            </w:pPr>
            <w:r w:rsidRPr="007F583A">
              <w:t>- декоративные элементы – дерев</w:t>
            </w:r>
            <w:r w:rsidR="007F583A" w:rsidRPr="007F583A">
              <w:t>янные</w:t>
            </w:r>
            <w:r w:rsidR="007B6067">
              <w:t>.</w:t>
            </w:r>
          </w:p>
        </w:tc>
        <w:tc>
          <w:tcPr>
            <w:tcW w:w="3543" w:type="dxa"/>
          </w:tcPr>
          <w:p w:rsidR="001B7B68" w:rsidRPr="007F583A" w:rsidRDefault="001B7B68" w:rsidP="0044124E">
            <w:pPr>
              <w:pStyle w:val="000"/>
              <w:ind w:firstLine="0"/>
            </w:pPr>
          </w:p>
          <w:p w:rsidR="001B7B68" w:rsidRPr="007F583A" w:rsidRDefault="00B230FE" w:rsidP="0044124E">
            <w:pPr>
              <w:pStyle w:val="000"/>
              <w:ind w:firstLine="0"/>
            </w:pPr>
            <w:r w:rsidRPr="007F583A">
              <w:t>Крыльцо (лит. Д3) первоначально открытое, в более позднее время остеклено, а в последствии зашито досками.</w:t>
            </w:r>
          </w:p>
          <w:p w:rsidR="00B230FE" w:rsidRPr="007F583A" w:rsidRDefault="00734B63" w:rsidP="0044124E">
            <w:pPr>
              <w:pStyle w:val="000"/>
              <w:ind w:firstLine="0"/>
            </w:pPr>
            <w:r w:rsidRPr="007F583A">
              <w:t>В пристрое прируба выгорожен небольшой чулан и лестница на чердак.</w:t>
            </w:r>
          </w:p>
          <w:p w:rsidR="00253D86" w:rsidRPr="007F583A" w:rsidRDefault="00253D86" w:rsidP="0044124E">
            <w:pPr>
              <w:pStyle w:val="000"/>
              <w:ind w:firstLine="0"/>
            </w:pPr>
          </w:p>
          <w:p w:rsidR="00E34D7E" w:rsidRPr="007F583A" w:rsidRDefault="00E34D7E" w:rsidP="0044124E">
            <w:pPr>
              <w:pStyle w:val="000"/>
              <w:ind w:firstLine="0"/>
            </w:pPr>
          </w:p>
          <w:p w:rsidR="00F44811" w:rsidRPr="007F583A" w:rsidRDefault="00F44811" w:rsidP="0044124E">
            <w:pPr>
              <w:pStyle w:val="000"/>
              <w:ind w:firstLine="0"/>
            </w:pPr>
          </w:p>
          <w:p w:rsidR="00F44811" w:rsidRPr="007F583A" w:rsidRDefault="00F44811" w:rsidP="0044124E">
            <w:pPr>
              <w:pStyle w:val="000"/>
              <w:ind w:firstLine="0"/>
            </w:pPr>
          </w:p>
          <w:p w:rsidR="00F44811" w:rsidRPr="007F583A" w:rsidRDefault="00F44811" w:rsidP="0044124E">
            <w:pPr>
              <w:pStyle w:val="000"/>
              <w:ind w:firstLine="0"/>
            </w:pPr>
          </w:p>
          <w:p w:rsidR="007B6067" w:rsidRDefault="007B6067" w:rsidP="00977971">
            <w:pPr>
              <w:pStyle w:val="a0"/>
              <w:jc w:val="both"/>
            </w:pPr>
          </w:p>
          <w:p w:rsidR="00E1780C" w:rsidRPr="007F583A" w:rsidRDefault="00E1780C" w:rsidP="00977971">
            <w:pPr>
              <w:pStyle w:val="a0"/>
              <w:jc w:val="both"/>
            </w:pPr>
            <w:r w:rsidRPr="007F583A">
              <w:t>Цокольная часть дома с подклетным этажом практически целиком скрыта культурным слоем, нижние венцы, судя по всему, деструктированы.</w:t>
            </w:r>
          </w:p>
        </w:tc>
        <w:tc>
          <w:tcPr>
            <w:tcW w:w="1985" w:type="dxa"/>
          </w:tcPr>
          <w:p w:rsidR="00CC6C68" w:rsidRPr="007F583A" w:rsidRDefault="00CC6C68" w:rsidP="00CC6C68">
            <w:pPr>
              <w:jc w:val="both"/>
            </w:pPr>
            <w:r w:rsidRPr="007F583A">
              <w:t>Приложение №</w:t>
            </w:r>
            <w:r w:rsidR="007B6067">
              <w:t>2.</w:t>
            </w:r>
            <w:r w:rsidRPr="007F583A">
              <w:t>1</w:t>
            </w:r>
          </w:p>
          <w:p w:rsidR="00CC6C68" w:rsidRPr="007F583A" w:rsidRDefault="00CC6C68" w:rsidP="00CC6C68">
            <w:pPr>
              <w:pStyle w:val="a0"/>
            </w:pPr>
            <w:r w:rsidRPr="007F583A">
              <w:t>Рис. 1</w:t>
            </w:r>
            <w:r w:rsidR="00FF5BBE">
              <w:t>, 2</w:t>
            </w:r>
          </w:p>
          <w:p w:rsidR="00FF5BBE" w:rsidRDefault="00FF5BBE" w:rsidP="00307ABF">
            <w:pPr>
              <w:pStyle w:val="a0"/>
            </w:pPr>
          </w:p>
          <w:p w:rsidR="00CC6C68" w:rsidRPr="007F583A" w:rsidRDefault="00CC6C68" w:rsidP="00307ABF">
            <w:pPr>
              <w:pStyle w:val="a0"/>
            </w:pPr>
            <w:r w:rsidRPr="007F583A">
              <w:t>Приложение №</w:t>
            </w:r>
            <w:r w:rsidR="007B6067">
              <w:t>2.</w:t>
            </w:r>
            <w:r w:rsidRPr="007F583A">
              <w:t>2</w:t>
            </w:r>
          </w:p>
          <w:p w:rsidR="00307ABF" w:rsidRPr="007F583A" w:rsidRDefault="00307ABF" w:rsidP="00307ABF">
            <w:pPr>
              <w:pStyle w:val="a0"/>
            </w:pPr>
            <w:r w:rsidRPr="007F583A">
              <w:t xml:space="preserve">Фото № </w:t>
            </w:r>
            <w:r w:rsidR="00B150BF" w:rsidRPr="007F583A">
              <w:t>1,</w:t>
            </w:r>
            <w:r w:rsidR="007B6067">
              <w:t>3</w:t>
            </w:r>
            <w:r w:rsidR="00B150BF" w:rsidRPr="007F583A">
              <w:t>,</w:t>
            </w:r>
            <w:r w:rsidR="007B6067">
              <w:t>4</w:t>
            </w:r>
            <w:r w:rsidR="00B150BF" w:rsidRPr="007F583A">
              <w:t>,</w:t>
            </w:r>
            <w:r w:rsidR="007B6067">
              <w:t>5</w:t>
            </w:r>
          </w:p>
          <w:p w:rsidR="00A3330C" w:rsidRPr="007F583A" w:rsidRDefault="00A3330C" w:rsidP="00690904">
            <w:pPr>
              <w:pStyle w:val="a0"/>
            </w:pPr>
          </w:p>
          <w:p w:rsidR="00006E67" w:rsidRPr="007F583A" w:rsidRDefault="00006E67" w:rsidP="00690904">
            <w:pPr>
              <w:pStyle w:val="a0"/>
            </w:pPr>
          </w:p>
          <w:p w:rsidR="00006E67" w:rsidRPr="007F583A" w:rsidRDefault="00006E67" w:rsidP="00690904">
            <w:pPr>
              <w:pStyle w:val="a0"/>
            </w:pPr>
          </w:p>
          <w:p w:rsidR="00006E67" w:rsidRPr="007F583A" w:rsidRDefault="00006E67" w:rsidP="00690904">
            <w:pPr>
              <w:pStyle w:val="a0"/>
            </w:pPr>
          </w:p>
          <w:p w:rsidR="00EF5F06" w:rsidRPr="007F583A" w:rsidRDefault="00EF5F06" w:rsidP="00690904">
            <w:pPr>
              <w:pStyle w:val="a0"/>
            </w:pPr>
          </w:p>
        </w:tc>
      </w:tr>
      <w:tr w:rsidR="00B669F0" w:rsidRPr="007F583A" w:rsidTr="002A02C2">
        <w:tc>
          <w:tcPr>
            <w:tcW w:w="1985" w:type="dxa"/>
          </w:tcPr>
          <w:p w:rsidR="00B669F0" w:rsidRPr="007F583A" w:rsidRDefault="00B669F0" w:rsidP="00690904">
            <w:pPr>
              <w:pStyle w:val="a0"/>
              <w:jc w:val="center"/>
            </w:pPr>
          </w:p>
        </w:tc>
        <w:tc>
          <w:tcPr>
            <w:tcW w:w="8080" w:type="dxa"/>
          </w:tcPr>
          <w:p w:rsidR="00B669F0" w:rsidRPr="007F583A" w:rsidRDefault="00B669F0" w:rsidP="00B669F0">
            <w:pPr>
              <w:pStyle w:val="a0"/>
              <w:rPr>
                <w:b/>
              </w:rPr>
            </w:pPr>
            <w:r w:rsidRPr="007F583A">
              <w:rPr>
                <w:b/>
              </w:rPr>
              <w:t>2. Объемно-композиционное построение;</w:t>
            </w:r>
          </w:p>
          <w:p w:rsidR="00B669F0" w:rsidRPr="007F583A" w:rsidRDefault="00B669F0" w:rsidP="00B669F0">
            <w:pPr>
              <w:pStyle w:val="a0"/>
              <w:rPr>
                <w:b/>
              </w:rPr>
            </w:pPr>
            <w:r w:rsidRPr="007F583A">
              <w:rPr>
                <w:b/>
              </w:rPr>
              <w:t>3. Отделка и декоративно-художественное оформление фасадов;</w:t>
            </w:r>
          </w:p>
          <w:p w:rsidR="00B669F0" w:rsidRPr="007F583A" w:rsidRDefault="00B669F0" w:rsidP="00B669F0">
            <w:pPr>
              <w:pStyle w:val="a0"/>
              <w:rPr>
                <w:b/>
              </w:rPr>
            </w:pPr>
            <w:r w:rsidRPr="007F583A">
              <w:rPr>
                <w:b/>
              </w:rPr>
              <w:t>4. Высотные отметки частей и элементов здания;</w:t>
            </w:r>
          </w:p>
          <w:p w:rsidR="00B669F0" w:rsidRPr="007F583A" w:rsidRDefault="00B669F0" w:rsidP="00B669F0">
            <w:pPr>
              <w:pStyle w:val="a0"/>
              <w:rPr>
                <w:b/>
              </w:rPr>
            </w:pPr>
            <w:r w:rsidRPr="007F583A">
              <w:rPr>
                <w:b/>
              </w:rPr>
              <w:t>5. Горизонтальные габариты здания;</w:t>
            </w:r>
          </w:p>
          <w:p w:rsidR="00B669F0" w:rsidRPr="007F583A" w:rsidRDefault="00B669F0" w:rsidP="00B669F0">
            <w:pPr>
              <w:pStyle w:val="a0"/>
              <w:rPr>
                <w:b/>
              </w:rPr>
            </w:pPr>
            <w:r w:rsidRPr="007F583A">
              <w:rPr>
                <w:b/>
              </w:rPr>
              <w:t>6. Форма и размеры дверных и оконных проемов;</w:t>
            </w:r>
          </w:p>
          <w:p w:rsidR="00B669F0" w:rsidRDefault="00B669F0" w:rsidP="007D497E">
            <w:pPr>
              <w:pStyle w:val="a0"/>
              <w:rPr>
                <w:b/>
              </w:rPr>
            </w:pPr>
            <w:r w:rsidRPr="007F583A">
              <w:rPr>
                <w:b/>
              </w:rPr>
              <w:t>7. Форма, габариты, высотные отметки.</w:t>
            </w:r>
          </w:p>
          <w:p w:rsidR="007B6067" w:rsidRDefault="007B6067" w:rsidP="007D497E">
            <w:pPr>
              <w:pStyle w:val="a0"/>
              <w:rPr>
                <w:b/>
              </w:rPr>
            </w:pPr>
          </w:p>
          <w:p w:rsidR="007B6067" w:rsidRPr="007F583A" w:rsidRDefault="007B6067" w:rsidP="007D497E">
            <w:pPr>
              <w:pStyle w:val="a0"/>
              <w:rPr>
                <w:b/>
              </w:rPr>
            </w:pPr>
          </w:p>
        </w:tc>
        <w:tc>
          <w:tcPr>
            <w:tcW w:w="3543" w:type="dxa"/>
          </w:tcPr>
          <w:p w:rsidR="00B669F0" w:rsidRPr="007F583A" w:rsidRDefault="00B669F0" w:rsidP="00690904">
            <w:pPr>
              <w:pStyle w:val="a0"/>
              <w:jc w:val="center"/>
            </w:pPr>
          </w:p>
        </w:tc>
        <w:tc>
          <w:tcPr>
            <w:tcW w:w="1985" w:type="dxa"/>
          </w:tcPr>
          <w:p w:rsidR="00B669F0" w:rsidRPr="007F583A" w:rsidRDefault="00B669F0" w:rsidP="00690904">
            <w:pPr>
              <w:pStyle w:val="a0"/>
              <w:jc w:val="center"/>
            </w:pPr>
          </w:p>
        </w:tc>
      </w:tr>
      <w:tr w:rsidR="007F583A" w:rsidRPr="007F583A" w:rsidTr="007F583A">
        <w:trPr>
          <w:trHeight w:val="70"/>
        </w:trPr>
        <w:tc>
          <w:tcPr>
            <w:tcW w:w="15593" w:type="dxa"/>
            <w:gridSpan w:val="4"/>
            <w:vAlign w:val="center"/>
          </w:tcPr>
          <w:p w:rsidR="007F583A" w:rsidRPr="007F583A" w:rsidRDefault="007F583A" w:rsidP="007F583A">
            <w:pPr>
              <w:snapToGrid w:val="0"/>
              <w:ind w:right="-222"/>
              <w:jc w:val="center"/>
              <w:rPr>
                <w:b/>
                <w:bCs/>
                <w:sz w:val="28"/>
                <w:szCs w:val="28"/>
              </w:rPr>
            </w:pPr>
            <w:r w:rsidRPr="007F583A">
              <w:rPr>
                <w:b/>
                <w:bCs/>
                <w:sz w:val="28"/>
                <w:szCs w:val="28"/>
              </w:rPr>
              <w:lastRenderedPageBreak/>
              <w:t>Фасады</w:t>
            </w:r>
          </w:p>
        </w:tc>
      </w:tr>
      <w:tr w:rsidR="00EF5F06" w:rsidRPr="007F583A" w:rsidTr="002A02C2">
        <w:trPr>
          <w:trHeight w:val="70"/>
        </w:trPr>
        <w:tc>
          <w:tcPr>
            <w:tcW w:w="1985" w:type="dxa"/>
          </w:tcPr>
          <w:p w:rsidR="007E2240" w:rsidRPr="007F583A" w:rsidRDefault="007E2240" w:rsidP="007E2240">
            <w:pPr>
              <w:rPr>
                <w:b/>
              </w:rPr>
            </w:pPr>
          </w:p>
          <w:p w:rsidR="00C31CA2" w:rsidRPr="007F583A" w:rsidRDefault="00540DEC" w:rsidP="007F583A">
            <w:pPr>
              <w:jc w:val="center"/>
            </w:pPr>
            <w:r w:rsidRPr="007F583A">
              <w:rPr>
                <w:b/>
              </w:rPr>
              <w:t>Главный (</w:t>
            </w:r>
            <w:r w:rsidR="00890B1B" w:rsidRPr="007F583A">
              <w:rPr>
                <w:b/>
              </w:rPr>
              <w:t>юго</w:t>
            </w:r>
            <w:r w:rsidR="007E2240" w:rsidRPr="007F583A">
              <w:rPr>
                <w:b/>
              </w:rPr>
              <w:t>-западный</w:t>
            </w:r>
            <w:r w:rsidRPr="007F583A">
              <w:rPr>
                <w:b/>
              </w:rPr>
              <w:t>) фасад</w:t>
            </w:r>
            <w:r w:rsidR="00760517" w:rsidRPr="007F583A">
              <w:rPr>
                <w:b/>
              </w:rPr>
              <w:t xml:space="preserve"> основного объёма (лит. Д)</w:t>
            </w:r>
          </w:p>
        </w:tc>
        <w:tc>
          <w:tcPr>
            <w:tcW w:w="8080" w:type="dxa"/>
          </w:tcPr>
          <w:p w:rsidR="007F583A" w:rsidRPr="007F583A" w:rsidRDefault="00540DEC" w:rsidP="00540DEC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 w:rsidRPr="007F583A">
              <w:rPr>
                <w:b/>
                <w:bCs/>
              </w:rPr>
              <w:t xml:space="preserve">Общее композиционное построение: </w:t>
            </w:r>
          </w:p>
          <w:p w:rsidR="00540DEC" w:rsidRPr="00565D98" w:rsidRDefault="00530A1C" w:rsidP="00540DEC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>
              <w:rPr>
                <w:bCs/>
              </w:rPr>
              <w:t>не</w:t>
            </w:r>
            <w:r w:rsidR="00565D98">
              <w:rPr>
                <w:bCs/>
              </w:rPr>
              <w:t>симметричный 4</w:t>
            </w:r>
            <w:r w:rsidR="007F583A" w:rsidRPr="007F583A">
              <w:rPr>
                <w:bCs/>
              </w:rPr>
              <w:t>х-осный фасад</w:t>
            </w:r>
            <w:r>
              <w:rPr>
                <w:b/>
                <w:bCs/>
              </w:rPr>
              <w:t xml:space="preserve">, </w:t>
            </w:r>
            <w:r w:rsidRPr="00565D98">
              <w:rPr>
                <w:bCs/>
              </w:rPr>
              <w:t xml:space="preserve">с </w:t>
            </w:r>
            <w:r w:rsidR="00112E3F" w:rsidRPr="00565D98">
              <w:t>тр</w:t>
            </w:r>
            <w:r w:rsidRPr="00565D98">
              <w:t>емя</w:t>
            </w:r>
            <w:r w:rsidR="00793484" w:rsidRPr="00565D98">
              <w:t xml:space="preserve"> оконны</w:t>
            </w:r>
            <w:r w:rsidRPr="00565D98">
              <w:t>ми</w:t>
            </w:r>
            <w:r w:rsidR="00793484" w:rsidRPr="00565D98">
              <w:t xml:space="preserve"> проем</w:t>
            </w:r>
            <w:r w:rsidRPr="00565D98">
              <w:t>ами</w:t>
            </w:r>
            <w:r w:rsidR="00793484" w:rsidRPr="00565D98">
              <w:t xml:space="preserve">, </w:t>
            </w:r>
            <w:r w:rsidR="00112E3F" w:rsidRPr="00565D98">
              <w:t>расположенны</w:t>
            </w:r>
            <w:r w:rsidRPr="00565D98">
              <w:t>ми</w:t>
            </w:r>
            <w:r w:rsidR="00112E3F" w:rsidRPr="00565D98">
              <w:t xml:space="preserve"> на одинаковом расстоянии друг от друга</w:t>
            </w:r>
            <w:r w:rsidRPr="00565D98">
              <w:t xml:space="preserve"> и дверным проемом</w:t>
            </w:r>
            <w:r w:rsidR="00112E3F" w:rsidRPr="00565D98">
              <w:t>.</w:t>
            </w:r>
          </w:p>
          <w:p w:rsidR="007F583A" w:rsidRDefault="007F583A" w:rsidP="00793484">
            <w:pPr>
              <w:pStyle w:val="a0"/>
              <w:jc w:val="both"/>
              <w:rPr>
                <w:b/>
              </w:rPr>
            </w:pPr>
          </w:p>
          <w:p w:rsidR="00793484" w:rsidRPr="007F583A" w:rsidRDefault="00540DEC" w:rsidP="00793484">
            <w:pPr>
              <w:pStyle w:val="a0"/>
              <w:jc w:val="both"/>
              <w:rPr>
                <w:b/>
              </w:rPr>
            </w:pPr>
            <w:r w:rsidRPr="007F583A">
              <w:rPr>
                <w:b/>
              </w:rPr>
              <w:t xml:space="preserve">Элементы </w:t>
            </w:r>
            <w:r w:rsidR="006A30E0" w:rsidRPr="007F583A">
              <w:rPr>
                <w:b/>
              </w:rPr>
              <w:t>декоративного оформления фасада</w:t>
            </w:r>
            <w:r w:rsidR="00793484" w:rsidRPr="007F583A">
              <w:rPr>
                <w:b/>
              </w:rPr>
              <w:t>:</w:t>
            </w:r>
          </w:p>
          <w:p w:rsidR="00BF49F0" w:rsidRPr="007F583A" w:rsidRDefault="00793484" w:rsidP="007F583A">
            <w:pPr>
              <w:pStyle w:val="a0"/>
              <w:ind w:firstLine="884"/>
              <w:jc w:val="both"/>
              <w:rPr>
                <w:b/>
              </w:rPr>
            </w:pPr>
            <w:r w:rsidRPr="007F583A">
              <w:rPr>
                <w:b/>
              </w:rPr>
              <w:t>обшивка</w:t>
            </w:r>
            <w:r w:rsidR="00BF49F0" w:rsidRPr="007F583A">
              <w:t xml:space="preserve"> – </w:t>
            </w:r>
            <w:r w:rsidRPr="007F583A">
              <w:t>горизонтально уложенная узкая калеванная доска</w:t>
            </w:r>
            <w:r w:rsidR="007F583A">
              <w:t xml:space="preserve"> </w:t>
            </w:r>
            <w:r w:rsidR="00966A3E" w:rsidRPr="007F583A">
              <w:t>в «нахлест</w:t>
            </w:r>
            <w:r w:rsidRPr="007F583A">
              <w:t>»</w:t>
            </w:r>
            <w:r w:rsidR="007F583A">
              <w:t xml:space="preserve"> (</w:t>
            </w:r>
            <w:r w:rsidR="00BF49F0" w:rsidRPr="007F583A">
              <w:t>форма, размеры, элементы членения, профиль сечения</w:t>
            </w:r>
            <w:r w:rsidR="007F583A">
              <w:t>)</w:t>
            </w:r>
            <w:r w:rsidR="00BF49F0" w:rsidRPr="007F583A">
              <w:t>;</w:t>
            </w:r>
          </w:p>
          <w:p w:rsidR="00D953A3" w:rsidRPr="007F583A" w:rsidRDefault="006F7F11" w:rsidP="007F583A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 xml:space="preserve">лопатки </w:t>
            </w:r>
            <w:r w:rsidR="008568FE" w:rsidRPr="007F583A">
              <w:t xml:space="preserve">– </w:t>
            </w:r>
            <w:r w:rsidR="00966A3E" w:rsidRPr="007F583A">
              <w:t xml:space="preserve">филенчатые </w:t>
            </w:r>
            <w:r w:rsidR="007F583A">
              <w:t>(</w:t>
            </w:r>
            <w:r w:rsidR="00D953A3" w:rsidRPr="007F583A">
              <w:t>форма, размеры, элементы членения, профиль сечения</w:t>
            </w:r>
            <w:r w:rsidR="007F583A">
              <w:t>)</w:t>
            </w:r>
            <w:r w:rsidR="00D953A3" w:rsidRPr="007F583A">
              <w:t>;</w:t>
            </w:r>
          </w:p>
          <w:p w:rsidR="00966A3E" w:rsidRPr="007F583A" w:rsidRDefault="00966A3E" w:rsidP="007F583A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фриз</w:t>
            </w:r>
            <w:r w:rsidRPr="007F583A">
              <w:t xml:space="preserve"> – невысокий, состоит из вертикально уложенных досок, понизу выделен профилированны</w:t>
            </w:r>
            <w:r w:rsidR="007F583A">
              <w:t>м пояском и пропильным подзором(</w:t>
            </w:r>
            <w:r w:rsidRPr="007F583A">
              <w:t xml:space="preserve"> форма, размеры, элементы членения, профиль сечения</w:t>
            </w:r>
            <w:r w:rsidR="007F583A">
              <w:t>)</w:t>
            </w:r>
            <w:r w:rsidRPr="007F583A">
              <w:t xml:space="preserve">; </w:t>
            </w:r>
          </w:p>
          <w:p w:rsidR="00966A3E" w:rsidRPr="007F583A" w:rsidRDefault="00966A3E" w:rsidP="007F583A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карниз</w:t>
            </w:r>
            <w:r w:rsidRPr="007F583A">
              <w:t xml:space="preserve"> –</w:t>
            </w:r>
            <w:r w:rsidR="007F583A">
              <w:t xml:space="preserve"> подшивной, профилированный, не</w:t>
            </w:r>
            <w:r w:rsidRPr="007F583A">
              <w:t xml:space="preserve">большого выноса, по краю выделен пропильным подзором </w:t>
            </w:r>
            <w:r w:rsidR="007F583A">
              <w:t>(</w:t>
            </w:r>
            <w:r w:rsidRPr="007F583A">
              <w:t>форма, размеры, элементы членения, профиль сечения</w:t>
            </w:r>
            <w:r w:rsidR="007F583A">
              <w:t>)</w:t>
            </w:r>
            <w:r w:rsidRPr="007F583A">
              <w:t>;</w:t>
            </w:r>
          </w:p>
          <w:p w:rsidR="00D953A3" w:rsidRPr="007F583A" w:rsidRDefault="006F7F11" w:rsidP="007F583A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оконные и дверные проемы</w:t>
            </w:r>
            <w:r w:rsidR="00D953A3" w:rsidRPr="007F583A">
              <w:t xml:space="preserve"> – </w:t>
            </w:r>
            <w:r w:rsidRPr="007F583A">
              <w:t xml:space="preserve">прямоугольные </w:t>
            </w:r>
            <w:r w:rsidR="001207C1">
              <w:t>(</w:t>
            </w:r>
            <w:r w:rsidR="00D953A3" w:rsidRPr="007F583A">
              <w:t>форма, размеры, элементы членения, профиль сечения</w:t>
            </w:r>
            <w:r w:rsidR="001207C1">
              <w:t>)</w:t>
            </w:r>
            <w:r w:rsidR="00D953A3" w:rsidRPr="007F583A">
              <w:t>;</w:t>
            </w:r>
          </w:p>
          <w:p w:rsidR="00F95BDC" w:rsidRPr="007F583A" w:rsidRDefault="006F7F11" w:rsidP="007F583A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наличники окон</w:t>
            </w:r>
            <w:r w:rsidR="00D953A3" w:rsidRPr="007F583A">
              <w:t xml:space="preserve"> –</w:t>
            </w:r>
            <w:r w:rsidR="006B71F4" w:rsidRPr="007F583A">
              <w:t xml:space="preserve"> </w:t>
            </w:r>
            <w:r w:rsidR="00531C96" w:rsidRPr="00EF76EF">
              <w:t>рамочные, с</w:t>
            </w:r>
            <w:r w:rsidR="00F95BDC" w:rsidRPr="00EF76EF">
              <w:t xml:space="preserve"> </w:t>
            </w:r>
            <w:r w:rsidR="00966A3E" w:rsidRPr="00EF76EF">
              <w:t>прямым</w:t>
            </w:r>
            <w:r w:rsidR="00966A3E" w:rsidRPr="007F583A">
              <w:t xml:space="preserve"> профилированным сандриком на гладком подвышении, фартук – п</w:t>
            </w:r>
            <w:r w:rsidR="001207C1">
              <w:t>рямолинейной формы без свесов (</w:t>
            </w:r>
            <w:r w:rsidR="00966A3E" w:rsidRPr="007F583A">
              <w:t>форма, размеры, элементы членения, профиль сечения</w:t>
            </w:r>
            <w:r w:rsidR="001207C1">
              <w:t>)</w:t>
            </w:r>
            <w:r w:rsidR="00966A3E" w:rsidRPr="007F583A">
              <w:t>;</w:t>
            </w:r>
          </w:p>
        </w:tc>
        <w:tc>
          <w:tcPr>
            <w:tcW w:w="3543" w:type="dxa"/>
          </w:tcPr>
          <w:p w:rsidR="00966A3E" w:rsidRPr="007F583A" w:rsidRDefault="00966A3E" w:rsidP="00E74361">
            <w:pPr>
              <w:pStyle w:val="000"/>
              <w:ind w:firstLine="0"/>
            </w:pPr>
          </w:p>
          <w:p w:rsidR="00480FD7" w:rsidRPr="007F583A" w:rsidRDefault="0039012F" w:rsidP="00E74361">
            <w:pPr>
              <w:pStyle w:val="000"/>
              <w:ind w:firstLine="0"/>
            </w:pPr>
            <w:r w:rsidRPr="007F583A">
              <w:t>Состояние деко</w:t>
            </w:r>
            <w:r w:rsidR="00890B1B" w:rsidRPr="007F583A">
              <w:t>р</w:t>
            </w:r>
            <w:r w:rsidRPr="007F583A">
              <w:t>а</w:t>
            </w:r>
            <w:r w:rsidR="00890B1B" w:rsidRPr="007F583A">
              <w:t xml:space="preserve">тивного убранства, ближе к </w:t>
            </w:r>
            <w:r w:rsidR="00966A3E" w:rsidRPr="007F583A">
              <w:t>не</w:t>
            </w:r>
            <w:r w:rsidR="00890B1B" w:rsidRPr="007F583A">
              <w:t>удовлетворительному, разрушения вызваны в основном механическим повреждением.</w:t>
            </w:r>
          </w:p>
          <w:p w:rsidR="00890B1B" w:rsidRPr="007F583A" w:rsidRDefault="00890B1B" w:rsidP="00E74361">
            <w:pPr>
              <w:pStyle w:val="000"/>
              <w:ind w:firstLine="0"/>
            </w:pPr>
          </w:p>
          <w:p w:rsidR="00890B1B" w:rsidRPr="007F583A" w:rsidRDefault="00890B1B" w:rsidP="00E74361">
            <w:pPr>
              <w:pStyle w:val="000"/>
              <w:ind w:firstLine="0"/>
            </w:pPr>
          </w:p>
          <w:p w:rsidR="00890B1B" w:rsidRPr="007F583A" w:rsidRDefault="00890B1B" w:rsidP="00E74361">
            <w:pPr>
              <w:pStyle w:val="000"/>
              <w:ind w:firstLine="0"/>
            </w:pPr>
          </w:p>
          <w:p w:rsidR="00890B1B" w:rsidRPr="007F583A" w:rsidRDefault="00890B1B" w:rsidP="00E74361">
            <w:pPr>
              <w:pStyle w:val="000"/>
              <w:ind w:firstLine="0"/>
            </w:pPr>
          </w:p>
          <w:p w:rsidR="00890B1B" w:rsidRPr="007F583A" w:rsidRDefault="00890B1B" w:rsidP="00E74361">
            <w:pPr>
              <w:pStyle w:val="000"/>
              <w:ind w:firstLine="0"/>
            </w:pPr>
          </w:p>
          <w:p w:rsidR="00D94C8D" w:rsidRPr="007F583A" w:rsidRDefault="00966A3E" w:rsidP="007F583A">
            <w:pPr>
              <w:pStyle w:val="000"/>
              <w:ind w:firstLine="0"/>
              <w:rPr>
                <w:highlight w:val="yellow"/>
              </w:rPr>
            </w:pPr>
            <w:r w:rsidRPr="007F583A">
              <w:t>Ставни утрачены.</w:t>
            </w:r>
          </w:p>
        </w:tc>
        <w:tc>
          <w:tcPr>
            <w:tcW w:w="1985" w:type="dxa"/>
          </w:tcPr>
          <w:p w:rsidR="007B6067" w:rsidRDefault="007B6067" w:rsidP="00B150BF">
            <w:pPr>
              <w:pStyle w:val="a0"/>
            </w:pPr>
          </w:p>
          <w:p w:rsidR="007B6067" w:rsidRDefault="007B6067" w:rsidP="00B150BF">
            <w:pPr>
              <w:pStyle w:val="a0"/>
            </w:pPr>
            <w:r>
              <w:t>Приложение №2.2</w:t>
            </w:r>
          </w:p>
          <w:p w:rsidR="00EF5F06" w:rsidRPr="007F583A" w:rsidRDefault="007B6067" w:rsidP="00B150BF">
            <w:pPr>
              <w:pStyle w:val="a0"/>
              <w:rPr>
                <w:highlight w:val="yellow"/>
              </w:rPr>
            </w:pPr>
            <w:r>
              <w:t xml:space="preserve">Фото </w:t>
            </w:r>
            <w:r w:rsidR="00BE4C17" w:rsidRPr="007F583A">
              <w:t>№</w:t>
            </w:r>
            <w:r w:rsidR="00B150BF" w:rsidRPr="007F583A">
              <w:t>1,3,4,5,6</w:t>
            </w:r>
          </w:p>
        </w:tc>
      </w:tr>
      <w:tr w:rsidR="00FC78D3" w:rsidRPr="007F583A" w:rsidTr="002A02C2">
        <w:tc>
          <w:tcPr>
            <w:tcW w:w="1985" w:type="dxa"/>
            <w:shd w:val="clear" w:color="auto" w:fill="auto"/>
          </w:tcPr>
          <w:p w:rsidR="00FC78D3" w:rsidRPr="007F583A" w:rsidRDefault="0039012F" w:rsidP="00690904">
            <w:pPr>
              <w:pStyle w:val="a0"/>
              <w:jc w:val="center"/>
            </w:pPr>
            <w:r w:rsidRPr="007F583A">
              <w:rPr>
                <w:b/>
              </w:rPr>
              <w:t>Боковой (северо-западный</w:t>
            </w:r>
            <w:r w:rsidR="00DD7192" w:rsidRPr="007F583A">
              <w:rPr>
                <w:b/>
              </w:rPr>
              <w:t>) фасад</w:t>
            </w:r>
            <w:r w:rsidR="00760517" w:rsidRPr="007F583A">
              <w:rPr>
                <w:b/>
              </w:rPr>
              <w:t xml:space="preserve"> основного объема (лит.Д) и прируб с крыльцом (лит. Д2,Д3)</w:t>
            </w:r>
          </w:p>
        </w:tc>
        <w:tc>
          <w:tcPr>
            <w:tcW w:w="8080" w:type="dxa"/>
            <w:shd w:val="clear" w:color="auto" w:fill="auto"/>
          </w:tcPr>
          <w:p w:rsidR="001207C1" w:rsidRPr="001207C1" w:rsidRDefault="0013227D" w:rsidP="0013227D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 w:rsidRPr="007F583A">
              <w:rPr>
                <w:b/>
                <w:bCs/>
              </w:rPr>
              <w:t xml:space="preserve">Общее композиционное построение: </w:t>
            </w:r>
          </w:p>
          <w:p w:rsidR="0013227D" w:rsidRPr="007F583A" w:rsidRDefault="00382C92" w:rsidP="0013227D">
            <w:pPr>
              <w:pStyle w:val="aa"/>
              <w:numPr>
                <w:ilvl w:val="0"/>
                <w:numId w:val="2"/>
              </w:numPr>
              <w:snapToGrid w:val="0"/>
              <w:ind w:left="0"/>
              <w:jc w:val="both"/>
            </w:pPr>
            <w:r w:rsidRPr="007F583A">
              <w:rPr>
                <w:bCs/>
              </w:rPr>
              <w:t xml:space="preserve">фасад </w:t>
            </w:r>
            <w:r w:rsidR="00EF76EF">
              <w:t xml:space="preserve">решен </w:t>
            </w:r>
            <w:r w:rsidR="00530A1C">
              <w:t>в два оконных проема, с примыкающим слева прирубом с крыльцом.</w:t>
            </w:r>
          </w:p>
          <w:p w:rsidR="0013227D" w:rsidRPr="007F583A" w:rsidRDefault="0013227D" w:rsidP="00890B1B">
            <w:pPr>
              <w:pStyle w:val="a0"/>
              <w:jc w:val="both"/>
              <w:rPr>
                <w:b/>
              </w:rPr>
            </w:pPr>
            <w:r w:rsidRPr="007F583A">
              <w:rPr>
                <w:b/>
              </w:rPr>
              <w:t xml:space="preserve">Элементы </w:t>
            </w:r>
            <w:r w:rsidR="00372BA4" w:rsidRPr="007F583A">
              <w:rPr>
                <w:b/>
              </w:rPr>
              <w:t>декоративного оформления</w:t>
            </w:r>
            <w:r w:rsidR="00890B1B" w:rsidRPr="007F583A">
              <w:rPr>
                <w:b/>
              </w:rPr>
              <w:t xml:space="preserve"> фасада</w:t>
            </w:r>
            <w:r w:rsidR="000A5758" w:rsidRPr="007F583A">
              <w:rPr>
                <w:b/>
              </w:rPr>
              <w:t xml:space="preserve"> основного объема (лит. Д)</w:t>
            </w:r>
            <w:r w:rsidRPr="007F583A">
              <w:rPr>
                <w:b/>
              </w:rPr>
              <w:t>: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  <w:rPr>
                <w:b/>
              </w:rPr>
            </w:pPr>
            <w:r w:rsidRPr="007F583A">
              <w:rPr>
                <w:b/>
              </w:rPr>
              <w:t>обшивка</w:t>
            </w:r>
            <w:r w:rsidRPr="007F583A">
              <w:t xml:space="preserve"> – горизонтально у</w:t>
            </w:r>
            <w:r w:rsidR="00530A1C">
              <w:t>ложенная узкая калеванная доска в «нахлест» 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 xml:space="preserve">лопатки </w:t>
            </w:r>
            <w:r w:rsidRPr="007F583A">
              <w:t xml:space="preserve">– филенчатые </w:t>
            </w:r>
            <w:r w:rsidR="00530A1C">
              <w:t>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фриз</w:t>
            </w:r>
            <w:r w:rsidRPr="007F583A">
              <w:t xml:space="preserve"> – невысокий, состоит из вертикально уложенных досок, понизу выделен профилированны</w:t>
            </w:r>
            <w:r w:rsidR="00530A1C">
              <w:t>м пояском и пропильным подзором(</w:t>
            </w:r>
            <w:r w:rsidRPr="007F583A">
              <w:t xml:space="preserve"> форма, размеры, элементы членения, профиль сечения</w:t>
            </w:r>
            <w:r w:rsidR="00530A1C">
              <w:t>)</w:t>
            </w:r>
            <w:r w:rsidRPr="007F583A">
              <w:t xml:space="preserve">; 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lastRenderedPageBreak/>
              <w:t>карниз</w:t>
            </w:r>
            <w:r w:rsidRPr="007F583A">
              <w:t xml:space="preserve"> – подшивной, профилированный, не большого выноса, по краю выделен пропильным подзором классичксой формы </w:t>
            </w:r>
            <w:r w:rsidR="00530A1C">
              <w:t>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оконные и дверные проемы</w:t>
            </w:r>
            <w:r w:rsidRPr="007F583A">
              <w:t xml:space="preserve"> – прямоугольные </w:t>
            </w:r>
            <w:r w:rsidR="00530A1C">
              <w:t>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173103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наличники окон</w:t>
            </w:r>
            <w:r w:rsidRPr="007F583A">
              <w:t xml:space="preserve"> – рамочные, с прямым профилированным сандриком на гладком подвышении, фартук – п</w:t>
            </w:r>
            <w:r w:rsidR="00530A1C">
              <w:t>рямолинейной формы без свесов 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0A5758" w:rsidRPr="007F583A" w:rsidRDefault="000A5758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ставни</w:t>
            </w:r>
            <w:r w:rsidRPr="007F583A">
              <w:t xml:space="preserve"> – двуст</w:t>
            </w:r>
            <w:r w:rsidR="00530A1C">
              <w:t>ворчатые, гладкие, на шпонках (</w:t>
            </w:r>
            <w:r w:rsidRPr="007F583A">
              <w:t>форма, размеры, элементы членения, профиль сечения</w:t>
            </w:r>
            <w:r w:rsidR="00530A1C">
              <w:t>)</w:t>
            </w:r>
            <w:r w:rsidRPr="007F583A">
              <w:t>;</w:t>
            </w:r>
          </w:p>
          <w:p w:rsidR="001207C1" w:rsidRDefault="001207C1" w:rsidP="000A5758">
            <w:pPr>
              <w:pStyle w:val="a0"/>
              <w:jc w:val="both"/>
              <w:rPr>
                <w:b/>
              </w:rPr>
            </w:pPr>
          </w:p>
          <w:p w:rsidR="001207C1" w:rsidRDefault="000A5758" w:rsidP="000A5758">
            <w:pPr>
              <w:pStyle w:val="a0"/>
              <w:jc w:val="both"/>
              <w:rPr>
                <w:b/>
              </w:rPr>
            </w:pPr>
            <w:r w:rsidRPr="007F583A">
              <w:rPr>
                <w:b/>
              </w:rPr>
              <w:t>Элементы декоративного оформления прируба и крыльца (литД2,</w:t>
            </w:r>
            <w:r w:rsidR="00382C92" w:rsidRPr="007F583A">
              <w:rPr>
                <w:b/>
              </w:rPr>
              <w:t xml:space="preserve"> </w:t>
            </w:r>
            <w:r w:rsidR="001207C1">
              <w:rPr>
                <w:b/>
              </w:rPr>
              <w:t>Д3):</w:t>
            </w:r>
          </w:p>
          <w:p w:rsidR="000A5758" w:rsidRPr="007F583A" w:rsidRDefault="000A5758" w:rsidP="000A5758">
            <w:pPr>
              <w:pStyle w:val="a0"/>
              <w:jc w:val="both"/>
              <w:rPr>
                <w:b/>
              </w:rPr>
            </w:pPr>
            <w:r w:rsidRPr="007F583A">
              <w:t xml:space="preserve">стены бревенчатые, обшиты общей горизонтально уложенной калеванной доской. Стены прируба (лит. Д2) завершены фризом, состоящим из вертикально уложенной доски, понизу выделенный профилированным </w:t>
            </w:r>
            <w:r w:rsidR="000172C4" w:rsidRPr="007F583A">
              <w:t>п</w:t>
            </w:r>
            <w:r w:rsidRPr="007F583A">
              <w:t>оя</w:t>
            </w:r>
            <w:r w:rsidR="000172C4" w:rsidRPr="007F583A">
              <w:t>с</w:t>
            </w:r>
            <w:r w:rsidRPr="007F583A">
              <w:t xml:space="preserve">ком с пропильным подзором, </w:t>
            </w:r>
            <w:r w:rsidR="000172C4" w:rsidRPr="007F583A">
              <w:t xml:space="preserve">профилированным карнизом небольшого выноса с пропильным подзором и треугоным фронтоном, щипец </w:t>
            </w:r>
            <w:r w:rsidR="001207C1" w:rsidRPr="007F583A">
              <w:t>которого зашит горизонтально уложенной доской.</w:t>
            </w:r>
          </w:p>
        </w:tc>
        <w:tc>
          <w:tcPr>
            <w:tcW w:w="3543" w:type="dxa"/>
            <w:shd w:val="clear" w:color="auto" w:fill="auto"/>
          </w:tcPr>
          <w:p w:rsidR="00DD50C5" w:rsidRPr="007F583A" w:rsidRDefault="0039012F" w:rsidP="001207C1">
            <w:pPr>
              <w:pStyle w:val="a0"/>
            </w:pPr>
            <w:r w:rsidRPr="007F583A">
              <w:lastRenderedPageBreak/>
              <w:t xml:space="preserve">В основном </w:t>
            </w:r>
            <w:r w:rsidR="00BC2FE4" w:rsidRPr="007F583A">
              <w:t>утраты пропильной резьб</w:t>
            </w:r>
            <w:r w:rsidR="001207C1">
              <w:t>ы</w:t>
            </w:r>
            <w:r w:rsidR="00BC2FE4" w:rsidRPr="007F583A">
              <w:t>.</w:t>
            </w:r>
          </w:p>
        </w:tc>
        <w:tc>
          <w:tcPr>
            <w:tcW w:w="1985" w:type="dxa"/>
            <w:shd w:val="clear" w:color="auto" w:fill="auto"/>
          </w:tcPr>
          <w:p w:rsidR="00B150BF" w:rsidRPr="007F583A" w:rsidRDefault="007B6067" w:rsidP="00B150BF">
            <w:pPr>
              <w:pStyle w:val="a0"/>
            </w:pPr>
            <w:r>
              <w:t>Приложение № 2.1.</w:t>
            </w:r>
          </w:p>
          <w:p w:rsidR="007B6067" w:rsidRDefault="007B6067" w:rsidP="00B150BF">
            <w:pPr>
              <w:pStyle w:val="a0"/>
            </w:pPr>
            <w:r>
              <w:t>Приложение № 2.2.</w:t>
            </w:r>
          </w:p>
          <w:p w:rsidR="00FC78D3" w:rsidRPr="007F583A" w:rsidRDefault="00B150BF" w:rsidP="00B150BF">
            <w:pPr>
              <w:pStyle w:val="a0"/>
            </w:pPr>
            <w:r w:rsidRPr="007F583A">
              <w:t>Фото №2,3,7,8</w:t>
            </w:r>
          </w:p>
        </w:tc>
      </w:tr>
      <w:tr w:rsidR="00ED02CE" w:rsidRPr="007F583A" w:rsidTr="002A02C2">
        <w:tc>
          <w:tcPr>
            <w:tcW w:w="1985" w:type="dxa"/>
            <w:shd w:val="clear" w:color="auto" w:fill="auto"/>
          </w:tcPr>
          <w:p w:rsidR="00992F72" w:rsidRPr="007F583A" w:rsidRDefault="00D007FC" w:rsidP="001207C1">
            <w:pPr>
              <w:pStyle w:val="a0"/>
              <w:jc w:val="center"/>
            </w:pPr>
            <w:r w:rsidRPr="007F583A">
              <w:rPr>
                <w:b/>
              </w:rPr>
              <w:t>Дворовый (северо-восточный) фасад</w:t>
            </w:r>
            <w:r w:rsidR="007D497E" w:rsidRPr="007F583A">
              <w:rPr>
                <w:b/>
              </w:rPr>
              <w:t xml:space="preserve"> основного объема (лит. Д)</w:t>
            </w:r>
          </w:p>
        </w:tc>
        <w:tc>
          <w:tcPr>
            <w:tcW w:w="8080" w:type="dxa"/>
            <w:shd w:val="clear" w:color="auto" w:fill="auto"/>
          </w:tcPr>
          <w:p w:rsidR="001207C1" w:rsidRDefault="00554F16" w:rsidP="009F2854">
            <w:pPr>
              <w:pStyle w:val="aa"/>
              <w:snapToGrid w:val="0"/>
              <w:ind w:left="0"/>
              <w:jc w:val="both"/>
              <w:rPr>
                <w:b/>
                <w:bCs/>
              </w:rPr>
            </w:pPr>
            <w:r w:rsidRPr="007F583A">
              <w:rPr>
                <w:b/>
                <w:bCs/>
              </w:rPr>
              <w:t>Общее композиционное построение</w:t>
            </w:r>
          </w:p>
          <w:p w:rsidR="00554F16" w:rsidRPr="007F583A" w:rsidRDefault="00382C92" w:rsidP="009F2854">
            <w:pPr>
              <w:pStyle w:val="aa"/>
              <w:snapToGrid w:val="0"/>
              <w:ind w:left="0"/>
              <w:jc w:val="both"/>
            </w:pPr>
            <w:r w:rsidRPr="007F583A">
              <w:rPr>
                <w:bCs/>
              </w:rPr>
              <w:t xml:space="preserve">фасад </w:t>
            </w:r>
            <w:r w:rsidR="00EF76EF">
              <w:t xml:space="preserve">решен </w:t>
            </w:r>
            <w:r w:rsidRPr="007F583A">
              <w:t>в два оконных проема.</w:t>
            </w:r>
          </w:p>
          <w:p w:rsidR="001207C1" w:rsidRDefault="001207C1" w:rsidP="00554F16">
            <w:pPr>
              <w:pStyle w:val="a0"/>
              <w:jc w:val="both"/>
              <w:rPr>
                <w:b/>
              </w:rPr>
            </w:pPr>
          </w:p>
          <w:p w:rsidR="00554F16" w:rsidRPr="007F583A" w:rsidRDefault="00554F16" w:rsidP="00554F16">
            <w:pPr>
              <w:pStyle w:val="a0"/>
              <w:jc w:val="both"/>
              <w:rPr>
                <w:b/>
              </w:rPr>
            </w:pPr>
            <w:r w:rsidRPr="007F583A">
              <w:rPr>
                <w:b/>
              </w:rPr>
              <w:t xml:space="preserve">Элементы </w:t>
            </w:r>
            <w:r w:rsidR="00D007FC" w:rsidRPr="007F583A">
              <w:rPr>
                <w:b/>
              </w:rPr>
              <w:t>декоративного оформления фасада</w:t>
            </w:r>
            <w:r w:rsidR="00372BA4" w:rsidRPr="007F583A">
              <w:rPr>
                <w:b/>
              </w:rPr>
              <w:t>: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  <w:rPr>
                <w:b/>
              </w:rPr>
            </w:pPr>
            <w:r w:rsidRPr="007F583A">
              <w:rPr>
                <w:b/>
              </w:rPr>
              <w:t>обшивка</w:t>
            </w:r>
            <w:r w:rsidRPr="007F583A">
              <w:t xml:space="preserve"> – горизонтально ул</w:t>
            </w:r>
            <w:r w:rsidR="001207C1">
              <w:t>оженная узкая калеванная доска в «нахлест» (</w:t>
            </w:r>
            <w:r w:rsidRPr="007F583A">
              <w:t>форма, размеры, элементы членения, профиль сечения</w:t>
            </w:r>
            <w:r w:rsidR="001207C1">
              <w:t>)</w:t>
            </w:r>
            <w:r w:rsidRPr="007F583A">
              <w:t>;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 xml:space="preserve">лопатки </w:t>
            </w:r>
            <w:r w:rsidRPr="007F583A">
              <w:t xml:space="preserve">– филенчатые </w:t>
            </w:r>
            <w:r w:rsidR="001207C1">
              <w:t>(</w:t>
            </w:r>
            <w:r w:rsidRPr="007F583A">
              <w:t>форма, размеры, элементы членения, профиль сечения</w:t>
            </w:r>
            <w:r w:rsidR="001207C1">
              <w:t>)</w:t>
            </w:r>
            <w:r w:rsidRPr="007F583A">
              <w:t>;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фриз</w:t>
            </w:r>
            <w:r w:rsidRPr="007F583A">
              <w:t xml:space="preserve"> – невысокий, состоит из вертикально уложенных досок, понизу выделен профилированным пояском и пропильным подзором </w:t>
            </w:r>
            <w:r w:rsidR="001207C1">
              <w:t>(</w:t>
            </w:r>
            <w:r w:rsidRPr="007F583A">
              <w:t>форма, размеры, элементы членения, профиль сечения</w:t>
            </w:r>
            <w:r w:rsidR="001207C1">
              <w:t>)</w:t>
            </w:r>
            <w:r w:rsidRPr="007F583A">
              <w:t xml:space="preserve">; 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карниз</w:t>
            </w:r>
            <w:r w:rsidRPr="007F583A">
              <w:t xml:space="preserve"> –</w:t>
            </w:r>
            <w:r w:rsidR="001207C1">
              <w:t xml:space="preserve"> подшивной, профилированный, не</w:t>
            </w:r>
            <w:r w:rsidRPr="007F583A">
              <w:t xml:space="preserve">большого выноса, по краю выделен пропильным подзором классичксой формы </w:t>
            </w:r>
            <w:r w:rsidR="001207C1">
              <w:t>(</w:t>
            </w:r>
            <w:r w:rsidRPr="007F583A">
              <w:t>форма, размеры, элементы членения, профиль сечения</w:t>
            </w:r>
            <w:r w:rsidR="001207C1">
              <w:t>)</w:t>
            </w:r>
            <w:r w:rsidRPr="007F583A">
              <w:t>;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t>оконные и дверные проемы</w:t>
            </w:r>
            <w:r w:rsidRPr="007F583A">
              <w:t xml:space="preserve"> – прямоугольные </w:t>
            </w:r>
            <w:r w:rsidR="001207C1">
              <w:t>(</w:t>
            </w:r>
            <w:r w:rsidRPr="007F583A">
              <w:t>форма, размеры, элементы членения, профиль сечения</w:t>
            </w:r>
            <w:r w:rsidR="001207C1">
              <w:t>)</w:t>
            </w:r>
            <w:r w:rsidRPr="007F583A">
              <w:t>;</w:t>
            </w:r>
          </w:p>
          <w:p w:rsidR="007D497E" w:rsidRPr="007F583A" w:rsidRDefault="007D497E" w:rsidP="001207C1">
            <w:pPr>
              <w:pStyle w:val="a0"/>
              <w:ind w:firstLine="884"/>
              <w:jc w:val="both"/>
            </w:pPr>
            <w:r w:rsidRPr="007F583A">
              <w:rPr>
                <w:b/>
              </w:rPr>
              <w:lastRenderedPageBreak/>
              <w:t>наличники окон</w:t>
            </w:r>
            <w:r w:rsidRPr="007F583A">
              <w:t xml:space="preserve"> – рамочные, с прямым профилированным сандриком </w:t>
            </w:r>
            <w:r w:rsidR="001207C1">
              <w:t xml:space="preserve">на гладком подвышении, фартук – </w:t>
            </w:r>
            <w:r w:rsidRPr="007F583A">
              <w:t>п</w:t>
            </w:r>
            <w:r w:rsidR="001207C1">
              <w:t>рямолинейной формы без свесов (</w:t>
            </w:r>
            <w:r w:rsidRPr="007F583A">
              <w:t>форма, размеры, элементы членения, профиль сечения</w:t>
            </w:r>
            <w:r w:rsidR="001207C1">
              <w:t>).</w:t>
            </w:r>
          </w:p>
        </w:tc>
        <w:tc>
          <w:tcPr>
            <w:tcW w:w="3543" w:type="dxa"/>
            <w:shd w:val="clear" w:color="auto" w:fill="auto"/>
          </w:tcPr>
          <w:p w:rsidR="00480FD7" w:rsidRPr="007F583A" w:rsidRDefault="00BC2FE4" w:rsidP="001207C1">
            <w:pPr>
              <w:pStyle w:val="a0"/>
            </w:pPr>
            <w:r w:rsidRPr="007F583A">
              <w:lastRenderedPageBreak/>
              <w:t>В основном утраты пропильной резьб</w:t>
            </w:r>
            <w:r w:rsidR="001207C1">
              <w:t>ы</w:t>
            </w:r>
            <w:r w:rsidRPr="007F583A">
              <w:t>.</w:t>
            </w:r>
          </w:p>
        </w:tc>
        <w:tc>
          <w:tcPr>
            <w:tcW w:w="1985" w:type="dxa"/>
            <w:shd w:val="clear" w:color="auto" w:fill="auto"/>
          </w:tcPr>
          <w:p w:rsidR="007B6067" w:rsidRPr="007F583A" w:rsidRDefault="007B6067" w:rsidP="007B6067">
            <w:pPr>
              <w:pStyle w:val="a0"/>
            </w:pPr>
            <w:r>
              <w:t>Приложение № 2.1.</w:t>
            </w:r>
          </w:p>
          <w:p w:rsidR="00ED02CE" w:rsidRPr="007F583A" w:rsidRDefault="00ED02CE" w:rsidP="007B6067">
            <w:pPr>
              <w:pStyle w:val="a0"/>
            </w:pPr>
          </w:p>
        </w:tc>
      </w:tr>
      <w:tr w:rsidR="007D497E" w:rsidRPr="007F583A" w:rsidTr="002A02C2">
        <w:tc>
          <w:tcPr>
            <w:tcW w:w="1985" w:type="dxa"/>
            <w:shd w:val="clear" w:color="auto" w:fill="auto"/>
          </w:tcPr>
          <w:p w:rsidR="007D497E" w:rsidRPr="007F583A" w:rsidRDefault="007D497E" w:rsidP="00690904">
            <w:pPr>
              <w:pStyle w:val="a0"/>
              <w:jc w:val="center"/>
              <w:rPr>
                <w:b/>
              </w:rPr>
            </w:pPr>
            <w:r w:rsidRPr="007F583A">
              <w:rPr>
                <w:b/>
              </w:rPr>
              <w:t>Боковой (юго-восточный) фасад основного объема (лит. Д)</w:t>
            </w:r>
          </w:p>
        </w:tc>
        <w:tc>
          <w:tcPr>
            <w:tcW w:w="8080" w:type="dxa"/>
            <w:shd w:val="clear" w:color="auto" w:fill="auto"/>
          </w:tcPr>
          <w:p w:rsidR="007D497E" w:rsidRPr="007F583A" w:rsidRDefault="007D497E" w:rsidP="007B6067">
            <w:pPr>
              <w:pStyle w:val="aa"/>
              <w:snapToGrid w:val="0"/>
              <w:ind w:left="0"/>
              <w:jc w:val="both"/>
              <w:rPr>
                <w:b/>
                <w:bCs/>
              </w:rPr>
            </w:pPr>
            <w:r w:rsidRPr="007F583A">
              <w:rPr>
                <w:bCs/>
              </w:rPr>
              <w:t>К стене примыкает брандмауэрная стена из блоков песчаника.</w:t>
            </w:r>
          </w:p>
        </w:tc>
        <w:tc>
          <w:tcPr>
            <w:tcW w:w="3543" w:type="dxa"/>
            <w:shd w:val="clear" w:color="auto" w:fill="auto"/>
          </w:tcPr>
          <w:p w:rsidR="007D497E" w:rsidRPr="007F583A" w:rsidRDefault="007D497E" w:rsidP="007D497E">
            <w:pPr>
              <w:pStyle w:val="000"/>
              <w:ind w:firstLine="0"/>
            </w:pPr>
          </w:p>
        </w:tc>
        <w:tc>
          <w:tcPr>
            <w:tcW w:w="1985" w:type="dxa"/>
            <w:shd w:val="clear" w:color="auto" w:fill="auto"/>
          </w:tcPr>
          <w:p w:rsidR="007D497E" w:rsidRPr="007F583A" w:rsidRDefault="007D497E" w:rsidP="00435483">
            <w:pPr>
              <w:pStyle w:val="a0"/>
            </w:pPr>
          </w:p>
        </w:tc>
      </w:tr>
    </w:tbl>
    <w:p w:rsidR="001207C1" w:rsidRDefault="001207C1" w:rsidP="00EF5F06">
      <w:pPr>
        <w:rPr>
          <w:i/>
        </w:rPr>
      </w:pPr>
    </w:p>
    <w:p w:rsidR="00EF5F06" w:rsidRPr="001207C1" w:rsidRDefault="00EF5F06" w:rsidP="00EF5F06">
      <w:pPr>
        <w:rPr>
          <w:b/>
        </w:rPr>
      </w:pPr>
      <w:r w:rsidRPr="001207C1">
        <w:rPr>
          <w:b/>
        </w:rPr>
        <w:t>Приложение:</w:t>
      </w:r>
    </w:p>
    <w:p w:rsidR="00EF5F06" w:rsidRPr="00DB47CC" w:rsidRDefault="001207C1" w:rsidP="00EF5F06">
      <w:pPr>
        <w:numPr>
          <w:ilvl w:val="0"/>
          <w:numId w:val="1"/>
        </w:numPr>
        <w:tabs>
          <w:tab w:val="clear" w:pos="720"/>
          <w:tab w:val="num" w:pos="1068"/>
          <w:tab w:val="left" w:pos="5760"/>
        </w:tabs>
        <w:ind w:left="1068"/>
      </w:pPr>
      <w:r>
        <w:t>Материалы</w:t>
      </w:r>
      <w:r w:rsidR="00DB47CC" w:rsidRPr="00DB47CC">
        <w:t xml:space="preserve"> БТИ</w:t>
      </w:r>
      <w:r>
        <w:t xml:space="preserve"> - </w:t>
      </w:r>
      <w:r w:rsidR="00DB47CC" w:rsidRPr="00DB47CC">
        <w:t>2</w:t>
      </w:r>
      <w:r>
        <w:t xml:space="preserve"> л</w:t>
      </w:r>
      <w:r w:rsidR="00EF5F06" w:rsidRPr="00DB47CC">
        <w:t>.</w:t>
      </w:r>
    </w:p>
    <w:p w:rsidR="00EF5F06" w:rsidRPr="00DB47CC" w:rsidRDefault="001207C1" w:rsidP="00EF5F06">
      <w:pPr>
        <w:numPr>
          <w:ilvl w:val="0"/>
          <w:numId w:val="1"/>
        </w:numPr>
        <w:tabs>
          <w:tab w:val="clear" w:pos="720"/>
          <w:tab w:val="num" w:pos="1068"/>
          <w:tab w:val="left" w:pos="5760"/>
        </w:tabs>
        <w:ind w:left="1068"/>
      </w:pPr>
      <w:r>
        <w:t>Материалы фотофиксации</w:t>
      </w:r>
      <w:r w:rsidR="00EF5F06" w:rsidRPr="00DB47CC">
        <w:t xml:space="preserve"> </w:t>
      </w:r>
      <w:r>
        <w:t xml:space="preserve">- </w:t>
      </w:r>
      <w:r w:rsidR="0041097A">
        <w:t>4</w:t>
      </w:r>
      <w:r>
        <w:t xml:space="preserve"> л</w:t>
      </w:r>
      <w:r w:rsidR="00EF5F06" w:rsidRPr="00DB47CC">
        <w:t>.</w:t>
      </w:r>
    </w:p>
    <w:p w:rsidR="00774B49" w:rsidRDefault="00774B49" w:rsidP="00EF5F06">
      <w:pPr>
        <w:pStyle w:val="a0"/>
      </w:pPr>
    </w:p>
    <w:p w:rsidR="0072346A" w:rsidRDefault="0072346A"/>
    <w:p w:rsidR="002A02C2" w:rsidRPr="00877537" w:rsidRDefault="00DB1E9C" w:rsidP="002A02C2">
      <w:pPr>
        <w:ind w:left="709" w:hanging="709"/>
      </w:pPr>
      <w:r>
        <w:t>Р</w:t>
      </w:r>
      <w:r w:rsidR="002A02C2" w:rsidRPr="00877537">
        <w:t>уководител</w:t>
      </w:r>
      <w:r>
        <w:t>ь</w:t>
      </w:r>
      <w:r w:rsidR="002A02C2" w:rsidRPr="00877537">
        <w:t xml:space="preserve"> службы по охране объектов</w:t>
      </w:r>
    </w:p>
    <w:p w:rsidR="002A02C2" w:rsidRPr="00877537" w:rsidRDefault="002A02C2" w:rsidP="002A02C2">
      <w:pPr>
        <w:ind w:left="709" w:hanging="709"/>
      </w:pPr>
      <w:r w:rsidRPr="00877537">
        <w:t xml:space="preserve">культурного наследия Иркутской области                                                                     </w:t>
      </w:r>
      <w:r>
        <w:t xml:space="preserve">                                                                                        </w:t>
      </w:r>
      <w:r w:rsidR="00380B56">
        <w:t>А.А. Фоменко</w:t>
      </w:r>
    </w:p>
    <w:p w:rsidR="002A02C2" w:rsidRPr="002A02C2" w:rsidRDefault="002A02C2" w:rsidP="002A02C2">
      <w:pPr>
        <w:pStyle w:val="a0"/>
      </w:pPr>
    </w:p>
    <w:sectPr w:rsidR="002A02C2" w:rsidRPr="002A02C2" w:rsidSect="001E6E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C5" w:rsidRDefault="006122C5" w:rsidP="006A5822">
      <w:r>
        <w:separator/>
      </w:r>
    </w:p>
  </w:endnote>
  <w:endnote w:type="continuationSeparator" w:id="0">
    <w:p w:rsidR="006122C5" w:rsidRDefault="006122C5" w:rsidP="006A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FD" w:rsidRDefault="00201AF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3F" w:rsidRDefault="000D7615">
    <w:pPr>
      <w:pStyle w:val="a5"/>
      <w:jc w:val="right"/>
    </w:pPr>
    <w:r>
      <w:fldChar w:fldCharType="begin"/>
    </w:r>
    <w:r w:rsidR="00706945">
      <w:instrText xml:space="preserve"> PAGE   \* MERGEFORMAT </w:instrText>
    </w:r>
    <w:r>
      <w:fldChar w:fldCharType="separate"/>
    </w:r>
    <w:r w:rsidR="00201AFD">
      <w:rPr>
        <w:noProof/>
      </w:rPr>
      <w:t>2</w:t>
    </w:r>
    <w:r>
      <w:rPr>
        <w:noProof/>
      </w:rPr>
      <w:fldChar w:fldCharType="end"/>
    </w:r>
  </w:p>
  <w:p w:rsidR="001F153F" w:rsidRDefault="001F153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1194"/>
      <w:docPartObj>
        <w:docPartGallery w:val="Page Numbers (Bottom of Page)"/>
        <w:docPartUnique/>
      </w:docPartObj>
    </w:sdtPr>
    <w:sdtEndPr/>
    <w:sdtContent>
      <w:p w:rsidR="001E6EF2" w:rsidRDefault="000D7615" w:rsidP="001E6EF2">
        <w:pPr>
          <w:pStyle w:val="a5"/>
          <w:jc w:val="right"/>
        </w:pPr>
        <w:r>
          <w:fldChar w:fldCharType="begin"/>
        </w:r>
        <w:r w:rsidR="001E6EF2">
          <w:instrText>PAGE   \* MERGEFORMAT</w:instrText>
        </w:r>
        <w:r>
          <w:fldChar w:fldCharType="separate"/>
        </w:r>
        <w:r w:rsidR="00201AF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C5" w:rsidRDefault="006122C5" w:rsidP="006A5822">
      <w:r>
        <w:separator/>
      </w:r>
    </w:p>
  </w:footnote>
  <w:footnote w:type="continuationSeparator" w:id="0">
    <w:p w:rsidR="006122C5" w:rsidRDefault="006122C5" w:rsidP="006A5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FD" w:rsidRDefault="00201AFD">
    <w:pPr>
      <w:pStyle w:val="a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93" w:type="dxa"/>
      <w:tblInd w:w="108" w:type="dxa"/>
      <w:tblLayout w:type="fixed"/>
      <w:tblLook w:val="01E0" w:firstRow="1" w:lastRow="1" w:firstColumn="1" w:lastColumn="1" w:noHBand="0" w:noVBand="0"/>
    </w:tblPr>
    <w:tblGrid>
      <w:gridCol w:w="1985"/>
      <w:gridCol w:w="8080"/>
      <w:gridCol w:w="3543"/>
      <w:gridCol w:w="1985"/>
    </w:tblGrid>
    <w:tr w:rsidR="002A02C2" w:rsidRPr="007E3299" w:rsidTr="00F23B18"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ind w:left="-108"/>
            <w:jc w:val="center"/>
          </w:pPr>
          <w:r w:rsidRPr="007E3299">
            <w:t>Местоположение</w:t>
          </w:r>
        </w:p>
      </w:tc>
      <w:tc>
        <w:tcPr>
          <w:tcW w:w="8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Предмет охраны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Состояние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Примечание,</w:t>
          </w:r>
        </w:p>
        <w:p w:rsidR="002A02C2" w:rsidRPr="007E3299" w:rsidRDefault="002A02C2" w:rsidP="00F23B18">
          <w:pPr>
            <w:pStyle w:val="a0"/>
            <w:jc w:val="center"/>
          </w:pPr>
          <w:r w:rsidRPr="007E3299">
            <w:t>схемы, № фото</w:t>
          </w:r>
        </w:p>
      </w:tc>
    </w:tr>
  </w:tbl>
  <w:p w:rsidR="002A02C2" w:rsidRPr="002A02C2" w:rsidRDefault="002A02C2">
    <w:pPr>
      <w:pStyle w:val="a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C2" w:rsidRPr="007E3299" w:rsidRDefault="002A02C2" w:rsidP="002A02C2">
    <w:pPr>
      <w:jc w:val="right"/>
    </w:pPr>
    <w:r w:rsidRPr="007E3299">
      <w:t>Приложение</w:t>
    </w:r>
    <w:r>
      <w:t xml:space="preserve"> №2</w:t>
    </w:r>
  </w:p>
  <w:p w:rsidR="002A02C2" w:rsidRPr="007E3299" w:rsidRDefault="002A02C2" w:rsidP="002A02C2">
    <w:pPr>
      <w:jc w:val="right"/>
    </w:pPr>
    <w:r w:rsidRPr="007E3299">
      <w:t xml:space="preserve">к приказу службы по охране объектов </w:t>
    </w:r>
  </w:p>
  <w:p w:rsidR="002A02C2" w:rsidRPr="007E3299" w:rsidRDefault="002A02C2" w:rsidP="002A02C2">
    <w:pPr>
      <w:jc w:val="right"/>
    </w:pPr>
    <w:r w:rsidRPr="007E3299">
      <w:t xml:space="preserve">культурного наследия Иркутской области </w:t>
    </w:r>
  </w:p>
  <w:p w:rsidR="002A02C2" w:rsidRPr="007E3299" w:rsidRDefault="00DB1E9C" w:rsidP="002A02C2">
    <w:pPr>
      <w:jc w:val="right"/>
    </w:pPr>
    <w:r>
      <w:t>№</w:t>
    </w:r>
    <w:r w:rsidR="00201AFD">
      <w:t xml:space="preserve"> 445</w:t>
    </w:r>
    <w:r>
      <w:t xml:space="preserve"> - спр </w:t>
    </w:r>
    <w:r w:rsidR="002A02C2" w:rsidRPr="007E3299">
      <w:t>от «</w:t>
    </w:r>
    <w:r w:rsidR="00201AFD">
      <w:t>5</w:t>
    </w:r>
    <w:r w:rsidR="002A02C2" w:rsidRPr="007E3299">
      <w:t>»</w:t>
    </w:r>
    <w:r w:rsidR="00201AFD">
      <w:t xml:space="preserve"> декабря </w:t>
    </w:r>
    <w:bookmarkStart w:id="0" w:name="_GoBack"/>
    <w:bookmarkEnd w:id="0"/>
    <w:r w:rsidR="002A02C2" w:rsidRPr="007E3299">
      <w:t>201</w:t>
    </w:r>
    <w:r>
      <w:t>9г.</w:t>
    </w:r>
  </w:p>
  <w:p w:rsidR="002A02C2" w:rsidRPr="007E3299" w:rsidRDefault="002A02C2" w:rsidP="002A02C2">
    <w:pPr>
      <w:jc w:val="center"/>
      <w:rPr>
        <w:b/>
      </w:rPr>
    </w:pPr>
  </w:p>
  <w:p w:rsidR="002A02C2" w:rsidRPr="007E3299" w:rsidRDefault="002A02C2" w:rsidP="002A02C2">
    <w:pPr>
      <w:jc w:val="center"/>
      <w:rPr>
        <w:b/>
      </w:rPr>
    </w:pPr>
    <w:r w:rsidRPr="007E3299">
      <w:rPr>
        <w:b/>
      </w:rPr>
      <w:t>Предмет охраны объекта культурного наследия регионального значения</w:t>
    </w:r>
  </w:p>
  <w:p w:rsidR="002A02C2" w:rsidRPr="007E3299" w:rsidRDefault="002A02C2" w:rsidP="002A02C2">
    <w:pPr>
      <w:pStyle w:val="a0"/>
    </w:pPr>
  </w:p>
  <w:p w:rsidR="002A02C2" w:rsidRPr="007A1565" w:rsidRDefault="002A02C2" w:rsidP="002A02C2">
    <w:pPr>
      <w:contextualSpacing/>
    </w:pPr>
    <w:r w:rsidRPr="007E3299">
      <w:rPr>
        <w:b/>
      </w:rPr>
      <w:t xml:space="preserve">Наименование объекта: </w:t>
    </w:r>
    <w:r w:rsidRPr="007E3299">
      <w:t>«</w:t>
    </w:r>
    <w:r w:rsidRPr="00184A25">
      <w:t>Городская усадьба Чернигиной (два дома)</w:t>
    </w:r>
    <w:r>
      <w:t xml:space="preserve">». </w:t>
    </w:r>
  </w:p>
  <w:p w:rsidR="002A02C2" w:rsidRPr="007E3299" w:rsidRDefault="002A02C2" w:rsidP="002A02C2">
    <w:r w:rsidRPr="007E3299">
      <w:rPr>
        <w:b/>
      </w:rPr>
      <w:t xml:space="preserve">Адрес объекта: </w:t>
    </w:r>
    <w:r w:rsidRPr="007E3299">
      <w:t xml:space="preserve">г. Иркутск, </w:t>
    </w:r>
    <w:r w:rsidRPr="00184A25">
      <w:t>ул. Грязнова, 19а, б</w:t>
    </w:r>
    <w:r>
      <w:t>.</w:t>
    </w:r>
  </w:p>
  <w:p w:rsidR="002A02C2" w:rsidRPr="007E3299" w:rsidRDefault="002A02C2" w:rsidP="002A02C2">
    <w:pPr>
      <w:pStyle w:val="a0"/>
    </w:pPr>
    <w:r w:rsidRPr="007E3299">
      <w:rPr>
        <w:b/>
      </w:rPr>
      <w:t>Датировка объекта:</w:t>
    </w:r>
    <w:r w:rsidRPr="007E3299">
      <w:t xml:space="preserve"> </w:t>
    </w:r>
    <w:r w:rsidRPr="00184A25">
      <w:t>кон.</w:t>
    </w:r>
    <w:r>
      <w:t xml:space="preserve"> </w:t>
    </w:r>
    <w:r w:rsidRPr="00184A25">
      <w:t>ХIХ в.</w:t>
    </w:r>
  </w:p>
  <w:p w:rsidR="002A02C2" w:rsidRPr="007E3299" w:rsidRDefault="002A02C2" w:rsidP="002A02C2">
    <w:pPr>
      <w:pStyle w:val="a0"/>
    </w:pPr>
  </w:p>
  <w:tbl>
    <w:tblPr>
      <w:tblW w:w="15593" w:type="dxa"/>
      <w:tblInd w:w="108" w:type="dxa"/>
      <w:tblLayout w:type="fixed"/>
      <w:tblLook w:val="01E0" w:firstRow="1" w:lastRow="1" w:firstColumn="1" w:lastColumn="1" w:noHBand="0" w:noVBand="0"/>
    </w:tblPr>
    <w:tblGrid>
      <w:gridCol w:w="1985"/>
      <w:gridCol w:w="8080"/>
      <w:gridCol w:w="3543"/>
      <w:gridCol w:w="1985"/>
    </w:tblGrid>
    <w:tr w:rsidR="002A02C2" w:rsidRPr="007E3299" w:rsidTr="00F23B18"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ind w:left="-108"/>
            <w:jc w:val="center"/>
          </w:pPr>
          <w:r w:rsidRPr="007E3299">
            <w:t>Местоположение</w:t>
          </w:r>
        </w:p>
      </w:tc>
      <w:tc>
        <w:tcPr>
          <w:tcW w:w="8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Предмет охраны</w:t>
          </w: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Состояние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A02C2" w:rsidRPr="007E3299" w:rsidRDefault="002A02C2" w:rsidP="00F23B18">
          <w:pPr>
            <w:pStyle w:val="a0"/>
            <w:jc w:val="center"/>
          </w:pPr>
          <w:r w:rsidRPr="007E3299">
            <w:t>Примечание,</w:t>
          </w:r>
        </w:p>
        <w:p w:rsidR="002A02C2" w:rsidRPr="007E3299" w:rsidRDefault="002A02C2" w:rsidP="00F23B18">
          <w:pPr>
            <w:pStyle w:val="a0"/>
            <w:jc w:val="center"/>
          </w:pPr>
          <w:r w:rsidRPr="007E3299">
            <w:t>схемы, № фото</w:t>
          </w:r>
        </w:p>
      </w:tc>
    </w:tr>
  </w:tbl>
  <w:p w:rsidR="002A02C2" w:rsidRPr="003943A5" w:rsidRDefault="002A02C2" w:rsidP="002A02C2">
    <w:pPr>
      <w:pStyle w:val="a0"/>
      <w:rPr>
        <w:sz w:val="2"/>
        <w:szCs w:val="2"/>
      </w:rPr>
    </w:pPr>
  </w:p>
  <w:p w:rsidR="002A02C2" w:rsidRPr="002A02C2" w:rsidRDefault="002A02C2">
    <w:pPr>
      <w:pStyle w:val="a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B7C486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</w:abstractNum>
  <w:abstractNum w:abstractNumId="1" w15:restartNumberingAfterBreak="0">
    <w:nsid w:val="33132B97"/>
    <w:multiLevelType w:val="hybridMultilevel"/>
    <w:tmpl w:val="67441D0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735C4"/>
    <w:multiLevelType w:val="multilevel"/>
    <w:tmpl w:val="E14A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B46E51"/>
    <w:multiLevelType w:val="hybridMultilevel"/>
    <w:tmpl w:val="1070EB90"/>
    <w:lvl w:ilvl="0" w:tplc="6D82A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F06"/>
    <w:rsid w:val="00000686"/>
    <w:rsid w:val="000055DD"/>
    <w:rsid w:val="00006E67"/>
    <w:rsid w:val="00010418"/>
    <w:rsid w:val="000129B0"/>
    <w:rsid w:val="00015A23"/>
    <w:rsid w:val="000172C4"/>
    <w:rsid w:val="00017B45"/>
    <w:rsid w:val="000474F6"/>
    <w:rsid w:val="00056ADA"/>
    <w:rsid w:val="00065380"/>
    <w:rsid w:val="00067B92"/>
    <w:rsid w:val="000704A7"/>
    <w:rsid w:val="00075A65"/>
    <w:rsid w:val="00093496"/>
    <w:rsid w:val="00093A9C"/>
    <w:rsid w:val="000A3144"/>
    <w:rsid w:val="000A5758"/>
    <w:rsid w:val="000B7354"/>
    <w:rsid w:val="000C0FC0"/>
    <w:rsid w:val="000D7615"/>
    <w:rsid w:val="000E4ED0"/>
    <w:rsid w:val="000F0421"/>
    <w:rsid w:val="000F3E33"/>
    <w:rsid w:val="000F5590"/>
    <w:rsid w:val="00112E3F"/>
    <w:rsid w:val="00115DE1"/>
    <w:rsid w:val="001207C1"/>
    <w:rsid w:val="001320A7"/>
    <w:rsid w:val="0013227D"/>
    <w:rsid w:val="00136870"/>
    <w:rsid w:val="00144840"/>
    <w:rsid w:val="00151767"/>
    <w:rsid w:val="00164B12"/>
    <w:rsid w:val="001659D3"/>
    <w:rsid w:val="001710EB"/>
    <w:rsid w:val="00173103"/>
    <w:rsid w:val="001770F6"/>
    <w:rsid w:val="0017722F"/>
    <w:rsid w:val="001B0A15"/>
    <w:rsid w:val="001B47FF"/>
    <w:rsid w:val="001B76DD"/>
    <w:rsid w:val="001B7B68"/>
    <w:rsid w:val="001C68E6"/>
    <w:rsid w:val="001E066F"/>
    <w:rsid w:val="001E448E"/>
    <w:rsid w:val="001E6EF2"/>
    <w:rsid w:val="001F0242"/>
    <w:rsid w:val="001F131E"/>
    <w:rsid w:val="001F153F"/>
    <w:rsid w:val="001F57AF"/>
    <w:rsid w:val="00201AFD"/>
    <w:rsid w:val="00201EE0"/>
    <w:rsid w:val="00202992"/>
    <w:rsid w:val="0020545B"/>
    <w:rsid w:val="00206FA0"/>
    <w:rsid w:val="002202C3"/>
    <w:rsid w:val="0022210C"/>
    <w:rsid w:val="00223FEB"/>
    <w:rsid w:val="002246B2"/>
    <w:rsid w:val="00236C85"/>
    <w:rsid w:val="00247CD3"/>
    <w:rsid w:val="00252942"/>
    <w:rsid w:val="00253D86"/>
    <w:rsid w:val="00254467"/>
    <w:rsid w:val="00265C81"/>
    <w:rsid w:val="002730D0"/>
    <w:rsid w:val="00281BA7"/>
    <w:rsid w:val="00291181"/>
    <w:rsid w:val="0029764D"/>
    <w:rsid w:val="00297BB6"/>
    <w:rsid w:val="002A02C2"/>
    <w:rsid w:val="002A3C0C"/>
    <w:rsid w:val="002A5CFB"/>
    <w:rsid w:val="002B00D1"/>
    <w:rsid w:val="002B64D8"/>
    <w:rsid w:val="002C2178"/>
    <w:rsid w:val="002E1252"/>
    <w:rsid w:val="002E6C1C"/>
    <w:rsid w:val="002F5E5A"/>
    <w:rsid w:val="00306990"/>
    <w:rsid w:val="00307ABF"/>
    <w:rsid w:val="003102B1"/>
    <w:rsid w:val="0033238D"/>
    <w:rsid w:val="003469E1"/>
    <w:rsid w:val="00361C02"/>
    <w:rsid w:val="00364042"/>
    <w:rsid w:val="003668AB"/>
    <w:rsid w:val="00370C44"/>
    <w:rsid w:val="00372BA4"/>
    <w:rsid w:val="00380B56"/>
    <w:rsid w:val="00382C92"/>
    <w:rsid w:val="00390052"/>
    <w:rsid w:val="0039012F"/>
    <w:rsid w:val="00393A7F"/>
    <w:rsid w:val="003A620F"/>
    <w:rsid w:val="003B42F2"/>
    <w:rsid w:val="003C2DB9"/>
    <w:rsid w:val="003C3C0E"/>
    <w:rsid w:val="003C4FBF"/>
    <w:rsid w:val="003C7241"/>
    <w:rsid w:val="003D11AC"/>
    <w:rsid w:val="003D35F8"/>
    <w:rsid w:val="00401E97"/>
    <w:rsid w:val="0041097A"/>
    <w:rsid w:val="00420029"/>
    <w:rsid w:val="00432A37"/>
    <w:rsid w:val="00434555"/>
    <w:rsid w:val="00435483"/>
    <w:rsid w:val="0043601D"/>
    <w:rsid w:val="0044124E"/>
    <w:rsid w:val="004508D9"/>
    <w:rsid w:val="00453396"/>
    <w:rsid w:val="00454B49"/>
    <w:rsid w:val="00477B59"/>
    <w:rsid w:val="00480FD7"/>
    <w:rsid w:val="0048158B"/>
    <w:rsid w:val="00483356"/>
    <w:rsid w:val="004A0092"/>
    <w:rsid w:val="004B1FC1"/>
    <w:rsid w:val="004B6C34"/>
    <w:rsid w:val="004C111A"/>
    <w:rsid w:val="004C140D"/>
    <w:rsid w:val="004C221F"/>
    <w:rsid w:val="004E35DC"/>
    <w:rsid w:val="004E3839"/>
    <w:rsid w:val="00501820"/>
    <w:rsid w:val="00513A9B"/>
    <w:rsid w:val="00530A1C"/>
    <w:rsid w:val="00531C96"/>
    <w:rsid w:val="00532206"/>
    <w:rsid w:val="00532AB9"/>
    <w:rsid w:val="00540DEC"/>
    <w:rsid w:val="00546B08"/>
    <w:rsid w:val="005474BB"/>
    <w:rsid w:val="0055385C"/>
    <w:rsid w:val="00554C12"/>
    <w:rsid w:val="00554F16"/>
    <w:rsid w:val="005574A4"/>
    <w:rsid w:val="0056582A"/>
    <w:rsid w:val="00565D98"/>
    <w:rsid w:val="005804BB"/>
    <w:rsid w:val="005904D7"/>
    <w:rsid w:val="00592C57"/>
    <w:rsid w:val="005A01B9"/>
    <w:rsid w:val="005A54E9"/>
    <w:rsid w:val="006122C5"/>
    <w:rsid w:val="00647DCA"/>
    <w:rsid w:val="006531BC"/>
    <w:rsid w:val="00653336"/>
    <w:rsid w:val="00665634"/>
    <w:rsid w:val="00683ADF"/>
    <w:rsid w:val="00690904"/>
    <w:rsid w:val="00695CB5"/>
    <w:rsid w:val="006A30E0"/>
    <w:rsid w:val="006A5822"/>
    <w:rsid w:val="006A5B63"/>
    <w:rsid w:val="006B6EC0"/>
    <w:rsid w:val="006B71F4"/>
    <w:rsid w:val="006C16F9"/>
    <w:rsid w:val="006C4728"/>
    <w:rsid w:val="006C774B"/>
    <w:rsid w:val="006D5FEC"/>
    <w:rsid w:val="006D6293"/>
    <w:rsid w:val="006E0690"/>
    <w:rsid w:val="006E3B79"/>
    <w:rsid w:val="006E578C"/>
    <w:rsid w:val="006F7F11"/>
    <w:rsid w:val="006F7FC8"/>
    <w:rsid w:val="00700239"/>
    <w:rsid w:val="00706945"/>
    <w:rsid w:val="0072346A"/>
    <w:rsid w:val="007316B6"/>
    <w:rsid w:val="00734B63"/>
    <w:rsid w:val="00743104"/>
    <w:rsid w:val="00760517"/>
    <w:rsid w:val="00774B49"/>
    <w:rsid w:val="00777707"/>
    <w:rsid w:val="00785319"/>
    <w:rsid w:val="00793484"/>
    <w:rsid w:val="00796D01"/>
    <w:rsid w:val="007A5E08"/>
    <w:rsid w:val="007B31A3"/>
    <w:rsid w:val="007B31A5"/>
    <w:rsid w:val="007B6067"/>
    <w:rsid w:val="007C01CE"/>
    <w:rsid w:val="007C2961"/>
    <w:rsid w:val="007D497E"/>
    <w:rsid w:val="007E2240"/>
    <w:rsid w:val="007E3686"/>
    <w:rsid w:val="007F10B1"/>
    <w:rsid w:val="007F1BF1"/>
    <w:rsid w:val="007F2A79"/>
    <w:rsid w:val="007F583A"/>
    <w:rsid w:val="0080047B"/>
    <w:rsid w:val="0080151B"/>
    <w:rsid w:val="00820A1D"/>
    <w:rsid w:val="00827B48"/>
    <w:rsid w:val="008300A2"/>
    <w:rsid w:val="0083474E"/>
    <w:rsid w:val="0085429C"/>
    <w:rsid w:val="008559ED"/>
    <w:rsid w:val="008568FE"/>
    <w:rsid w:val="00865AE4"/>
    <w:rsid w:val="008706F3"/>
    <w:rsid w:val="008740B5"/>
    <w:rsid w:val="00890B1B"/>
    <w:rsid w:val="008B1EDF"/>
    <w:rsid w:val="008B347D"/>
    <w:rsid w:val="008B37A5"/>
    <w:rsid w:val="008C100C"/>
    <w:rsid w:val="008C72D0"/>
    <w:rsid w:val="008D113B"/>
    <w:rsid w:val="008D581D"/>
    <w:rsid w:val="008E3B8F"/>
    <w:rsid w:val="00916117"/>
    <w:rsid w:val="00917C18"/>
    <w:rsid w:val="00922B13"/>
    <w:rsid w:val="00944EB4"/>
    <w:rsid w:val="00947ED4"/>
    <w:rsid w:val="009667A8"/>
    <w:rsid w:val="00966A3E"/>
    <w:rsid w:val="00971DE9"/>
    <w:rsid w:val="00972614"/>
    <w:rsid w:val="00972C57"/>
    <w:rsid w:val="00977971"/>
    <w:rsid w:val="0098004A"/>
    <w:rsid w:val="009918E8"/>
    <w:rsid w:val="00992F72"/>
    <w:rsid w:val="0099525D"/>
    <w:rsid w:val="009A1A93"/>
    <w:rsid w:val="009A2610"/>
    <w:rsid w:val="009B3385"/>
    <w:rsid w:val="009B41E0"/>
    <w:rsid w:val="009C3715"/>
    <w:rsid w:val="009D4DF3"/>
    <w:rsid w:val="009D6107"/>
    <w:rsid w:val="009F2854"/>
    <w:rsid w:val="009F6B7B"/>
    <w:rsid w:val="00A02AB2"/>
    <w:rsid w:val="00A3330C"/>
    <w:rsid w:val="00A36E86"/>
    <w:rsid w:val="00A46018"/>
    <w:rsid w:val="00A46BF9"/>
    <w:rsid w:val="00A52053"/>
    <w:rsid w:val="00A7032B"/>
    <w:rsid w:val="00A717C8"/>
    <w:rsid w:val="00A8242C"/>
    <w:rsid w:val="00A9154C"/>
    <w:rsid w:val="00AE38CA"/>
    <w:rsid w:val="00AE3E40"/>
    <w:rsid w:val="00AF0305"/>
    <w:rsid w:val="00AF70C3"/>
    <w:rsid w:val="00B03765"/>
    <w:rsid w:val="00B121A6"/>
    <w:rsid w:val="00B14C90"/>
    <w:rsid w:val="00B150BF"/>
    <w:rsid w:val="00B230FE"/>
    <w:rsid w:val="00B26D34"/>
    <w:rsid w:val="00B3148C"/>
    <w:rsid w:val="00B42EE6"/>
    <w:rsid w:val="00B52919"/>
    <w:rsid w:val="00B55A9E"/>
    <w:rsid w:val="00B6429C"/>
    <w:rsid w:val="00B6566D"/>
    <w:rsid w:val="00B65F4D"/>
    <w:rsid w:val="00B669F0"/>
    <w:rsid w:val="00B9495E"/>
    <w:rsid w:val="00BA41DC"/>
    <w:rsid w:val="00BB1204"/>
    <w:rsid w:val="00BB1714"/>
    <w:rsid w:val="00BB7F95"/>
    <w:rsid w:val="00BC2FE4"/>
    <w:rsid w:val="00BC779F"/>
    <w:rsid w:val="00BD6ACC"/>
    <w:rsid w:val="00BE4C17"/>
    <w:rsid w:val="00BF49F0"/>
    <w:rsid w:val="00C24C46"/>
    <w:rsid w:val="00C31CA2"/>
    <w:rsid w:val="00C3331B"/>
    <w:rsid w:val="00C369FD"/>
    <w:rsid w:val="00C615FC"/>
    <w:rsid w:val="00C71242"/>
    <w:rsid w:val="00C7667A"/>
    <w:rsid w:val="00C778E9"/>
    <w:rsid w:val="00C84C9A"/>
    <w:rsid w:val="00C96ACD"/>
    <w:rsid w:val="00C97B2B"/>
    <w:rsid w:val="00CB0C3C"/>
    <w:rsid w:val="00CB2056"/>
    <w:rsid w:val="00CB255B"/>
    <w:rsid w:val="00CB460C"/>
    <w:rsid w:val="00CC1F83"/>
    <w:rsid w:val="00CC66C2"/>
    <w:rsid w:val="00CC6C68"/>
    <w:rsid w:val="00CF2C7D"/>
    <w:rsid w:val="00CF641C"/>
    <w:rsid w:val="00D007FC"/>
    <w:rsid w:val="00D10125"/>
    <w:rsid w:val="00D11D40"/>
    <w:rsid w:val="00D27D22"/>
    <w:rsid w:val="00D41778"/>
    <w:rsid w:val="00D455FF"/>
    <w:rsid w:val="00D52A8C"/>
    <w:rsid w:val="00D63BFF"/>
    <w:rsid w:val="00D65033"/>
    <w:rsid w:val="00D712C0"/>
    <w:rsid w:val="00D71591"/>
    <w:rsid w:val="00D73E87"/>
    <w:rsid w:val="00D85141"/>
    <w:rsid w:val="00D9057C"/>
    <w:rsid w:val="00D942C3"/>
    <w:rsid w:val="00D94C8D"/>
    <w:rsid w:val="00D953A3"/>
    <w:rsid w:val="00D955F0"/>
    <w:rsid w:val="00DA3E07"/>
    <w:rsid w:val="00DB1E9C"/>
    <w:rsid w:val="00DB47CC"/>
    <w:rsid w:val="00DC488E"/>
    <w:rsid w:val="00DC5DB3"/>
    <w:rsid w:val="00DD2BA4"/>
    <w:rsid w:val="00DD5069"/>
    <w:rsid w:val="00DD50C5"/>
    <w:rsid w:val="00DD7192"/>
    <w:rsid w:val="00DE2619"/>
    <w:rsid w:val="00DE5363"/>
    <w:rsid w:val="00DE56FB"/>
    <w:rsid w:val="00DF25CB"/>
    <w:rsid w:val="00DF51BB"/>
    <w:rsid w:val="00E1780C"/>
    <w:rsid w:val="00E23935"/>
    <w:rsid w:val="00E24B73"/>
    <w:rsid w:val="00E31BF3"/>
    <w:rsid w:val="00E34D7E"/>
    <w:rsid w:val="00E3551A"/>
    <w:rsid w:val="00E4714B"/>
    <w:rsid w:val="00E50451"/>
    <w:rsid w:val="00E72F09"/>
    <w:rsid w:val="00E74361"/>
    <w:rsid w:val="00E86542"/>
    <w:rsid w:val="00E92170"/>
    <w:rsid w:val="00EB10E7"/>
    <w:rsid w:val="00EB3771"/>
    <w:rsid w:val="00EB3D1C"/>
    <w:rsid w:val="00EC3FA4"/>
    <w:rsid w:val="00EC7541"/>
    <w:rsid w:val="00ED02CE"/>
    <w:rsid w:val="00EE21E4"/>
    <w:rsid w:val="00EF46DC"/>
    <w:rsid w:val="00EF5F06"/>
    <w:rsid w:val="00EF76EF"/>
    <w:rsid w:val="00F203B6"/>
    <w:rsid w:val="00F30B9E"/>
    <w:rsid w:val="00F42ED4"/>
    <w:rsid w:val="00F44811"/>
    <w:rsid w:val="00F47D5B"/>
    <w:rsid w:val="00F83EC6"/>
    <w:rsid w:val="00F866A6"/>
    <w:rsid w:val="00F877F5"/>
    <w:rsid w:val="00F95BDC"/>
    <w:rsid w:val="00FA2301"/>
    <w:rsid w:val="00FB2726"/>
    <w:rsid w:val="00FB4605"/>
    <w:rsid w:val="00FB53C0"/>
    <w:rsid w:val="00FC170B"/>
    <w:rsid w:val="00FC4807"/>
    <w:rsid w:val="00FC529C"/>
    <w:rsid w:val="00FC78D3"/>
    <w:rsid w:val="00FD79E0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66315-44CD-4C3A-8CE4-C72C104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F5F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header"/>
    <w:basedOn w:val="a"/>
    <w:link w:val="a4"/>
    <w:uiPriority w:val="99"/>
    <w:semiHidden/>
    <w:rsid w:val="00EF5F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1"/>
    <w:link w:val="a0"/>
    <w:uiPriority w:val="99"/>
    <w:semiHidden/>
    <w:rsid w:val="00EF5F0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00">
    <w:name w:val="Основной текст с отст000"/>
    <w:basedOn w:val="a"/>
    <w:uiPriority w:val="99"/>
    <w:rsid w:val="00EF5F06"/>
    <w:pPr>
      <w:widowControl w:val="0"/>
      <w:autoSpaceDE w:val="0"/>
      <w:ind w:firstLine="720"/>
      <w:jc w:val="both"/>
    </w:pPr>
  </w:style>
  <w:style w:type="paragraph" w:styleId="a5">
    <w:name w:val="footer"/>
    <w:basedOn w:val="a"/>
    <w:link w:val="a6"/>
    <w:uiPriority w:val="99"/>
    <w:rsid w:val="00EF5F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EF5F0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99"/>
    <w:rsid w:val="00EF5F06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EF5F06"/>
    <w:pPr>
      <w:suppressAutoHyphens w:val="0"/>
      <w:ind w:firstLine="540"/>
      <w:jc w:val="both"/>
    </w:pPr>
    <w:rPr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EF5F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EF5F06"/>
    <w:pPr>
      <w:ind w:left="720"/>
      <w:contextualSpacing/>
    </w:pPr>
  </w:style>
  <w:style w:type="paragraph" w:styleId="ab">
    <w:name w:val="Body Text"/>
    <w:aliases w:val=" Знак"/>
    <w:basedOn w:val="a"/>
    <w:link w:val="ac"/>
    <w:unhideWhenUsed/>
    <w:rsid w:val="00CC1F83"/>
    <w:pPr>
      <w:tabs>
        <w:tab w:val="left" w:pos="0"/>
      </w:tabs>
      <w:suppressAutoHyphens w:val="0"/>
      <w:jc w:val="both"/>
    </w:pPr>
    <w:rPr>
      <w:szCs w:val="20"/>
      <w:lang w:eastAsia="ru-RU"/>
    </w:rPr>
  </w:style>
  <w:style w:type="character" w:customStyle="1" w:styleId="ac">
    <w:name w:val="Основной текст Знак"/>
    <w:aliases w:val=" Знак Знак"/>
    <w:basedOn w:val="a1"/>
    <w:link w:val="ab"/>
    <w:rsid w:val="00CC1F8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note text"/>
    <w:basedOn w:val="a"/>
    <w:link w:val="ae"/>
    <w:rsid w:val="00DE56FB"/>
    <w:pPr>
      <w:suppressAutoHyphens w:val="0"/>
    </w:pPr>
    <w:rPr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rsid w:val="00DE56F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Символ сноски"/>
    <w:basedOn w:val="a1"/>
    <w:rsid w:val="00DE56FB"/>
    <w:rPr>
      <w:rFonts w:cs="Times New Roman"/>
      <w:vertAlign w:val="superscript"/>
    </w:rPr>
  </w:style>
  <w:style w:type="paragraph" w:styleId="2">
    <w:name w:val="Body Text 2"/>
    <w:basedOn w:val="a"/>
    <w:link w:val="20"/>
    <w:uiPriority w:val="99"/>
    <w:unhideWhenUsed/>
    <w:rsid w:val="00E3551A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rsid w:val="00E3551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0">
    <w:name w:val="footnote reference"/>
    <w:basedOn w:val="a1"/>
    <w:uiPriority w:val="99"/>
    <w:semiHidden/>
    <w:unhideWhenUsed/>
    <w:rsid w:val="00C7667A"/>
    <w:rPr>
      <w:vertAlign w:val="superscript"/>
    </w:rPr>
  </w:style>
  <w:style w:type="paragraph" w:styleId="af1">
    <w:name w:val="Balloon Text"/>
    <w:basedOn w:val="a"/>
    <w:link w:val="af2"/>
    <w:uiPriority w:val="99"/>
    <w:semiHidden/>
    <w:unhideWhenUsed/>
    <w:rsid w:val="004109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41097A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03FE6-9A3C-4E08-A458-09AB76EF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K11otd1n</dc:creator>
  <cp:lastModifiedBy>Виктория Григорьевна Устинова</cp:lastModifiedBy>
  <cp:revision>20</cp:revision>
  <cp:lastPrinted>2019-12-04T01:49:00Z</cp:lastPrinted>
  <dcterms:created xsi:type="dcterms:W3CDTF">2017-06-29T02:11:00Z</dcterms:created>
  <dcterms:modified xsi:type="dcterms:W3CDTF">2019-12-05T04:34:00Z</dcterms:modified>
</cp:coreProperties>
</file>