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8C" w:rsidRPr="003A1698" w:rsidRDefault="00242A8C" w:rsidP="00242A8C">
      <w:pPr>
        <w:contextualSpacing/>
        <w:jc w:val="center"/>
        <w:rPr>
          <w:sz w:val="28"/>
          <w:szCs w:val="28"/>
        </w:rPr>
      </w:pPr>
      <w:r w:rsidRPr="003A1698">
        <w:rPr>
          <w:sz w:val="28"/>
          <w:szCs w:val="28"/>
        </w:rPr>
        <w:t>Министерство науки и высшего образования Российской Федерации</w:t>
      </w:r>
    </w:p>
    <w:p w:rsidR="00242A8C" w:rsidRPr="003A1698" w:rsidRDefault="00242A8C" w:rsidP="00242A8C">
      <w:pPr>
        <w:contextualSpacing/>
        <w:jc w:val="center"/>
        <w:rPr>
          <w:sz w:val="28"/>
          <w:szCs w:val="28"/>
        </w:rPr>
      </w:pPr>
    </w:p>
    <w:p w:rsidR="00242A8C" w:rsidRPr="003A1698" w:rsidRDefault="00242A8C" w:rsidP="00242A8C">
      <w:pPr>
        <w:contextualSpacing/>
        <w:jc w:val="center"/>
        <w:rPr>
          <w:sz w:val="28"/>
          <w:szCs w:val="28"/>
        </w:rPr>
      </w:pPr>
      <w:r w:rsidRPr="003A1698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3A1698">
        <w:rPr>
          <w:sz w:val="28"/>
          <w:szCs w:val="28"/>
        </w:rPr>
        <w:br/>
        <w:t>высшего образования</w:t>
      </w:r>
    </w:p>
    <w:p w:rsidR="00242A8C" w:rsidRPr="003A1698" w:rsidRDefault="00242A8C" w:rsidP="00242A8C">
      <w:pPr>
        <w:contextualSpacing/>
        <w:jc w:val="center"/>
        <w:rPr>
          <w:sz w:val="28"/>
          <w:szCs w:val="28"/>
        </w:rPr>
      </w:pPr>
      <w:r w:rsidRPr="003A1698">
        <w:rPr>
          <w:sz w:val="28"/>
          <w:szCs w:val="28"/>
        </w:rPr>
        <w:t>”Алтайский государственный технический университет им. И. И. Ползунова”</w:t>
      </w:r>
    </w:p>
    <w:p w:rsidR="00242A8C" w:rsidRPr="003A1698" w:rsidRDefault="00242A8C" w:rsidP="00242A8C">
      <w:pPr>
        <w:contextualSpacing/>
        <w:jc w:val="center"/>
        <w:rPr>
          <w:sz w:val="28"/>
          <w:szCs w:val="28"/>
        </w:rPr>
      </w:pPr>
    </w:p>
    <w:p w:rsidR="00242A8C" w:rsidRPr="003A1698" w:rsidRDefault="00242A8C" w:rsidP="00242A8C">
      <w:pPr>
        <w:contextualSpacing/>
        <w:rPr>
          <w:sz w:val="28"/>
          <w:szCs w:val="28"/>
          <w:u w:val="single"/>
        </w:rPr>
      </w:pPr>
      <w:r w:rsidRPr="003A1698">
        <w:rPr>
          <w:sz w:val="28"/>
          <w:szCs w:val="28"/>
          <w:u w:val="single"/>
        </w:rPr>
        <w:t>Факультет информационных технологий</w:t>
      </w:r>
    </w:p>
    <w:p w:rsidR="00242A8C" w:rsidRPr="00D16920" w:rsidRDefault="00242A8C" w:rsidP="00242A8C">
      <w:pPr>
        <w:contextualSpacing/>
        <w:rPr>
          <w:sz w:val="20"/>
          <w:szCs w:val="20"/>
          <w:u w:val="single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</w:r>
      <w:r w:rsidRPr="00D16920">
        <w:rPr>
          <w:sz w:val="20"/>
          <w:szCs w:val="20"/>
          <w:vertAlign w:val="superscript"/>
        </w:rPr>
        <w:t>наименование подразделения</w:t>
      </w:r>
    </w:p>
    <w:p w:rsidR="00242A8C" w:rsidRDefault="00242A8C" w:rsidP="00242A8C">
      <w:pPr>
        <w:rPr>
          <w:sz w:val="28"/>
          <w:szCs w:val="28"/>
          <w:u w:val="single"/>
        </w:rPr>
      </w:pPr>
      <w:r w:rsidRPr="003A1698">
        <w:rPr>
          <w:sz w:val="28"/>
          <w:szCs w:val="28"/>
          <w:u w:val="single"/>
        </w:rPr>
        <w:t>Кафедра информатики, вычислительной техники</w:t>
      </w:r>
    </w:p>
    <w:p w:rsidR="00242A8C" w:rsidRPr="003A1698" w:rsidRDefault="00242A8C" w:rsidP="00242A8C">
      <w:pPr>
        <w:rPr>
          <w:sz w:val="28"/>
          <w:szCs w:val="28"/>
          <w:u w:val="single"/>
        </w:rPr>
      </w:pPr>
      <w:r w:rsidRPr="003A1698">
        <w:rPr>
          <w:sz w:val="28"/>
          <w:szCs w:val="28"/>
          <w:u w:val="single"/>
        </w:rPr>
        <w:t>и информационной безопасности</w:t>
      </w:r>
    </w:p>
    <w:p w:rsidR="00242A8C" w:rsidRPr="00D16920" w:rsidRDefault="00242A8C" w:rsidP="00242A8C">
      <w:pPr>
        <w:rPr>
          <w:sz w:val="20"/>
          <w:szCs w:val="20"/>
          <w:u w:val="single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</w:r>
      <w:r w:rsidRPr="00D16920">
        <w:rPr>
          <w:sz w:val="20"/>
          <w:szCs w:val="20"/>
          <w:vertAlign w:val="superscript"/>
        </w:rPr>
        <w:t>наименование кафедры</w:t>
      </w:r>
    </w:p>
    <w:p w:rsidR="00242A8C" w:rsidRPr="003A1698" w:rsidRDefault="00242A8C" w:rsidP="00242A8C">
      <w:pPr>
        <w:jc w:val="center"/>
        <w:rPr>
          <w:sz w:val="28"/>
          <w:szCs w:val="28"/>
        </w:rPr>
      </w:pPr>
    </w:p>
    <w:p w:rsidR="00242A8C" w:rsidRPr="00A33ABD" w:rsidRDefault="00242A8C" w:rsidP="00242A8C"/>
    <w:p w:rsidR="00242A8C" w:rsidRPr="00A33ABD" w:rsidRDefault="00242A8C" w:rsidP="00242A8C"/>
    <w:p w:rsidR="00242A8C" w:rsidRPr="003A1698" w:rsidRDefault="00242A8C" w:rsidP="00242A8C">
      <w:pPr>
        <w:jc w:val="right"/>
        <w:rPr>
          <w:sz w:val="28"/>
          <w:szCs w:val="28"/>
        </w:rPr>
      </w:pPr>
      <w:r w:rsidRPr="003A1698">
        <w:rPr>
          <w:sz w:val="28"/>
          <w:szCs w:val="28"/>
        </w:rPr>
        <w:t>Отчет защищен с оценкой_________</w:t>
      </w:r>
    </w:p>
    <w:p w:rsidR="00242A8C" w:rsidRPr="003A1698" w:rsidRDefault="00242A8C" w:rsidP="00242A8C">
      <w:pPr>
        <w:jc w:val="right"/>
        <w:rPr>
          <w:sz w:val="28"/>
          <w:szCs w:val="28"/>
        </w:rPr>
      </w:pPr>
    </w:p>
    <w:p w:rsidR="00242A8C" w:rsidRPr="003A1698" w:rsidRDefault="00242A8C" w:rsidP="00242A8C">
      <w:pPr>
        <w:jc w:val="right"/>
        <w:rPr>
          <w:sz w:val="28"/>
          <w:szCs w:val="28"/>
        </w:rPr>
      </w:pPr>
      <w:r w:rsidRPr="003A1698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 xml:space="preserve">  </w:t>
      </w:r>
      <w:r w:rsidRPr="000C2A9E">
        <w:rPr>
          <w:sz w:val="28"/>
          <w:szCs w:val="28"/>
          <w:u w:val="single"/>
        </w:rPr>
        <w:t>С.Ю. Тырышкин</w:t>
      </w:r>
      <w:r w:rsidRPr="003A1698">
        <w:rPr>
          <w:sz w:val="28"/>
          <w:szCs w:val="28"/>
          <w:u w:val="single"/>
        </w:rPr>
        <w:t xml:space="preserve"> </w:t>
      </w:r>
    </w:p>
    <w:p w:rsidR="00242A8C" w:rsidRPr="00D16920" w:rsidRDefault="00242A8C" w:rsidP="00242A8C">
      <w:pPr>
        <w:pStyle w:val="Default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 w:rsidRPr="00D16920">
        <w:rPr>
          <w:rFonts w:ascii="Times New Roman" w:hAnsi="Times New Roman" w:cs="Times New Roman"/>
          <w:sz w:val="20"/>
          <w:szCs w:val="20"/>
          <w:vertAlign w:val="superscript"/>
        </w:rPr>
        <w:t>(подпись руководителя от вуза) (инициалы, фамилия)</w:t>
      </w:r>
    </w:p>
    <w:p w:rsidR="00242A8C" w:rsidRDefault="00242A8C" w:rsidP="00242A8C">
      <w:pPr>
        <w:jc w:val="right"/>
      </w:pPr>
    </w:p>
    <w:p w:rsidR="00242A8C" w:rsidRPr="004D42A9" w:rsidRDefault="00242A8C" w:rsidP="00242A8C">
      <w:pPr>
        <w:jc w:val="right"/>
      </w:pPr>
      <w:r w:rsidRPr="004D42A9">
        <w:t>“____”___________________20___г.</w:t>
      </w:r>
    </w:p>
    <w:p w:rsidR="00242A8C" w:rsidRPr="004D42A9" w:rsidRDefault="00242A8C" w:rsidP="00242A8C"/>
    <w:p w:rsidR="00242A8C" w:rsidRDefault="00242A8C" w:rsidP="00242A8C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242A8C" w:rsidRPr="003A1698" w:rsidRDefault="00242A8C" w:rsidP="00242A8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A1698">
        <w:rPr>
          <w:rFonts w:ascii="Times New Roman" w:hAnsi="Times New Roman" w:cs="Times New Roman"/>
          <w:sz w:val="28"/>
          <w:szCs w:val="28"/>
        </w:rPr>
        <w:t>ОТЧЕТ</w:t>
      </w:r>
    </w:p>
    <w:p w:rsidR="00242A8C" w:rsidRPr="005D77D1" w:rsidRDefault="00242A8C" w:rsidP="00242A8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933C5D">
        <w:rPr>
          <w:rFonts w:ascii="Times New Roman" w:hAnsi="Times New Roman" w:cs="Times New Roman"/>
          <w:sz w:val="28"/>
          <w:szCs w:val="28"/>
          <w:u w:val="single"/>
        </w:rPr>
        <w:t xml:space="preserve">о </w:t>
      </w:r>
      <w:r>
        <w:rPr>
          <w:rFonts w:ascii="Times New Roman" w:hAnsi="Times New Roman" w:cs="Times New Roman"/>
          <w:sz w:val="28"/>
          <w:szCs w:val="28"/>
          <w:u w:val="single"/>
        </w:rPr>
        <w:t>производственн</w:t>
      </w:r>
      <w:r w:rsidRPr="000C2A9E">
        <w:rPr>
          <w:rFonts w:ascii="Times New Roman" w:hAnsi="Times New Roman" w:cs="Times New Roman"/>
          <w:sz w:val="28"/>
          <w:szCs w:val="28"/>
          <w:u w:val="single"/>
        </w:rPr>
        <w:t>ой</w:t>
      </w:r>
      <w:r w:rsidRPr="005D77D1">
        <w:rPr>
          <w:rFonts w:ascii="Times New Roman" w:hAnsi="Times New Roman" w:cs="Times New Roman"/>
          <w:sz w:val="28"/>
          <w:szCs w:val="28"/>
        </w:rPr>
        <w:t>_</w:t>
      </w:r>
      <w:r w:rsidRPr="00933C5D">
        <w:rPr>
          <w:rFonts w:ascii="Times New Roman" w:hAnsi="Times New Roman" w:cs="Times New Roman"/>
          <w:sz w:val="28"/>
          <w:szCs w:val="28"/>
          <w:u w:val="single"/>
        </w:rPr>
        <w:t>практике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(научно-исследовательской работе)</w:t>
      </w:r>
    </w:p>
    <w:p w:rsidR="00242A8C" w:rsidRPr="00D16920" w:rsidRDefault="00242A8C" w:rsidP="00242A8C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D16920">
        <w:rPr>
          <w:rFonts w:ascii="Times New Roman" w:hAnsi="Times New Roman" w:cs="Times New Roman"/>
          <w:sz w:val="20"/>
          <w:szCs w:val="20"/>
          <w:vertAlign w:val="superscript"/>
        </w:rPr>
        <w:t>(вид практики)</w:t>
      </w:r>
    </w:p>
    <w:p w:rsidR="00242A8C" w:rsidRPr="005D77D1" w:rsidRDefault="00242A8C" w:rsidP="00242A8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242A8C">
        <w:rPr>
          <w:rFonts w:ascii="Times New Roman" w:hAnsi="Times New Roman" w:cs="Times New Roman"/>
          <w:sz w:val="28"/>
          <w:szCs w:val="28"/>
          <w:u w:val="single"/>
        </w:rPr>
        <w:t xml:space="preserve">в </w:t>
      </w:r>
      <w:r w:rsidR="00911C86">
        <w:rPr>
          <w:rFonts w:ascii="Times New Roman" w:hAnsi="Times New Roman" w:cs="Times New Roman"/>
          <w:sz w:val="28"/>
          <w:szCs w:val="28"/>
          <w:u w:val="single"/>
        </w:rPr>
        <w:t>АлтГТУ им. И.И. Ползунова</w:t>
      </w:r>
      <w:r w:rsidRPr="00242A8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242A8C" w:rsidRPr="00D16920" w:rsidRDefault="00242A8C" w:rsidP="00242A8C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D16920">
        <w:rPr>
          <w:rFonts w:ascii="Times New Roman" w:hAnsi="Times New Roman" w:cs="Times New Roman"/>
          <w:sz w:val="20"/>
          <w:szCs w:val="20"/>
          <w:vertAlign w:val="superscript"/>
        </w:rPr>
        <w:t>(название предприятия, организации, учреждения)</w:t>
      </w:r>
    </w:p>
    <w:p w:rsidR="00242A8C" w:rsidRDefault="00242A8C" w:rsidP="00242A8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0C2A9E">
        <w:rPr>
          <w:rFonts w:ascii="Times New Roman" w:hAnsi="Times New Roman" w:cs="Times New Roman"/>
          <w:sz w:val="28"/>
          <w:szCs w:val="28"/>
          <w:u w:val="single"/>
        </w:rPr>
        <w:t>П</w:t>
      </w:r>
      <w:r>
        <w:rPr>
          <w:rFonts w:ascii="Times New Roman" w:hAnsi="Times New Roman" w:cs="Times New Roman"/>
          <w:sz w:val="28"/>
          <w:szCs w:val="28"/>
          <w:u w:val="single"/>
        </w:rPr>
        <w:t>рП</w:t>
      </w:r>
      <w:r w:rsidRPr="005D77D1">
        <w:rPr>
          <w:rFonts w:ascii="Times New Roman" w:hAnsi="Times New Roman" w:cs="Times New Roman"/>
          <w:sz w:val="28"/>
          <w:szCs w:val="28"/>
        </w:rPr>
        <w:t>_</w:t>
      </w:r>
      <w:r w:rsidRPr="00874107">
        <w:rPr>
          <w:rFonts w:ascii="Times New Roman" w:hAnsi="Times New Roman" w:cs="Times New Roman"/>
          <w:sz w:val="28"/>
          <w:szCs w:val="28"/>
          <w:u w:val="single"/>
        </w:rPr>
        <w:t>09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74107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4.</w:t>
      </w:r>
      <w:r w:rsidRPr="00874107">
        <w:rPr>
          <w:rFonts w:ascii="Times New Roman" w:hAnsi="Times New Roman" w:cs="Times New Roman"/>
          <w:sz w:val="28"/>
          <w:szCs w:val="28"/>
          <w:u w:val="single"/>
        </w:rPr>
        <w:t>01.</w:t>
      </w:r>
      <w:r w:rsidR="00192EA1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874107">
        <w:rPr>
          <w:rFonts w:ascii="Times New Roman" w:hAnsi="Times New Roman" w:cs="Times New Roman"/>
          <w:sz w:val="28"/>
          <w:szCs w:val="28"/>
          <w:u w:val="single"/>
        </w:rPr>
        <w:t>.000</w:t>
      </w:r>
      <w:r w:rsidRPr="005D77D1">
        <w:rPr>
          <w:rFonts w:ascii="Times New Roman" w:hAnsi="Times New Roman" w:cs="Times New Roman"/>
          <w:sz w:val="28"/>
          <w:szCs w:val="28"/>
        </w:rPr>
        <w:t>_</w:t>
      </w:r>
      <w:r w:rsidRPr="0093274E">
        <w:rPr>
          <w:rFonts w:ascii="Times New Roman" w:hAnsi="Times New Roman" w:cs="Times New Roman"/>
          <w:sz w:val="28"/>
          <w:szCs w:val="28"/>
          <w:u w:val="single"/>
        </w:rPr>
        <w:t>ОТ</w:t>
      </w:r>
    </w:p>
    <w:p w:rsidR="00242A8C" w:rsidRPr="00D16920" w:rsidRDefault="00242A8C" w:rsidP="00242A8C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D16920">
        <w:rPr>
          <w:rFonts w:ascii="Times New Roman" w:hAnsi="Times New Roman" w:cs="Times New Roman"/>
          <w:sz w:val="20"/>
          <w:szCs w:val="20"/>
          <w:vertAlign w:val="superscript"/>
        </w:rPr>
        <w:t>(обозначение документа)</w:t>
      </w:r>
    </w:p>
    <w:p w:rsidR="00242A8C" w:rsidRDefault="00242A8C" w:rsidP="00242A8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242A8C" w:rsidRDefault="00242A8C" w:rsidP="00242A8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242A8C" w:rsidRDefault="00242A8C" w:rsidP="00242A8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D77D1">
        <w:rPr>
          <w:rFonts w:ascii="Times New Roman" w:hAnsi="Times New Roman" w:cs="Times New Roman"/>
          <w:sz w:val="28"/>
          <w:szCs w:val="28"/>
        </w:rPr>
        <w:t>Студент группы __</w:t>
      </w:r>
      <w:r w:rsidRPr="00242A8C">
        <w:rPr>
          <w:rFonts w:ascii="Times New Roman" w:hAnsi="Times New Roman" w:cs="Times New Roman"/>
          <w:sz w:val="28"/>
          <w:szCs w:val="28"/>
          <w:u w:val="single"/>
        </w:rPr>
        <w:t>8ИВТ-71</w:t>
      </w:r>
      <w:r w:rsidRPr="00242A8C">
        <w:rPr>
          <w:rFonts w:ascii="Times New Roman" w:hAnsi="Times New Roman" w:cs="Times New Roman"/>
          <w:sz w:val="28"/>
          <w:szCs w:val="28"/>
        </w:rPr>
        <w:t>___</w:t>
      </w:r>
      <w:r w:rsidR="00192EA1">
        <w:rPr>
          <w:rFonts w:ascii="Times New Roman" w:hAnsi="Times New Roman" w:cs="Times New Roman"/>
          <w:sz w:val="28"/>
          <w:szCs w:val="28"/>
          <w:u w:val="single"/>
        </w:rPr>
        <w:t>С. В. Горских</w:t>
      </w:r>
      <w:r w:rsidRPr="00242A8C">
        <w:rPr>
          <w:rFonts w:ascii="Times New Roman" w:hAnsi="Times New Roman"/>
          <w:u w:val="single"/>
        </w:rPr>
        <w:t xml:space="preserve"> </w:t>
      </w:r>
    </w:p>
    <w:p w:rsidR="00242A8C" w:rsidRPr="00D16920" w:rsidRDefault="00242A8C" w:rsidP="00242A8C">
      <w:pPr>
        <w:pStyle w:val="Defaul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D16920">
        <w:rPr>
          <w:rFonts w:ascii="Times New Roman" w:hAnsi="Times New Roman" w:cs="Times New Roman"/>
          <w:sz w:val="20"/>
          <w:szCs w:val="20"/>
          <w:vertAlign w:val="superscript"/>
        </w:rPr>
        <w:t>(инициалы, фамилия)</w:t>
      </w:r>
    </w:p>
    <w:p w:rsidR="00242A8C" w:rsidRPr="005D77D1" w:rsidRDefault="00242A8C" w:rsidP="00242A8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D77D1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:rsidR="00242A8C" w:rsidRPr="006B0364" w:rsidRDefault="00242A8C" w:rsidP="00242A8C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5D77D1">
        <w:rPr>
          <w:rFonts w:ascii="Times New Roman" w:hAnsi="Times New Roman" w:cs="Times New Roman"/>
          <w:sz w:val="28"/>
          <w:szCs w:val="28"/>
        </w:rPr>
        <w:t xml:space="preserve">от предприятия </w:t>
      </w:r>
      <w:r w:rsidR="008A7426">
        <w:rPr>
          <w:rFonts w:ascii="Times New Roman" w:hAnsi="Times New Roman" w:cs="Times New Roman"/>
          <w:sz w:val="28"/>
          <w:szCs w:val="28"/>
          <w:u w:val="single"/>
        </w:rPr>
        <w:t>АлтГТУ им. И. И. Ползунова д.т.н. профессор Л.И. Сучкова</w:t>
      </w:r>
    </w:p>
    <w:p w:rsidR="00242A8C" w:rsidRPr="00D16920" w:rsidRDefault="00242A8C" w:rsidP="00242A8C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D16920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D16920">
        <w:rPr>
          <w:rFonts w:ascii="Times New Roman" w:hAnsi="Times New Roman" w:cs="Times New Roman"/>
          <w:sz w:val="20"/>
          <w:szCs w:val="20"/>
          <w:vertAlign w:val="superscript"/>
        </w:rPr>
        <w:t>должность, ученое звание) (инициалы, фамилия)</w:t>
      </w:r>
    </w:p>
    <w:p w:rsidR="00242A8C" w:rsidRPr="005D77D1" w:rsidRDefault="00242A8C" w:rsidP="00242A8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D77D1">
        <w:rPr>
          <w:rFonts w:ascii="Times New Roman" w:hAnsi="Times New Roman" w:cs="Times New Roman"/>
          <w:sz w:val="28"/>
          <w:szCs w:val="28"/>
        </w:rPr>
        <w:t>Руководитель 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D1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 вуза </w:t>
      </w:r>
      <w:r w:rsidRPr="005D77D1">
        <w:rPr>
          <w:rFonts w:ascii="Times New Roman" w:hAnsi="Times New Roman" w:cs="Times New Roman"/>
          <w:sz w:val="28"/>
          <w:szCs w:val="28"/>
        </w:rPr>
        <w:t xml:space="preserve"> </w:t>
      </w:r>
      <w:r w:rsidRPr="000C2A9E">
        <w:rPr>
          <w:rFonts w:ascii="Times New Roman" w:hAnsi="Times New Roman" w:cs="Times New Roman"/>
          <w:sz w:val="28"/>
          <w:szCs w:val="28"/>
          <w:u w:val="single"/>
        </w:rPr>
        <w:t xml:space="preserve">доцент каф. ИВТ и ИБ   </w:t>
      </w: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0C2A9E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Ю</w:t>
      </w:r>
      <w:r w:rsidRPr="000C2A9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Тырышкин</w:t>
      </w:r>
    </w:p>
    <w:p w:rsidR="00242A8C" w:rsidRPr="00D16920" w:rsidRDefault="00242A8C" w:rsidP="00242A8C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D16920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D16920">
        <w:rPr>
          <w:rFonts w:ascii="Times New Roman" w:hAnsi="Times New Roman" w:cs="Times New Roman"/>
          <w:sz w:val="20"/>
          <w:szCs w:val="20"/>
          <w:vertAlign w:val="superscript"/>
        </w:rPr>
        <w:t>должность, ученое звание) (инициалы, фамилия)</w:t>
      </w: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242A8C">
      <w:pPr>
        <w:jc w:val="center"/>
        <w:rPr>
          <w:sz w:val="20"/>
          <w:szCs w:val="20"/>
        </w:rPr>
      </w:pPr>
    </w:p>
    <w:p w:rsidR="00242A8C" w:rsidRDefault="00242A8C" w:rsidP="004A4ABC">
      <w:pPr>
        <w:rPr>
          <w:sz w:val="20"/>
          <w:szCs w:val="20"/>
        </w:rPr>
      </w:pPr>
    </w:p>
    <w:p w:rsidR="004A4ABC" w:rsidRDefault="00242A8C" w:rsidP="004A4ABC">
      <w:pPr>
        <w:jc w:val="center"/>
        <w:rPr>
          <w:sz w:val="28"/>
          <w:szCs w:val="28"/>
        </w:rPr>
      </w:pPr>
      <w:r w:rsidRPr="00242A8C">
        <w:rPr>
          <w:sz w:val="28"/>
          <w:szCs w:val="28"/>
        </w:rPr>
        <w:t>Барнаул 2019</w:t>
      </w:r>
    </w:p>
    <w:p w:rsidR="004A4ABC" w:rsidRDefault="004A4A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477E" w:rsidRPr="003801C7" w:rsidRDefault="0074477E" w:rsidP="004A4ABC">
      <w:pPr>
        <w:jc w:val="center"/>
      </w:pPr>
      <w:r w:rsidRPr="003801C7">
        <w:lastRenderedPageBreak/>
        <w:t>ФГБОУ ВО  «Алтайский государственный технический университет</w:t>
      </w:r>
    </w:p>
    <w:p w:rsidR="0074477E" w:rsidRPr="003801C7" w:rsidRDefault="0074477E" w:rsidP="0074477E">
      <w:pPr>
        <w:contextualSpacing/>
        <w:jc w:val="center"/>
      </w:pPr>
      <w:r w:rsidRPr="003801C7">
        <w:t>им. И. И. Ползунова»</w:t>
      </w:r>
    </w:p>
    <w:p w:rsidR="0074477E" w:rsidRPr="003801C7" w:rsidRDefault="0074477E" w:rsidP="0074477E">
      <w:pPr>
        <w:jc w:val="center"/>
      </w:pPr>
      <w:r w:rsidRPr="003801C7">
        <w:t xml:space="preserve">Кафедра </w:t>
      </w:r>
      <w:r w:rsidRPr="003801C7">
        <w:rPr>
          <w:u w:val="single"/>
        </w:rPr>
        <w:t>«</w:t>
      </w:r>
      <w:r w:rsidRPr="003801C7">
        <w:rPr>
          <w:spacing w:val="-6"/>
          <w:u w:val="single"/>
        </w:rPr>
        <w:t>Информатика, вычислительная техника и информационная  безопасность</w:t>
      </w:r>
      <w:r w:rsidRPr="003801C7">
        <w:rPr>
          <w:u w:val="single"/>
        </w:rPr>
        <w:t>»</w:t>
      </w:r>
    </w:p>
    <w:p w:rsidR="0074477E" w:rsidRPr="007829F0" w:rsidRDefault="0074477E" w:rsidP="0074477E">
      <w:pPr>
        <w:jc w:val="center"/>
        <w:rPr>
          <w:b/>
        </w:rPr>
      </w:pPr>
      <w:r w:rsidRPr="007829F0">
        <w:rPr>
          <w:b/>
        </w:rPr>
        <w:t xml:space="preserve">Индивидуальное задание   </w:t>
      </w:r>
    </w:p>
    <w:p w:rsidR="0074477E" w:rsidRDefault="0074477E" w:rsidP="0074477E">
      <w:pPr>
        <w:jc w:val="center"/>
      </w:pPr>
      <w:r w:rsidRPr="007829F0">
        <w:t xml:space="preserve">на  </w:t>
      </w:r>
      <w:r>
        <w:t>производственную практику</w:t>
      </w:r>
    </w:p>
    <w:p w:rsidR="0074477E" w:rsidRPr="00A54849" w:rsidRDefault="0074477E" w:rsidP="0074477E">
      <w:pPr>
        <w:jc w:val="both"/>
      </w:pPr>
      <w:r>
        <w:t xml:space="preserve">(научно-исследовательская работа) </w:t>
      </w:r>
      <w:r w:rsidRPr="003801C7">
        <w:t xml:space="preserve">студенту </w:t>
      </w:r>
      <w:r>
        <w:t>2</w:t>
      </w:r>
      <w:r w:rsidR="00B935D3">
        <w:t xml:space="preserve"> курса  С.В. Горских </w:t>
      </w:r>
      <w:r w:rsidRPr="0074477E">
        <w:t xml:space="preserve"> группы</w:t>
      </w:r>
      <w:r w:rsidRPr="00A54849">
        <w:t xml:space="preserve"> 8ИВТ-</w:t>
      </w:r>
      <w:r>
        <w:t>7</w:t>
      </w:r>
      <w:r w:rsidRPr="00A54849">
        <w:t>1</w:t>
      </w:r>
    </w:p>
    <w:p w:rsidR="0074477E" w:rsidRDefault="0074477E" w:rsidP="0074477E">
      <w:pPr>
        <w:contextualSpacing/>
        <w:jc w:val="both"/>
      </w:pPr>
      <w:r w:rsidRPr="0074477E">
        <w:t xml:space="preserve">Профильная организация: </w:t>
      </w:r>
      <w:r w:rsidR="00B935D3">
        <w:rPr>
          <w:u w:val="single"/>
        </w:rPr>
        <w:t>АлтГТУ им. И.И. Ползунова</w:t>
      </w:r>
    </w:p>
    <w:p w:rsidR="0074477E" w:rsidRPr="003801C7" w:rsidRDefault="0074477E" w:rsidP="0074477E">
      <w:pPr>
        <w:contextualSpacing/>
        <w:jc w:val="both"/>
        <w:rPr>
          <w:u w:val="single"/>
        </w:rPr>
      </w:pPr>
      <w:r w:rsidRPr="003801C7">
        <w:t>Сроки практики</w:t>
      </w:r>
      <w:r>
        <w:t>:</w:t>
      </w:r>
      <w:r w:rsidRPr="003801C7">
        <w:t xml:space="preserve"> </w:t>
      </w:r>
      <w:r w:rsidRPr="00A54849">
        <w:t xml:space="preserve"> </w:t>
      </w:r>
      <w:r>
        <w:t>14</w:t>
      </w:r>
      <w:r w:rsidRPr="00A54849">
        <w:t>.01.201</w:t>
      </w:r>
      <w:r>
        <w:t>9</w:t>
      </w:r>
      <w:r w:rsidRPr="00A54849">
        <w:t xml:space="preserve"> г. - </w:t>
      </w:r>
      <w:r>
        <w:t>2</w:t>
      </w:r>
      <w:r w:rsidRPr="00A54849">
        <w:t>3.05.201</w:t>
      </w:r>
      <w:r>
        <w:t>9</w:t>
      </w:r>
      <w:r w:rsidRPr="00A54849">
        <w:t xml:space="preserve"> г.</w:t>
      </w:r>
    </w:p>
    <w:p w:rsidR="0074477E" w:rsidRPr="003801C7" w:rsidRDefault="0074477E" w:rsidP="0074477E">
      <w:pPr>
        <w:contextualSpacing/>
        <w:jc w:val="both"/>
        <w:rPr>
          <w:u w:val="single"/>
        </w:rPr>
      </w:pPr>
      <w:r w:rsidRPr="003801C7">
        <w:t xml:space="preserve">Тема: </w:t>
      </w:r>
      <w:r w:rsidR="000138F7">
        <w:rPr>
          <w:u w:val="single"/>
        </w:rPr>
        <w:t xml:space="preserve">Разработка </w:t>
      </w:r>
      <w:r w:rsidR="008677F7">
        <w:rPr>
          <w:u w:val="single"/>
        </w:rPr>
        <w:t>синтаксически ориентированной программной среды для клеточно-автоматного моделирования</w:t>
      </w:r>
      <w:r w:rsidRPr="003801C7">
        <w:rPr>
          <w:u w:val="single"/>
        </w:rPr>
        <w:t>.</w:t>
      </w:r>
    </w:p>
    <w:p w:rsidR="0074477E" w:rsidRPr="003801C7" w:rsidRDefault="0074477E" w:rsidP="0074477E">
      <w:pPr>
        <w:contextualSpacing/>
        <w:jc w:val="both"/>
        <w:rPr>
          <w:b/>
        </w:rPr>
      </w:pPr>
      <w:r w:rsidRPr="003801C7">
        <w:rPr>
          <w:b/>
        </w:rPr>
        <w:t>Рабочий график (план) проведения практики: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2126"/>
        <w:gridCol w:w="3827"/>
        <w:gridCol w:w="284"/>
      </w:tblGrid>
      <w:tr w:rsidR="0074477E" w:rsidRPr="00696B9B" w:rsidTr="00714610">
        <w:trPr>
          <w:gridAfter w:val="1"/>
          <w:wAfter w:w="284" w:type="dxa"/>
        </w:trPr>
        <w:tc>
          <w:tcPr>
            <w:tcW w:w="675" w:type="dxa"/>
          </w:tcPr>
          <w:p w:rsidR="0074477E" w:rsidRPr="00696B9B" w:rsidRDefault="0074477E" w:rsidP="00714610">
            <w:pPr>
              <w:jc w:val="center"/>
              <w:rPr>
                <w:b/>
              </w:rPr>
            </w:pPr>
            <w:r w:rsidRPr="00696B9B">
              <w:rPr>
                <w:b/>
              </w:rPr>
              <w:t>№</w:t>
            </w:r>
          </w:p>
          <w:p w:rsidR="0074477E" w:rsidRPr="00696B9B" w:rsidRDefault="0074477E" w:rsidP="00714610">
            <w:pPr>
              <w:jc w:val="center"/>
              <w:rPr>
                <w:b/>
              </w:rPr>
            </w:pPr>
            <w:r w:rsidRPr="00696B9B">
              <w:rPr>
                <w:b/>
              </w:rPr>
              <w:t>п/п</w:t>
            </w:r>
          </w:p>
        </w:tc>
        <w:tc>
          <w:tcPr>
            <w:tcW w:w="3119" w:type="dxa"/>
          </w:tcPr>
          <w:p w:rsidR="0074477E" w:rsidRPr="00696B9B" w:rsidRDefault="0074477E" w:rsidP="00714610">
            <w:pPr>
              <w:jc w:val="center"/>
              <w:rPr>
                <w:b/>
              </w:rPr>
            </w:pPr>
            <w:r w:rsidRPr="00696B9B">
              <w:rPr>
                <w:b/>
              </w:rPr>
              <w:t>Содержание раздела (этапа) практики</w:t>
            </w:r>
          </w:p>
        </w:tc>
        <w:tc>
          <w:tcPr>
            <w:tcW w:w="2126" w:type="dxa"/>
          </w:tcPr>
          <w:p w:rsidR="0074477E" w:rsidRPr="00696B9B" w:rsidRDefault="0074477E" w:rsidP="00714610">
            <w:pPr>
              <w:jc w:val="center"/>
              <w:rPr>
                <w:b/>
              </w:rPr>
            </w:pPr>
            <w:r w:rsidRPr="00696B9B">
              <w:rPr>
                <w:b/>
              </w:rPr>
              <w:t>Сроки выполнения</w:t>
            </w:r>
          </w:p>
        </w:tc>
        <w:tc>
          <w:tcPr>
            <w:tcW w:w="3827" w:type="dxa"/>
          </w:tcPr>
          <w:p w:rsidR="0074477E" w:rsidRPr="00696B9B" w:rsidRDefault="0074477E" w:rsidP="00714610">
            <w:pPr>
              <w:jc w:val="center"/>
              <w:rPr>
                <w:b/>
              </w:rPr>
            </w:pPr>
            <w:r w:rsidRPr="00696B9B">
              <w:rPr>
                <w:b/>
              </w:rPr>
              <w:t>Планируемые результаты практики</w:t>
            </w:r>
          </w:p>
        </w:tc>
      </w:tr>
      <w:tr w:rsidR="0074477E" w:rsidRPr="00696B9B" w:rsidTr="00714610">
        <w:trPr>
          <w:gridAfter w:val="1"/>
          <w:wAfter w:w="284" w:type="dxa"/>
        </w:trPr>
        <w:tc>
          <w:tcPr>
            <w:tcW w:w="675" w:type="dxa"/>
          </w:tcPr>
          <w:p w:rsidR="0074477E" w:rsidRPr="0049064D" w:rsidRDefault="0074477E" w:rsidP="00714610">
            <w:pPr>
              <w:jc w:val="both"/>
            </w:pPr>
            <w:r w:rsidRPr="0049064D">
              <w:t>1</w:t>
            </w:r>
          </w:p>
        </w:tc>
        <w:tc>
          <w:tcPr>
            <w:tcW w:w="3119" w:type="dxa"/>
          </w:tcPr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 xml:space="preserve">Получить индивидуальное задание на практику. </w:t>
            </w:r>
          </w:p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>Пройти инструктаж по охране труда и технике безопасности</w:t>
            </w:r>
            <w:r w:rsidR="004F3BE5" w:rsidRPr="004F3BE5">
              <w:rPr>
                <w:sz w:val="22"/>
              </w:rPr>
              <w:t>.</w:t>
            </w:r>
          </w:p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>Завершить аналитический обзор аналогичных отечественных и зарубежных разработок в области информатики и вычислительной техники по теме магистерской диссертации.</w:t>
            </w:r>
          </w:p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>Сформулировать цель и задачи исследований в диссертации</w:t>
            </w:r>
          </w:p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 xml:space="preserve">Описать методы, применяемые для проектирования, разработки и исследования объектов профессиональной деятельности в </w:t>
            </w:r>
            <w:r w:rsidR="008445FE">
              <w:rPr>
                <w:sz w:val="22"/>
              </w:rPr>
              <w:t>рамках магистерской диссертации</w:t>
            </w:r>
            <w:r w:rsidR="00912043">
              <w:rPr>
                <w:sz w:val="22"/>
              </w:rPr>
              <w:t>.</w:t>
            </w:r>
            <w:r w:rsidR="00912043" w:rsidRPr="00912043">
              <w:rPr>
                <w:sz w:val="22"/>
              </w:rPr>
              <w:t xml:space="preserve"> </w:t>
            </w:r>
            <w:r w:rsidR="00912043">
              <w:rPr>
                <w:sz w:val="22"/>
              </w:rPr>
              <w:t>Проанализировать существующие алгоритмы нечеткого вывода</w:t>
            </w:r>
            <w:r w:rsidR="008445FE">
              <w:rPr>
                <w:sz w:val="22"/>
              </w:rPr>
              <w:t>.</w:t>
            </w:r>
          </w:p>
          <w:p w:rsidR="0074477E" w:rsidRPr="0049064D" w:rsidRDefault="0074477E" w:rsidP="00714610">
            <w:pPr>
              <w:jc w:val="both"/>
            </w:pPr>
            <w:r w:rsidRPr="004F3BE5">
              <w:rPr>
                <w:sz w:val="22"/>
              </w:rPr>
              <w:t>Написание 1 главы диссертации</w:t>
            </w:r>
          </w:p>
        </w:tc>
        <w:tc>
          <w:tcPr>
            <w:tcW w:w="2126" w:type="dxa"/>
          </w:tcPr>
          <w:p w:rsidR="0074477E" w:rsidRPr="0049064D" w:rsidRDefault="0074477E" w:rsidP="00714610">
            <w:pPr>
              <w:jc w:val="center"/>
            </w:pPr>
            <w:r w:rsidRPr="0049064D">
              <w:t>1-4 недели</w:t>
            </w:r>
          </w:p>
        </w:tc>
        <w:tc>
          <w:tcPr>
            <w:tcW w:w="3827" w:type="dxa"/>
          </w:tcPr>
          <w:p w:rsidR="0074477E" w:rsidRPr="0049064D" w:rsidRDefault="0074477E" w:rsidP="00714610">
            <w:pPr>
              <w:pStyle w:val="aff"/>
              <w:numPr>
                <w:ilvl w:val="0"/>
                <w:numId w:val="0"/>
              </w:numPr>
              <w:tabs>
                <w:tab w:val="left" w:pos="34"/>
              </w:tabs>
              <w:ind w:left="34" w:firstLine="326"/>
              <w:rPr>
                <w:sz w:val="22"/>
                <w:szCs w:val="22"/>
              </w:rPr>
            </w:pPr>
            <w:r w:rsidRPr="0049064D">
              <w:rPr>
                <w:sz w:val="22"/>
                <w:szCs w:val="22"/>
              </w:rPr>
              <w:t>Формирование части</w:t>
            </w:r>
            <w:r>
              <w:rPr>
                <w:sz w:val="22"/>
                <w:szCs w:val="22"/>
                <w:lang w:val="ru-RU"/>
              </w:rPr>
              <w:t xml:space="preserve"> «уметь»</w:t>
            </w:r>
            <w:r w:rsidRPr="0049064D">
              <w:rPr>
                <w:sz w:val="22"/>
                <w:szCs w:val="22"/>
              </w:rPr>
              <w:t xml:space="preserve"> компетенции ОК-5: </w:t>
            </w:r>
            <w:r w:rsidRPr="0049064D">
              <w:rPr>
                <w:sz w:val="22"/>
                <w:szCs w:val="22"/>
                <w:lang w:val="ru-RU"/>
              </w:rPr>
              <w:t xml:space="preserve">использование </w:t>
            </w:r>
            <w:r w:rsidRPr="0049064D">
              <w:rPr>
                <w:sz w:val="22"/>
                <w:szCs w:val="22"/>
                <w:lang w:val="ru-RU" w:eastAsia="ru-RU"/>
              </w:rPr>
              <w:t>результатов освоения фундаментальных и прикладных дисциплин магистерской программы для решения задач в своей предметной области, самостоятельное решение научных, исследовательских, проектных и технологических задач в области информатики и вычислительной техники, составление плана проведения практики</w:t>
            </w:r>
          </w:p>
          <w:p w:rsidR="0074477E" w:rsidRPr="0049064D" w:rsidRDefault="0074477E" w:rsidP="00714610">
            <w:pPr>
              <w:pStyle w:val="aff"/>
              <w:numPr>
                <w:ilvl w:val="0"/>
                <w:numId w:val="0"/>
              </w:numPr>
              <w:tabs>
                <w:tab w:val="left" w:pos="259"/>
              </w:tabs>
              <w:ind w:left="13"/>
              <w:rPr>
                <w:sz w:val="22"/>
                <w:szCs w:val="22"/>
              </w:rPr>
            </w:pPr>
            <w:r w:rsidRPr="0049064D">
              <w:rPr>
                <w:sz w:val="22"/>
                <w:szCs w:val="22"/>
              </w:rPr>
              <w:t>Формирование част</w:t>
            </w:r>
            <w:r>
              <w:rPr>
                <w:sz w:val="22"/>
                <w:szCs w:val="22"/>
                <w:lang w:val="ru-RU"/>
              </w:rPr>
              <w:t>ей «знать» и «уметь»</w:t>
            </w:r>
            <w:r w:rsidRPr="0049064D">
              <w:rPr>
                <w:sz w:val="22"/>
                <w:szCs w:val="22"/>
              </w:rPr>
              <w:t xml:space="preserve"> компетенции ОК-7: </w:t>
            </w:r>
            <w:r w:rsidRPr="0049064D">
              <w:rPr>
                <w:sz w:val="22"/>
                <w:szCs w:val="22"/>
                <w:lang w:val="ru-RU" w:eastAsia="ru-RU"/>
              </w:rPr>
              <w:t>поиск информации по теоретическим и экспериментальным исследованиям по выбранной теме, применение знаний и умений в решении конкретных практических задач</w:t>
            </w:r>
            <w:r w:rsidRPr="0049064D">
              <w:rPr>
                <w:sz w:val="22"/>
                <w:szCs w:val="22"/>
              </w:rPr>
              <w:t>.</w:t>
            </w:r>
          </w:p>
          <w:p w:rsidR="0074477E" w:rsidRPr="0049064D" w:rsidRDefault="0074477E" w:rsidP="00714610">
            <w:pPr>
              <w:pStyle w:val="aff"/>
              <w:numPr>
                <w:ilvl w:val="0"/>
                <w:numId w:val="0"/>
              </w:numPr>
              <w:tabs>
                <w:tab w:val="left" w:pos="259"/>
              </w:tabs>
              <w:ind w:left="1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Базовое ф</w:t>
            </w:r>
            <w:r w:rsidRPr="0049064D">
              <w:rPr>
                <w:sz w:val="22"/>
                <w:szCs w:val="22"/>
                <w:lang w:val="ru-RU"/>
              </w:rPr>
              <w:t xml:space="preserve">ормирование компетенции ПК-2: применение навыков </w:t>
            </w:r>
            <w:r w:rsidRPr="0049064D">
              <w:rPr>
                <w:sz w:val="22"/>
                <w:szCs w:val="22"/>
                <w:lang w:val="ru-RU" w:eastAsia="ru-RU"/>
              </w:rPr>
              <w:t>проведения теоретического и экспериментального исследования к выбранным объектам профессиональной деятельности, подготовка научной публикации к печати</w:t>
            </w:r>
          </w:p>
        </w:tc>
      </w:tr>
      <w:tr w:rsidR="0074477E" w:rsidRPr="00696B9B" w:rsidTr="00714610">
        <w:trPr>
          <w:gridAfter w:val="1"/>
          <w:wAfter w:w="284" w:type="dxa"/>
        </w:trPr>
        <w:tc>
          <w:tcPr>
            <w:tcW w:w="675" w:type="dxa"/>
          </w:tcPr>
          <w:p w:rsidR="0074477E" w:rsidRPr="0049064D" w:rsidRDefault="0074477E" w:rsidP="00714610">
            <w:pPr>
              <w:jc w:val="both"/>
            </w:pPr>
            <w:r w:rsidRPr="0049064D">
              <w:t>2</w:t>
            </w:r>
          </w:p>
        </w:tc>
        <w:tc>
          <w:tcPr>
            <w:tcW w:w="3119" w:type="dxa"/>
          </w:tcPr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>Обосновать и описать программно-технические средства, используемые для решения задач магистерской диссертации</w:t>
            </w:r>
          </w:p>
          <w:p w:rsidR="0074477E" w:rsidRPr="0049064D" w:rsidRDefault="0074477E" w:rsidP="00714610">
            <w:pPr>
              <w:jc w:val="both"/>
            </w:pPr>
            <w:r w:rsidRPr="004F3BE5">
              <w:rPr>
                <w:sz w:val="22"/>
              </w:rPr>
              <w:t>Написание 2 главы диссертации</w:t>
            </w:r>
          </w:p>
        </w:tc>
        <w:tc>
          <w:tcPr>
            <w:tcW w:w="2126" w:type="dxa"/>
          </w:tcPr>
          <w:p w:rsidR="0074477E" w:rsidRPr="0049064D" w:rsidRDefault="0074477E" w:rsidP="00714610">
            <w:pPr>
              <w:jc w:val="center"/>
            </w:pPr>
            <w:r w:rsidRPr="0049064D">
              <w:t>5-10 недели</w:t>
            </w:r>
          </w:p>
        </w:tc>
        <w:tc>
          <w:tcPr>
            <w:tcW w:w="3827" w:type="dxa"/>
          </w:tcPr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>Базовое формирование компетенции</w:t>
            </w:r>
          </w:p>
          <w:p w:rsidR="0074477E" w:rsidRPr="0049064D" w:rsidRDefault="0074477E" w:rsidP="00714610">
            <w:pPr>
              <w:jc w:val="both"/>
            </w:pPr>
            <w:r w:rsidRPr="004F3BE5">
              <w:rPr>
                <w:sz w:val="22"/>
              </w:rPr>
              <w:t>ОК-8: закрепить навыки инсталляции, диагностики и тестирования оборудования и программного обеспечения при  выполнении задания по НИР, закрепить навыки работы на современном оборудовании и в средах разработки, применяемых для разработок, исследований и производства программно-технических разработок в выбранной предметной области</w:t>
            </w:r>
          </w:p>
        </w:tc>
      </w:tr>
      <w:tr w:rsidR="0074477E" w:rsidRPr="00696B9B" w:rsidTr="00714610">
        <w:trPr>
          <w:gridAfter w:val="1"/>
          <w:wAfter w:w="284" w:type="dxa"/>
        </w:trPr>
        <w:tc>
          <w:tcPr>
            <w:tcW w:w="675" w:type="dxa"/>
          </w:tcPr>
          <w:p w:rsidR="0074477E" w:rsidRPr="0049064D" w:rsidRDefault="0074477E" w:rsidP="00714610">
            <w:pPr>
              <w:jc w:val="both"/>
            </w:pPr>
            <w:r w:rsidRPr="0049064D">
              <w:t>3</w:t>
            </w:r>
          </w:p>
        </w:tc>
        <w:tc>
          <w:tcPr>
            <w:tcW w:w="3119" w:type="dxa"/>
          </w:tcPr>
          <w:p w:rsidR="0074477E" w:rsidRPr="008445FE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 xml:space="preserve">Доработка программно-аппаратного обеспечения согласно требованиям </w:t>
            </w:r>
            <w:r w:rsidRPr="004F3BE5">
              <w:rPr>
                <w:sz w:val="22"/>
              </w:rPr>
              <w:lastRenderedPageBreak/>
              <w:t>эксперимента и технического задания, работы по настройке, тестированию и опытной проверке программно-технических средств, требуемых для выполнения исследований по теме диссертации</w:t>
            </w:r>
            <w:r w:rsidR="009E0F2E">
              <w:rPr>
                <w:sz w:val="22"/>
              </w:rPr>
              <w:t xml:space="preserve">: язык программирования </w:t>
            </w:r>
            <w:r w:rsidR="009E0F2E">
              <w:rPr>
                <w:sz w:val="22"/>
                <w:lang w:val="en-US"/>
              </w:rPr>
              <w:t>C</w:t>
            </w:r>
            <w:r w:rsidR="00810A10">
              <w:rPr>
                <w:sz w:val="22"/>
              </w:rPr>
              <w:t>++</w:t>
            </w:r>
            <w:r w:rsidR="009E0F2E" w:rsidRPr="009E0F2E">
              <w:rPr>
                <w:sz w:val="22"/>
              </w:rPr>
              <w:t xml:space="preserve">, </w:t>
            </w:r>
            <w:r w:rsidR="009E0F2E">
              <w:rPr>
                <w:sz w:val="22"/>
              </w:rPr>
              <w:t xml:space="preserve">среда разработки </w:t>
            </w:r>
            <w:r w:rsidR="00810A10">
              <w:rPr>
                <w:sz w:val="22"/>
                <w:lang w:val="en-US"/>
              </w:rPr>
              <w:t>Qt</w:t>
            </w:r>
            <w:r w:rsidR="00810A10" w:rsidRPr="00810A10">
              <w:rPr>
                <w:sz w:val="22"/>
              </w:rPr>
              <w:t xml:space="preserve"> </w:t>
            </w:r>
            <w:r w:rsidR="00810A10">
              <w:rPr>
                <w:sz w:val="22"/>
                <w:lang w:val="en-US"/>
              </w:rPr>
              <w:t>Creator</w:t>
            </w:r>
            <w:r w:rsidR="008445FE">
              <w:rPr>
                <w:sz w:val="22"/>
              </w:rPr>
              <w:t>.</w:t>
            </w:r>
          </w:p>
          <w:p w:rsidR="0074477E" w:rsidRPr="0049064D" w:rsidRDefault="0074477E" w:rsidP="00714610">
            <w:pPr>
              <w:jc w:val="both"/>
            </w:pPr>
            <w:r w:rsidRPr="004F3BE5">
              <w:rPr>
                <w:sz w:val="22"/>
              </w:rPr>
              <w:t>Написание 3 главы диссертации</w:t>
            </w:r>
          </w:p>
        </w:tc>
        <w:tc>
          <w:tcPr>
            <w:tcW w:w="2126" w:type="dxa"/>
          </w:tcPr>
          <w:p w:rsidR="0074477E" w:rsidRPr="0049064D" w:rsidRDefault="0074477E" w:rsidP="00714610">
            <w:pPr>
              <w:jc w:val="center"/>
              <w:rPr>
                <w:highlight w:val="yellow"/>
              </w:rPr>
            </w:pPr>
            <w:r w:rsidRPr="0049064D">
              <w:lastRenderedPageBreak/>
              <w:t>11-15 недели</w:t>
            </w:r>
          </w:p>
        </w:tc>
        <w:tc>
          <w:tcPr>
            <w:tcW w:w="3827" w:type="dxa"/>
          </w:tcPr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 xml:space="preserve">Базовое формирование компетенций: - ПК-7: применение перспективных методов исследования и решения </w:t>
            </w:r>
            <w:r w:rsidRPr="004F3BE5">
              <w:rPr>
                <w:sz w:val="22"/>
              </w:rPr>
              <w:lastRenderedPageBreak/>
              <w:t>профессиональных задач на основе знания мировых тенденций развития вычислительной техники и информационных технологий;</w:t>
            </w:r>
          </w:p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rStyle w:val="Bold"/>
                <w:b w:val="0"/>
                <w:sz w:val="22"/>
              </w:rPr>
              <w:t>- ПК-10:</w:t>
            </w:r>
            <w:r w:rsidRPr="004F3BE5">
              <w:rPr>
                <w:sz w:val="22"/>
              </w:rPr>
              <w:t xml:space="preserve"> способность разрабатывать и реализовывать планы информатизации предприятий и их подразделений на основе современных технологий (для внедрения и опытной эксплуатации результатов диссертации);</w:t>
            </w:r>
          </w:p>
          <w:p w:rsidR="0074477E" w:rsidRPr="0049064D" w:rsidRDefault="0074477E" w:rsidP="00714610">
            <w:pPr>
              <w:jc w:val="both"/>
            </w:pPr>
            <w:r w:rsidRPr="004F3BE5">
              <w:rPr>
                <w:sz w:val="22"/>
              </w:rPr>
              <w:t>- ПК-11:участвовать в разработке аппаратных и/ или программных средств вычислительной техники, необходимых для достижения цели магистерской диссертации</w:t>
            </w:r>
          </w:p>
        </w:tc>
      </w:tr>
      <w:tr w:rsidR="0074477E" w:rsidRPr="00696B9B" w:rsidTr="00714610">
        <w:trPr>
          <w:gridAfter w:val="1"/>
          <w:wAfter w:w="284" w:type="dxa"/>
        </w:trPr>
        <w:tc>
          <w:tcPr>
            <w:tcW w:w="675" w:type="dxa"/>
          </w:tcPr>
          <w:p w:rsidR="0074477E" w:rsidRPr="0049064D" w:rsidRDefault="0074477E" w:rsidP="00714610">
            <w:pPr>
              <w:jc w:val="both"/>
            </w:pPr>
            <w:r w:rsidRPr="0049064D">
              <w:lastRenderedPageBreak/>
              <w:t>4</w:t>
            </w:r>
          </w:p>
        </w:tc>
        <w:tc>
          <w:tcPr>
            <w:tcW w:w="3119" w:type="dxa"/>
          </w:tcPr>
          <w:p w:rsidR="0074477E" w:rsidRPr="0049064D" w:rsidRDefault="0074477E" w:rsidP="00714610">
            <w:pPr>
              <w:jc w:val="both"/>
            </w:pPr>
            <w:r w:rsidRPr="004F3BE5">
              <w:rPr>
                <w:sz w:val="22"/>
              </w:rPr>
              <w:t>Оформить и сдать отчет по НИР. В отчете отразить полученные результаты</w:t>
            </w:r>
          </w:p>
        </w:tc>
        <w:tc>
          <w:tcPr>
            <w:tcW w:w="2126" w:type="dxa"/>
          </w:tcPr>
          <w:p w:rsidR="0074477E" w:rsidRPr="0049064D" w:rsidRDefault="0074477E" w:rsidP="00714610">
            <w:pPr>
              <w:jc w:val="center"/>
              <w:rPr>
                <w:highlight w:val="yellow"/>
              </w:rPr>
            </w:pPr>
            <w:r w:rsidRPr="0049064D">
              <w:t>16-18 недели</w:t>
            </w:r>
          </w:p>
        </w:tc>
        <w:tc>
          <w:tcPr>
            <w:tcW w:w="3827" w:type="dxa"/>
          </w:tcPr>
          <w:p w:rsidR="0074477E" w:rsidRPr="004F3BE5" w:rsidRDefault="0074477E" w:rsidP="00714610">
            <w:pPr>
              <w:jc w:val="both"/>
              <w:rPr>
                <w:sz w:val="22"/>
              </w:rPr>
            </w:pPr>
            <w:r w:rsidRPr="004F3BE5">
              <w:rPr>
                <w:sz w:val="22"/>
              </w:rPr>
              <w:t>Базовое формирование компетенции</w:t>
            </w:r>
          </w:p>
          <w:p w:rsidR="0074477E" w:rsidRPr="0049064D" w:rsidRDefault="0074477E" w:rsidP="00714610">
            <w:pPr>
              <w:jc w:val="both"/>
            </w:pPr>
            <w:r w:rsidRPr="004F3BE5">
              <w:rPr>
                <w:sz w:val="22"/>
              </w:rPr>
              <w:t>ОК-9: оформление отчета по результатам проведенной научно -исследовательской работы и подготовка публикаций по ре-зультатам исследования</w:t>
            </w:r>
          </w:p>
        </w:tc>
      </w:tr>
      <w:tr w:rsidR="0074477E" w:rsidRPr="00696B9B" w:rsidTr="007146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47" w:type="dxa"/>
            <w:gridSpan w:val="4"/>
          </w:tcPr>
          <w:tbl>
            <w:tblPr>
              <w:tblW w:w="10491" w:type="dxa"/>
              <w:tblLayout w:type="fixed"/>
              <w:tblLook w:val="04A0" w:firstRow="1" w:lastRow="0" w:firstColumn="1" w:lastColumn="0" w:noHBand="0" w:noVBand="1"/>
            </w:tblPr>
            <w:tblGrid>
              <w:gridCol w:w="10207"/>
              <w:gridCol w:w="284"/>
            </w:tblGrid>
            <w:tr w:rsidR="0074477E" w:rsidRPr="00905CD1" w:rsidTr="00714610">
              <w:tc>
                <w:tcPr>
                  <w:tcW w:w="10207" w:type="dxa"/>
                </w:tcPr>
                <w:p w:rsidR="0074477E" w:rsidRDefault="0074477E" w:rsidP="00714610">
                  <w:pPr>
                    <w:jc w:val="both"/>
                  </w:pPr>
                </w:p>
                <w:p w:rsidR="0074477E" w:rsidRPr="00905CD1" w:rsidRDefault="0074477E" w:rsidP="00714610">
                  <w:pPr>
                    <w:jc w:val="both"/>
                  </w:pPr>
                  <w:r w:rsidRPr="00696B9B">
                    <w:t>Руководитель практики</w:t>
                  </w:r>
                  <w:r>
                    <w:t xml:space="preserve"> </w:t>
                  </w:r>
                  <w:r w:rsidRPr="00696B9B">
                    <w:t xml:space="preserve">от </w:t>
                  </w:r>
                  <w:r w:rsidR="00A837E5">
                    <w:t>вуза _____________</w:t>
                  </w:r>
                  <w:r w:rsidRPr="002D0EDF">
                    <w:rPr>
                      <w:u w:val="single"/>
                    </w:rPr>
                    <w:t>Тырышкин</w:t>
                  </w:r>
                  <w:r w:rsidRPr="00342165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С</w:t>
                  </w:r>
                  <w:r w:rsidRPr="00342165">
                    <w:rPr>
                      <w:u w:val="single"/>
                    </w:rPr>
                    <w:t>.</w:t>
                  </w:r>
                  <w:r>
                    <w:rPr>
                      <w:u w:val="single"/>
                    </w:rPr>
                    <w:t>Ю</w:t>
                  </w:r>
                  <w:r w:rsidRPr="00342165">
                    <w:rPr>
                      <w:u w:val="single"/>
                    </w:rPr>
                    <w:t>.,</w:t>
                  </w:r>
                  <w:r w:rsidR="00A837E5">
                    <w:softHyphen/>
                  </w:r>
                  <w:r w:rsidR="00A837E5" w:rsidRPr="00A837E5">
                    <w:rPr>
                      <w:u w:val="single"/>
                    </w:rPr>
                    <w:t xml:space="preserve"> </w:t>
                  </w:r>
                  <w:r w:rsidRPr="00696B9B">
                    <w:rPr>
                      <w:u w:val="single"/>
                    </w:rPr>
                    <w:t>к.</w:t>
                  </w:r>
                  <w:r>
                    <w:rPr>
                      <w:u w:val="single"/>
                    </w:rPr>
                    <w:t>т</w:t>
                  </w:r>
                  <w:r w:rsidRPr="00696B9B">
                    <w:rPr>
                      <w:u w:val="single"/>
                    </w:rPr>
                    <w:t xml:space="preserve">.н., </w:t>
                  </w:r>
                  <w:r>
                    <w:rPr>
                      <w:u w:val="single"/>
                    </w:rPr>
                    <w:t>доцент</w:t>
                  </w:r>
                  <w:r w:rsidRPr="00696B9B">
                    <w:rPr>
                      <w:u w:val="single"/>
                    </w:rPr>
                    <w:t xml:space="preserve"> каф. ИВТиИБ</w:t>
                  </w:r>
                </w:p>
                <w:p w:rsidR="0074477E" w:rsidRPr="00905CD1" w:rsidRDefault="0074477E" w:rsidP="00714610">
                  <w:pPr>
                    <w:jc w:val="both"/>
                  </w:pPr>
                  <w:r w:rsidRPr="00905CD1">
                    <w:rPr>
                      <w:sz w:val="16"/>
                      <w:szCs w:val="16"/>
                    </w:rPr>
                    <w:t xml:space="preserve">                                                                                </w:t>
                  </w:r>
                  <w:r w:rsidR="00A837E5">
                    <w:rPr>
                      <w:sz w:val="16"/>
                      <w:szCs w:val="16"/>
                    </w:rPr>
                    <w:t xml:space="preserve">            </w:t>
                  </w:r>
                  <w:r w:rsidRPr="00905CD1">
                    <w:rPr>
                      <w:sz w:val="16"/>
                      <w:szCs w:val="16"/>
                    </w:rPr>
                    <w:t>(подпись)                                                            (Ф.И.О., должность)</w:t>
                  </w:r>
                </w:p>
                <w:p w:rsidR="0074477E" w:rsidRPr="00696B9B" w:rsidRDefault="0074477E" w:rsidP="00714610">
                  <w:r w:rsidRPr="00696B9B">
                    <w:t xml:space="preserve">Руководитель практики от </w:t>
                  </w:r>
                  <w:r w:rsidRPr="00696B9B">
                    <w:tab/>
                  </w:r>
                </w:p>
                <w:p w:rsidR="0074477E" w:rsidRPr="00C82E3A" w:rsidRDefault="0074477E" w:rsidP="00714610">
                  <w:pPr>
                    <w:jc w:val="both"/>
                    <w:rPr>
                      <w:sz w:val="26"/>
                      <w:szCs w:val="26"/>
                      <w:u w:val="single"/>
                    </w:rPr>
                  </w:pPr>
                  <w:r w:rsidRPr="00696B9B">
                    <w:t>профильной организа</w:t>
                  </w:r>
                  <w:r w:rsidR="00A837E5">
                    <w:t>ции</w:t>
                  </w:r>
                  <w:r w:rsidR="00A837E5">
                    <w:rPr>
                      <w:u w:val="single"/>
                    </w:rPr>
                    <w:t xml:space="preserve">                  </w:t>
                  </w:r>
                  <w:r w:rsidR="00FF66EC">
                    <w:rPr>
                      <w:u w:val="single"/>
                    </w:rPr>
                    <w:t>Сучкова Л.И</w:t>
                  </w:r>
                  <w:r w:rsidR="00A837E5" w:rsidRPr="00A837E5">
                    <w:softHyphen/>
                  </w:r>
                  <w:r w:rsidR="00FF66EC">
                    <w:rPr>
                      <w:u w:val="single"/>
                    </w:rPr>
                    <w:t>.</w:t>
                  </w:r>
                  <w:r w:rsidR="00B53AC2">
                    <w:rPr>
                      <w:u w:val="single"/>
                    </w:rPr>
                    <w:t xml:space="preserve">        </w:t>
                  </w:r>
                  <w:r w:rsidR="00FF66EC">
                    <w:rPr>
                      <w:u w:val="single"/>
                    </w:rPr>
                    <w:t xml:space="preserve"> д.т.н., профессор, </w:t>
                  </w:r>
                  <w:r w:rsidR="00B53AC2">
                    <w:rPr>
                      <w:u w:val="single"/>
                    </w:rPr>
                    <w:t xml:space="preserve">        </w:t>
                  </w:r>
                  <w:r w:rsidR="00FF66EC">
                    <w:rPr>
                      <w:u w:val="single"/>
                    </w:rPr>
                    <w:t>проректор</w:t>
                  </w:r>
                </w:p>
                <w:p w:rsidR="0074477E" w:rsidRDefault="0074477E" w:rsidP="00714610">
                  <w:pPr>
                    <w:jc w:val="both"/>
                    <w:rPr>
                      <w:sz w:val="16"/>
                      <w:szCs w:val="16"/>
                    </w:rPr>
                  </w:pPr>
                  <w:r w:rsidRPr="00696B9B">
                    <w:rPr>
                      <w:sz w:val="16"/>
                      <w:szCs w:val="16"/>
                    </w:rPr>
                    <w:t xml:space="preserve">                                               </w:t>
                  </w:r>
                  <w:r w:rsidR="00A837E5">
                    <w:rPr>
                      <w:sz w:val="16"/>
                      <w:szCs w:val="16"/>
                    </w:rPr>
                    <w:t xml:space="preserve">                         </w:t>
                  </w:r>
                  <w:r w:rsidRPr="00696B9B">
                    <w:rPr>
                      <w:sz w:val="16"/>
                      <w:szCs w:val="16"/>
                    </w:rPr>
                    <w:t>(подпись)                    (Ф.И.О., должность)</w:t>
                  </w:r>
                </w:p>
                <w:p w:rsidR="0074477E" w:rsidRDefault="0074477E" w:rsidP="00714610">
                  <w:pPr>
                    <w:rPr>
                      <w:sz w:val="16"/>
                      <w:szCs w:val="16"/>
                    </w:rPr>
                  </w:pPr>
                </w:p>
                <w:p w:rsidR="0074477E" w:rsidRDefault="0074477E" w:rsidP="00714610">
                  <w:pPr>
                    <w:rPr>
                      <w:sz w:val="16"/>
                      <w:szCs w:val="16"/>
                    </w:rPr>
                  </w:pPr>
                </w:p>
                <w:p w:rsidR="0074477E" w:rsidRPr="003801C7" w:rsidRDefault="0074477E" w:rsidP="00714610">
                  <w:pPr>
                    <w:jc w:val="both"/>
                  </w:pPr>
                  <w:r w:rsidRPr="003801C7">
                    <w:t xml:space="preserve">Задание  принял к исполнению  ______________  </w:t>
                  </w:r>
                  <w:r w:rsidR="00B53AC2">
                    <w:rPr>
                      <w:u w:val="single"/>
                    </w:rPr>
                    <w:t>Горских С.В.</w:t>
                  </w:r>
                </w:p>
                <w:p w:rsidR="0074477E" w:rsidRPr="00905CD1" w:rsidRDefault="0074477E" w:rsidP="00714610">
                  <w:pPr>
                    <w:ind w:left="-284" w:firstLine="142"/>
                    <w:rPr>
                      <w:sz w:val="16"/>
                      <w:szCs w:val="16"/>
                    </w:rPr>
                  </w:pPr>
                  <w:r w:rsidRPr="00B34A15">
                    <w:rPr>
                      <w:sz w:val="16"/>
                      <w:szCs w:val="16"/>
                    </w:rPr>
                    <w:t xml:space="preserve">                                                                               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B34A15">
                    <w:rPr>
                      <w:sz w:val="16"/>
                      <w:szCs w:val="16"/>
                    </w:rPr>
                    <w:t xml:space="preserve">      </w:t>
                  </w:r>
                  <w:r>
                    <w:rPr>
                      <w:sz w:val="16"/>
                      <w:szCs w:val="16"/>
                    </w:rPr>
                    <w:t xml:space="preserve">         </w:t>
                  </w:r>
                  <w:r w:rsidRPr="00B34A15">
                    <w:rPr>
                      <w:sz w:val="16"/>
                      <w:szCs w:val="16"/>
                    </w:rPr>
                    <w:t xml:space="preserve">(подпись)      </w:t>
                  </w:r>
                  <w:r>
                    <w:rPr>
                      <w:sz w:val="16"/>
                      <w:szCs w:val="16"/>
                    </w:rPr>
                    <w:t xml:space="preserve">                        (Ф.И.О.)</w:t>
                  </w:r>
                </w:p>
              </w:tc>
              <w:tc>
                <w:tcPr>
                  <w:tcW w:w="284" w:type="dxa"/>
                </w:tcPr>
                <w:p w:rsidR="0074477E" w:rsidRPr="00905CD1" w:rsidRDefault="0074477E" w:rsidP="00714610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:rsidR="0074477E" w:rsidRPr="00905CD1" w:rsidRDefault="0074477E" w:rsidP="007146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74477E" w:rsidRPr="00696B9B" w:rsidRDefault="0074477E" w:rsidP="00714610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74477E" w:rsidRPr="00696B9B" w:rsidRDefault="0074477E" w:rsidP="00714610">
            <w:pPr>
              <w:jc w:val="both"/>
              <w:rPr>
                <w:sz w:val="28"/>
                <w:szCs w:val="28"/>
              </w:rPr>
            </w:pPr>
          </w:p>
          <w:p w:rsidR="0074477E" w:rsidRPr="00696B9B" w:rsidRDefault="0074477E" w:rsidP="00714610">
            <w:pPr>
              <w:jc w:val="both"/>
              <w:rPr>
                <w:sz w:val="28"/>
                <w:szCs w:val="28"/>
              </w:rPr>
            </w:pPr>
          </w:p>
        </w:tc>
      </w:tr>
    </w:tbl>
    <w:p w:rsidR="0074477E" w:rsidRDefault="0074477E" w:rsidP="0074477E">
      <w:pPr>
        <w:rPr>
          <w:sz w:val="16"/>
          <w:szCs w:val="16"/>
        </w:rPr>
      </w:pPr>
    </w:p>
    <w:p w:rsidR="0074477E" w:rsidRDefault="0074477E" w:rsidP="0074477E">
      <w:pPr>
        <w:pStyle w:val="14"/>
        <w:tabs>
          <w:tab w:val="left" w:pos="426"/>
          <w:tab w:val="left" w:pos="851"/>
        </w:tabs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Инструктаж по ОТ, ТБ, ПБ, ПВТР</w:t>
      </w:r>
    </w:p>
    <w:p w:rsidR="0074477E" w:rsidRDefault="0074477E" w:rsidP="0074477E">
      <w:pPr>
        <w:pStyle w:val="14"/>
        <w:tabs>
          <w:tab w:val="left" w:pos="426"/>
          <w:tab w:val="left" w:pos="851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:rsidR="0074477E" w:rsidRDefault="0074477E" w:rsidP="0074477E">
      <w:pPr>
        <w:pStyle w:val="14"/>
        <w:tabs>
          <w:tab w:val="left" w:pos="426"/>
          <w:tab w:val="left" w:pos="851"/>
        </w:tabs>
        <w:spacing w:line="240" w:lineRule="auto"/>
        <w:ind w:firstLine="0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       Инструктаж обучающегося по ознакомлению с требованиями охраны труда, техники безопасности, пожарной безопасности, а также правилами внутреннего труд</w:t>
      </w:r>
      <w:r w:rsidR="00A837E5">
        <w:rPr>
          <w:sz w:val="24"/>
          <w:szCs w:val="24"/>
        </w:rPr>
        <w:t>ового распорядка проведен  «14</w:t>
      </w:r>
      <w:r>
        <w:rPr>
          <w:sz w:val="24"/>
          <w:szCs w:val="24"/>
        </w:rPr>
        <w:t xml:space="preserve">» </w:t>
      </w:r>
      <w:r w:rsidR="00A837E5">
        <w:rPr>
          <w:sz w:val="24"/>
          <w:szCs w:val="24"/>
        </w:rPr>
        <w:t>января</w:t>
      </w:r>
      <w:r>
        <w:rPr>
          <w:sz w:val="24"/>
          <w:szCs w:val="24"/>
        </w:rPr>
        <w:t xml:space="preserve">  20</w:t>
      </w:r>
      <w:r w:rsidR="00A837E5">
        <w:rPr>
          <w:sz w:val="24"/>
          <w:szCs w:val="24"/>
        </w:rPr>
        <w:t>19</w:t>
      </w:r>
      <w:r>
        <w:rPr>
          <w:sz w:val="24"/>
          <w:szCs w:val="24"/>
        </w:rPr>
        <w:t xml:space="preserve"> г. </w:t>
      </w:r>
    </w:p>
    <w:p w:rsidR="0074477E" w:rsidRDefault="0074477E" w:rsidP="0074477E">
      <w:pPr>
        <w:jc w:val="both"/>
      </w:pPr>
      <w:r>
        <w:t xml:space="preserve">Руководитель практики от </w:t>
      </w:r>
    </w:p>
    <w:p w:rsidR="0074477E" w:rsidRDefault="0074477E" w:rsidP="0074477E">
      <w:pPr>
        <w:jc w:val="both"/>
        <w:rPr>
          <w:sz w:val="16"/>
          <w:szCs w:val="16"/>
        </w:rPr>
      </w:pPr>
      <w:r>
        <w:t>профильной организации</w:t>
      </w:r>
      <w:r>
        <w:rPr>
          <w:sz w:val="28"/>
          <w:szCs w:val="28"/>
        </w:rPr>
        <w:t xml:space="preserve">___________ </w:t>
      </w:r>
      <w:r w:rsidR="00692736">
        <w:rPr>
          <w:u w:val="single"/>
        </w:rPr>
        <w:t>Сучкова Л.И</w:t>
      </w:r>
      <w:r w:rsidRPr="00A837E5">
        <w:t>.</w:t>
      </w:r>
      <w:r w:rsidR="00692736">
        <w:t>_</w:t>
      </w:r>
      <w:r w:rsidRPr="00A837E5">
        <w:rPr>
          <w:u w:val="single"/>
        </w:rPr>
        <w:t>,</w:t>
      </w:r>
      <w:r w:rsidR="00692736">
        <w:rPr>
          <w:u w:val="single"/>
        </w:rPr>
        <w:t>проректор, д.т.н., профессор</w:t>
      </w:r>
      <w:r>
        <w:rPr>
          <w:sz w:val="16"/>
          <w:szCs w:val="16"/>
        </w:rPr>
        <w:t xml:space="preserve">                                            </w:t>
      </w:r>
      <w:r w:rsidR="00A837E5">
        <w:rPr>
          <w:sz w:val="16"/>
          <w:szCs w:val="16"/>
        </w:rPr>
        <w:t xml:space="preserve">                           </w:t>
      </w:r>
      <w:r w:rsidR="00A837E5">
        <w:rPr>
          <w:sz w:val="16"/>
          <w:szCs w:val="16"/>
        </w:rPr>
        <w:tab/>
      </w:r>
      <w:r w:rsidR="00A837E5">
        <w:rPr>
          <w:sz w:val="16"/>
          <w:szCs w:val="16"/>
        </w:rPr>
        <w:tab/>
      </w:r>
      <w:r w:rsidR="00A837E5">
        <w:rPr>
          <w:sz w:val="16"/>
          <w:szCs w:val="16"/>
        </w:rPr>
        <w:tab/>
      </w:r>
      <w:r w:rsidR="00A837E5">
        <w:rPr>
          <w:sz w:val="16"/>
          <w:szCs w:val="16"/>
        </w:rPr>
        <w:tab/>
      </w:r>
      <w:r w:rsidR="00692736">
        <w:rPr>
          <w:sz w:val="16"/>
          <w:szCs w:val="16"/>
        </w:rPr>
        <w:t xml:space="preserve">         </w:t>
      </w:r>
      <w:r>
        <w:rPr>
          <w:sz w:val="16"/>
          <w:szCs w:val="16"/>
        </w:rPr>
        <w:t>(подпись)</w:t>
      </w:r>
    </w:p>
    <w:p w:rsidR="004A4ABC" w:rsidRPr="00592A48" w:rsidRDefault="0074477E" w:rsidP="00592A48">
      <w:pPr>
        <w:ind w:left="1416"/>
        <w:rPr>
          <w:sz w:val="16"/>
          <w:szCs w:val="16"/>
        </w:rPr>
        <w:sectPr w:rsidR="004A4ABC" w:rsidRPr="00592A48" w:rsidSect="005B49B7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  <w:r>
        <w:rPr>
          <w:sz w:val="16"/>
          <w:szCs w:val="16"/>
        </w:rPr>
        <w:t xml:space="preserve">                                                           </w:t>
      </w:r>
      <w:r w:rsidR="008445FE">
        <w:rPr>
          <w:sz w:val="16"/>
          <w:szCs w:val="16"/>
        </w:rPr>
        <w:br/>
      </w:r>
      <w:r>
        <w:rPr>
          <w:sz w:val="16"/>
          <w:szCs w:val="16"/>
        </w:rPr>
        <w:t xml:space="preserve">                                                                                           </w:t>
      </w:r>
      <w:r>
        <w:t xml:space="preserve"> </w:t>
      </w:r>
    </w:p>
    <w:p w:rsidR="005B49B7" w:rsidRDefault="005B49B7" w:rsidP="004A4ABC">
      <w:pPr>
        <w:spacing w:after="16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94025639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B454B2" w:rsidRDefault="00B454B2">
          <w:pPr>
            <w:pStyle w:val="ad"/>
          </w:pPr>
        </w:p>
        <w:p w:rsidR="007B0189" w:rsidRPr="00D9254B" w:rsidRDefault="00B454B2" w:rsidP="00D9254B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451E7">
            <w:rPr>
              <w:sz w:val="28"/>
              <w:szCs w:val="28"/>
            </w:rPr>
            <w:fldChar w:fldCharType="begin"/>
          </w:r>
          <w:r w:rsidRPr="00A451E7">
            <w:rPr>
              <w:sz w:val="28"/>
              <w:szCs w:val="28"/>
            </w:rPr>
            <w:instrText xml:space="preserve"> TOC \o "1-3" \h \z \u </w:instrText>
          </w:r>
          <w:r w:rsidRPr="00A451E7">
            <w:rPr>
              <w:sz w:val="28"/>
              <w:szCs w:val="28"/>
            </w:rPr>
            <w:fldChar w:fldCharType="separate"/>
          </w:r>
          <w:hyperlink w:anchor="_Toc9779938" w:history="1">
            <w:r w:rsidR="007B0189" w:rsidRPr="00D9254B">
              <w:rPr>
                <w:rStyle w:val="ac"/>
                <w:noProof/>
                <w:sz w:val="28"/>
                <w:szCs w:val="28"/>
              </w:rPr>
              <w:t>Введение</w:t>
            </w:r>
            <w:r w:rsidR="007B0189" w:rsidRPr="00D9254B">
              <w:rPr>
                <w:noProof/>
                <w:webHidden/>
                <w:sz w:val="28"/>
                <w:szCs w:val="28"/>
              </w:rPr>
              <w:tab/>
            </w:r>
            <w:r w:rsidR="007B0189"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="007B0189" w:rsidRPr="00D9254B">
              <w:rPr>
                <w:noProof/>
                <w:webHidden/>
                <w:sz w:val="28"/>
                <w:szCs w:val="28"/>
              </w:rPr>
              <w:instrText xml:space="preserve"> PAGEREF _Toc9779938 \h </w:instrText>
            </w:r>
            <w:r w:rsidR="007B0189" w:rsidRPr="00D9254B">
              <w:rPr>
                <w:noProof/>
                <w:webHidden/>
                <w:sz w:val="28"/>
                <w:szCs w:val="28"/>
              </w:rPr>
            </w:r>
            <w:r w:rsidR="007B0189"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189" w:rsidRPr="00D9254B">
              <w:rPr>
                <w:noProof/>
                <w:webHidden/>
                <w:sz w:val="28"/>
                <w:szCs w:val="28"/>
              </w:rPr>
              <w:t>5</w:t>
            </w:r>
            <w:r w:rsidR="007B0189"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11"/>
            <w:tabs>
              <w:tab w:val="left" w:pos="4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39" w:history="1">
            <w:r w:rsidRPr="00D9254B">
              <w:rPr>
                <w:rStyle w:val="ac"/>
                <w:noProof/>
                <w:sz w:val="28"/>
                <w:szCs w:val="28"/>
              </w:rPr>
              <w:t>1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Обзор систем клеточно-автоматного моделирования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_Toc9779939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6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21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40" w:history="1">
            <w:r w:rsidRPr="00D9254B">
              <w:rPr>
                <w:rStyle w:val="ac"/>
                <w:noProof/>
                <w:sz w:val="28"/>
                <w:szCs w:val="28"/>
                <w:lang w:eastAsia="en-US"/>
              </w:rPr>
              <w:t>1.1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  <w:lang w:eastAsia="en-US"/>
              </w:rPr>
              <w:t>Понятие клеточно-автоматной модели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_Toc9779940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6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21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41" w:history="1">
            <w:r w:rsidRPr="00D9254B">
              <w:rPr>
                <w:rStyle w:val="ac"/>
                <w:noProof/>
                <w:sz w:val="28"/>
                <w:szCs w:val="28"/>
              </w:rPr>
              <w:t>1.2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Существующие системы клеточно-автоматного моделирования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_Toc9779941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7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42" w:history="1">
            <w:r w:rsidRPr="00D9254B">
              <w:rPr>
                <w:rStyle w:val="ac"/>
                <w:noProof/>
                <w:sz w:val="28"/>
                <w:szCs w:val="28"/>
              </w:rPr>
              <w:t>1.2.1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 xml:space="preserve">Система имитационного моделирования </w:t>
            </w:r>
            <w:r w:rsidRPr="00D9254B">
              <w:rPr>
                <w:rStyle w:val="ac"/>
                <w:noProof/>
                <w:sz w:val="28"/>
                <w:szCs w:val="28"/>
                <w:lang w:val="en-US"/>
              </w:rPr>
              <w:t>WinALT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_Toc9779942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7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43" w:history="1">
            <w:r w:rsidRPr="00D9254B">
              <w:rPr>
                <w:rStyle w:val="ac"/>
                <w:noProof/>
                <w:sz w:val="28"/>
                <w:szCs w:val="28"/>
              </w:rPr>
              <w:t>1.2.2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  <w:lang w:val="en-US"/>
              </w:rPr>
              <w:t>CAME&amp;L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_Toc9779943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7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44" w:history="1">
            <w:r w:rsidRPr="00D9254B">
              <w:rPr>
                <w:rStyle w:val="ac"/>
                <w:noProof/>
                <w:sz w:val="28"/>
                <w:szCs w:val="28"/>
              </w:rPr>
              <w:t>1.2.3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  <w:lang w:val="en-US"/>
              </w:rPr>
              <w:t>SoftCAM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_Toc9779944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7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45" w:history="1">
            <w:r w:rsidRPr="00D9254B">
              <w:rPr>
                <w:rStyle w:val="ac"/>
                <w:noProof/>
                <w:sz w:val="28"/>
                <w:szCs w:val="28"/>
              </w:rPr>
              <w:t>1.2.4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  <w:lang w:val="en-US"/>
              </w:rPr>
              <w:t>Golly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_Toc9779945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7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D9254B">
          <w:pPr>
            <w:pStyle w:val="11"/>
            <w:tabs>
              <w:tab w:val="left" w:pos="4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46" w:history="1">
            <w:r w:rsidRPr="00D9254B">
              <w:rPr>
                <w:rStyle w:val="ac"/>
                <w:noProof/>
                <w:sz w:val="28"/>
                <w:szCs w:val="28"/>
              </w:rPr>
              <w:t>2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Проектирование синтаксически-ориентированной среды клеточного-автоматного моделирования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_Toc9779946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8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21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47" w:history="1">
            <w:r w:rsidRPr="00D9254B">
              <w:rPr>
                <w:rStyle w:val="ac"/>
                <w:noProof/>
                <w:sz w:val="28"/>
                <w:szCs w:val="28"/>
              </w:rPr>
              <w:t>2.1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Разработка синтаксиса описания клеточно-автоматной модели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_Toc9779947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8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21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48" w:history="1">
            <w:r w:rsidRPr="00D9254B">
              <w:rPr>
                <w:rStyle w:val="ac"/>
                <w:noProof/>
                <w:sz w:val="28"/>
                <w:szCs w:val="28"/>
              </w:rPr>
              <w:t>2.2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Проектирование среды моделирования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_Toc9779948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8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11"/>
            <w:tabs>
              <w:tab w:val="left" w:pos="4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49" w:history="1">
            <w:r w:rsidRPr="00D9254B">
              <w:rPr>
                <w:rStyle w:val="ac"/>
                <w:noProof/>
                <w:sz w:val="28"/>
                <w:szCs w:val="28"/>
              </w:rPr>
              <w:t>3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Программная реализация алгоритма отсечения вариантов при нечетком выводе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_Toc9779949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8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21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50" w:history="1">
            <w:r w:rsidRPr="00D9254B">
              <w:rPr>
                <w:rStyle w:val="ac"/>
                <w:noProof/>
                <w:sz w:val="28"/>
                <w:szCs w:val="28"/>
              </w:rPr>
              <w:t>3.1</w:t>
            </w:r>
            <w:r w:rsidRPr="00D9254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Структура интерпретатора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_Toc9779950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8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51" w:history="1">
            <w:r w:rsidRPr="00D9254B">
              <w:rPr>
                <w:rStyle w:val="ac"/>
                <w:noProof/>
                <w:sz w:val="28"/>
                <w:szCs w:val="28"/>
              </w:rPr>
              <w:t>3.1.1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Лексический анализатор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_Toc9779951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8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52" w:history="1">
            <w:r w:rsidRPr="00D9254B">
              <w:rPr>
                <w:rStyle w:val="ac"/>
                <w:noProof/>
                <w:sz w:val="28"/>
                <w:szCs w:val="28"/>
              </w:rPr>
              <w:t>3.1.2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Синтаксический анализатор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_Toc9779952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8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53" w:history="1">
            <w:r w:rsidRPr="00D9254B">
              <w:rPr>
                <w:rStyle w:val="ac"/>
                <w:noProof/>
                <w:sz w:val="28"/>
                <w:szCs w:val="28"/>
              </w:rPr>
              <w:t>3.1.3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Модуль семантического анализа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_Toc9779953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8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54" w:history="1">
            <w:r w:rsidRPr="00D9254B">
              <w:rPr>
                <w:rStyle w:val="ac"/>
                <w:noProof/>
                <w:sz w:val="28"/>
                <w:szCs w:val="28"/>
              </w:rPr>
              <w:t>3.1.4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Подпрограммы контроля интерпретации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_Toc9779954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8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C57C97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9779955" w:history="1">
            <w:r w:rsidRPr="00D9254B">
              <w:rPr>
                <w:rStyle w:val="ac"/>
                <w:noProof/>
                <w:sz w:val="28"/>
                <w:szCs w:val="28"/>
              </w:rPr>
              <w:t>3.2</w:t>
            </w:r>
            <w:r w:rsidRPr="00D925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54B">
              <w:rPr>
                <w:rStyle w:val="ac"/>
                <w:noProof/>
                <w:sz w:val="28"/>
                <w:szCs w:val="28"/>
              </w:rPr>
              <w:t>Компонент визуализации</w:t>
            </w:r>
            <w:r w:rsidRPr="00D9254B">
              <w:rPr>
                <w:noProof/>
                <w:webHidden/>
              </w:rPr>
              <w:tab/>
            </w:r>
            <w:r w:rsidRPr="00D9254B">
              <w:rPr>
                <w:noProof/>
                <w:webHidden/>
              </w:rPr>
              <w:fldChar w:fldCharType="begin"/>
            </w:r>
            <w:r w:rsidRPr="00D9254B">
              <w:rPr>
                <w:noProof/>
                <w:webHidden/>
              </w:rPr>
              <w:instrText xml:space="preserve"> PAGEREF _Toc9779955 \h </w:instrText>
            </w:r>
            <w:r w:rsidRPr="00D9254B">
              <w:rPr>
                <w:noProof/>
                <w:webHidden/>
              </w:rPr>
            </w:r>
            <w:r w:rsidRPr="00D9254B">
              <w:rPr>
                <w:noProof/>
                <w:webHidden/>
              </w:rPr>
              <w:fldChar w:fldCharType="separate"/>
            </w:r>
            <w:r w:rsidRPr="00D9254B">
              <w:rPr>
                <w:noProof/>
                <w:webHidden/>
              </w:rPr>
              <w:t>8</w:t>
            </w:r>
            <w:r w:rsidRPr="00D9254B">
              <w:rPr>
                <w:noProof/>
                <w:webHidden/>
              </w:rPr>
              <w:fldChar w:fldCharType="end"/>
            </w:r>
          </w:hyperlink>
        </w:p>
        <w:p w:rsidR="007B0189" w:rsidRPr="00D9254B" w:rsidRDefault="007B0189" w:rsidP="00D9254B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56" w:history="1">
            <w:r w:rsidRPr="00D9254B">
              <w:rPr>
                <w:rStyle w:val="ac"/>
                <w:noProof/>
                <w:sz w:val="28"/>
                <w:szCs w:val="28"/>
              </w:rPr>
              <w:t>Заключение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_Toc9779956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9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189" w:rsidRPr="00D9254B" w:rsidRDefault="007B0189" w:rsidP="00D9254B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79957" w:history="1">
            <w:r w:rsidRPr="00D9254B">
              <w:rPr>
                <w:rStyle w:val="ac"/>
                <w:noProof/>
                <w:sz w:val="28"/>
                <w:szCs w:val="28"/>
              </w:rPr>
              <w:t>Список использованных источников</w:t>
            </w:r>
            <w:r w:rsidRPr="00D9254B">
              <w:rPr>
                <w:noProof/>
                <w:webHidden/>
                <w:sz w:val="28"/>
                <w:szCs w:val="28"/>
              </w:rPr>
              <w:tab/>
            </w:r>
            <w:r w:rsidRPr="00D92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54B">
              <w:rPr>
                <w:noProof/>
                <w:webHidden/>
                <w:sz w:val="28"/>
                <w:szCs w:val="28"/>
              </w:rPr>
              <w:instrText xml:space="preserve"> PAGEREF _Toc9779957 \h </w:instrText>
            </w:r>
            <w:r w:rsidRPr="00D9254B">
              <w:rPr>
                <w:noProof/>
                <w:webHidden/>
                <w:sz w:val="28"/>
                <w:szCs w:val="28"/>
              </w:rPr>
            </w:r>
            <w:r w:rsidRPr="00D92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54B">
              <w:rPr>
                <w:noProof/>
                <w:webHidden/>
                <w:sz w:val="28"/>
                <w:szCs w:val="28"/>
              </w:rPr>
              <w:t>10</w:t>
            </w:r>
            <w:r w:rsidRPr="00D92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9B7" w:rsidRPr="001035EA" w:rsidRDefault="00B454B2" w:rsidP="00A451E7">
          <w:pPr>
            <w:spacing w:line="360" w:lineRule="auto"/>
            <w:rPr>
              <w:sz w:val="28"/>
              <w:szCs w:val="28"/>
            </w:rPr>
          </w:pPr>
          <w:r w:rsidRPr="00A451E7">
            <w:rPr>
              <w:bCs/>
              <w:sz w:val="28"/>
              <w:szCs w:val="28"/>
            </w:rPr>
            <w:fldChar w:fldCharType="end"/>
          </w:r>
        </w:p>
      </w:sdtContent>
    </w:sdt>
    <w:p w:rsidR="00DD541D" w:rsidRDefault="00DD541D">
      <w:pPr>
        <w:spacing w:after="160" w:line="259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5B49B7" w:rsidRDefault="005B49B7" w:rsidP="00CC41E1">
      <w:pPr>
        <w:spacing w:line="360" w:lineRule="auto"/>
        <w:jc w:val="center"/>
        <w:outlineLvl w:val="0"/>
        <w:rPr>
          <w:b/>
          <w:sz w:val="32"/>
          <w:szCs w:val="28"/>
        </w:rPr>
      </w:pPr>
      <w:bookmarkStart w:id="0" w:name="_Toc9779938"/>
      <w:r>
        <w:rPr>
          <w:b/>
          <w:sz w:val="32"/>
          <w:szCs w:val="28"/>
        </w:rPr>
        <w:lastRenderedPageBreak/>
        <w:t>Введение</w:t>
      </w:r>
      <w:bookmarkEnd w:id="0"/>
    </w:p>
    <w:p w:rsidR="006A716F" w:rsidRPr="00860BCA" w:rsidRDefault="00860BCA" w:rsidP="006A71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Типа введение.</w:t>
      </w:r>
    </w:p>
    <w:p w:rsidR="005B49B7" w:rsidRPr="006A716F" w:rsidRDefault="006A716F" w:rsidP="006A71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Промежуточные результаты </w:t>
      </w:r>
      <w:r w:rsidR="00D91903">
        <w:rPr>
          <w:sz w:val="28"/>
        </w:rPr>
        <w:t xml:space="preserve">данной </w:t>
      </w:r>
      <w:r>
        <w:rPr>
          <w:sz w:val="28"/>
        </w:rPr>
        <w:t>работы были представлены на конференции «Наука и молодёжь» в 2019 году.</w:t>
      </w:r>
      <w:r w:rsidR="005B49B7">
        <w:rPr>
          <w:highlight w:val="yellow"/>
        </w:rPr>
        <w:br w:type="page"/>
      </w:r>
    </w:p>
    <w:p w:rsidR="00CE6E7A" w:rsidRDefault="00BA11D4" w:rsidP="00CE6E7A">
      <w:pPr>
        <w:pStyle w:val="1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9779939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Обзор </w:t>
      </w:r>
      <w:r w:rsidR="001A021C">
        <w:rPr>
          <w:rFonts w:ascii="Times New Roman" w:hAnsi="Times New Roman" w:cs="Times New Roman"/>
          <w:b/>
          <w:color w:val="000000" w:themeColor="text1"/>
        </w:rPr>
        <w:t>систем клеточно-автоматного моделирования</w:t>
      </w:r>
      <w:bookmarkEnd w:id="1"/>
    </w:p>
    <w:p w:rsidR="009105FB" w:rsidRPr="004848BB" w:rsidRDefault="001A021C" w:rsidP="004E651A">
      <w:pPr>
        <w:pStyle w:val="ab"/>
        <w:numPr>
          <w:ilvl w:val="1"/>
          <w:numId w:val="2"/>
        </w:numPr>
        <w:spacing w:line="480" w:lineRule="auto"/>
        <w:ind w:left="0" w:firstLine="709"/>
        <w:outlineLvl w:val="1"/>
        <w:rPr>
          <w:b/>
          <w:sz w:val="28"/>
          <w:lang w:eastAsia="en-US"/>
        </w:rPr>
      </w:pPr>
      <w:bookmarkStart w:id="2" w:name="_Toc9779940"/>
      <w:r>
        <w:rPr>
          <w:b/>
          <w:sz w:val="28"/>
          <w:lang w:eastAsia="en-US"/>
        </w:rPr>
        <w:t>Понятие клеточно-автоматной модели</w:t>
      </w:r>
      <w:bookmarkEnd w:id="2"/>
    </w:p>
    <w:p w:rsidR="00F31FE4" w:rsidRPr="001A021C" w:rsidRDefault="00890D2B" w:rsidP="001A021C">
      <w:pPr>
        <w:pStyle w:val="12"/>
        <w:ind w:firstLine="709"/>
        <w:jc w:val="both"/>
        <w:outlineLvl w:val="9"/>
      </w:pPr>
      <w:r>
        <w:rPr>
          <w:b w:val="0"/>
        </w:rPr>
        <w:t>Влупим часть с старой диссертации часть с моей практики.</w:t>
      </w:r>
    </w:p>
    <w:p w:rsidR="00445312" w:rsidRPr="002C7CE6" w:rsidRDefault="00F31FE4" w:rsidP="00F31FE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F31FE4" w:rsidRDefault="00DE25D6" w:rsidP="004E651A">
      <w:pPr>
        <w:pStyle w:val="12"/>
        <w:numPr>
          <w:ilvl w:val="1"/>
          <w:numId w:val="2"/>
        </w:numPr>
        <w:ind w:left="0" w:firstLine="709"/>
        <w:jc w:val="both"/>
        <w:outlineLvl w:val="1"/>
      </w:pPr>
      <w:bookmarkStart w:id="3" w:name="_Toc9779941"/>
      <w:r>
        <w:lastRenderedPageBreak/>
        <w:t>Существующие системы клеточно-автоматного моделирования</w:t>
      </w:r>
      <w:bookmarkEnd w:id="3"/>
    </w:p>
    <w:p w:rsidR="00F31FE4" w:rsidRDefault="001F2369" w:rsidP="004E651A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4" w:name="_Toc9779942"/>
      <w:r>
        <w:t xml:space="preserve">Система имитационного моделирования </w:t>
      </w:r>
      <w:r>
        <w:rPr>
          <w:lang w:val="en-US"/>
        </w:rPr>
        <w:t>WinALT</w:t>
      </w:r>
      <w:bookmarkEnd w:id="4"/>
    </w:p>
    <w:p w:rsidR="00F31FE4" w:rsidRPr="008E249E" w:rsidRDefault="001F2369" w:rsidP="001F2369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Лол какая система</w:t>
      </w:r>
      <w:r w:rsidR="00F31FE4">
        <w:rPr>
          <w:b w:val="0"/>
        </w:rPr>
        <w:t>.</w:t>
      </w:r>
    </w:p>
    <w:p w:rsidR="00F31FE4" w:rsidRDefault="00A8217F" w:rsidP="004E651A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5" w:name="_Toc9779943"/>
      <w:r>
        <w:rPr>
          <w:lang w:val="en-US"/>
        </w:rPr>
        <w:t>CAME&amp;L</w:t>
      </w:r>
      <w:bookmarkEnd w:id="5"/>
    </w:p>
    <w:p w:rsidR="00F31FE4" w:rsidRPr="00D12B53" w:rsidRDefault="004E1E59" w:rsidP="00D12B53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О даааааа,  к</w:t>
      </w:r>
      <w:r w:rsidR="00D12B53">
        <w:rPr>
          <w:b w:val="0"/>
        </w:rPr>
        <w:t>эмел</w:t>
      </w:r>
    </w:p>
    <w:p w:rsidR="00F31FE4" w:rsidRDefault="004E1E59" w:rsidP="004E651A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6" w:name="_Toc9779944"/>
      <w:r>
        <w:rPr>
          <w:lang w:val="en-US"/>
        </w:rPr>
        <w:t>SoftCAM</w:t>
      </w:r>
      <w:bookmarkEnd w:id="6"/>
    </w:p>
    <w:p w:rsidR="00F31FE4" w:rsidRPr="00026F17" w:rsidRDefault="00402B6E" w:rsidP="00402B6E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Лол кек</w:t>
      </w:r>
    </w:p>
    <w:p w:rsidR="00F31FE4" w:rsidRDefault="003967D4" w:rsidP="004E651A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7" w:name="_Toc9779945"/>
      <w:r>
        <w:rPr>
          <w:lang w:val="en-US"/>
        </w:rPr>
        <w:t>Golly</w:t>
      </w:r>
      <w:bookmarkEnd w:id="7"/>
    </w:p>
    <w:p w:rsidR="001D2FDC" w:rsidRDefault="00F31FE4" w:rsidP="003967D4">
      <w:pPr>
        <w:pStyle w:val="12"/>
        <w:ind w:firstLine="709"/>
        <w:jc w:val="both"/>
        <w:outlineLvl w:val="9"/>
        <w:rPr>
          <w:b w:val="0"/>
        </w:rPr>
      </w:pPr>
      <w:r w:rsidRPr="00026F17">
        <w:rPr>
          <w:b w:val="0"/>
        </w:rPr>
        <w:t>Алгоритм</w:t>
      </w:r>
      <w:r w:rsidR="003967D4" w:rsidRPr="003967D4">
        <w:rPr>
          <w:b w:val="0"/>
        </w:rPr>
        <w:t>.</w:t>
      </w:r>
      <w:r w:rsidR="003967D4" w:rsidRPr="00C672EE">
        <w:rPr>
          <w:b w:val="0"/>
        </w:rPr>
        <w:t xml:space="preserve"> </w:t>
      </w:r>
    </w:p>
    <w:p w:rsidR="00013C09" w:rsidRPr="00013C09" w:rsidRDefault="00013C09" w:rsidP="00013C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en-US"/>
        </w:rPr>
      </w:pPr>
      <w:r>
        <w:rPr>
          <w:b/>
        </w:rPr>
        <w:br w:type="page"/>
      </w:r>
    </w:p>
    <w:p w:rsidR="0089669B" w:rsidRDefault="00BE4D9F" w:rsidP="003A435A">
      <w:pPr>
        <w:pStyle w:val="1"/>
        <w:numPr>
          <w:ilvl w:val="0"/>
          <w:numId w:val="2"/>
        </w:numPr>
        <w:spacing w:before="0" w:line="480" w:lineRule="auto"/>
        <w:ind w:left="709" w:firstLine="0"/>
        <w:rPr>
          <w:rFonts w:ascii="Times New Roman" w:hAnsi="Times New Roman" w:cs="Times New Roman"/>
          <w:b/>
          <w:color w:val="000000" w:themeColor="text1"/>
        </w:rPr>
      </w:pPr>
      <w:bookmarkStart w:id="8" w:name="_Toc9779946"/>
      <w:r>
        <w:rPr>
          <w:rFonts w:ascii="Times New Roman" w:hAnsi="Times New Roman" w:cs="Times New Roman"/>
          <w:b/>
          <w:color w:val="000000" w:themeColor="text1"/>
        </w:rPr>
        <w:lastRenderedPageBreak/>
        <w:t>Проектирование синтаксически-ориентированной среды клеточного-автоматного моделирования</w:t>
      </w:r>
      <w:bookmarkEnd w:id="8"/>
    </w:p>
    <w:p w:rsidR="005F21E2" w:rsidRDefault="005F21E2" w:rsidP="00117D11">
      <w:pPr>
        <w:spacing w:line="360" w:lineRule="auto"/>
        <w:ind w:firstLine="709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Среда клеточно-автоматного моделирования состоит из следующих </w:t>
      </w:r>
      <w:r w:rsidR="00117D11">
        <w:rPr>
          <w:sz w:val="28"/>
          <w:lang w:eastAsia="en-US"/>
        </w:rPr>
        <w:t xml:space="preserve">основных </w:t>
      </w:r>
      <w:r>
        <w:rPr>
          <w:sz w:val="28"/>
          <w:lang w:eastAsia="en-US"/>
        </w:rPr>
        <w:t>компонентов</w:t>
      </w:r>
      <w:r w:rsidRPr="005F21E2">
        <w:rPr>
          <w:sz w:val="28"/>
          <w:lang w:eastAsia="en-US"/>
        </w:rPr>
        <w:t>:</w:t>
      </w:r>
    </w:p>
    <w:p w:rsidR="005F21E2" w:rsidRDefault="005F21E2" w:rsidP="00117D11">
      <w:pPr>
        <w:pStyle w:val="ab"/>
        <w:numPr>
          <w:ilvl w:val="0"/>
          <w:numId w:val="50"/>
        </w:numPr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Клиентский интерфейс для описания клеточно-автоматных </w:t>
      </w:r>
      <w:r w:rsidR="00117D11">
        <w:rPr>
          <w:sz w:val="28"/>
          <w:lang w:eastAsia="en-US"/>
        </w:rPr>
        <w:t>моделей на спроектированном синтаксисе</w:t>
      </w:r>
      <w:r w:rsidR="00117D11" w:rsidRPr="00117D11">
        <w:rPr>
          <w:sz w:val="28"/>
          <w:lang w:eastAsia="en-US"/>
        </w:rPr>
        <w:t>;</w:t>
      </w:r>
    </w:p>
    <w:p w:rsidR="00117D11" w:rsidRDefault="00117D11" w:rsidP="00117D11">
      <w:pPr>
        <w:pStyle w:val="ab"/>
        <w:numPr>
          <w:ilvl w:val="0"/>
          <w:numId w:val="50"/>
        </w:numPr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>Модуль визуализации процесса моделирования</w:t>
      </w:r>
      <w:r>
        <w:rPr>
          <w:sz w:val="28"/>
          <w:lang w:val="en-US" w:eastAsia="en-US"/>
        </w:rPr>
        <w:t>;</w:t>
      </w:r>
    </w:p>
    <w:p w:rsidR="00117D11" w:rsidRPr="005F21E2" w:rsidRDefault="00117D11" w:rsidP="00117D11">
      <w:pPr>
        <w:pStyle w:val="ab"/>
        <w:numPr>
          <w:ilvl w:val="0"/>
          <w:numId w:val="50"/>
        </w:numPr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Интерпретатор для спроектированного </w:t>
      </w:r>
      <w:r w:rsidR="008F54FB">
        <w:rPr>
          <w:sz w:val="28"/>
          <w:lang w:eastAsia="en-US"/>
        </w:rPr>
        <w:t>языка</w:t>
      </w:r>
      <w:r>
        <w:rPr>
          <w:sz w:val="28"/>
          <w:lang w:val="en-US" w:eastAsia="en-US"/>
        </w:rPr>
        <w:t>;</w:t>
      </w:r>
    </w:p>
    <w:p w:rsidR="00077014" w:rsidRDefault="00BE4D9F" w:rsidP="008F54FB">
      <w:pPr>
        <w:pStyle w:val="12"/>
        <w:numPr>
          <w:ilvl w:val="1"/>
          <w:numId w:val="2"/>
        </w:numPr>
        <w:spacing w:before="240" w:after="240"/>
        <w:ind w:left="0" w:firstLine="709"/>
        <w:jc w:val="both"/>
        <w:outlineLvl w:val="1"/>
      </w:pPr>
      <w:bookmarkStart w:id="9" w:name="_Toc9779947"/>
      <w:r>
        <w:t>Разработка синтаксиса описания клеточно-автоматной модели</w:t>
      </w:r>
      <w:bookmarkEnd w:id="9"/>
    </w:p>
    <w:p w:rsidR="00077014" w:rsidRDefault="008F54FB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Предполагаемый язык является Си-подобным интерпретируемым языком и основан на математической модели «Алгоритм Параллельных Подстановок» АПП, позволяющий описывать формально КА-модели.</w:t>
      </w:r>
      <w:r w:rsidR="00627CFB">
        <w:rPr>
          <w:b w:val="0"/>
        </w:rPr>
        <w:t xml:space="preserve"> Условно, синтаксис языка можно разделить на две составляющие – синтаксические конструкции языка Си и синтаксис описаний КА, основанный на модели АПП.</w:t>
      </w:r>
    </w:p>
    <w:p w:rsidR="00C1392E" w:rsidRDefault="00C1392E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Текст программы пользователя может состоять из объявлений или определений данных, описаний функций,  описаний клеточных автоматов. Также допускаются описания пользовательских типов, таких как структуры. В качестве данных могут выступать переменные, константы, статические и динамические массивы, которые могут быть стандартного или пользовательского типа</w:t>
      </w:r>
      <w:r w:rsidR="00AF066E">
        <w:rPr>
          <w:b w:val="0"/>
        </w:rPr>
        <w:t>, а также специализированные КА</w:t>
      </w:r>
      <w:r>
        <w:rPr>
          <w:b w:val="0"/>
        </w:rPr>
        <w:t>-типы.</w:t>
      </w:r>
    </w:p>
    <w:p w:rsidR="000E5D8A" w:rsidRDefault="000E5D8A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Язык допускает описание идентификаторов, которые могут состоять из букв английского алфавита, цифр, символов подчеркивания и всегда начинаются</w:t>
      </w:r>
      <w:r w:rsidR="00B97B8C">
        <w:rPr>
          <w:b w:val="0"/>
        </w:rPr>
        <w:t xml:space="preserve"> с буквы. Комментарии могут быть однострочными и многострочными.</w:t>
      </w:r>
    </w:p>
    <w:p w:rsidR="00677477" w:rsidRDefault="00677477" w:rsidP="00677477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Типы данных, поддержваемые данным языком представлены в таблице 2.</w:t>
      </w:r>
    </w:p>
    <w:p w:rsidR="00677477" w:rsidRDefault="00677477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Таблица 2.1 – Типы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6674"/>
      </w:tblGrid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jc w:val="center"/>
              <w:rPr>
                <w:rFonts w:ascii="Consolas" w:hAnsi="Consolas" w:cs="Consolas"/>
                <w:b/>
                <w:i/>
                <w:sz w:val="28"/>
                <w:szCs w:val="28"/>
              </w:rPr>
            </w:pPr>
            <w:r w:rsidRPr="00A46882">
              <w:rPr>
                <w:b/>
                <w:i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jc w:val="center"/>
              <w:rPr>
                <w:rFonts w:ascii="Consolas" w:hAnsi="Consolas" w:cs="Consolas"/>
                <w:b/>
                <w:i/>
                <w:sz w:val="28"/>
              </w:rPr>
            </w:pPr>
            <w:r w:rsidRPr="00A46882">
              <w:rPr>
                <w:b/>
                <w:i/>
                <w:sz w:val="28"/>
              </w:rPr>
              <w:t>Краткое описание</w:t>
            </w:r>
          </w:p>
        </w:tc>
      </w:tr>
      <w:tr w:rsidR="00677477" w:rsidRPr="003A231F" w:rsidTr="00A46882">
        <w:trPr>
          <w:tblHeader/>
        </w:trPr>
        <w:tc>
          <w:tcPr>
            <w:tcW w:w="9912" w:type="dxa"/>
            <w:gridSpan w:val="2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i/>
                <w:sz w:val="28"/>
                <w:szCs w:val="28"/>
              </w:rPr>
            </w:pPr>
            <w:r w:rsidRPr="00A46882">
              <w:rPr>
                <w:i/>
                <w:sz w:val="28"/>
                <w:szCs w:val="28"/>
              </w:rPr>
              <w:t>Стандартные типы данных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int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Целый (4 байта)</w:t>
            </w:r>
          </w:p>
        </w:tc>
      </w:tr>
      <w:tr w:rsidR="0099186F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99186F" w:rsidRPr="00A46882" w:rsidRDefault="004115A9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="0099186F"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ong</w:t>
            </w:r>
          </w:p>
        </w:tc>
        <w:tc>
          <w:tcPr>
            <w:tcW w:w="6674" w:type="dxa"/>
            <w:shd w:val="clear" w:color="auto" w:fill="auto"/>
          </w:tcPr>
          <w:p w:rsidR="0099186F" w:rsidRPr="00A46882" w:rsidRDefault="0099186F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Целый (8 байт</w:t>
            </w:r>
            <w:r w:rsidR="00913633" w:rsidRPr="00A46882">
              <w:rPr>
                <w:sz w:val="28"/>
                <w:szCs w:val="28"/>
              </w:rPr>
              <w:t xml:space="preserve"> </w:t>
            </w:r>
            <w:r w:rsidRPr="00A46882">
              <w:rPr>
                <w:sz w:val="28"/>
                <w:szCs w:val="28"/>
              </w:rPr>
              <w:t>)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Булев (1 байт)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Вещественный с двойной точностью (8 байт)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5327D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v</w:t>
            </w:r>
            <w:r w:rsidR="00677477"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oid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sz w:val="28"/>
                <w:szCs w:val="28"/>
                <w:lang w:val="en-US"/>
              </w:rPr>
            </w:pPr>
            <w:r w:rsidRPr="00A46882">
              <w:rPr>
                <w:sz w:val="28"/>
                <w:szCs w:val="28"/>
                <w:lang w:val="en-US"/>
              </w:rPr>
              <w:t>-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DD4F26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77477"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Строковый (переменный размер)</w:t>
            </w:r>
          </w:p>
        </w:tc>
      </w:tr>
      <w:tr w:rsidR="00677477" w:rsidRPr="003A231F" w:rsidTr="00A46882">
        <w:trPr>
          <w:tblHeader/>
        </w:trPr>
        <w:tc>
          <w:tcPr>
            <w:tcW w:w="9912" w:type="dxa"/>
            <w:gridSpan w:val="2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i/>
                <w:sz w:val="28"/>
                <w:szCs w:val="28"/>
              </w:rPr>
            </w:pPr>
            <w:r w:rsidRPr="00A46882">
              <w:rPr>
                <w:i/>
                <w:sz w:val="28"/>
                <w:szCs w:val="28"/>
              </w:rPr>
              <w:t>Специализированные типы данных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cell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Указатель на клетку (4 байта)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classArray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Клеточный массив (переменный размер)</w:t>
            </w:r>
          </w:p>
        </w:tc>
      </w:tr>
      <w:tr w:rsidR="00677477" w:rsidRPr="003A231F" w:rsidTr="00A46882">
        <w:trPr>
          <w:tblHeader/>
        </w:trPr>
        <w:tc>
          <w:tcPr>
            <w:tcW w:w="3238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neig</w:t>
            </w:r>
          </w:p>
        </w:tc>
        <w:tc>
          <w:tcPr>
            <w:tcW w:w="6674" w:type="dxa"/>
            <w:shd w:val="clear" w:color="auto" w:fill="auto"/>
          </w:tcPr>
          <w:p w:rsidR="00677477" w:rsidRPr="00A46882" w:rsidRDefault="00677477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Шаблон соседства (переменный размер)</w:t>
            </w:r>
          </w:p>
        </w:tc>
      </w:tr>
    </w:tbl>
    <w:p w:rsidR="00677477" w:rsidRDefault="00677477" w:rsidP="00C40F32">
      <w:pPr>
        <w:pStyle w:val="12"/>
        <w:ind w:firstLine="709"/>
        <w:jc w:val="both"/>
        <w:outlineLvl w:val="9"/>
        <w:rPr>
          <w:b w:val="0"/>
        </w:rPr>
      </w:pPr>
    </w:p>
    <w:p w:rsidR="00972DF9" w:rsidRDefault="00972DF9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В таблице 2.2 приведен список поддерживаемых операторов языка Си. Помимо представленных операторов язык содержит и некоторые собственные операторы.</w:t>
      </w:r>
    </w:p>
    <w:p w:rsidR="00970B9C" w:rsidRDefault="00970B9C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Таблица 2.2 – Список поддерживаемых операторов языка Си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4"/>
        <w:gridCol w:w="6658"/>
      </w:tblGrid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jc w:val="center"/>
              <w:rPr>
                <w:rFonts w:ascii="Consolas" w:hAnsi="Consolas" w:cs="Consolas"/>
                <w:b/>
                <w:i/>
                <w:sz w:val="28"/>
                <w:szCs w:val="28"/>
              </w:rPr>
            </w:pPr>
            <w:r w:rsidRPr="00A46882">
              <w:rPr>
                <w:b/>
                <w:i/>
                <w:sz w:val="28"/>
                <w:szCs w:val="28"/>
              </w:rPr>
              <w:t>Оператор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jc w:val="center"/>
              <w:rPr>
                <w:rFonts w:ascii="Consolas" w:hAnsi="Consolas" w:cs="Consolas"/>
                <w:b/>
                <w:i/>
                <w:sz w:val="28"/>
                <w:szCs w:val="28"/>
              </w:rPr>
            </w:pPr>
            <w:r w:rsidRPr="00A46882">
              <w:rPr>
                <w:b/>
                <w:i/>
                <w:sz w:val="28"/>
                <w:szCs w:val="28"/>
              </w:rPr>
              <w:t>Краткое описание</w:t>
            </w:r>
          </w:p>
        </w:tc>
      </w:tr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[выражение];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Оператор «выражение»</w:t>
            </w:r>
          </w:p>
        </w:tc>
      </w:tr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Цикл с предусловием</w:t>
            </w:r>
          </w:p>
        </w:tc>
      </w:tr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for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Цикл с параметром (</w:t>
            </w:r>
            <w:r w:rsidRPr="00A46882">
              <w:rPr>
                <w:sz w:val="28"/>
                <w:szCs w:val="28"/>
                <w:lang w:val="en-US"/>
              </w:rPr>
              <w:t>for</w:t>
            </w:r>
            <w:r w:rsidRPr="00A46882">
              <w:rPr>
                <w:sz w:val="28"/>
                <w:szCs w:val="28"/>
              </w:rPr>
              <w:t>)</w:t>
            </w:r>
          </w:p>
        </w:tc>
      </w:tr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if</w:t>
            </w:r>
            <w:r w:rsidRPr="00A46882">
              <w:rPr>
                <w:rFonts w:ascii="Consolas" w:hAnsi="Consolas" w:cs="Consolas"/>
                <w:sz w:val="28"/>
                <w:szCs w:val="28"/>
              </w:rPr>
              <w:t>/</w:t>
            </w: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else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 xml:space="preserve">Условный оператор </w:t>
            </w:r>
            <w:r w:rsidRPr="00A46882">
              <w:rPr>
                <w:sz w:val="28"/>
                <w:szCs w:val="28"/>
                <w:lang w:val="en-US"/>
              </w:rPr>
              <w:t>if</w:t>
            </w:r>
          </w:p>
        </w:tc>
      </w:tr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Немедленное завершение цикла</w:t>
            </w:r>
          </w:p>
        </w:tc>
      </w:tr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Переход к следующей итерации цикла</w:t>
            </w:r>
          </w:p>
        </w:tc>
      </w:tr>
      <w:tr w:rsidR="009C4605" w:rsidRPr="003A231F" w:rsidTr="009C4605">
        <w:tc>
          <w:tcPr>
            <w:tcW w:w="3254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6658" w:type="dxa"/>
            <w:shd w:val="clear" w:color="auto" w:fill="auto"/>
          </w:tcPr>
          <w:p w:rsidR="009C4605" w:rsidRPr="00A46882" w:rsidRDefault="009C4605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Возврат из функции</w:t>
            </w:r>
          </w:p>
        </w:tc>
      </w:tr>
    </w:tbl>
    <w:p w:rsidR="009C4605" w:rsidRDefault="009C4605" w:rsidP="00C40F32">
      <w:pPr>
        <w:pStyle w:val="12"/>
        <w:ind w:firstLine="709"/>
        <w:jc w:val="both"/>
        <w:outlineLvl w:val="9"/>
        <w:rPr>
          <w:b w:val="0"/>
        </w:rPr>
      </w:pPr>
    </w:p>
    <w:p w:rsidR="005A3447" w:rsidRDefault="005A3447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В таблице 2.3 представлен список поддерживаемых унарных, бинарных и тернарных операций языка Си.</w:t>
      </w:r>
    </w:p>
    <w:p w:rsidR="00A46882" w:rsidRDefault="00A46882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Таблица 2.3 – Список поддерживаемых операций языка Си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6690"/>
      </w:tblGrid>
      <w:tr w:rsidR="00A46882" w:rsidRPr="003A231F" w:rsidTr="002D1225">
        <w:trPr>
          <w:tblHeader/>
        </w:trPr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jc w:val="center"/>
              <w:rPr>
                <w:rFonts w:ascii="Consolas" w:hAnsi="Consolas" w:cs="Consolas"/>
                <w:b/>
                <w:i/>
                <w:sz w:val="28"/>
                <w:szCs w:val="28"/>
              </w:rPr>
            </w:pPr>
            <w:r w:rsidRPr="00A46882">
              <w:rPr>
                <w:b/>
                <w:i/>
                <w:sz w:val="28"/>
                <w:szCs w:val="28"/>
              </w:rPr>
              <w:t>Операция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jc w:val="center"/>
              <w:rPr>
                <w:rFonts w:ascii="Consolas" w:hAnsi="Consolas" w:cs="Consolas"/>
                <w:b/>
                <w:i/>
                <w:sz w:val="28"/>
                <w:szCs w:val="28"/>
              </w:rPr>
            </w:pPr>
            <w:r w:rsidRPr="00A46882">
              <w:rPr>
                <w:b/>
                <w:i/>
                <w:sz w:val="28"/>
                <w:szCs w:val="28"/>
              </w:rPr>
              <w:t>Краткое описание</w:t>
            </w:r>
          </w:p>
        </w:tc>
      </w:tr>
      <w:tr w:rsidR="00A46882" w:rsidRPr="003A231F" w:rsidTr="002D1225">
        <w:trPr>
          <w:tblHeader/>
        </w:trPr>
        <w:tc>
          <w:tcPr>
            <w:tcW w:w="9912" w:type="dxa"/>
            <w:gridSpan w:val="2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i/>
                <w:sz w:val="28"/>
                <w:szCs w:val="28"/>
              </w:rPr>
            </w:pPr>
            <w:r w:rsidRPr="00A46882">
              <w:rPr>
                <w:i/>
                <w:sz w:val="28"/>
                <w:szCs w:val="28"/>
              </w:rPr>
              <w:t>Унарные операции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++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Инкремент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--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Декремент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!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Логическое отрицание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+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Унарный плюс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lastRenderedPageBreak/>
              <w:t>-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Унарный минус (арифметическое отрицание)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new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Выделение памяти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Освобождение памяти</w:t>
            </w:r>
          </w:p>
        </w:tc>
      </w:tr>
      <w:tr w:rsidR="00A46882" w:rsidRPr="003A231F" w:rsidTr="002D1225">
        <w:tc>
          <w:tcPr>
            <w:tcW w:w="9912" w:type="dxa"/>
            <w:gridSpan w:val="2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i/>
                <w:sz w:val="28"/>
                <w:szCs w:val="28"/>
              </w:rPr>
            </w:pPr>
            <w:r w:rsidRPr="00A46882">
              <w:rPr>
                <w:i/>
                <w:sz w:val="28"/>
                <w:szCs w:val="28"/>
              </w:rPr>
              <w:t>Бинарные и тернарные операции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*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Умножение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/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Деление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%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Остаток от деления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+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Сложение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-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Вычитание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Меньше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Больше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==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Равно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Меньше или равно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Больше или равно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!=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Не равно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Логическое И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46882">
              <w:rPr>
                <w:rFonts w:ascii="Consolas" w:hAnsi="Consolas" w:cs="Consolas"/>
                <w:sz w:val="28"/>
                <w:szCs w:val="28"/>
                <w:lang w:val="en-US"/>
              </w:rPr>
              <w:t>||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Логическое ИЛИ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=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Присваивание</w:t>
            </w:r>
          </w:p>
        </w:tc>
      </w:tr>
      <w:tr w:rsidR="00A46882" w:rsidRPr="003A231F" w:rsidTr="002D1225">
        <w:tc>
          <w:tcPr>
            <w:tcW w:w="3222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rFonts w:ascii="Consolas" w:hAnsi="Consolas" w:cs="Consolas"/>
                <w:sz w:val="28"/>
                <w:szCs w:val="28"/>
              </w:rPr>
            </w:pPr>
            <w:r w:rsidRPr="00A46882">
              <w:rPr>
                <w:rFonts w:ascii="Consolas" w:hAnsi="Consolas" w:cs="Consolas"/>
                <w:sz w:val="28"/>
                <w:szCs w:val="28"/>
              </w:rPr>
              <w:t>.</w:t>
            </w:r>
          </w:p>
        </w:tc>
        <w:tc>
          <w:tcPr>
            <w:tcW w:w="6690" w:type="dxa"/>
            <w:shd w:val="clear" w:color="auto" w:fill="auto"/>
          </w:tcPr>
          <w:p w:rsidR="00A46882" w:rsidRPr="00A46882" w:rsidRDefault="00A46882" w:rsidP="00A46882">
            <w:pPr>
              <w:pStyle w:val="aa"/>
              <w:spacing w:line="276" w:lineRule="auto"/>
              <w:rPr>
                <w:sz w:val="28"/>
                <w:szCs w:val="28"/>
              </w:rPr>
            </w:pPr>
            <w:r w:rsidRPr="00A46882">
              <w:rPr>
                <w:sz w:val="28"/>
                <w:szCs w:val="28"/>
              </w:rPr>
              <w:t>Операция доступа</w:t>
            </w:r>
          </w:p>
        </w:tc>
      </w:tr>
    </w:tbl>
    <w:p w:rsidR="00A46882" w:rsidRDefault="00A46882" w:rsidP="00C40F32">
      <w:pPr>
        <w:pStyle w:val="12"/>
        <w:ind w:firstLine="709"/>
        <w:jc w:val="both"/>
        <w:outlineLvl w:val="9"/>
        <w:rPr>
          <w:b w:val="0"/>
        </w:rPr>
      </w:pPr>
    </w:p>
    <w:p w:rsidR="00CA0276" w:rsidRDefault="00C513F2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Рассмотрим более подробнее реализацию функциональных возможностей языка по описанию клеточных автоматов.</w:t>
      </w:r>
    </w:p>
    <w:p w:rsidR="00C513F2" w:rsidRDefault="00C513F2" w:rsidP="00C40F32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 xml:space="preserve">Для клеточного автомата требуется клеточное пространство, на котором он моделируется. Клеточные пространства описываются с помощью специальных классов клеточных массивов, имеющих тип </w:t>
      </w:r>
      <w:r>
        <w:rPr>
          <w:b w:val="0"/>
          <w:lang w:val="en-US"/>
        </w:rPr>
        <w:t>classArray</w:t>
      </w:r>
      <w:r>
        <w:rPr>
          <w:b w:val="0"/>
        </w:rPr>
        <w:t>.</w:t>
      </w:r>
      <w:r w:rsidR="00B354BD">
        <w:rPr>
          <w:b w:val="0"/>
        </w:rPr>
        <w:t xml:space="preserve"> Ниже представлен синтаксис описания класса клеточных массивов</w:t>
      </w:r>
      <w:r w:rsidR="00B354BD">
        <w:rPr>
          <w:b w:val="0"/>
          <w:lang w:val="en-US"/>
        </w:rPr>
        <w:t>:</w:t>
      </w:r>
    </w:p>
    <w:p w:rsidR="00B354BD" w:rsidRDefault="00B354BD" w:rsidP="009D7E5A">
      <w:pPr>
        <w:pStyle w:val="12"/>
        <w:spacing w:line="240" w:lineRule="auto"/>
        <w:ind w:firstLine="709"/>
        <w:jc w:val="both"/>
        <w:outlineLvl w:val="9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lang w:val="en-US"/>
        </w:rPr>
        <w:t>classArray</w:t>
      </w:r>
      <w:r w:rsidRPr="004A340C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>имя</w:t>
      </w:r>
      <w:r w:rsidRPr="004A340C">
        <w:rPr>
          <w:rFonts w:asciiTheme="minorHAnsi" w:hAnsiTheme="minorHAnsi" w:cstheme="minorHAnsi"/>
          <w:b w:val="0"/>
        </w:rPr>
        <w:t xml:space="preserve"> &lt;</w:t>
      </w:r>
      <w:r>
        <w:rPr>
          <w:rFonts w:asciiTheme="minorHAnsi" w:hAnsiTheme="minorHAnsi" w:cstheme="minorHAnsi"/>
          <w:b w:val="0"/>
        </w:rPr>
        <w:t>тип_решетки, форма_пространства</w:t>
      </w:r>
      <w:r w:rsidRPr="004A340C">
        <w:rPr>
          <w:rFonts w:asciiTheme="minorHAnsi" w:hAnsiTheme="minorHAnsi" w:cstheme="minorHAnsi"/>
          <w:b w:val="0"/>
        </w:rPr>
        <w:t>&gt;</w:t>
      </w:r>
      <w:r w:rsidR="004A340C">
        <w:rPr>
          <w:rFonts w:asciiTheme="minorHAnsi" w:hAnsiTheme="minorHAnsi" w:cstheme="minorHAnsi"/>
          <w:b w:val="0"/>
        </w:rPr>
        <w:t xml:space="preserve"> </w:t>
      </w:r>
    </w:p>
    <w:p w:rsidR="004A340C" w:rsidRDefault="004A340C" w:rsidP="009D7E5A">
      <w:pPr>
        <w:pStyle w:val="12"/>
        <w:spacing w:line="240" w:lineRule="auto"/>
        <w:ind w:firstLine="709"/>
        <w:jc w:val="both"/>
        <w:outlineLvl w:val="9"/>
        <w:rPr>
          <w:rFonts w:asciiTheme="minorHAnsi" w:hAnsiTheme="minorHAnsi" w:cstheme="minorHAnsi"/>
          <w:b w:val="0"/>
          <w:lang w:val="en-US"/>
        </w:rPr>
      </w:pPr>
      <w:r>
        <w:rPr>
          <w:rFonts w:asciiTheme="minorHAnsi" w:hAnsiTheme="minorHAnsi" w:cstheme="minorHAnsi"/>
          <w:b w:val="0"/>
          <w:lang w:val="en-US"/>
        </w:rPr>
        <w:t>{</w:t>
      </w:r>
    </w:p>
    <w:p w:rsidR="004A340C" w:rsidRDefault="004A340C" w:rsidP="009D7E5A">
      <w:pPr>
        <w:pStyle w:val="12"/>
        <w:spacing w:line="240" w:lineRule="auto"/>
        <w:ind w:firstLine="709"/>
        <w:jc w:val="both"/>
        <w:outlineLvl w:val="9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lang w:val="en-US"/>
        </w:rPr>
        <w:tab/>
      </w:r>
      <w:r>
        <w:rPr>
          <w:rFonts w:asciiTheme="minorHAnsi" w:hAnsiTheme="minorHAnsi" w:cstheme="minorHAnsi"/>
          <w:b w:val="0"/>
        </w:rPr>
        <w:t>поля_данных</w:t>
      </w:r>
    </w:p>
    <w:p w:rsidR="004A340C" w:rsidRDefault="004A340C" w:rsidP="009D7E5A">
      <w:pPr>
        <w:pStyle w:val="12"/>
        <w:spacing w:line="240" w:lineRule="auto"/>
        <w:ind w:firstLine="709"/>
        <w:jc w:val="both"/>
        <w:outlineLvl w:val="9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ab/>
        <w:t>шаблоны соседства</w:t>
      </w:r>
    </w:p>
    <w:p w:rsidR="004A340C" w:rsidRDefault="004A340C" w:rsidP="009D7E5A">
      <w:pPr>
        <w:pStyle w:val="12"/>
        <w:spacing w:line="240" w:lineRule="auto"/>
        <w:ind w:firstLine="709"/>
        <w:jc w:val="both"/>
        <w:outlineLvl w:val="9"/>
        <w:rPr>
          <w:rFonts w:asciiTheme="minorHAnsi" w:hAnsiTheme="minorHAnsi" w:cstheme="minorHAnsi"/>
          <w:b w:val="0"/>
          <w:lang w:val="en-US"/>
        </w:rPr>
      </w:pPr>
      <w:r>
        <w:rPr>
          <w:rFonts w:asciiTheme="minorHAnsi" w:hAnsiTheme="minorHAnsi" w:cstheme="minorHAnsi"/>
          <w:b w:val="0"/>
          <w:lang w:val="en-US"/>
        </w:rPr>
        <w:t>}</w:t>
      </w:r>
      <w:r w:rsidR="00335045">
        <w:rPr>
          <w:rFonts w:asciiTheme="minorHAnsi" w:hAnsiTheme="minorHAnsi" w:cstheme="minorHAnsi"/>
          <w:b w:val="0"/>
          <w:lang w:val="en-US"/>
        </w:rPr>
        <w:t>;</w:t>
      </w:r>
    </w:p>
    <w:p w:rsidR="00FC215F" w:rsidRDefault="00FC215F" w:rsidP="009D7E5A">
      <w:pPr>
        <w:pStyle w:val="12"/>
        <w:spacing w:line="240" w:lineRule="auto"/>
        <w:ind w:firstLine="709"/>
        <w:jc w:val="both"/>
        <w:outlineLvl w:val="9"/>
        <w:rPr>
          <w:rFonts w:asciiTheme="minorHAnsi" w:hAnsiTheme="minorHAnsi" w:cstheme="minorHAnsi"/>
          <w:b w:val="0"/>
          <w:lang w:val="en-US"/>
        </w:rPr>
      </w:pPr>
    </w:p>
    <w:p w:rsidR="00FC215F" w:rsidRDefault="00FC215F" w:rsidP="005A6255">
      <w:pPr>
        <w:pStyle w:val="12"/>
        <w:ind w:firstLine="709"/>
        <w:jc w:val="both"/>
        <w:outlineLvl w:val="9"/>
        <w:rPr>
          <w:rFonts w:cs="Times New Roman"/>
          <w:b w:val="0"/>
        </w:rPr>
      </w:pPr>
      <w:r>
        <w:rPr>
          <w:rFonts w:asciiTheme="minorHAnsi" w:hAnsiTheme="minorHAnsi" w:cstheme="minorHAnsi"/>
          <w:b w:val="0"/>
        </w:rPr>
        <w:t xml:space="preserve">тип_решетки – </w:t>
      </w:r>
      <w:r w:rsidR="005A6255">
        <w:rPr>
          <w:rFonts w:cs="Times New Roman"/>
          <w:b w:val="0"/>
        </w:rPr>
        <w:t>структура решетки, на которой описывается класс. Тип решетки задает количество измерений пространства и структуру соседства</w:t>
      </w:r>
      <w:r w:rsidR="00BF3735">
        <w:rPr>
          <w:rFonts w:cs="Times New Roman"/>
          <w:b w:val="0"/>
        </w:rPr>
        <w:t>;</w:t>
      </w:r>
    </w:p>
    <w:p w:rsidR="005A6255" w:rsidRDefault="005A6255" w:rsidP="005A6255">
      <w:pPr>
        <w:pStyle w:val="12"/>
        <w:ind w:firstLine="709"/>
        <w:jc w:val="both"/>
        <w:outlineLvl w:val="9"/>
        <w:rPr>
          <w:rFonts w:cs="Times New Roman"/>
          <w:b w:val="0"/>
        </w:rPr>
      </w:pPr>
      <w:r>
        <w:rPr>
          <w:rFonts w:cs="Times New Roman"/>
          <w:b w:val="0"/>
        </w:rPr>
        <w:lastRenderedPageBreak/>
        <w:t>форма_пространства – задает граничные условия. К примеру, клеточное пространство может задаваться формой тора</w:t>
      </w:r>
      <w:r w:rsidR="00BF3735">
        <w:rPr>
          <w:rFonts w:cs="Times New Roman"/>
          <w:b w:val="0"/>
        </w:rPr>
        <w:t>;</w:t>
      </w:r>
    </w:p>
    <w:p w:rsidR="00BF3735" w:rsidRPr="0065137D" w:rsidRDefault="00BF3735" w:rsidP="005A6255">
      <w:pPr>
        <w:pStyle w:val="12"/>
        <w:ind w:firstLine="709"/>
        <w:jc w:val="both"/>
        <w:outlineLvl w:val="9"/>
        <w:rPr>
          <w:rFonts w:cs="Times New Roman"/>
          <w:b w:val="0"/>
          <w:lang w:val="en-US"/>
        </w:rPr>
      </w:pPr>
      <w:r>
        <w:rPr>
          <w:rFonts w:cs="Times New Roman"/>
          <w:b w:val="0"/>
        </w:rPr>
        <w:t>поля_данных – элементы данных, расположенные в узлах решетки. Другими словами, это описание переменных (частный случай), которые будут хранить значения клеток, связанных с ними;</w:t>
      </w:r>
      <w:bookmarkStart w:id="10" w:name="_GoBack"/>
      <w:bookmarkEnd w:id="10"/>
    </w:p>
    <w:p w:rsidR="00320D97" w:rsidRDefault="00BE4D9F" w:rsidP="008F54FB">
      <w:pPr>
        <w:pStyle w:val="12"/>
        <w:numPr>
          <w:ilvl w:val="1"/>
          <w:numId w:val="2"/>
        </w:numPr>
        <w:spacing w:before="240" w:after="240"/>
        <w:ind w:left="0" w:firstLine="709"/>
        <w:jc w:val="both"/>
        <w:outlineLvl w:val="1"/>
      </w:pPr>
      <w:bookmarkStart w:id="11" w:name="_Toc9779948"/>
      <w:r>
        <w:t>Проектирование среды моделирования</w:t>
      </w:r>
      <w:bookmarkEnd w:id="11"/>
    </w:p>
    <w:p w:rsidR="00A903E2" w:rsidRPr="00A903E2" w:rsidRDefault="00A903E2" w:rsidP="00A903E2">
      <w:pPr>
        <w:ind w:firstLine="709"/>
        <w:jc w:val="both"/>
        <w:rPr>
          <w:sz w:val="28"/>
        </w:rPr>
      </w:pPr>
      <w:r>
        <w:rPr>
          <w:sz w:val="28"/>
        </w:rPr>
        <w:t>Тут общее описание среды моделирования</w:t>
      </w:r>
      <w:r w:rsidRPr="00A903E2">
        <w:rPr>
          <w:sz w:val="28"/>
        </w:rPr>
        <w:t>:</w:t>
      </w:r>
      <w:r>
        <w:rPr>
          <w:sz w:val="28"/>
        </w:rPr>
        <w:t xml:space="preserve"> какие компоненты и как взаимодействуют</w:t>
      </w:r>
    </w:p>
    <w:p w:rsidR="004B2F7B" w:rsidRDefault="004B2F7B" w:rsidP="004B2F7B">
      <w:pPr>
        <w:pStyle w:val="12"/>
        <w:numPr>
          <w:ilvl w:val="2"/>
          <w:numId w:val="2"/>
        </w:numPr>
        <w:ind w:left="0" w:firstLine="709"/>
        <w:jc w:val="both"/>
        <w:outlineLvl w:val="1"/>
      </w:pPr>
      <w:r>
        <w:t>Проектирование интерпретатора</w:t>
      </w:r>
    </w:p>
    <w:p w:rsidR="003A614A" w:rsidRPr="003A614A" w:rsidRDefault="003A614A" w:rsidP="003A614A">
      <w:pPr>
        <w:ind w:firstLine="709"/>
        <w:jc w:val="both"/>
        <w:rPr>
          <w:sz w:val="28"/>
        </w:rPr>
      </w:pPr>
      <w:r>
        <w:rPr>
          <w:sz w:val="28"/>
        </w:rPr>
        <w:t>Тут лол кек про то, как выглядит интерпретатор и его модули</w:t>
      </w:r>
    </w:p>
    <w:p w:rsidR="004B2F7B" w:rsidRPr="006F7A84" w:rsidRDefault="004B2F7B" w:rsidP="004B2F7B">
      <w:pPr>
        <w:pStyle w:val="12"/>
        <w:numPr>
          <w:ilvl w:val="2"/>
          <w:numId w:val="2"/>
        </w:numPr>
        <w:ind w:left="0" w:firstLine="709"/>
        <w:jc w:val="both"/>
        <w:outlineLvl w:val="1"/>
      </w:pPr>
      <w:r>
        <w:rPr>
          <w:lang w:val="en-US"/>
        </w:rPr>
        <w:t xml:space="preserve">Проектирование UI - </w:t>
      </w:r>
    </w:p>
    <w:p w:rsidR="00BE4D9F" w:rsidRPr="001C154C" w:rsidRDefault="001C154C" w:rsidP="00BE4D9F">
      <w:pPr>
        <w:pStyle w:val="12"/>
        <w:ind w:firstLine="709"/>
        <w:jc w:val="both"/>
        <w:outlineLvl w:val="9"/>
      </w:pPr>
      <w:r>
        <w:rPr>
          <w:b w:val="0"/>
        </w:rPr>
        <w:t xml:space="preserve">Тут пишем про </w:t>
      </w:r>
      <w:r>
        <w:rPr>
          <w:b w:val="0"/>
          <w:lang w:val="en-US"/>
        </w:rPr>
        <w:t>Qt</w:t>
      </w:r>
      <w:r w:rsidRPr="001C154C">
        <w:rPr>
          <w:b w:val="0"/>
        </w:rPr>
        <w:t xml:space="preserve"> </w:t>
      </w:r>
      <w:r>
        <w:rPr>
          <w:b w:val="0"/>
        </w:rPr>
        <w:t xml:space="preserve">интерфейс для написания кода описания модели + </w:t>
      </w:r>
      <w:r>
        <w:rPr>
          <w:b w:val="0"/>
          <w:lang w:val="en-US"/>
        </w:rPr>
        <w:t>OpenGL</w:t>
      </w:r>
      <w:r>
        <w:rPr>
          <w:b w:val="0"/>
        </w:rPr>
        <w:t xml:space="preserve"> виджет для визуализации</w:t>
      </w:r>
      <w:r w:rsidR="00AC6243">
        <w:rPr>
          <w:b w:val="0"/>
        </w:rPr>
        <w:t>.</w:t>
      </w:r>
    </w:p>
    <w:p w:rsidR="0087303D" w:rsidRDefault="0087303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9219B" w:rsidRPr="005E561E" w:rsidRDefault="0087303D" w:rsidP="005E561E">
      <w:pPr>
        <w:pStyle w:val="1"/>
        <w:numPr>
          <w:ilvl w:val="0"/>
          <w:numId w:val="2"/>
        </w:numPr>
        <w:spacing w:before="0" w:line="480" w:lineRule="auto"/>
        <w:ind w:left="709" w:firstLine="0"/>
        <w:rPr>
          <w:rFonts w:ascii="Times New Roman" w:hAnsi="Times New Roman" w:cs="Times New Roman"/>
          <w:b/>
          <w:color w:val="000000" w:themeColor="text1"/>
        </w:rPr>
      </w:pPr>
      <w:bookmarkStart w:id="12" w:name="_Toc9779949"/>
      <w:r>
        <w:rPr>
          <w:rFonts w:ascii="Times New Roman" w:hAnsi="Times New Roman" w:cs="Times New Roman"/>
          <w:b/>
          <w:color w:val="000000" w:themeColor="text1"/>
        </w:rPr>
        <w:lastRenderedPageBreak/>
        <w:t>Программная реализация алгоритма отсечения вариантов при нечетком выводе</w:t>
      </w:r>
      <w:bookmarkEnd w:id="12"/>
    </w:p>
    <w:p w:rsidR="006617A5" w:rsidRPr="006617A5" w:rsidRDefault="006617A5" w:rsidP="006617A5">
      <w:pPr>
        <w:pStyle w:val="12"/>
        <w:numPr>
          <w:ilvl w:val="1"/>
          <w:numId w:val="2"/>
        </w:numPr>
        <w:ind w:left="0" w:firstLine="709"/>
        <w:jc w:val="both"/>
        <w:outlineLvl w:val="1"/>
      </w:pPr>
      <w:bookmarkStart w:id="13" w:name="_Toc9779950"/>
      <w:r>
        <w:t xml:space="preserve">Структура </w:t>
      </w:r>
      <w:r w:rsidR="005E561E">
        <w:t>интерпретатора</w:t>
      </w:r>
      <w:bookmarkEnd w:id="13"/>
    </w:p>
    <w:p w:rsidR="00246CEC" w:rsidRDefault="005E561E" w:rsidP="00246CEC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14" w:name="_Toc9779951"/>
      <w:r>
        <w:t>Лексический анализатор</w:t>
      </w:r>
      <w:bookmarkEnd w:id="14"/>
    </w:p>
    <w:p w:rsidR="00373C8A" w:rsidRPr="008D4E23" w:rsidRDefault="005E561E" w:rsidP="005E561E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Про лексический анализатор</w:t>
      </w:r>
    </w:p>
    <w:p w:rsidR="000949DB" w:rsidRDefault="00424F75" w:rsidP="00246CEC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15" w:name="_Toc9779952"/>
      <w:r>
        <w:t>Синтаксический анализатор</w:t>
      </w:r>
      <w:bookmarkEnd w:id="15"/>
    </w:p>
    <w:p w:rsidR="00424F75" w:rsidRDefault="00E37CDE" w:rsidP="00424F75">
      <w:pPr>
        <w:pStyle w:val="12"/>
        <w:ind w:firstLine="709"/>
        <w:jc w:val="both"/>
        <w:outlineLvl w:val="9"/>
        <w:rPr>
          <w:b w:val="0"/>
          <w:lang w:val="en-US"/>
        </w:rPr>
      </w:pPr>
      <w:r>
        <w:rPr>
          <w:b w:val="0"/>
        </w:rPr>
        <w:t xml:space="preserve">Компонент </w:t>
      </w:r>
    </w:p>
    <w:p w:rsidR="00584E0F" w:rsidRDefault="00F23E57" w:rsidP="00F23E57">
      <w:pPr>
        <w:pStyle w:val="12"/>
        <w:numPr>
          <w:ilvl w:val="1"/>
          <w:numId w:val="37"/>
        </w:numPr>
        <w:ind w:left="0" w:firstLine="709"/>
        <w:jc w:val="both"/>
        <w:outlineLvl w:val="9"/>
        <w:rPr>
          <w:b w:val="0"/>
        </w:rPr>
      </w:pPr>
      <w:r>
        <w:rPr>
          <w:b w:val="0"/>
          <w:lang w:val="en-US"/>
        </w:rPr>
        <w:t>symbolSavior</w:t>
      </w:r>
      <w:r>
        <w:rPr>
          <w:b w:val="0"/>
        </w:rPr>
        <w:t>.</w:t>
      </w:r>
    </w:p>
    <w:p w:rsidR="00373C8A" w:rsidRPr="00F23E57" w:rsidRDefault="00373C8A" w:rsidP="00373C8A">
      <w:pPr>
        <w:pStyle w:val="12"/>
        <w:ind w:left="709"/>
        <w:jc w:val="both"/>
        <w:outlineLvl w:val="9"/>
        <w:rPr>
          <w:b w:val="0"/>
        </w:rPr>
      </w:pPr>
    </w:p>
    <w:p w:rsidR="002742AD" w:rsidRDefault="00424F75" w:rsidP="00246CEC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16" w:name="_Toc9779953"/>
      <w:r>
        <w:t>Модуль семантического анализа</w:t>
      </w:r>
      <w:bookmarkEnd w:id="16"/>
    </w:p>
    <w:p w:rsidR="00424F75" w:rsidRDefault="002742AD" w:rsidP="00424F75">
      <w:pPr>
        <w:pStyle w:val="12"/>
        <w:ind w:firstLine="709"/>
        <w:jc w:val="both"/>
        <w:outlineLvl w:val="9"/>
        <w:rPr>
          <w:b w:val="0"/>
          <w:lang w:val="en-US"/>
        </w:rPr>
      </w:pPr>
      <w:r w:rsidRPr="002742AD">
        <w:rPr>
          <w:b w:val="0"/>
        </w:rPr>
        <w:t xml:space="preserve">Компонент </w:t>
      </w:r>
    </w:p>
    <w:p w:rsidR="00367E33" w:rsidRDefault="00367E33" w:rsidP="00367E33">
      <w:pPr>
        <w:pStyle w:val="12"/>
        <w:numPr>
          <w:ilvl w:val="2"/>
          <w:numId w:val="38"/>
        </w:numPr>
        <w:ind w:left="0" w:firstLine="709"/>
        <w:jc w:val="both"/>
        <w:outlineLvl w:val="9"/>
        <w:rPr>
          <w:b w:val="0"/>
        </w:rPr>
      </w:pPr>
      <w:r>
        <w:rPr>
          <w:b w:val="0"/>
          <w:lang w:val="en-US"/>
        </w:rPr>
        <w:t xml:space="preserve">lesStorage – </w:t>
      </w:r>
      <w:r>
        <w:rPr>
          <w:b w:val="0"/>
        </w:rPr>
        <w:t>хранилище переменных.</w:t>
      </w:r>
    </w:p>
    <w:p w:rsidR="00373C8A" w:rsidRDefault="00373C8A" w:rsidP="00373C8A">
      <w:pPr>
        <w:pStyle w:val="12"/>
        <w:ind w:left="709"/>
        <w:jc w:val="both"/>
        <w:outlineLvl w:val="9"/>
        <w:rPr>
          <w:b w:val="0"/>
        </w:rPr>
      </w:pPr>
    </w:p>
    <w:p w:rsidR="00DC39C3" w:rsidRPr="00367E33" w:rsidRDefault="00DC39C3" w:rsidP="00373C8A">
      <w:pPr>
        <w:pStyle w:val="12"/>
        <w:ind w:left="709"/>
        <w:jc w:val="both"/>
        <w:outlineLvl w:val="9"/>
        <w:rPr>
          <w:b w:val="0"/>
        </w:rPr>
      </w:pPr>
    </w:p>
    <w:p w:rsidR="00373C8A" w:rsidRDefault="00424F75" w:rsidP="00246CEC">
      <w:pPr>
        <w:pStyle w:val="12"/>
        <w:numPr>
          <w:ilvl w:val="2"/>
          <w:numId w:val="2"/>
        </w:numPr>
        <w:ind w:left="0" w:firstLine="709"/>
        <w:jc w:val="both"/>
        <w:outlineLvl w:val="2"/>
      </w:pPr>
      <w:bookmarkStart w:id="17" w:name="_Toc9779954"/>
      <w:r>
        <w:t xml:space="preserve">Подпрограммы </w:t>
      </w:r>
      <w:r w:rsidR="00921E44">
        <w:t>контроля интерпретации</w:t>
      </w:r>
      <w:bookmarkEnd w:id="17"/>
    </w:p>
    <w:p w:rsidR="00A562C5" w:rsidRPr="00921E44" w:rsidRDefault="00373C8A" w:rsidP="00921E44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Компонент работы с ПОЛИЗ представл</w:t>
      </w:r>
      <w:r w:rsidR="00921E44">
        <w:rPr>
          <w:b w:val="0"/>
        </w:rPr>
        <w:t>яет список лексем в постфиксной</w:t>
      </w:r>
    </w:p>
    <w:p w:rsidR="00F23E57" w:rsidRDefault="00921E44" w:rsidP="00921E44">
      <w:pPr>
        <w:pStyle w:val="12"/>
        <w:numPr>
          <w:ilvl w:val="1"/>
          <w:numId w:val="2"/>
        </w:numPr>
        <w:ind w:left="0" w:firstLine="709"/>
        <w:jc w:val="both"/>
        <w:outlineLvl w:val="2"/>
      </w:pPr>
      <w:bookmarkStart w:id="18" w:name="_Toc9779955"/>
      <w:r>
        <w:t>Компонент визуализации</w:t>
      </w:r>
      <w:bookmarkEnd w:id="18"/>
    </w:p>
    <w:p w:rsidR="0087303D" w:rsidRPr="00714610" w:rsidRDefault="00921E44" w:rsidP="00921E44">
      <w:pPr>
        <w:pStyle w:val="12"/>
        <w:ind w:firstLine="709"/>
        <w:jc w:val="both"/>
        <w:outlineLvl w:val="9"/>
        <w:rPr>
          <w:b w:val="0"/>
        </w:rPr>
      </w:pPr>
      <w:r>
        <w:rPr>
          <w:b w:val="0"/>
        </w:rPr>
        <w:t>Кек</w:t>
      </w:r>
      <w:r w:rsidR="007A60E9">
        <w:rPr>
          <w:b w:val="0"/>
        </w:rPr>
        <w:t>.</w:t>
      </w:r>
      <w:r w:rsidRPr="00FD1D8E">
        <w:rPr>
          <w:b w:val="0"/>
        </w:rPr>
        <w:t xml:space="preserve"> </w:t>
      </w:r>
    </w:p>
    <w:p w:rsidR="00B033B1" w:rsidRPr="00A71965" w:rsidRDefault="00B033B1" w:rsidP="002F1EB5">
      <w:pPr>
        <w:spacing w:line="480" w:lineRule="auto"/>
        <w:ind w:left="709"/>
        <w:jc w:val="center"/>
        <w:outlineLvl w:val="0"/>
        <w:rPr>
          <w:sz w:val="28"/>
          <w:lang w:eastAsia="en-US"/>
        </w:rPr>
      </w:pPr>
      <w:r w:rsidRPr="00FD1D8E">
        <w:br w:type="page"/>
      </w:r>
      <w:bookmarkStart w:id="19" w:name="_Toc9779956"/>
      <w:r w:rsidRPr="00D37A0E">
        <w:rPr>
          <w:b/>
          <w:sz w:val="32"/>
          <w:szCs w:val="28"/>
        </w:rPr>
        <w:lastRenderedPageBreak/>
        <w:t>Заключение</w:t>
      </w:r>
      <w:bookmarkEnd w:id="19"/>
    </w:p>
    <w:p w:rsidR="005F2E85" w:rsidRDefault="005F2E85" w:rsidP="005F2E85">
      <w:pPr>
        <w:spacing w:line="360" w:lineRule="auto"/>
        <w:ind w:firstLine="709"/>
        <w:jc w:val="both"/>
        <w:rPr>
          <w:sz w:val="28"/>
        </w:rPr>
      </w:pPr>
      <w:r w:rsidRPr="001C2F8F">
        <w:rPr>
          <w:sz w:val="28"/>
        </w:rPr>
        <w:t xml:space="preserve">В ходе </w:t>
      </w:r>
      <w:r>
        <w:rPr>
          <w:sz w:val="28"/>
        </w:rPr>
        <w:t>выполнения</w:t>
      </w:r>
      <w:r w:rsidRPr="001C2F8F">
        <w:rPr>
          <w:sz w:val="28"/>
        </w:rPr>
        <w:t xml:space="preserve"> данной </w:t>
      </w:r>
      <w:r>
        <w:rPr>
          <w:sz w:val="28"/>
        </w:rPr>
        <w:t>практики</w:t>
      </w:r>
      <w:r w:rsidRPr="001C2F8F">
        <w:rPr>
          <w:sz w:val="28"/>
        </w:rPr>
        <w:t xml:space="preserve"> в рамках взаимодействия с сотрудниками </w:t>
      </w:r>
      <w:r>
        <w:rPr>
          <w:sz w:val="28"/>
        </w:rPr>
        <w:t xml:space="preserve">компании ООО «ЛинксСофт» были выполнены </w:t>
      </w:r>
      <w:r w:rsidRPr="001C2F8F">
        <w:rPr>
          <w:sz w:val="28"/>
        </w:rPr>
        <w:t>в</w:t>
      </w:r>
      <w:r>
        <w:rPr>
          <w:sz w:val="28"/>
        </w:rPr>
        <w:t xml:space="preserve"> полном объеме все задачи </w:t>
      </w:r>
      <w:r w:rsidRPr="001C2F8F">
        <w:rPr>
          <w:sz w:val="28"/>
        </w:rPr>
        <w:t xml:space="preserve">для достижения поставленной цели </w:t>
      </w:r>
      <w:r>
        <w:rPr>
          <w:sz w:val="28"/>
        </w:rPr>
        <w:t>практики</w:t>
      </w:r>
      <w:r w:rsidRPr="001C2F8F">
        <w:rPr>
          <w:sz w:val="28"/>
        </w:rPr>
        <w:t>.</w:t>
      </w:r>
    </w:p>
    <w:p w:rsidR="005F2E85" w:rsidRDefault="005F2E85" w:rsidP="005F2E8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первом этапе были проанализированы уже существующие алгоритмы классические и гибридные нечеткого вывода, а также выделены их основные проблемы.</w:t>
      </w:r>
    </w:p>
    <w:p w:rsidR="005F2E85" w:rsidRDefault="005F2E85" w:rsidP="005F2E8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следующем этапе был разработан собственный алгоритм отсечения вариантов при нечетком выводе.</w:t>
      </w:r>
    </w:p>
    <w:p w:rsidR="005F2E85" w:rsidRDefault="005F2E85" w:rsidP="005F2E8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третьем этапе осуществлялось проектирование алгоритма, разбиение его на модули и определение подхода к его программной реализации, а также выбраны средства и технологии разработки модуля.</w:t>
      </w:r>
    </w:p>
    <w:p w:rsidR="005F2E85" w:rsidRDefault="005F2E85" w:rsidP="005F2E8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выполнения практики спроектированы следующие компоненты:</w:t>
      </w:r>
    </w:p>
    <w:p w:rsidR="005F2E85" w:rsidRDefault="005F2E85" w:rsidP="005F2E85">
      <w:pPr>
        <w:pStyle w:val="ab"/>
        <w:numPr>
          <w:ilvl w:val="0"/>
          <w:numId w:val="48"/>
        </w:numPr>
        <w:spacing w:line="360" w:lineRule="auto"/>
        <w:jc w:val="both"/>
        <w:rPr>
          <w:sz w:val="28"/>
        </w:rPr>
      </w:pPr>
      <w:r>
        <w:rPr>
          <w:sz w:val="28"/>
        </w:rPr>
        <w:t>Архитектура базы данных</w:t>
      </w:r>
      <w:r w:rsidR="00DC39C3">
        <w:rPr>
          <w:sz w:val="28"/>
          <w:lang w:val="en-US"/>
        </w:rPr>
        <w:t>;</w:t>
      </w:r>
    </w:p>
    <w:p w:rsidR="00DC39C3" w:rsidRDefault="00DC39C3" w:rsidP="005F2E85">
      <w:pPr>
        <w:pStyle w:val="ab"/>
        <w:numPr>
          <w:ilvl w:val="0"/>
          <w:numId w:val="48"/>
        </w:numPr>
        <w:spacing w:line="360" w:lineRule="auto"/>
        <w:jc w:val="both"/>
        <w:rPr>
          <w:sz w:val="28"/>
        </w:rPr>
      </w:pPr>
      <w:r>
        <w:rPr>
          <w:sz w:val="28"/>
        </w:rPr>
        <w:t>Компонент инициализации переменных и выражений</w:t>
      </w:r>
      <w:r w:rsidRPr="00DC39C3">
        <w:rPr>
          <w:sz w:val="28"/>
        </w:rPr>
        <w:t>;</w:t>
      </w:r>
    </w:p>
    <w:p w:rsidR="00DC39C3" w:rsidRDefault="00DC39C3" w:rsidP="005F2E85">
      <w:pPr>
        <w:pStyle w:val="ab"/>
        <w:numPr>
          <w:ilvl w:val="0"/>
          <w:numId w:val="48"/>
        </w:numPr>
        <w:spacing w:line="360" w:lineRule="auto"/>
        <w:jc w:val="both"/>
        <w:rPr>
          <w:sz w:val="28"/>
        </w:rPr>
      </w:pPr>
      <w:r>
        <w:rPr>
          <w:sz w:val="28"/>
        </w:rPr>
        <w:t>Компонент грамматического разбора выражений</w:t>
      </w:r>
      <w:r>
        <w:rPr>
          <w:sz w:val="28"/>
          <w:lang w:val="en-US"/>
        </w:rPr>
        <w:t>;</w:t>
      </w:r>
    </w:p>
    <w:p w:rsidR="00DC39C3" w:rsidRPr="00DC39C3" w:rsidRDefault="00DC39C3" w:rsidP="005F2E85">
      <w:pPr>
        <w:pStyle w:val="ab"/>
        <w:numPr>
          <w:ilvl w:val="0"/>
          <w:numId w:val="48"/>
        </w:numPr>
        <w:spacing w:line="360" w:lineRule="auto"/>
        <w:jc w:val="both"/>
        <w:rPr>
          <w:sz w:val="28"/>
        </w:rPr>
      </w:pPr>
      <w:r>
        <w:rPr>
          <w:sz w:val="28"/>
        </w:rPr>
        <w:t>Компонент лексического анализа выражений</w:t>
      </w:r>
      <w:r>
        <w:rPr>
          <w:sz w:val="28"/>
          <w:lang w:val="en-US"/>
        </w:rPr>
        <w:t>;</w:t>
      </w:r>
    </w:p>
    <w:p w:rsidR="00DC39C3" w:rsidRPr="00DC39C3" w:rsidRDefault="00DC39C3" w:rsidP="005F2E85">
      <w:pPr>
        <w:pStyle w:val="ab"/>
        <w:numPr>
          <w:ilvl w:val="0"/>
          <w:numId w:val="48"/>
        </w:numPr>
        <w:spacing w:line="360" w:lineRule="auto"/>
        <w:jc w:val="both"/>
        <w:rPr>
          <w:sz w:val="28"/>
        </w:rPr>
      </w:pPr>
      <w:r>
        <w:rPr>
          <w:sz w:val="28"/>
        </w:rPr>
        <w:t>Компонент по работе с ПОЛИЗ</w:t>
      </w:r>
      <w:r w:rsidRPr="00DC39C3">
        <w:rPr>
          <w:sz w:val="28"/>
        </w:rPr>
        <w:t>;</w:t>
      </w:r>
    </w:p>
    <w:p w:rsidR="005F21E2" w:rsidRDefault="00DC39C3" w:rsidP="004E0CE9">
      <w:pPr>
        <w:pStyle w:val="ab"/>
        <w:numPr>
          <w:ilvl w:val="0"/>
          <w:numId w:val="48"/>
        </w:numPr>
        <w:spacing w:line="360" w:lineRule="auto"/>
        <w:jc w:val="both"/>
        <w:rPr>
          <w:sz w:val="28"/>
        </w:rPr>
      </w:pPr>
      <w:r>
        <w:rPr>
          <w:sz w:val="28"/>
        </w:rPr>
        <w:t>Компонент по работе с подвыражениями</w:t>
      </w:r>
      <w:r w:rsidR="004E0CE9">
        <w:rPr>
          <w:sz w:val="28"/>
        </w:rPr>
        <w:t>.</w:t>
      </w:r>
    </w:p>
    <w:p w:rsidR="00B033B1" w:rsidRPr="004E0CE9" w:rsidRDefault="00330512" w:rsidP="004E0CE9">
      <w:pPr>
        <w:pStyle w:val="ab"/>
        <w:numPr>
          <w:ilvl w:val="0"/>
          <w:numId w:val="48"/>
        </w:numPr>
        <w:spacing w:line="360" w:lineRule="auto"/>
        <w:jc w:val="both"/>
        <w:rPr>
          <w:sz w:val="28"/>
        </w:rPr>
      </w:pPr>
      <w:r w:rsidRPr="004E0CE9">
        <w:rPr>
          <w:sz w:val="28"/>
        </w:rPr>
        <w:br w:type="page"/>
      </w:r>
    </w:p>
    <w:p w:rsidR="00E224E3" w:rsidRPr="00A332DD" w:rsidRDefault="00E224E3" w:rsidP="00330512">
      <w:pPr>
        <w:spacing w:after="160" w:line="480" w:lineRule="auto"/>
        <w:jc w:val="center"/>
        <w:outlineLvl w:val="0"/>
        <w:rPr>
          <w:b/>
          <w:sz w:val="32"/>
        </w:rPr>
      </w:pPr>
      <w:bookmarkStart w:id="20" w:name="_Toc9779957"/>
      <w:r w:rsidRPr="00A332DD">
        <w:rPr>
          <w:b/>
          <w:sz w:val="32"/>
        </w:rPr>
        <w:lastRenderedPageBreak/>
        <w:t xml:space="preserve">Список </w:t>
      </w:r>
      <w:r w:rsidR="00380C20" w:rsidRPr="00A332DD">
        <w:rPr>
          <w:b/>
          <w:sz w:val="32"/>
        </w:rPr>
        <w:t>использованных источников</w:t>
      </w:r>
      <w:bookmarkEnd w:id="20"/>
    </w:p>
    <w:p w:rsidR="00781EC4" w:rsidRPr="00781EC4" w:rsidRDefault="00781EC4" w:rsidP="00781EC4">
      <w:pPr>
        <w:pStyle w:val="af2"/>
        <w:spacing w:line="360" w:lineRule="auto"/>
        <w:ind w:firstLine="709"/>
        <w:jc w:val="both"/>
        <w:rPr>
          <w:noProof/>
          <w:sz w:val="28"/>
          <w:lang w:val="en-US"/>
        </w:rPr>
      </w:pPr>
      <w:r w:rsidRPr="00F95313">
        <w:rPr>
          <w:noProof/>
        </w:rPr>
        <w:t>1.</w:t>
      </w:r>
      <w:r w:rsidRPr="00F95313">
        <w:rPr>
          <w:noProof/>
        </w:rPr>
        <w:tab/>
      </w:r>
      <w:r w:rsidRPr="00781EC4">
        <w:rPr>
          <w:noProof/>
          <w:sz w:val="28"/>
          <w:lang w:val="en-US"/>
        </w:rPr>
        <w:t>Zadeh</w:t>
      </w:r>
      <w:r w:rsidRPr="00F95313">
        <w:rPr>
          <w:noProof/>
          <w:sz w:val="28"/>
        </w:rPr>
        <w:t xml:space="preserve">, </w:t>
      </w:r>
      <w:r w:rsidRPr="00781EC4">
        <w:rPr>
          <w:noProof/>
          <w:sz w:val="28"/>
          <w:lang w:val="en-US"/>
        </w:rPr>
        <w:t>L</w:t>
      </w:r>
      <w:r w:rsidRPr="00F95313">
        <w:rPr>
          <w:noProof/>
          <w:sz w:val="28"/>
        </w:rPr>
        <w:t xml:space="preserve">. </w:t>
      </w:r>
      <w:r w:rsidRPr="00781EC4">
        <w:rPr>
          <w:noProof/>
          <w:sz w:val="28"/>
          <w:lang w:val="en-US"/>
        </w:rPr>
        <w:t>A</w:t>
      </w:r>
      <w:r w:rsidRPr="00F95313">
        <w:rPr>
          <w:noProof/>
          <w:sz w:val="28"/>
        </w:rPr>
        <w:t xml:space="preserve">.: </w:t>
      </w:r>
      <w:r w:rsidRPr="00781EC4">
        <w:rPr>
          <w:noProof/>
          <w:sz w:val="28"/>
          <w:lang w:val="en-US"/>
        </w:rPr>
        <w:t>Fuzzy</w:t>
      </w:r>
      <w:r w:rsidRPr="00F95313">
        <w:rPr>
          <w:noProof/>
          <w:sz w:val="28"/>
        </w:rPr>
        <w:t xml:space="preserve"> </w:t>
      </w:r>
      <w:r w:rsidRPr="00781EC4">
        <w:rPr>
          <w:noProof/>
          <w:sz w:val="28"/>
          <w:lang w:val="en-US"/>
        </w:rPr>
        <w:t>Sets</w:t>
      </w:r>
      <w:r w:rsidRPr="00F95313">
        <w:rPr>
          <w:noProof/>
          <w:sz w:val="28"/>
        </w:rPr>
        <w:t xml:space="preserve">. </w:t>
      </w:r>
      <w:r w:rsidRPr="00781EC4">
        <w:rPr>
          <w:noProof/>
          <w:sz w:val="28"/>
          <w:lang w:val="en-US"/>
        </w:rPr>
        <w:t>Information</w:t>
      </w:r>
      <w:r w:rsidRPr="00242A8C">
        <w:rPr>
          <w:noProof/>
          <w:sz w:val="28"/>
          <w:lang w:val="en-US"/>
        </w:rPr>
        <w:t xml:space="preserve"> </w:t>
      </w:r>
      <w:r w:rsidRPr="00781EC4">
        <w:rPr>
          <w:noProof/>
          <w:sz w:val="28"/>
          <w:lang w:val="en-US"/>
        </w:rPr>
        <w:t>and Control, vol. 8, pp. 338–353 (1965).</w:t>
      </w:r>
    </w:p>
    <w:p w:rsidR="00781EC4" w:rsidRPr="00781EC4" w:rsidRDefault="00781EC4" w:rsidP="00781EC4">
      <w:pPr>
        <w:pStyle w:val="af2"/>
        <w:spacing w:line="360" w:lineRule="auto"/>
        <w:ind w:firstLine="709"/>
        <w:jc w:val="both"/>
        <w:rPr>
          <w:noProof/>
          <w:sz w:val="28"/>
        </w:rPr>
      </w:pPr>
      <w:r w:rsidRPr="00781EC4">
        <w:rPr>
          <w:noProof/>
          <w:sz w:val="28"/>
        </w:rPr>
        <w:t>2.</w:t>
      </w:r>
      <w:r w:rsidRPr="00781EC4">
        <w:rPr>
          <w:noProof/>
          <w:sz w:val="28"/>
        </w:rPr>
        <w:tab/>
        <w:t xml:space="preserve">Бессмертный И.А. Методы, модели и программные средства для построения интеллектуальных систем на продукционной модели знаний: дисс... докт. техн. наук. – Санкт-Петербург, 2014. </w:t>
      </w:r>
    </w:p>
    <w:p w:rsidR="00077497" w:rsidRPr="00400BE8" w:rsidRDefault="00077497" w:rsidP="00400BE8">
      <w:pPr>
        <w:pStyle w:val="af2"/>
        <w:spacing w:line="360" w:lineRule="auto"/>
        <w:ind w:firstLine="709"/>
        <w:jc w:val="both"/>
        <w:rPr>
          <w:sz w:val="28"/>
          <w:lang w:val="en-US"/>
        </w:rPr>
      </w:pPr>
    </w:p>
    <w:sectPr w:rsidR="00077497" w:rsidRPr="00400BE8" w:rsidSect="00CC41E1">
      <w:footerReference w:type="default" r:id="rId8"/>
      <w:footerReference w:type="firs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68E" w:rsidRDefault="0062368E" w:rsidP="005B49B7">
      <w:r>
        <w:separator/>
      </w:r>
    </w:p>
  </w:endnote>
  <w:endnote w:type="continuationSeparator" w:id="0">
    <w:p w:rsidR="0062368E" w:rsidRDefault="0062368E" w:rsidP="005B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36866"/>
      <w:docPartObj>
        <w:docPartGallery w:val="Page Numbers (Bottom of Page)"/>
        <w:docPartUnique/>
      </w:docPartObj>
    </w:sdtPr>
    <w:sdtContent>
      <w:p w:rsidR="0059219B" w:rsidRDefault="005921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C38">
          <w:rPr>
            <w:noProof/>
          </w:rPr>
          <w:t>11</w:t>
        </w:r>
        <w:r>
          <w:fldChar w:fldCharType="end"/>
        </w:r>
      </w:p>
    </w:sdtContent>
  </w:sdt>
  <w:p w:rsidR="0059219B" w:rsidRDefault="0059219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811569"/>
      <w:docPartObj>
        <w:docPartGallery w:val="Page Numbers (Bottom of Page)"/>
        <w:docPartUnique/>
      </w:docPartObj>
    </w:sdtPr>
    <w:sdtContent>
      <w:p w:rsidR="0059219B" w:rsidRDefault="005921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9219B" w:rsidRDefault="005921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68E" w:rsidRDefault="0062368E" w:rsidP="005B49B7">
      <w:r>
        <w:separator/>
      </w:r>
    </w:p>
  </w:footnote>
  <w:footnote w:type="continuationSeparator" w:id="0">
    <w:p w:rsidR="0062368E" w:rsidRDefault="0062368E" w:rsidP="005B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297A"/>
    <w:multiLevelType w:val="multilevel"/>
    <w:tmpl w:val="C5E43E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80708D"/>
    <w:multiLevelType w:val="multilevel"/>
    <w:tmpl w:val="B7D4F87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bullet"/>
      <w:lvlText w:val=""/>
      <w:lvlJc w:val="left"/>
      <w:pPr>
        <w:ind w:left="1159" w:hanging="45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14E1CAE"/>
    <w:multiLevelType w:val="hybridMultilevel"/>
    <w:tmpl w:val="1DC0CB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50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2F73049"/>
    <w:multiLevelType w:val="hybridMultilevel"/>
    <w:tmpl w:val="7E6EA456"/>
    <w:lvl w:ilvl="0" w:tplc="59F68A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BD16B1"/>
    <w:multiLevelType w:val="hybridMultilevel"/>
    <w:tmpl w:val="6AD01EB8"/>
    <w:lvl w:ilvl="0" w:tplc="9D24E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D27A6E"/>
    <w:multiLevelType w:val="hybridMultilevel"/>
    <w:tmpl w:val="4406F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F748F"/>
    <w:multiLevelType w:val="multilevel"/>
    <w:tmpl w:val="3BA0CB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154277"/>
    <w:multiLevelType w:val="hybridMultilevel"/>
    <w:tmpl w:val="79201B1A"/>
    <w:lvl w:ilvl="0" w:tplc="A6046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B16896"/>
    <w:multiLevelType w:val="multilevel"/>
    <w:tmpl w:val="B7D4F87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bullet"/>
      <w:lvlText w:val=""/>
      <w:lvlJc w:val="left"/>
      <w:pPr>
        <w:ind w:left="1159" w:hanging="45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8AE43C3"/>
    <w:multiLevelType w:val="hybridMultilevel"/>
    <w:tmpl w:val="D1567B78"/>
    <w:lvl w:ilvl="0" w:tplc="E648E370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0837D5"/>
    <w:multiLevelType w:val="hybridMultilevel"/>
    <w:tmpl w:val="CC48A15C"/>
    <w:lvl w:ilvl="0" w:tplc="5628C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546C90"/>
    <w:multiLevelType w:val="hybridMultilevel"/>
    <w:tmpl w:val="AEF6C10E"/>
    <w:lvl w:ilvl="0" w:tplc="005C46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BF7EF0"/>
    <w:multiLevelType w:val="hybridMultilevel"/>
    <w:tmpl w:val="2598BD8C"/>
    <w:lvl w:ilvl="0" w:tplc="9D0A0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516072"/>
    <w:multiLevelType w:val="multilevel"/>
    <w:tmpl w:val="44F273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27976DE"/>
    <w:multiLevelType w:val="hybridMultilevel"/>
    <w:tmpl w:val="638EC652"/>
    <w:lvl w:ilvl="0" w:tplc="B7C0E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E53283"/>
    <w:multiLevelType w:val="hybridMultilevel"/>
    <w:tmpl w:val="95E608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DE6307"/>
    <w:multiLevelType w:val="hybridMultilevel"/>
    <w:tmpl w:val="C04EE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F3121"/>
    <w:multiLevelType w:val="hybridMultilevel"/>
    <w:tmpl w:val="0CBCD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FC169C"/>
    <w:multiLevelType w:val="hybridMultilevel"/>
    <w:tmpl w:val="BFF25372"/>
    <w:lvl w:ilvl="0" w:tplc="F6EAF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2D5B5C"/>
    <w:multiLevelType w:val="hybridMultilevel"/>
    <w:tmpl w:val="BA805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C2CA7"/>
    <w:multiLevelType w:val="hybridMultilevel"/>
    <w:tmpl w:val="EF1212EE"/>
    <w:lvl w:ilvl="0" w:tplc="50F2B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635B24"/>
    <w:multiLevelType w:val="hybridMultilevel"/>
    <w:tmpl w:val="9DE85A56"/>
    <w:lvl w:ilvl="0" w:tplc="9DF41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163306"/>
    <w:multiLevelType w:val="hybridMultilevel"/>
    <w:tmpl w:val="AF000B84"/>
    <w:lvl w:ilvl="0" w:tplc="EAAA3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017314"/>
    <w:multiLevelType w:val="hybridMultilevel"/>
    <w:tmpl w:val="AA6EDF90"/>
    <w:lvl w:ilvl="0" w:tplc="72B4C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B74223"/>
    <w:multiLevelType w:val="hybridMultilevel"/>
    <w:tmpl w:val="0E844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E2368D"/>
    <w:multiLevelType w:val="hybridMultilevel"/>
    <w:tmpl w:val="0B54EA6E"/>
    <w:lvl w:ilvl="0" w:tplc="4AB2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376B59"/>
    <w:multiLevelType w:val="hybridMultilevel"/>
    <w:tmpl w:val="571402E2"/>
    <w:lvl w:ilvl="0" w:tplc="F2DA29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1C23EC"/>
    <w:multiLevelType w:val="hybridMultilevel"/>
    <w:tmpl w:val="B680D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A4306"/>
    <w:multiLevelType w:val="hybridMultilevel"/>
    <w:tmpl w:val="57F275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86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59CC2F8E"/>
    <w:multiLevelType w:val="hybridMultilevel"/>
    <w:tmpl w:val="1FB6F230"/>
    <w:lvl w:ilvl="0" w:tplc="910854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82058C"/>
    <w:multiLevelType w:val="hybridMultilevel"/>
    <w:tmpl w:val="F9780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1D4F75"/>
    <w:multiLevelType w:val="multilevel"/>
    <w:tmpl w:val="142081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32" w15:restartNumberingAfterBreak="0">
    <w:nsid w:val="62AF170A"/>
    <w:multiLevelType w:val="hybridMultilevel"/>
    <w:tmpl w:val="AF409A58"/>
    <w:lvl w:ilvl="0" w:tplc="510E1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31E3E6F"/>
    <w:multiLevelType w:val="hybridMultilevel"/>
    <w:tmpl w:val="A5505AB0"/>
    <w:lvl w:ilvl="0" w:tplc="7514F028">
      <w:numFmt w:val="bullet"/>
      <w:pStyle w:val="a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5512A4"/>
    <w:multiLevelType w:val="hybridMultilevel"/>
    <w:tmpl w:val="9FC029BA"/>
    <w:lvl w:ilvl="0" w:tplc="39C6E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2E5329"/>
    <w:multiLevelType w:val="hybridMultilevel"/>
    <w:tmpl w:val="AB3CA0DC"/>
    <w:lvl w:ilvl="0" w:tplc="B784D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6F50366"/>
    <w:multiLevelType w:val="hybridMultilevel"/>
    <w:tmpl w:val="03121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745DD6"/>
    <w:multiLevelType w:val="hybridMultilevel"/>
    <w:tmpl w:val="38661876"/>
    <w:lvl w:ilvl="0" w:tplc="050A9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BF1392B"/>
    <w:multiLevelType w:val="hybridMultilevel"/>
    <w:tmpl w:val="E12E30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E4350F1"/>
    <w:multiLevelType w:val="multilevel"/>
    <w:tmpl w:val="C5E43E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E8403AB"/>
    <w:multiLevelType w:val="hybridMultilevel"/>
    <w:tmpl w:val="ED7E892E"/>
    <w:lvl w:ilvl="0" w:tplc="6F44E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4E1A5D"/>
    <w:multiLevelType w:val="hybridMultilevel"/>
    <w:tmpl w:val="8BBC522A"/>
    <w:lvl w:ilvl="0" w:tplc="9F7E56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2171B8B"/>
    <w:multiLevelType w:val="hybridMultilevel"/>
    <w:tmpl w:val="497C8B3A"/>
    <w:lvl w:ilvl="0" w:tplc="67D4A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32A62B5"/>
    <w:multiLevelType w:val="hybridMultilevel"/>
    <w:tmpl w:val="ECC6F802"/>
    <w:lvl w:ilvl="0" w:tplc="58284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984731"/>
    <w:multiLevelType w:val="hybridMultilevel"/>
    <w:tmpl w:val="F0F8E0A4"/>
    <w:lvl w:ilvl="0" w:tplc="D9C84FF6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AFA1D28"/>
    <w:multiLevelType w:val="hybridMultilevel"/>
    <w:tmpl w:val="B414ED2A"/>
    <w:lvl w:ilvl="0" w:tplc="30CC6D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367CE4"/>
    <w:multiLevelType w:val="hybridMultilevel"/>
    <w:tmpl w:val="68C60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C411F45"/>
    <w:multiLevelType w:val="hybridMultilevel"/>
    <w:tmpl w:val="673E2762"/>
    <w:lvl w:ilvl="0" w:tplc="81343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0D2D57"/>
    <w:multiLevelType w:val="hybridMultilevel"/>
    <w:tmpl w:val="5CC2E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E4151F3"/>
    <w:multiLevelType w:val="hybridMultilevel"/>
    <w:tmpl w:val="E362B23C"/>
    <w:lvl w:ilvl="0" w:tplc="031CA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1"/>
  </w:num>
  <w:num w:numId="5">
    <w:abstractNumId w:val="7"/>
  </w:num>
  <w:num w:numId="6">
    <w:abstractNumId w:val="11"/>
  </w:num>
  <w:num w:numId="7">
    <w:abstractNumId w:val="26"/>
  </w:num>
  <w:num w:numId="8">
    <w:abstractNumId w:val="45"/>
  </w:num>
  <w:num w:numId="9">
    <w:abstractNumId w:val="19"/>
  </w:num>
  <w:num w:numId="10">
    <w:abstractNumId w:val="6"/>
  </w:num>
  <w:num w:numId="11">
    <w:abstractNumId w:val="20"/>
  </w:num>
  <w:num w:numId="12">
    <w:abstractNumId w:val="14"/>
  </w:num>
  <w:num w:numId="13">
    <w:abstractNumId w:val="1"/>
  </w:num>
  <w:num w:numId="14">
    <w:abstractNumId w:val="40"/>
  </w:num>
  <w:num w:numId="15">
    <w:abstractNumId w:val="34"/>
  </w:num>
  <w:num w:numId="16">
    <w:abstractNumId w:val="29"/>
  </w:num>
  <w:num w:numId="17">
    <w:abstractNumId w:val="25"/>
  </w:num>
  <w:num w:numId="18">
    <w:abstractNumId w:val="23"/>
  </w:num>
  <w:num w:numId="19">
    <w:abstractNumId w:val="44"/>
  </w:num>
  <w:num w:numId="20">
    <w:abstractNumId w:val="9"/>
  </w:num>
  <w:num w:numId="21">
    <w:abstractNumId w:val="35"/>
  </w:num>
  <w:num w:numId="22">
    <w:abstractNumId w:val="32"/>
  </w:num>
  <w:num w:numId="23">
    <w:abstractNumId w:val="13"/>
  </w:num>
  <w:num w:numId="24">
    <w:abstractNumId w:val="4"/>
  </w:num>
  <w:num w:numId="25">
    <w:abstractNumId w:val="15"/>
  </w:num>
  <w:num w:numId="26">
    <w:abstractNumId w:val="39"/>
  </w:num>
  <w:num w:numId="27">
    <w:abstractNumId w:val="30"/>
  </w:num>
  <w:num w:numId="28">
    <w:abstractNumId w:val="37"/>
  </w:num>
  <w:num w:numId="29">
    <w:abstractNumId w:val="31"/>
  </w:num>
  <w:num w:numId="30">
    <w:abstractNumId w:val="38"/>
  </w:num>
  <w:num w:numId="31">
    <w:abstractNumId w:val="16"/>
  </w:num>
  <w:num w:numId="32">
    <w:abstractNumId w:val="5"/>
  </w:num>
  <w:num w:numId="33">
    <w:abstractNumId w:val="24"/>
  </w:num>
  <w:num w:numId="34">
    <w:abstractNumId w:val="36"/>
  </w:num>
  <w:num w:numId="35">
    <w:abstractNumId w:val="49"/>
  </w:num>
  <w:num w:numId="36">
    <w:abstractNumId w:val="21"/>
  </w:num>
  <w:num w:numId="37">
    <w:abstractNumId w:val="22"/>
  </w:num>
  <w:num w:numId="38">
    <w:abstractNumId w:val="12"/>
  </w:num>
  <w:num w:numId="39">
    <w:abstractNumId w:val="48"/>
  </w:num>
  <w:num w:numId="40">
    <w:abstractNumId w:val="10"/>
  </w:num>
  <w:num w:numId="41">
    <w:abstractNumId w:val="43"/>
  </w:num>
  <w:num w:numId="42">
    <w:abstractNumId w:val="28"/>
  </w:num>
  <w:num w:numId="43">
    <w:abstractNumId w:val="27"/>
  </w:num>
  <w:num w:numId="44">
    <w:abstractNumId w:val="2"/>
  </w:num>
  <w:num w:numId="45">
    <w:abstractNumId w:val="42"/>
  </w:num>
  <w:num w:numId="46">
    <w:abstractNumId w:val="46"/>
  </w:num>
  <w:num w:numId="47">
    <w:abstractNumId w:val="33"/>
  </w:num>
  <w:num w:numId="48">
    <w:abstractNumId w:val="18"/>
  </w:num>
  <w:num w:numId="49">
    <w:abstractNumId w:val="47"/>
  </w:num>
  <w:num w:numId="5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0"/>
    <w:rsid w:val="000057A4"/>
    <w:rsid w:val="000067BF"/>
    <w:rsid w:val="00007A54"/>
    <w:rsid w:val="000131CB"/>
    <w:rsid w:val="000138F7"/>
    <w:rsid w:val="00013C09"/>
    <w:rsid w:val="00013E25"/>
    <w:rsid w:val="000207AA"/>
    <w:rsid w:val="00021BB0"/>
    <w:rsid w:val="00023C14"/>
    <w:rsid w:val="000244F2"/>
    <w:rsid w:val="0003286D"/>
    <w:rsid w:val="00035075"/>
    <w:rsid w:val="00040F0A"/>
    <w:rsid w:val="0004393D"/>
    <w:rsid w:val="00043CDD"/>
    <w:rsid w:val="000441D2"/>
    <w:rsid w:val="000472E5"/>
    <w:rsid w:val="00050680"/>
    <w:rsid w:val="000562A5"/>
    <w:rsid w:val="00056491"/>
    <w:rsid w:val="000636CE"/>
    <w:rsid w:val="000705AA"/>
    <w:rsid w:val="00072903"/>
    <w:rsid w:val="000730B7"/>
    <w:rsid w:val="00073ED7"/>
    <w:rsid w:val="00074587"/>
    <w:rsid w:val="00075863"/>
    <w:rsid w:val="00077014"/>
    <w:rsid w:val="00077497"/>
    <w:rsid w:val="00085229"/>
    <w:rsid w:val="000870CF"/>
    <w:rsid w:val="00087AE4"/>
    <w:rsid w:val="000930D4"/>
    <w:rsid w:val="0009324D"/>
    <w:rsid w:val="000947F4"/>
    <w:rsid w:val="000949DB"/>
    <w:rsid w:val="00094C24"/>
    <w:rsid w:val="000A1730"/>
    <w:rsid w:val="000A6BA9"/>
    <w:rsid w:val="000A760F"/>
    <w:rsid w:val="000B03AC"/>
    <w:rsid w:val="000B08F9"/>
    <w:rsid w:val="000B1673"/>
    <w:rsid w:val="000B4DEC"/>
    <w:rsid w:val="000B52EE"/>
    <w:rsid w:val="000C0BF5"/>
    <w:rsid w:val="000C2B1B"/>
    <w:rsid w:val="000C44FD"/>
    <w:rsid w:val="000C484C"/>
    <w:rsid w:val="000D07AF"/>
    <w:rsid w:val="000D33B9"/>
    <w:rsid w:val="000E5D8A"/>
    <w:rsid w:val="000F2D63"/>
    <w:rsid w:val="001035EA"/>
    <w:rsid w:val="001040D7"/>
    <w:rsid w:val="00114374"/>
    <w:rsid w:val="00114F75"/>
    <w:rsid w:val="00115E81"/>
    <w:rsid w:val="00117D11"/>
    <w:rsid w:val="00117E50"/>
    <w:rsid w:val="00121D6C"/>
    <w:rsid w:val="00121F1B"/>
    <w:rsid w:val="00122435"/>
    <w:rsid w:val="0012386C"/>
    <w:rsid w:val="0012601B"/>
    <w:rsid w:val="00126FBF"/>
    <w:rsid w:val="00140000"/>
    <w:rsid w:val="00143B1F"/>
    <w:rsid w:val="00145845"/>
    <w:rsid w:val="00151740"/>
    <w:rsid w:val="001520CC"/>
    <w:rsid w:val="00152244"/>
    <w:rsid w:val="00157936"/>
    <w:rsid w:val="001608EE"/>
    <w:rsid w:val="00161436"/>
    <w:rsid w:val="00161B80"/>
    <w:rsid w:val="001643BF"/>
    <w:rsid w:val="00166290"/>
    <w:rsid w:val="001665B6"/>
    <w:rsid w:val="00167C17"/>
    <w:rsid w:val="001772B0"/>
    <w:rsid w:val="0018258B"/>
    <w:rsid w:val="00186FE4"/>
    <w:rsid w:val="00190F4A"/>
    <w:rsid w:val="00191767"/>
    <w:rsid w:val="00192BF1"/>
    <w:rsid w:val="00192EA1"/>
    <w:rsid w:val="00193A05"/>
    <w:rsid w:val="001A021C"/>
    <w:rsid w:val="001A04A9"/>
    <w:rsid w:val="001A0752"/>
    <w:rsid w:val="001A7D79"/>
    <w:rsid w:val="001B0F3F"/>
    <w:rsid w:val="001B1935"/>
    <w:rsid w:val="001B2A01"/>
    <w:rsid w:val="001B65E5"/>
    <w:rsid w:val="001C154C"/>
    <w:rsid w:val="001C1894"/>
    <w:rsid w:val="001C3E71"/>
    <w:rsid w:val="001D0407"/>
    <w:rsid w:val="001D0ED7"/>
    <w:rsid w:val="001D2FDC"/>
    <w:rsid w:val="001D5BBE"/>
    <w:rsid w:val="001D644F"/>
    <w:rsid w:val="001E0918"/>
    <w:rsid w:val="001E3871"/>
    <w:rsid w:val="001E51A9"/>
    <w:rsid w:val="001E60F5"/>
    <w:rsid w:val="001E74D2"/>
    <w:rsid w:val="001F2369"/>
    <w:rsid w:val="001F4359"/>
    <w:rsid w:val="001F611D"/>
    <w:rsid w:val="001F6657"/>
    <w:rsid w:val="00203F05"/>
    <w:rsid w:val="0020437D"/>
    <w:rsid w:val="00205804"/>
    <w:rsid w:val="00206FE2"/>
    <w:rsid w:val="00211F3B"/>
    <w:rsid w:val="00213816"/>
    <w:rsid w:val="002165EE"/>
    <w:rsid w:val="00220C6D"/>
    <w:rsid w:val="00222812"/>
    <w:rsid w:val="0022281A"/>
    <w:rsid w:val="00224D76"/>
    <w:rsid w:val="00230585"/>
    <w:rsid w:val="002306C1"/>
    <w:rsid w:val="002349EC"/>
    <w:rsid w:val="00235976"/>
    <w:rsid w:val="00240682"/>
    <w:rsid w:val="00242A8C"/>
    <w:rsid w:val="00243F28"/>
    <w:rsid w:val="00245DFC"/>
    <w:rsid w:val="0024690F"/>
    <w:rsid w:val="00246CEC"/>
    <w:rsid w:val="002534F7"/>
    <w:rsid w:val="00256380"/>
    <w:rsid w:val="002565A8"/>
    <w:rsid w:val="00260675"/>
    <w:rsid w:val="0026133A"/>
    <w:rsid w:val="00262FE7"/>
    <w:rsid w:val="00271E58"/>
    <w:rsid w:val="0027303A"/>
    <w:rsid w:val="00273F29"/>
    <w:rsid w:val="002742AD"/>
    <w:rsid w:val="00276227"/>
    <w:rsid w:val="0028019F"/>
    <w:rsid w:val="002811FF"/>
    <w:rsid w:val="002828F3"/>
    <w:rsid w:val="00283861"/>
    <w:rsid w:val="0028432B"/>
    <w:rsid w:val="002863FF"/>
    <w:rsid w:val="002922AB"/>
    <w:rsid w:val="00294235"/>
    <w:rsid w:val="00294446"/>
    <w:rsid w:val="00295F05"/>
    <w:rsid w:val="00297973"/>
    <w:rsid w:val="00297AD0"/>
    <w:rsid w:val="002A160B"/>
    <w:rsid w:val="002B0C46"/>
    <w:rsid w:val="002B1DCD"/>
    <w:rsid w:val="002B26F0"/>
    <w:rsid w:val="002B4620"/>
    <w:rsid w:val="002B4BB6"/>
    <w:rsid w:val="002B5784"/>
    <w:rsid w:val="002B6584"/>
    <w:rsid w:val="002C61E9"/>
    <w:rsid w:val="002C7CE6"/>
    <w:rsid w:val="002D1225"/>
    <w:rsid w:val="002D6662"/>
    <w:rsid w:val="002E06F6"/>
    <w:rsid w:val="002E3E7B"/>
    <w:rsid w:val="002E5DE0"/>
    <w:rsid w:val="002F1D60"/>
    <w:rsid w:val="002F1EB5"/>
    <w:rsid w:val="002F7824"/>
    <w:rsid w:val="0030123C"/>
    <w:rsid w:val="0030680F"/>
    <w:rsid w:val="00311943"/>
    <w:rsid w:val="00311D80"/>
    <w:rsid w:val="0031277E"/>
    <w:rsid w:val="003136AB"/>
    <w:rsid w:val="0031415E"/>
    <w:rsid w:val="00315305"/>
    <w:rsid w:val="00317941"/>
    <w:rsid w:val="00320D6C"/>
    <w:rsid w:val="00320D97"/>
    <w:rsid w:val="00320E18"/>
    <w:rsid w:val="003215DA"/>
    <w:rsid w:val="003304B8"/>
    <w:rsid w:val="00330512"/>
    <w:rsid w:val="00332D6C"/>
    <w:rsid w:val="00334495"/>
    <w:rsid w:val="00335045"/>
    <w:rsid w:val="003414D1"/>
    <w:rsid w:val="0034319C"/>
    <w:rsid w:val="003433B8"/>
    <w:rsid w:val="00344400"/>
    <w:rsid w:val="00345DFB"/>
    <w:rsid w:val="003503D7"/>
    <w:rsid w:val="003511D2"/>
    <w:rsid w:val="00356F78"/>
    <w:rsid w:val="00361674"/>
    <w:rsid w:val="00367E33"/>
    <w:rsid w:val="00372F1D"/>
    <w:rsid w:val="003730D0"/>
    <w:rsid w:val="00373C8A"/>
    <w:rsid w:val="00373F93"/>
    <w:rsid w:val="003747F5"/>
    <w:rsid w:val="0037636A"/>
    <w:rsid w:val="00380C20"/>
    <w:rsid w:val="003810DE"/>
    <w:rsid w:val="00387730"/>
    <w:rsid w:val="00387BE1"/>
    <w:rsid w:val="00393B6F"/>
    <w:rsid w:val="00393BF4"/>
    <w:rsid w:val="0039598F"/>
    <w:rsid w:val="00395AB7"/>
    <w:rsid w:val="003967D4"/>
    <w:rsid w:val="003A324F"/>
    <w:rsid w:val="003A435A"/>
    <w:rsid w:val="003A4B6E"/>
    <w:rsid w:val="003A614A"/>
    <w:rsid w:val="003B1B0D"/>
    <w:rsid w:val="003C182B"/>
    <w:rsid w:val="003C2B2C"/>
    <w:rsid w:val="003C3D99"/>
    <w:rsid w:val="003C3DAE"/>
    <w:rsid w:val="003C498D"/>
    <w:rsid w:val="003C5646"/>
    <w:rsid w:val="003C585D"/>
    <w:rsid w:val="003D032B"/>
    <w:rsid w:val="003D0D4F"/>
    <w:rsid w:val="003D6B3F"/>
    <w:rsid w:val="003D7F8D"/>
    <w:rsid w:val="003E5007"/>
    <w:rsid w:val="003E5213"/>
    <w:rsid w:val="003E5817"/>
    <w:rsid w:val="003E5915"/>
    <w:rsid w:val="003F5E39"/>
    <w:rsid w:val="003F727B"/>
    <w:rsid w:val="00400BE8"/>
    <w:rsid w:val="004019CC"/>
    <w:rsid w:val="00402B6E"/>
    <w:rsid w:val="00403BFC"/>
    <w:rsid w:val="00404212"/>
    <w:rsid w:val="00404654"/>
    <w:rsid w:val="00406327"/>
    <w:rsid w:val="004115A9"/>
    <w:rsid w:val="00411AF7"/>
    <w:rsid w:val="0041219B"/>
    <w:rsid w:val="00413E15"/>
    <w:rsid w:val="00421AB1"/>
    <w:rsid w:val="004235E1"/>
    <w:rsid w:val="00424736"/>
    <w:rsid w:val="00424F75"/>
    <w:rsid w:val="00425088"/>
    <w:rsid w:val="00426E6C"/>
    <w:rsid w:val="0043522F"/>
    <w:rsid w:val="00440ABA"/>
    <w:rsid w:val="004448CB"/>
    <w:rsid w:val="00445312"/>
    <w:rsid w:val="00447B1D"/>
    <w:rsid w:val="00450204"/>
    <w:rsid w:val="00452C24"/>
    <w:rsid w:val="00453D9F"/>
    <w:rsid w:val="00454F80"/>
    <w:rsid w:val="00464212"/>
    <w:rsid w:val="00467296"/>
    <w:rsid w:val="00471CCA"/>
    <w:rsid w:val="00472988"/>
    <w:rsid w:val="004765B5"/>
    <w:rsid w:val="0048252C"/>
    <w:rsid w:val="00482DA0"/>
    <w:rsid w:val="004848BB"/>
    <w:rsid w:val="004911DA"/>
    <w:rsid w:val="00492CB5"/>
    <w:rsid w:val="00494EB7"/>
    <w:rsid w:val="0049537E"/>
    <w:rsid w:val="00497629"/>
    <w:rsid w:val="004A340C"/>
    <w:rsid w:val="004A4ABC"/>
    <w:rsid w:val="004A75F2"/>
    <w:rsid w:val="004A7EB5"/>
    <w:rsid w:val="004B0E0B"/>
    <w:rsid w:val="004B2F7B"/>
    <w:rsid w:val="004B6E29"/>
    <w:rsid w:val="004C181F"/>
    <w:rsid w:val="004C20A8"/>
    <w:rsid w:val="004C417C"/>
    <w:rsid w:val="004D3B83"/>
    <w:rsid w:val="004D3EEE"/>
    <w:rsid w:val="004E029E"/>
    <w:rsid w:val="004E0CE9"/>
    <w:rsid w:val="004E1378"/>
    <w:rsid w:val="004E1E59"/>
    <w:rsid w:val="004E623F"/>
    <w:rsid w:val="004E651A"/>
    <w:rsid w:val="004F13A6"/>
    <w:rsid w:val="004F2FC2"/>
    <w:rsid w:val="004F31EC"/>
    <w:rsid w:val="004F3BE5"/>
    <w:rsid w:val="004F6A53"/>
    <w:rsid w:val="00503912"/>
    <w:rsid w:val="0050485D"/>
    <w:rsid w:val="005048C4"/>
    <w:rsid w:val="00504F40"/>
    <w:rsid w:val="005076EF"/>
    <w:rsid w:val="005079A4"/>
    <w:rsid w:val="00510119"/>
    <w:rsid w:val="00511814"/>
    <w:rsid w:val="00511EDA"/>
    <w:rsid w:val="0051220B"/>
    <w:rsid w:val="00512E15"/>
    <w:rsid w:val="005142D3"/>
    <w:rsid w:val="00515A27"/>
    <w:rsid w:val="005165F8"/>
    <w:rsid w:val="0051752A"/>
    <w:rsid w:val="0051776F"/>
    <w:rsid w:val="00517AFB"/>
    <w:rsid w:val="00520D47"/>
    <w:rsid w:val="005233BF"/>
    <w:rsid w:val="00523FB8"/>
    <w:rsid w:val="0053021D"/>
    <w:rsid w:val="005305C7"/>
    <w:rsid w:val="00530C1D"/>
    <w:rsid w:val="005325D6"/>
    <w:rsid w:val="005327D7"/>
    <w:rsid w:val="00533288"/>
    <w:rsid w:val="00533B81"/>
    <w:rsid w:val="00535648"/>
    <w:rsid w:val="00535E8C"/>
    <w:rsid w:val="0054137D"/>
    <w:rsid w:val="00544608"/>
    <w:rsid w:val="00544D2C"/>
    <w:rsid w:val="00545EA6"/>
    <w:rsid w:val="005515A6"/>
    <w:rsid w:val="0055732A"/>
    <w:rsid w:val="005603DE"/>
    <w:rsid w:val="00560F21"/>
    <w:rsid w:val="0056184B"/>
    <w:rsid w:val="00563F29"/>
    <w:rsid w:val="005658CC"/>
    <w:rsid w:val="00573BBD"/>
    <w:rsid w:val="005762D7"/>
    <w:rsid w:val="00581D1C"/>
    <w:rsid w:val="0058350D"/>
    <w:rsid w:val="0058387E"/>
    <w:rsid w:val="0058409D"/>
    <w:rsid w:val="00584E0F"/>
    <w:rsid w:val="00585557"/>
    <w:rsid w:val="005918F8"/>
    <w:rsid w:val="0059219B"/>
    <w:rsid w:val="00592921"/>
    <w:rsid w:val="00592A48"/>
    <w:rsid w:val="00592B37"/>
    <w:rsid w:val="00593C82"/>
    <w:rsid w:val="00594024"/>
    <w:rsid w:val="0059481B"/>
    <w:rsid w:val="00594E40"/>
    <w:rsid w:val="00595010"/>
    <w:rsid w:val="0059668F"/>
    <w:rsid w:val="00596FC3"/>
    <w:rsid w:val="005A1FF2"/>
    <w:rsid w:val="005A202C"/>
    <w:rsid w:val="005A3447"/>
    <w:rsid w:val="005A4747"/>
    <w:rsid w:val="005A484A"/>
    <w:rsid w:val="005A60DD"/>
    <w:rsid w:val="005A6255"/>
    <w:rsid w:val="005B01E3"/>
    <w:rsid w:val="005B1CBE"/>
    <w:rsid w:val="005B1FDC"/>
    <w:rsid w:val="005B3145"/>
    <w:rsid w:val="005B49B7"/>
    <w:rsid w:val="005B76F8"/>
    <w:rsid w:val="005B7B51"/>
    <w:rsid w:val="005B7DEB"/>
    <w:rsid w:val="005C094A"/>
    <w:rsid w:val="005C4145"/>
    <w:rsid w:val="005D43B6"/>
    <w:rsid w:val="005D69BB"/>
    <w:rsid w:val="005E13CD"/>
    <w:rsid w:val="005E1BB3"/>
    <w:rsid w:val="005E417A"/>
    <w:rsid w:val="005E5116"/>
    <w:rsid w:val="005E561E"/>
    <w:rsid w:val="005E6C72"/>
    <w:rsid w:val="005E7990"/>
    <w:rsid w:val="005F0DA8"/>
    <w:rsid w:val="005F1278"/>
    <w:rsid w:val="005F21E2"/>
    <w:rsid w:val="005F2E85"/>
    <w:rsid w:val="005F326F"/>
    <w:rsid w:val="005F5DCC"/>
    <w:rsid w:val="005F6ADF"/>
    <w:rsid w:val="005F712E"/>
    <w:rsid w:val="00600E5A"/>
    <w:rsid w:val="006050B6"/>
    <w:rsid w:val="00607CF8"/>
    <w:rsid w:val="0061094C"/>
    <w:rsid w:val="00614531"/>
    <w:rsid w:val="00621D77"/>
    <w:rsid w:val="00623069"/>
    <w:rsid w:val="0062368E"/>
    <w:rsid w:val="006248F8"/>
    <w:rsid w:val="00625540"/>
    <w:rsid w:val="00627CFB"/>
    <w:rsid w:val="00636076"/>
    <w:rsid w:val="0064125F"/>
    <w:rsid w:val="00642669"/>
    <w:rsid w:val="0065137D"/>
    <w:rsid w:val="00653F2B"/>
    <w:rsid w:val="0066020F"/>
    <w:rsid w:val="006608CB"/>
    <w:rsid w:val="006617A5"/>
    <w:rsid w:val="00663D1C"/>
    <w:rsid w:val="00665977"/>
    <w:rsid w:val="00666449"/>
    <w:rsid w:val="00667E78"/>
    <w:rsid w:val="00670A05"/>
    <w:rsid w:val="00672C86"/>
    <w:rsid w:val="00673B03"/>
    <w:rsid w:val="00673D08"/>
    <w:rsid w:val="00674586"/>
    <w:rsid w:val="00674718"/>
    <w:rsid w:val="006769BA"/>
    <w:rsid w:val="00677477"/>
    <w:rsid w:val="00682B7F"/>
    <w:rsid w:val="00683477"/>
    <w:rsid w:val="006852DB"/>
    <w:rsid w:val="00685E10"/>
    <w:rsid w:val="0069068E"/>
    <w:rsid w:val="00691ACE"/>
    <w:rsid w:val="00692736"/>
    <w:rsid w:val="006927F1"/>
    <w:rsid w:val="00694AA0"/>
    <w:rsid w:val="00694F60"/>
    <w:rsid w:val="00695F99"/>
    <w:rsid w:val="006A006A"/>
    <w:rsid w:val="006A5B90"/>
    <w:rsid w:val="006A716F"/>
    <w:rsid w:val="006A7B9C"/>
    <w:rsid w:val="006B2115"/>
    <w:rsid w:val="006B215B"/>
    <w:rsid w:val="006B6AE7"/>
    <w:rsid w:val="006C2007"/>
    <w:rsid w:val="006C255C"/>
    <w:rsid w:val="006C538D"/>
    <w:rsid w:val="006D0622"/>
    <w:rsid w:val="006E0D4F"/>
    <w:rsid w:val="006E0F19"/>
    <w:rsid w:val="006E26E1"/>
    <w:rsid w:val="006E3169"/>
    <w:rsid w:val="006E4D26"/>
    <w:rsid w:val="006E7630"/>
    <w:rsid w:val="006F1D1D"/>
    <w:rsid w:val="006F503F"/>
    <w:rsid w:val="006F6BA2"/>
    <w:rsid w:val="006F7A84"/>
    <w:rsid w:val="00713B51"/>
    <w:rsid w:val="00714610"/>
    <w:rsid w:val="00715630"/>
    <w:rsid w:val="0071720C"/>
    <w:rsid w:val="00723E66"/>
    <w:rsid w:val="00723EA8"/>
    <w:rsid w:val="007256A0"/>
    <w:rsid w:val="0072656C"/>
    <w:rsid w:val="00730A0B"/>
    <w:rsid w:val="007314CA"/>
    <w:rsid w:val="0073224B"/>
    <w:rsid w:val="0073500A"/>
    <w:rsid w:val="00735A3A"/>
    <w:rsid w:val="0073646F"/>
    <w:rsid w:val="00737D4D"/>
    <w:rsid w:val="00741192"/>
    <w:rsid w:val="007433C8"/>
    <w:rsid w:val="0074477E"/>
    <w:rsid w:val="0074560F"/>
    <w:rsid w:val="00746E3F"/>
    <w:rsid w:val="00747E6D"/>
    <w:rsid w:val="00753A3D"/>
    <w:rsid w:val="00756546"/>
    <w:rsid w:val="00760CBE"/>
    <w:rsid w:val="00761BD9"/>
    <w:rsid w:val="0076648A"/>
    <w:rsid w:val="0076742C"/>
    <w:rsid w:val="00771734"/>
    <w:rsid w:val="00774553"/>
    <w:rsid w:val="00776BA2"/>
    <w:rsid w:val="00777767"/>
    <w:rsid w:val="00781EC4"/>
    <w:rsid w:val="00782A02"/>
    <w:rsid w:val="00785BEB"/>
    <w:rsid w:val="007928AC"/>
    <w:rsid w:val="007938AC"/>
    <w:rsid w:val="00795B95"/>
    <w:rsid w:val="00797441"/>
    <w:rsid w:val="007A01D6"/>
    <w:rsid w:val="007A1E56"/>
    <w:rsid w:val="007A244B"/>
    <w:rsid w:val="007A29AE"/>
    <w:rsid w:val="007A2BBD"/>
    <w:rsid w:val="007A2CBA"/>
    <w:rsid w:val="007A38C3"/>
    <w:rsid w:val="007A427F"/>
    <w:rsid w:val="007A60E9"/>
    <w:rsid w:val="007B0189"/>
    <w:rsid w:val="007B0AB2"/>
    <w:rsid w:val="007B1227"/>
    <w:rsid w:val="007B42F3"/>
    <w:rsid w:val="007B4B8C"/>
    <w:rsid w:val="007C194D"/>
    <w:rsid w:val="007C2AD0"/>
    <w:rsid w:val="007C4838"/>
    <w:rsid w:val="007C4D92"/>
    <w:rsid w:val="007C5D5D"/>
    <w:rsid w:val="007C7D12"/>
    <w:rsid w:val="007D6DBA"/>
    <w:rsid w:val="007E09EC"/>
    <w:rsid w:val="007E59B5"/>
    <w:rsid w:val="007E6943"/>
    <w:rsid w:val="007F541E"/>
    <w:rsid w:val="007F7367"/>
    <w:rsid w:val="008009B2"/>
    <w:rsid w:val="0080103F"/>
    <w:rsid w:val="00801341"/>
    <w:rsid w:val="008026CE"/>
    <w:rsid w:val="00806228"/>
    <w:rsid w:val="008107F3"/>
    <w:rsid w:val="00810A10"/>
    <w:rsid w:val="00812CDA"/>
    <w:rsid w:val="008133A7"/>
    <w:rsid w:val="008149D1"/>
    <w:rsid w:val="008150EA"/>
    <w:rsid w:val="0081595E"/>
    <w:rsid w:val="00815BB0"/>
    <w:rsid w:val="00816ED8"/>
    <w:rsid w:val="008213D7"/>
    <w:rsid w:val="00822A88"/>
    <w:rsid w:val="00825A86"/>
    <w:rsid w:val="008305A6"/>
    <w:rsid w:val="00831AD5"/>
    <w:rsid w:val="00832225"/>
    <w:rsid w:val="008322B0"/>
    <w:rsid w:val="00834676"/>
    <w:rsid w:val="0083566B"/>
    <w:rsid w:val="00836356"/>
    <w:rsid w:val="0084047A"/>
    <w:rsid w:val="0084241C"/>
    <w:rsid w:val="008437C2"/>
    <w:rsid w:val="008445FE"/>
    <w:rsid w:val="00847679"/>
    <w:rsid w:val="00852748"/>
    <w:rsid w:val="00852C34"/>
    <w:rsid w:val="00853274"/>
    <w:rsid w:val="00853748"/>
    <w:rsid w:val="00853E29"/>
    <w:rsid w:val="00854C45"/>
    <w:rsid w:val="00854DDC"/>
    <w:rsid w:val="00857852"/>
    <w:rsid w:val="00860BCA"/>
    <w:rsid w:val="0086136F"/>
    <w:rsid w:val="00866756"/>
    <w:rsid w:val="008677F7"/>
    <w:rsid w:val="0087303D"/>
    <w:rsid w:val="008753A4"/>
    <w:rsid w:val="00875CFC"/>
    <w:rsid w:val="008829BF"/>
    <w:rsid w:val="00884030"/>
    <w:rsid w:val="00890C80"/>
    <w:rsid w:val="00890D2B"/>
    <w:rsid w:val="00892A4B"/>
    <w:rsid w:val="00894EFA"/>
    <w:rsid w:val="0089669B"/>
    <w:rsid w:val="00897AF2"/>
    <w:rsid w:val="008A0A95"/>
    <w:rsid w:val="008A2D2D"/>
    <w:rsid w:val="008A4121"/>
    <w:rsid w:val="008A7426"/>
    <w:rsid w:val="008B4F0C"/>
    <w:rsid w:val="008C0A0F"/>
    <w:rsid w:val="008C5331"/>
    <w:rsid w:val="008D1D5E"/>
    <w:rsid w:val="008D4E23"/>
    <w:rsid w:val="008D78D2"/>
    <w:rsid w:val="008E107C"/>
    <w:rsid w:val="008E12C1"/>
    <w:rsid w:val="008F1E00"/>
    <w:rsid w:val="008F2F75"/>
    <w:rsid w:val="008F54FB"/>
    <w:rsid w:val="008F6E98"/>
    <w:rsid w:val="009035E2"/>
    <w:rsid w:val="00903FCE"/>
    <w:rsid w:val="00907EE7"/>
    <w:rsid w:val="009105FB"/>
    <w:rsid w:val="00911C86"/>
    <w:rsid w:val="00912043"/>
    <w:rsid w:val="0091270E"/>
    <w:rsid w:val="00913633"/>
    <w:rsid w:val="00914985"/>
    <w:rsid w:val="00916DE2"/>
    <w:rsid w:val="00920990"/>
    <w:rsid w:val="00921059"/>
    <w:rsid w:val="00921E44"/>
    <w:rsid w:val="0092228F"/>
    <w:rsid w:val="009233B2"/>
    <w:rsid w:val="00924656"/>
    <w:rsid w:val="00931876"/>
    <w:rsid w:val="00933CE6"/>
    <w:rsid w:val="009343C4"/>
    <w:rsid w:val="00934E18"/>
    <w:rsid w:val="0093683F"/>
    <w:rsid w:val="00943E29"/>
    <w:rsid w:val="00943FA7"/>
    <w:rsid w:val="009440A7"/>
    <w:rsid w:val="00944DB9"/>
    <w:rsid w:val="0094532E"/>
    <w:rsid w:val="00947E9E"/>
    <w:rsid w:val="00954DCD"/>
    <w:rsid w:val="00955E51"/>
    <w:rsid w:val="00963DB9"/>
    <w:rsid w:val="0096565F"/>
    <w:rsid w:val="00970B9C"/>
    <w:rsid w:val="00971B70"/>
    <w:rsid w:val="009728BB"/>
    <w:rsid w:val="00972DF9"/>
    <w:rsid w:val="0097383B"/>
    <w:rsid w:val="009756BE"/>
    <w:rsid w:val="00975EB1"/>
    <w:rsid w:val="009769D3"/>
    <w:rsid w:val="00980687"/>
    <w:rsid w:val="009852DD"/>
    <w:rsid w:val="009853C7"/>
    <w:rsid w:val="00985A92"/>
    <w:rsid w:val="0098691A"/>
    <w:rsid w:val="0099186F"/>
    <w:rsid w:val="00991AB3"/>
    <w:rsid w:val="00992128"/>
    <w:rsid w:val="009943F6"/>
    <w:rsid w:val="0099672F"/>
    <w:rsid w:val="0099755B"/>
    <w:rsid w:val="009A3F22"/>
    <w:rsid w:val="009B08CC"/>
    <w:rsid w:val="009B2451"/>
    <w:rsid w:val="009B2F83"/>
    <w:rsid w:val="009B54C7"/>
    <w:rsid w:val="009C206B"/>
    <w:rsid w:val="009C3909"/>
    <w:rsid w:val="009C4345"/>
    <w:rsid w:val="009C44A2"/>
    <w:rsid w:val="009C4605"/>
    <w:rsid w:val="009C5453"/>
    <w:rsid w:val="009C6D30"/>
    <w:rsid w:val="009D0467"/>
    <w:rsid w:val="009D10FD"/>
    <w:rsid w:val="009D15FA"/>
    <w:rsid w:val="009D5285"/>
    <w:rsid w:val="009D52AB"/>
    <w:rsid w:val="009D5C1D"/>
    <w:rsid w:val="009D6019"/>
    <w:rsid w:val="009D6801"/>
    <w:rsid w:val="009D7E5A"/>
    <w:rsid w:val="009E0F2E"/>
    <w:rsid w:val="009E1B50"/>
    <w:rsid w:val="009E27DB"/>
    <w:rsid w:val="009F4E37"/>
    <w:rsid w:val="009F5015"/>
    <w:rsid w:val="009F678C"/>
    <w:rsid w:val="009F793A"/>
    <w:rsid w:val="00A016D5"/>
    <w:rsid w:val="00A021C1"/>
    <w:rsid w:val="00A05534"/>
    <w:rsid w:val="00A05DD3"/>
    <w:rsid w:val="00A06371"/>
    <w:rsid w:val="00A064F3"/>
    <w:rsid w:val="00A12AAD"/>
    <w:rsid w:val="00A15605"/>
    <w:rsid w:val="00A23A1E"/>
    <w:rsid w:val="00A24B8C"/>
    <w:rsid w:val="00A27280"/>
    <w:rsid w:val="00A276E3"/>
    <w:rsid w:val="00A30FF1"/>
    <w:rsid w:val="00A31985"/>
    <w:rsid w:val="00A332DD"/>
    <w:rsid w:val="00A335A1"/>
    <w:rsid w:val="00A335E2"/>
    <w:rsid w:val="00A41009"/>
    <w:rsid w:val="00A451E7"/>
    <w:rsid w:val="00A45FB2"/>
    <w:rsid w:val="00A46882"/>
    <w:rsid w:val="00A5176B"/>
    <w:rsid w:val="00A54A6F"/>
    <w:rsid w:val="00A562C5"/>
    <w:rsid w:val="00A57A59"/>
    <w:rsid w:val="00A60A38"/>
    <w:rsid w:val="00A62FB3"/>
    <w:rsid w:val="00A63CA8"/>
    <w:rsid w:val="00A63D85"/>
    <w:rsid w:val="00A64431"/>
    <w:rsid w:val="00A7013F"/>
    <w:rsid w:val="00A71630"/>
    <w:rsid w:val="00A71690"/>
    <w:rsid w:val="00A71965"/>
    <w:rsid w:val="00A74447"/>
    <w:rsid w:val="00A803B5"/>
    <w:rsid w:val="00A8217F"/>
    <w:rsid w:val="00A837E5"/>
    <w:rsid w:val="00A85533"/>
    <w:rsid w:val="00A86103"/>
    <w:rsid w:val="00A903E2"/>
    <w:rsid w:val="00A90E86"/>
    <w:rsid w:val="00A923D5"/>
    <w:rsid w:val="00A93B43"/>
    <w:rsid w:val="00A94F83"/>
    <w:rsid w:val="00A95C16"/>
    <w:rsid w:val="00A974E7"/>
    <w:rsid w:val="00AA3405"/>
    <w:rsid w:val="00AB6DF9"/>
    <w:rsid w:val="00AC021B"/>
    <w:rsid w:val="00AC32D4"/>
    <w:rsid w:val="00AC6243"/>
    <w:rsid w:val="00AC7636"/>
    <w:rsid w:val="00AD23D3"/>
    <w:rsid w:val="00AD5A80"/>
    <w:rsid w:val="00AD609B"/>
    <w:rsid w:val="00AE07DA"/>
    <w:rsid w:val="00AE35A4"/>
    <w:rsid w:val="00AE413D"/>
    <w:rsid w:val="00AE4881"/>
    <w:rsid w:val="00AE4A64"/>
    <w:rsid w:val="00AE6D8D"/>
    <w:rsid w:val="00AE6ECE"/>
    <w:rsid w:val="00AF066E"/>
    <w:rsid w:val="00AF13AB"/>
    <w:rsid w:val="00AF1808"/>
    <w:rsid w:val="00AF252C"/>
    <w:rsid w:val="00AF4C1D"/>
    <w:rsid w:val="00AF6AF1"/>
    <w:rsid w:val="00AF6D1B"/>
    <w:rsid w:val="00B013A2"/>
    <w:rsid w:val="00B033B1"/>
    <w:rsid w:val="00B03C97"/>
    <w:rsid w:val="00B0509E"/>
    <w:rsid w:val="00B07D43"/>
    <w:rsid w:val="00B12AC9"/>
    <w:rsid w:val="00B1414F"/>
    <w:rsid w:val="00B14465"/>
    <w:rsid w:val="00B16BD4"/>
    <w:rsid w:val="00B2780C"/>
    <w:rsid w:val="00B3093B"/>
    <w:rsid w:val="00B3345E"/>
    <w:rsid w:val="00B33E91"/>
    <w:rsid w:val="00B34445"/>
    <w:rsid w:val="00B34A91"/>
    <w:rsid w:val="00B354BD"/>
    <w:rsid w:val="00B454B2"/>
    <w:rsid w:val="00B5242A"/>
    <w:rsid w:val="00B53388"/>
    <w:rsid w:val="00B53AC2"/>
    <w:rsid w:val="00B664BA"/>
    <w:rsid w:val="00B70269"/>
    <w:rsid w:val="00B70855"/>
    <w:rsid w:val="00B7561C"/>
    <w:rsid w:val="00B7698B"/>
    <w:rsid w:val="00B77177"/>
    <w:rsid w:val="00B7747F"/>
    <w:rsid w:val="00B77E8D"/>
    <w:rsid w:val="00B77EBC"/>
    <w:rsid w:val="00B80DFA"/>
    <w:rsid w:val="00B82574"/>
    <w:rsid w:val="00B86A75"/>
    <w:rsid w:val="00B86BC1"/>
    <w:rsid w:val="00B87605"/>
    <w:rsid w:val="00B91CB8"/>
    <w:rsid w:val="00B92FD2"/>
    <w:rsid w:val="00B935D3"/>
    <w:rsid w:val="00B97B8C"/>
    <w:rsid w:val="00BA11D4"/>
    <w:rsid w:val="00BA2EDF"/>
    <w:rsid w:val="00BA412C"/>
    <w:rsid w:val="00BA4909"/>
    <w:rsid w:val="00BA5DB0"/>
    <w:rsid w:val="00BB10DE"/>
    <w:rsid w:val="00BB16A8"/>
    <w:rsid w:val="00BB48BC"/>
    <w:rsid w:val="00BB4BB7"/>
    <w:rsid w:val="00BB7A6D"/>
    <w:rsid w:val="00BC4DDF"/>
    <w:rsid w:val="00BC5B24"/>
    <w:rsid w:val="00BC625C"/>
    <w:rsid w:val="00BD0F7E"/>
    <w:rsid w:val="00BD6C90"/>
    <w:rsid w:val="00BE4BBA"/>
    <w:rsid w:val="00BE4D9F"/>
    <w:rsid w:val="00BE5B97"/>
    <w:rsid w:val="00BF2280"/>
    <w:rsid w:val="00BF3735"/>
    <w:rsid w:val="00BF79C3"/>
    <w:rsid w:val="00C052A3"/>
    <w:rsid w:val="00C05D2C"/>
    <w:rsid w:val="00C06446"/>
    <w:rsid w:val="00C06E67"/>
    <w:rsid w:val="00C07CCF"/>
    <w:rsid w:val="00C13841"/>
    <w:rsid w:val="00C1392E"/>
    <w:rsid w:val="00C16235"/>
    <w:rsid w:val="00C17193"/>
    <w:rsid w:val="00C20802"/>
    <w:rsid w:val="00C21D07"/>
    <w:rsid w:val="00C231C2"/>
    <w:rsid w:val="00C27241"/>
    <w:rsid w:val="00C31741"/>
    <w:rsid w:val="00C31951"/>
    <w:rsid w:val="00C32243"/>
    <w:rsid w:val="00C36E4B"/>
    <w:rsid w:val="00C40B19"/>
    <w:rsid w:val="00C40F32"/>
    <w:rsid w:val="00C505C7"/>
    <w:rsid w:val="00C513F2"/>
    <w:rsid w:val="00C54330"/>
    <w:rsid w:val="00C548AD"/>
    <w:rsid w:val="00C57C97"/>
    <w:rsid w:val="00C57D08"/>
    <w:rsid w:val="00C6635C"/>
    <w:rsid w:val="00C75A40"/>
    <w:rsid w:val="00C75B51"/>
    <w:rsid w:val="00C75BBA"/>
    <w:rsid w:val="00C76C40"/>
    <w:rsid w:val="00C822AD"/>
    <w:rsid w:val="00C827B7"/>
    <w:rsid w:val="00C8487A"/>
    <w:rsid w:val="00CA0276"/>
    <w:rsid w:val="00CA539C"/>
    <w:rsid w:val="00CA58BF"/>
    <w:rsid w:val="00CA61D4"/>
    <w:rsid w:val="00CA743F"/>
    <w:rsid w:val="00CB5F8A"/>
    <w:rsid w:val="00CB76E9"/>
    <w:rsid w:val="00CC05B5"/>
    <w:rsid w:val="00CC41E1"/>
    <w:rsid w:val="00CD1266"/>
    <w:rsid w:val="00CD2DC0"/>
    <w:rsid w:val="00CD384B"/>
    <w:rsid w:val="00CD4BA2"/>
    <w:rsid w:val="00CD54D5"/>
    <w:rsid w:val="00CE0A3B"/>
    <w:rsid w:val="00CE1483"/>
    <w:rsid w:val="00CE1BBF"/>
    <w:rsid w:val="00CE2929"/>
    <w:rsid w:val="00CE50C9"/>
    <w:rsid w:val="00CE6E7A"/>
    <w:rsid w:val="00CF47F2"/>
    <w:rsid w:val="00D02352"/>
    <w:rsid w:val="00D0274B"/>
    <w:rsid w:val="00D029DB"/>
    <w:rsid w:val="00D0415E"/>
    <w:rsid w:val="00D04C81"/>
    <w:rsid w:val="00D104DA"/>
    <w:rsid w:val="00D11729"/>
    <w:rsid w:val="00D1246D"/>
    <w:rsid w:val="00D12B53"/>
    <w:rsid w:val="00D239E7"/>
    <w:rsid w:val="00D250C0"/>
    <w:rsid w:val="00D25D05"/>
    <w:rsid w:val="00D27676"/>
    <w:rsid w:val="00D27F13"/>
    <w:rsid w:val="00D316AD"/>
    <w:rsid w:val="00D31EC9"/>
    <w:rsid w:val="00D3355E"/>
    <w:rsid w:val="00D34C06"/>
    <w:rsid w:val="00D36F02"/>
    <w:rsid w:val="00D37A0E"/>
    <w:rsid w:val="00D4096D"/>
    <w:rsid w:val="00D41D6B"/>
    <w:rsid w:val="00D43D7E"/>
    <w:rsid w:val="00D43F65"/>
    <w:rsid w:val="00D52243"/>
    <w:rsid w:val="00D52579"/>
    <w:rsid w:val="00D53FAF"/>
    <w:rsid w:val="00D5718F"/>
    <w:rsid w:val="00D60AAA"/>
    <w:rsid w:val="00D64EA5"/>
    <w:rsid w:val="00D66DF8"/>
    <w:rsid w:val="00D71846"/>
    <w:rsid w:val="00D71CCA"/>
    <w:rsid w:val="00D722E0"/>
    <w:rsid w:val="00D7316B"/>
    <w:rsid w:val="00D74DFF"/>
    <w:rsid w:val="00D765CC"/>
    <w:rsid w:val="00D76BA6"/>
    <w:rsid w:val="00D857C6"/>
    <w:rsid w:val="00D85D8F"/>
    <w:rsid w:val="00D86A22"/>
    <w:rsid w:val="00D87051"/>
    <w:rsid w:val="00D907A2"/>
    <w:rsid w:val="00D91903"/>
    <w:rsid w:val="00D9254B"/>
    <w:rsid w:val="00D9586F"/>
    <w:rsid w:val="00DA14E6"/>
    <w:rsid w:val="00DA4D23"/>
    <w:rsid w:val="00DB12F9"/>
    <w:rsid w:val="00DB2050"/>
    <w:rsid w:val="00DB610C"/>
    <w:rsid w:val="00DC055A"/>
    <w:rsid w:val="00DC1E55"/>
    <w:rsid w:val="00DC39C3"/>
    <w:rsid w:val="00DC48EF"/>
    <w:rsid w:val="00DC5333"/>
    <w:rsid w:val="00DC57E8"/>
    <w:rsid w:val="00DC5C36"/>
    <w:rsid w:val="00DC689A"/>
    <w:rsid w:val="00DD007A"/>
    <w:rsid w:val="00DD4F26"/>
    <w:rsid w:val="00DD541D"/>
    <w:rsid w:val="00DD6452"/>
    <w:rsid w:val="00DD7861"/>
    <w:rsid w:val="00DE25D6"/>
    <w:rsid w:val="00DE38E8"/>
    <w:rsid w:val="00DE6C30"/>
    <w:rsid w:val="00DF1037"/>
    <w:rsid w:val="00DF71A2"/>
    <w:rsid w:val="00E0307B"/>
    <w:rsid w:val="00E03943"/>
    <w:rsid w:val="00E05402"/>
    <w:rsid w:val="00E11E29"/>
    <w:rsid w:val="00E14FDD"/>
    <w:rsid w:val="00E151E4"/>
    <w:rsid w:val="00E15B98"/>
    <w:rsid w:val="00E20B40"/>
    <w:rsid w:val="00E224E3"/>
    <w:rsid w:val="00E253D0"/>
    <w:rsid w:val="00E275C4"/>
    <w:rsid w:val="00E31C38"/>
    <w:rsid w:val="00E3346A"/>
    <w:rsid w:val="00E342B4"/>
    <w:rsid w:val="00E35840"/>
    <w:rsid w:val="00E35B46"/>
    <w:rsid w:val="00E3643B"/>
    <w:rsid w:val="00E37CDE"/>
    <w:rsid w:val="00E37DEE"/>
    <w:rsid w:val="00E4059F"/>
    <w:rsid w:val="00E43917"/>
    <w:rsid w:val="00E44722"/>
    <w:rsid w:val="00E46849"/>
    <w:rsid w:val="00E54CEC"/>
    <w:rsid w:val="00E5565A"/>
    <w:rsid w:val="00E64E1A"/>
    <w:rsid w:val="00E65839"/>
    <w:rsid w:val="00E668A6"/>
    <w:rsid w:val="00E66FD2"/>
    <w:rsid w:val="00E711A7"/>
    <w:rsid w:val="00E714E0"/>
    <w:rsid w:val="00E7233A"/>
    <w:rsid w:val="00E774A4"/>
    <w:rsid w:val="00E81C88"/>
    <w:rsid w:val="00E86B88"/>
    <w:rsid w:val="00E90887"/>
    <w:rsid w:val="00E94BE0"/>
    <w:rsid w:val="00E95C7C"/>
    <w:rsid w:val="00E97F54"/>
    <w:rsid w:val="00EA7CD0"/>
    <w:rsid w:val="00EB060A"/>
    <w:rsid w:val="00EB2624"/>
    <w:rsid w:val="00EB6EF1"/>
    <w:rsid w:val="00EB7A5D"/>
    <w:rsid w:val="00EC00A5"/>
    <w:rsid w:val="00EC0A4E"/>
    <w:rsid w:val="00EC1B5A"/>
    <w:rsid w:val="00EC4CAC"/>
    <w:rsid w:val="00ED2CAC"/>
    <w:rsid w:val="00ED3DBB"/>
    <w:rsid w:val="00ED6655"/>
    <w:rsid w:val="00ED695F"/>
    <w:rsid w:val="00EE28C0"/>
    <w:rsid w:val="00EE3D13"/>
    <w:rsid w:val="00EE529A"/>
    <w:rsid w:val="00EF0ED2"/>
    <w:rsid w:val="00EF1667"/>
    <w:rsid w:val="00EF5799"/>
    <w:rsid w:val="00EF589F"/>
    <w:rsid w:val="00F01806"/>
    <w:rsid w:val="00F0295B"/>
    <w:rsid w:val="00F05120"/>
    <w:rsid w:val="00F059BC"/>
    <w:rsid w:val="00F11875"/>
    <w:rsid w:val="00F14856"/>
    <w:rsid w:val="00F15B98"/>
    <w:rsid w:val="00F16AD3"/>
    <w:rsid w:val="00F2391C"/>
    <w:rsid w:val="00F23E57"/>
    <w:rsid w:val="00F27133"/>
    <w:rsid w:val="00F312F3"/>
    <w:rsid w:val="00F31F85"/>
    <w:rsid w:val="00F31FE4"/>
    <w:rsid w:val="00F34B14"/>
    <w:rsid w:val="00F40368"/>
    <w:rsid w:val="00F462B8"/>
    <w:rsid w:val="00F469DE"/>
    <w:rsid w:val="00F4732E"/>
    <w:rsid w:val="00F51ED5"/>
    <w:rsid w:val="00F5653F"/>
    <w:rsid w:val="00F57D3E"/>
    <w:rsid w:val="00F57E68"/>
    <w:rsid w:val="00F60050"/>
    <w:rsid w:val="00F614BE"/>
    <w:rsid w:val="00F61A2A"/>
    <w:rsid w:val="00F61C41"/>
    <w:rsid w:val="00F64C09"/>
    <w:rsid w:val="00F65463"/>
    <w:rsid w:val="00F654B4"/>
    <w:rsid w:val="00F710D6"/>
    <w:rsid w:val="00F71D41"/>
    <w:rsid w:val="00F73500"/>
    <w:rsid w:val="00F77A30"/>
    <w:rsid w:val="00F825E9"/>
    <w:rsid w:val="00F83D4C"/>
    <w:rsid w:val="00F87141"/>
    <w:rsid w:val="00F87BAD"/>
    <w:rsid w:val="00F87F44"/>
    <w:rsid w:val="00F92883"/>
    <w:rsid w:val="00F93D57"/>
    <w:rsid w:val="00F94618"/>
    <w:rsid w:val="00F95313"/>
    <w:rsid w:val="00F97333"/>
    <w:rsid w:val="00FA1A05"/>
    <w:rsid w:val="00FA664A"/>
    <w:rsid w:val="00FA7588"/>
    <w:rsid w:val="00FB7EE9"/>
    <w:rsid w:val="00FB7F45"/>
    <w:rsid w:val="00FC1C8D"/>
    <w:rsid w:val="00FC215F"/>
    <w:rsid w:val="00FC74C3"/>
    <w:rsid w:val="00FD1D8E"/>
    <w:rsid w:val="00FD7C63"/>
    <w:rsid w:val="00FE06CC"/>
    <w:rsid w:val="00FE183E"/>
    <w:rsid w:val="00FE29DF"/>
    <w:rsid w:val="00FE4915"/>
    <w:rsid w:val="00FF0572"/>
    <w:rsid w:val="00FF0E13"/>
    <w:rsid w:val="00FF4A70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7872E-FDBC-4A17-BAFE-B3CCDF99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3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B49B7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C5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44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евый"/>
    <w:basedOn w:val="a0"/>
    <w:uiPriority w:val="99"/>
    <w:rsid w:val="00853E29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a5">
    <w:name w:val="Центр"/>
    <w:basedOn w:val="a6"/>
    <w:uiPriority w:val="99"/>
    <w:rsid w:val="00853E29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20"/>
      <w:szCs w:val="20"/>
    </w:rPr>
  </w:style>
  <w:style w:type="paragraph" w:customStyle="1" w:styleId="8">
    <w:name w:val="Левый_разм.8"/>
    <w:basedOn w:val="a4"/>
    <w:uiPriority w:val="99"/>
    <w:rsid w:val="00853E29"/>
    <w:rPr>
      <w:sz w:val="16"/>
      <w:szCs w:val="16"/>
    </w:rPr>
  </w:style>
  <w:style w:type="paragraph" w:styleId="a6">
    <w:name w:val="footer"/>
    <w:basedOn w:val="a0"/>
    <w:link w:val="a7"/>
    <w:uiPriority w:val="99"/>
    <w:unhideWhenUsed/>
    <w:rsid w:val="00853E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53E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0"/>
    <w:link w:val="a9"/>
    <w:uiPriority w:val="99"/>
    <w:rsid w:val="007717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7717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4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1220B"/>
    <w:pPr>
      <w:spacing w:after="0" w:line="240" w:lineRule="auto"/>
    </w:pPr>
    <w:rPr>
      <w:rFonts w:ascii="Times New Roman" w:hAnsi="Times New Roman"/>
      <w:sz w:val="24"/>
    </w:rPr>
  </w:style>
  <w:style w:type="paragraph" w:styleId="ab">
    <w:name w:val="List Paragraph"/>
    <w:basedOn w:val="a0"/>
    <w:uiPriority w:val="34"/>
    <w:qFormat/>
    <w:rsid w:val="006E26E1"/>
    <w:pPr>
      <w:ind w:left="720"/>
      <w:contextualSpacing/>
    </w:pPr>
  </w:style>
  <w:style w:type="character" w:styleId="ac">
    <w:name w:val="Hyperlink"/>
    <w:basedOn w:val="a1"/>
    <w:uiPriority w:val="99"/>
    <w:unhideWhenUsed/>
    <w:rsid w:val="00C06446"/>
    <w:rPr>
      <w:color w:val="0563C1" w:themeColor="hyperlink"/>
      <w:u w:val="single"/>
    </w:rPr>
  </w:style>
  <w:style w:type="paragraph" w:styleId="ad">
    <w:name w:val="TOC Heading"/>
    <w:basedOn w:val="1"/>
    <w:next w:val="a0"/>
    <w:uiPriority w:val="39"/>
    <w:unhideWhenUsed/>
    <w:qFormat/>
    <w:rsid w:val="00B454B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454B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454B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57C97"/>
    <w:pPr>
      <w:tabs>
        <w:tab w:val="left" w:pos="1320"/>
        <w:tab w:val="right" w:leader="dot" w:pos="9912"/>
      </w:tabs>
      <w:spacing w:after="100" w:line="276" w:lineRule="auto"/>
      <w:ind w:left="480"/>
    </w:pPr>
  </w:style>
  <w:style w:type="table" w:styleId="ae">
    <w:name w:val="Table Grid"/>
    <w:basedOn w:val="a2"/>
    <w:uiPriority w:val="59"/>
    <w:rsid w:val="005C4145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0"/>
    <w:link w:val="af0"/>
    <w:uiPriority w:val="99"/>
    <w:semiHidden/>
    <w:unhideWhenUsed/>
    <w:rsid w:val="00607CF8"/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607C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1"/>
    <w:uiPriority w:val="99"/>
    <w:semiHidden/>
    <w:unhideWhenUsed/>
    <w:rsid w:val="00607CF8"/>
    <w:rPr>
      <w:vertAlign w:val="superscript"/>
    </w:rPr>
  </w:style>
  <w:style w:type="paragraph" w:styleId="af2">
    <w:name w:val="Bibliography"/>
    <w:basedOn w:val="a0"/>
    <w:next w:val="a0"/>
    <w:uiPriority w:val="37"/>
    <w:unhideWhenUsed/>
    <w:rsid w:val="00607CF8"/>
  </w:style>
  <w:style w:type="paragraph" w:styleId="af3">
    <w:name w:val="endnote text"/>
    <w:basedOn w:val="a0"/>
    <w:link w:val="af4"/>
    <w:uiPriority w:val="99"/>
    <w:semiHidden/>
    <w:unhideWhenUsed/>
    <w:rsid w:val="00C548AD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C548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endnote reference"/>
    <w:basedOn w:val="a1"/>
    <w:uiPriority w:val="99"/>
    <w:semiHidden/>
    <w:unhideWhenUsed/>
    <w:rsid w:val="00C548AD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523FB8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9C44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7">
    <w:name w:val="annotation reference"/>
    <w:basedOn w:val="a1"/>
    <w:uiPriority w:val="99"/>
    <w:semiHidden/>
    <w:unhideWhenUsed/>
    <w:rsid w:val="0028432B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8432B"/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843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8432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843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c">
    <w:name w:val="Balloon Text"/>
    <w:basedOn w:val="a0"/>
    <w:link w:val="afd"/>
    <w:uiPriority w:val="99"/>
    <w:semiHidden/>
    <w:unhideWhenUsed/>
    <w:rsid w:val="0028432B"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8432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9C54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2">
    <w:name w:val="1 уровень"/>
    <w:basedOn w:val="1"/>
    <w:link w:val="13"/>
    <w:qFormat/>
    <w:rsid w:val="002C7CE6"/>
    <w:pPr>
      <w:keepNext w:val="0"/>
      <w:keepLines w:val="0"/>
      <w:widowControl w:val="0"/>
      <w:spacing w:before="0"/>
      <w:jc w:val="left"/>
    </w:pPr>
    <w:rPr>
      <w:rFonts w:ascii="Times New Roman" w:hAnsi="Times New Roman"/>
      <w:b/>
      <w:color w:val="000000" w:themeColor="text1"/>
      <w:sz w:val="28"/>
    </w:rPr>
  </w:style>
  <w:style w:type="character" w:customStyle="1" w:styleId="13">
    <w:name w:val="1 уровень Знак"/>
    <w:basedOn w:val="10"/>
    <w:link w:val="12"/>
    <w:rsid w:val="002C7C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e">
    <w:name w:val="Placeholder Text"/>
    <w:basedOn w:val="a1"/>
    <w:uiPriority w:val="99"/>
    <w:semiHidden/>
    <w:rsid w:val="002C61E9"/>
    <w:rPr>
      <w:color w:val="808080"/>
    </w:rPr>
  </w:style>
  <w:style w:type="paragraph" w:customStyle="1" w:styleId="Default">
    <w:name w:val="Default"/>
    <w:rsid w:val="0007586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a">
    <w:name w:val="List Bullet"/>
    <w:basedOn w:val="a0"/>
    <w:rsid w:val="0074477E"/>
    <w:pPr>
      <w:numPr>
        <w:numId w:val="47"/>
      </w:numPr>
      <w:jc w:val="both"/>
    </w:pPr>
    <w:rPr>
      <w:sz w:val="28"/>
      <w:szCs w:val="20"/>
      <w:lang w:val="x-none" w:eastAsia="x-none"/>
    </w:rPr>
  </w:style>
  <w:style w:type="paragraph" w:customStyle="1" w:styleId="aff">
    <w:name w:val="Марк.общ."/>
    <w:basedOn w:val="a"/>
    <w:rsid w:val="0074477E"/>
    <w:rPr>
      <w:sz w:val="24"/>
      <w:szCs w:val="28"/>
    </w:rPr>
  </w:style>
  <w:style w:type="character" w:customStyle="1" w:styleId="Bold">
    <w:name w:val="_Bold"/>
    <w:rsid w:val="0074477E"/>
    <w:rPr>
      <w:b/>
    </w:rPr>
  </w:style>
  <w:style w:type="paragraph" w:customStyle="1" w:styleId="14">
    <w:name w:val="Обычный1"/>
    <w:rsid w:val="0074477E"/>
    <w:pPr>
      <w:widowControl w:val="0"/>
      <w:suppressAutoHyphens/>
      <w:spacing w:after="0" w:line="319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4B216B6-9A6C-4501-9512-BE7D52A0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Шкирков</dc:creator>
  <cp:keywords/>
  <dc:description/>
  <cp:lastModifiedBy>Сергей Горских</cp:lastModifiedBy>
  <cp:revision>2</cp:revision>
  <cp:lastPrinted>2017-06-18T04:36:00Z</cp:lastPrinted>
  <dcterms:created xsi:type="dcterms:W3CDTF">2019-05-27T01:32:00Z</dcterms:created>
  <dcterms:modified xsi:type="dcterms:W3CDTF">2019-05-27T01:32:00Z</dcterms:modified>
</cp:coreProperties>
</file>