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>
          <w:rFonts w:ascii="Liberation Serif" w:hAnsi="Liberation Serif"/>
          <w:sz w:val="44"/>
          <w:szCs w:val="44"/>
        </w:rPr>
        <w:t xml:space="preserve">Технологическое описание системы </w:t>
        <w:br/>
        <w:t xml:space="preserve">логгирования, </w:t>
      </w:r>
      <w:r>
        <w:rPr>
          <w:rFonts w:ascii="Liberation Serif" w:hAnsi="Liberation Serif"/>
          <w:sz w:val="44"/>
          <w:szCs w:val="44"/>
        </w:rPr>
        <w:t xml:space="preserve">обнаружения и </w:t>
      </w:r>
      <w:r>
        <w:rPr>
          <w:rFonts w:ascii="Liberation Serif" w:hAnsi="Liberation Serif"/>
          <w:sz w:val="44"/>
          <w:szCs w:val="44"/>
        </w:rPr>
        <w:t>мониторинга</w:t>
      </w:r>
      <w:r/>
    </w:p>
    <w:p>
      <w:pPr>
        <w:pStyle w:val="Normal"/>
        <w:jc w:val="both"/>
        <w:rPr>
          <w:sz w:val="28"/>
          <w:sz w:val="28"/>
          <w:szCs w:val="28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8"/>
          <w:szCs w:val="28"/>
        </w:rPr>
      </w:r>
      <w:r/>
    </w:p>
    <w:p>
      <w:pPr>
        <w:pStyle w:val="Normal"/>
        <w:jc w:val="both"/>
        <w:rPr>
          <w:sz w:val="28"/>
          <w:sz w:val="28"/>
          <w:szCs w:val="28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8"/>
          <w:szCs w:val="28"/>
        </w:rPr>
      </w:r>
      <w:r/>
    </w:p>
    <w:p>
      <w:pPr>
        <w:pStyle w:val="Normal"/>
        <w:jc w:val="both"/>
      </w:pPr>
      <w:r>
        <w:rPr>
          <w:rFonts w:ascii="Liberation Serif" w:hAnsi="Liberation Serif"/>
          <w:sz w:val="26"/>
          <w:szCs w:val="26"/>
        </w:rPr>
        <w:t xml:space="preserve">Система </w:t>
      </w:r>
      <w:r>
        <w:rPr>
          <w:rFonts w:ascii="Liberation Serif" w:hAnsi="Liberation Serif"/>
          <w:sz w:val="26"/>
          <w:szCs w:val="26"/>
        </w:rPr>
        <w:t>логгирования, обнаружения и мониторинга</w:t>
      </w:r>
      <w:r>
        <w:rPr>
          <w:rFonts w:ascii="Liberation Serif" w:hAnsi="Liberation Serif"/>
          <w:sz w:val="26"/>
          <w:szCs w:val="26"/>
        </w:rPr>
        <w:t xml:space="preserve"> (далее “система событий”) - </w:t>
      </w:r>
      <w:r>
        <w:rPr>
          <w:rFonts w:ascii="Liberation Serif" w:hAnsi="Liberation Serif"/>
          <w:sz w:val="26"/>
          <w:szCs w:val="26"/>
        </w:rPr>
        <w:t>это набор решений</w:t>
      </w:r>
      <w:r/>
    </w:p>
    <w:p>
      <w:pPr>
        <w:pStyle w:val="Normal"/>
        <w:jc w:val="both"/>
      </w:pPr>
      <w:r>
        <w:rPr>
          <w:rFonts w:ascii="Liberation Serif" w:hAnsi="Liberation Serif"/>
          <w:sz w:val="26"/>
          <w:szCs w:val="26"/>
        </w:rPr>
      </w:r>
      <w:r/>
    </w:p>
    <w:p>
      <w:pPr>
        <w:pStyle w:val="Normal"/>
        <w:jc w:val="both"/>
      </w:pPr>
      <w:r>
        <w:rPr>
          <w:rFonts w:ascii="Liberation Serif" w:hAnsi="Liberation Serif"/>
          <w:b/>
          <w:bCs/>
          <w:sz w:val="26"/>
          <w:szCs w:val="26"/>
        </w:rPr>
        <w:t xml:space="preserve">1) </w:t>
      </w:r>
      <w:r>
        <w:rPr>
          <w:rFonts w:ascii="Liberation Serif" w:hAnsi="Liberation Serif"/>
          <w:b/>
          <w:bCs/>
          <w:sz w:val="26"/>
          <w:szCs w:val="26"/>
        </w:rPr>
        <w:t>позволяющий:</w:t>
      </w:r>
      <w:r/>
    </w:p>
    <w:p>
      <w:pPr>
        <w:pStyle w:val="Normal"/>
        <w:jc w:val="both"/>
        <w:rPr>
          <w:sz w:val="26"/>
          <w:sz w:val="26"/>
          <w:szCs w:val="26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6"/>
          <w:szCs w:val="26"/>
        </w:rPr>
      </w:r>
      <w:r/>
    </w:p>
    <w:p>
      <w:pPr>
        <w:pStyle w:val="Normal"/>
        <w:numPr>
          <w:ilvl w:val="0"/>
          <w:numId w:val="10"/>
        </w:numPr>
        <w:jc w:val="both"/>
      </w:pPr>
      <w:r>
        <w:rPr>
          <w:rFonts w:ascii="Liberation Serif" w:hAnsi="Liberation Serif"/>
          <w:sz w:val="26"/>
          <w:szCs w:val="26"/>
        </w:rPr>
        <w:t xml:space="preserve">собирать значения в режимах push/pull </w:t>
      </w:r>
      <w:r>
        <w:rPr>
          <w:rFonts w:ascii="Liberation Serif" w:hAnsi="Liberation Serif"/>
          <w:sz w:val="26"/>
          <w:szCs w:val="26"/>
        </w:rPr>
        <w:t xml:space="preserve">и </w:t>
      </w:r>
      <w:r>
        <w:rPr>
          <w:rFonts w:ascii="Liberation Serif" w:hAnsi="Liberation Serif"/>
          <w:sz w:val="26"/>
          <w:szCs w:val="26"/>
        </w:rPr>
        <w:t>формировать из значений события</w:t>
      </w:r>
      <w:r/>
    </w:p>
    <w:p>
      <w:pPr>
        <w:pStyle w:val="Normal"/>
        <w:numPr>
          <w:ilvl w:val="0"/>
          <w:numId w:val="10"/>
        </w:numPr>
        <w:jc w:val="both"/>
        <w:rPr>
          <w:sz w:val="26"/>
          <w:sz w:val="26"/>
          <w:szCs w:val="26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6"/>
          <w:szCs w:val="26"/>
        </w:rPr>
        <w:t>формировать события из инфопотоков, проходящий через приложения</w:t>
      </w:r>
      <w:r/>
    </w:p>
    <w:p>
      <w:pPr>
        <w:pStyle w:val="Normal"/>
        <w:numPr>
          <w:ilvl w:val="0"/>
          <w:numId w:val="10"/>
        </w:numPr>
        <w:jc w:val="both"/>
        <w:rPr>
          <w:sz w:val="26"/>
          <w:sz w:val="26"/>
          <w:szCs w:val="26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6"/>
          <w:szCs w:val="26"/>
        </w:rPr>
        <w:t>опираться на единый формат сообщения, описывающего структуру события</w:t>
      </w:r>
      <w:r/>
    </w:p>
    <w:p>
      <w:pPr>
        <w:pStyle w:val="Normal"/>
        <w:numPr>
          <w:ilvl w:val="0"/>
          <w:numId w:val="10"/>
        </w:numPr>
        <w:jc w:val="both"/>
        <w:rPr>
          <w:sz w:val="26"/>
          <w:sz w:val="26"/>
          <w:szCs w:val="26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6"/>
          <w:szCs w:val="26"/>
        </w:rPr>
        <w:t>использовать единую шину обмена событиями</w:t>
      </w:r>
      <w:r/>
    </w:p>
    <w:p>
      <w:pPr>
        <w:pStyle w:val="Normal"/>
        <w:numPr>
          <w:ilvl w:val="0"/>
          <w:numId w:val="10"/>
        </w:numPr>
        <w:jc w:val="both"/>
      </w:pPr>
      <w:r>
        <w:rPr>
          <w:rFonts w:ascii="Liberation Serif" w:hAnsi="Liberation Serif"/>
          <w:sz w:val="26"/>
          <w:szCs w:val="26"/>
        </w:rPr>
        <w:t xml:space="preserve">отправлять </w:t>
      </w:r>
      <w:r>
        <w:rPr>
          <w:rFonts w:ascii="Liberation Serif" w:hAnsi="Liberation Serif"/>
          <w:sz w:val="26"/>
          <w:szCs w:val="26"/>
        </w:rPr>
        <w:t>события</w:t>
      </w:r>
      <w:r>
        <w:rPr>
          <w:rFonts w:ascii="Liberation Serif" w:hAnsi="Liberation Serif"/>
          <w:sz w:val="26"/>
          <w:szCs w:val="26"/>
        </w:rPr>
        <w:t xml:space="preserve"> в инфраструктуру</w:t>
      </w:r>
      <w:r/>
    </w:p>
    <w:p>
      <w:pPr>
        <w:pStyle w:val="Normal"/>
        <w:numPr>
          <w:ilvl w:val="0"/>
          <w:numId w:val="10"/>
        </w:numPr>
        <w:jc w:val="both"/>
        <w:rPr>
          <w:sz w:val="26"/>
          <w:sz w:val="26"/>
          <w:szCs w:val="26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6"/>
          <w:szCs w:val="26"/>
        </w:rPr>
        <w:t>хранить и аггрегировать события</w:t>
      </w:r>
      <w:r/>
    </w:p>
    <w:p>
      <w:pPr>
        <w:pStyle w:val="Normal"/>
        <w:numPr>
          <w:ilvl w:val="0"/>
          <w:numId w:val="10"/>
        </w:numPr>
        <w:jc w:val="both"/>
        <w:rPr>
          <w:sz w:val="26"/>
          <w:sz w:val="26"/>
          <w:szCs w:val="26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6"/>
          <w:szCs w:val="26"/>
        </w:rPr>
        <w:t>описывать метрики значений в событиях</w:t>
      </w:r>
      <w:r/>
    </w:p>
    <w:p>
      <w:pPr>
        <w:pStyle w:val="Normal"/>
        <w:numPr>
          <w:ilvl w:val="0"/>
          <w:numId w:val="10"/>
        </w:numPr>
        <w:jc w:val="both"/>
        <w:rPr>
          <w:sz w:val="26"/>
          <w:sz w:val="26"/>
          <w:szCs w:val="26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6"/>
          <w:szCs w:val="26"/>
        </w:rPr>
        <w:t>выполнять действия (в т.ч. оповещения) по заданным условиям (триггеры)</w:t>
      </w:r>
      <w:r/>
    </w:p>
    <w:p>
      <w:pPr>
        <w:pStyle w:val="Normal"/>
        <w:numPr>
          <w:ilvl w:val="0"/>
          <w:numId w:val="10"/>
        </w:numPr>
        <w:jc w:val="both"/>
      </w:pPr>
      <w:r>
        <w:rPr>
          <w:rFonts w:ascii="Liberation Serif" w:hAnsi="Liberation Serif"/>
          <w:sz w:val="26"/>
          <w:szCs w:val="26"/>
        </w:rPr>
        <w:t xml:space="preserve">строить графики, комплекты графиков, сложные экраны </w:t>
      </w:r>
      <w:r>
        <w:rPr>
          <w:rFonts w:ascii="Liberation Serif" w:hAnsi="Liberation Serif"/>
          <w:sz w:val="26"/>
          <w:szCs w:val="26"/>
        </w:rPr>
        <w:t>работы с событиями</w:t>
      </w:r>
      <w:r/>
    </w:p>
    <w:p>
      <w:pPr>
        <w:pStyle w:val="Normal"/>
        <w:numPr>
          <w:ilvl w:val="0"/>
          <w:numId w:val="10"/>
        </w:numPr>
        <w:jc w:val="both"/>
        <w:rPr>
          <w:sz w:val="26"/>
          <w:sz w:val="26"/>
          <w:szCs w:val="26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6"/>
          <w:szCs w:val="26"/>
        </w:rPr>
        <w:t>выполненять простейшие математические операции со значениями в событиях</w:t>
      </w:r>
      <w:r/>
    </w:p>
    <w:p>
      <w:pPr>
        <w:pStyle w:val="Normal"/>
        <w:numPr>
          <w:ilvl w:val="0"/>
          <w:numId w:val="10"/>
        </w:numPr>
        <w:jc w:val="both"/>
        <w:rPr>
          <w:sz w:val="26"/>
          <w:sz w:val="26"/>
          <w:szCs w:val="26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6"/>
          <w:szCs w:val="26"/>
        </w:rPr>
        <w:t>получать доступ к данным посредством HTTP-интерфейса</w:t>
      </w:r>
      <w:r/>
    </w:p>
    <w:p>
      <w:pPr>
        <w:pStyle w:val="Normal"/>
        <w:numPr>
          <w:ilvl w:val="0"/>
          <w:numId w:val="10"/>
        </w:numPr>
        <w:jc w:val="both"/>
      </w:pPr>
      <w:r>
        <w:rPr>
          <w:rFonts w:ascii="Liberation Serif" w:hAnsi="Liberation Serif"/>
          <w:sz w:val="26"/>
          <w:szCs w:val="26"/>
        </w:rPr>
        <w:t>использова</w:t>
      </w:r>
      <w:r>
        <w:rPr>
          <w:rFonts w:ascii="Liberation Serif" w:hAnsi="Liberation Serif"/>
          <w:sz w:val="26"/>
          <w:szCs w:val="26"/>
        </w:rPr>
        <w:t>ть</w:t>
      </w:r>
      <w:r>
        <w:rPr>
          <w:rFonts w:ascii="Liberation Serif" w:hAnsi="Liberation Serif"/>
          <w:sz w:val="26"/>
          <w:szCs w:val="26"/>
        </w:rPr>
        <w:t xml:space="preserve"> шифрования для гарантии безопасности передачи</w:t>
      </w:r>
      <w:r/>
    </w:p>
    <w:p>
      <w:pPr>
        <w:pStyle w:val="Normal"/>
        <w:numPr>
          <w:ilvl w:val="0"/>
          <w:numId w:val="10"/>
        </w:numPr>
        <w:jc w:val="both"/>
        <w:rPr>
          <w:sz w:val="26"/>
          <w:sz w:val="26"/>
          <w:szCs w:val="26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6"/>
          <w:szCs w:val="26"/>
        </w:rPr>
        <w:t>создавать гибкие политики хранения по классам событий (перемещение/ удаление/ сжатие)</w:t>
      </w:r>
      <w:r/>
    </w:p>
    <w:p>
      <w:pPr>
        <w:pStyle w:val="Normal"/>
        <w:jc w:val="both"/>
        <w:rPr>
          <w:sz w:val="26"/>
          <w:sz w:val="26"/>
          <w:szCs w:val="26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6"/>
          <w:szCs w:val="26"/>
        </w:rPr>
      </w:r>
      <w:r/>
    </w:p>
    <w:p>
      <w:pPr>
        <w:pStyle w:val="Normal"/>
        <w:jc w:val="both"/>
        <w:rPr>
          <w:sz w:val="26"/>
          <w:sz w:val="26"/>
          <w:szCs w:val="26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6"/>
          <w:szCs w:val="26"/>
        </w:rPr>
      </w:r>
      <w:r/>
    </w:p>
    <w:p>
      <w:pPr>
        <w:pStyle w:val="Normal"/>
        <w:jc w:val="both"/>
      </w:pPr>
      <w:r>
        <w:rPr>
          <w:b/>
          <w:bCs/>
        </w:rPr>
        <w:t xml:space="preserve">2) </w:t>
      </w:r>
      <w:r>
        <w:rPr>
          <w:b/>
          <w:bCs/>
        </w:rPr>
        <w:t>состо</w:t>
      </w:r>
      <w:r>
        <w:rPr>
          <w:b/>
          <w:bCs/>
        </w:rPr>
        <w:t>ящий</w:t>
      </w:r>
      <w:r>
        <w:rPr>
          <w:b/>
          <w:bCs/>
        </w:rPr>
        <w:t xml:space="preserve"> </w:t>
      </w:r>
      <w:r>
        <w:rPr/>
        <w:t xml:space="preserve">из трёх базовых </w:t>
      </w:r>
      <w:r>
        <w:rPr/>
        <w:t xml:space="preserve">классов </w:t>
      </w:r>
      <w:r>
        <w:rPr/>
        <w:t>элементов:</w:t>
      </w:r>
      <w:r/>
    </w:p>
    <w:p>
      <w:pPr>
        <w:pStyle w:val="Normal"/>
        <w:jc w:val="center"/>
        <w:rPr>
          <w:sz w:val="28"/>
          <w:sz w:val="28"/>
          <w:szCs w:val="28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8"/>
          <w:szCs w:val="28"/>
        </w:rPr>
      </w:r>
      <w:r/>
    </w:p>
    <w:p>
      <w:pPr>
        <w:pStyle w:val="Normal"/>
        <w:numPr>
          <w:ilvl w:val="0"/>
          <w:numId w:val="14"/>
        </w:numPr>
        <w:jc w:val="both"/>
        <w:rPr>
          <w:sz w:val="26"/>
          <w:b w:val="false"/>
          <w:sz w:val="26"/>
          <w:b w:val="false"/>
          <w:szCs w:val="26"/>
          <w:bCs w:val="false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Поставщиков событий</w:t>
      </w:r>
      <w:r/>
    </w:p>
    <w:p>
      <w:pPr>
        <w:pStyle w:val="Normal"/>
        <w:numPr>
          <w:ilvl w:val="0"/>
          <w:numId w:val="14"/>
        </w:numPr>
        <w:jc w:val="both"/>
        <w:rPr>
          <w:sz w:val="26"/>
          <w:b w:val="false"/>
          <w:sz w:val="26"/>
          <w:b w:val="false"/>
          <w:szCs w:val="26"/>
          <w:bCs w:val="false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Участников шины передачи событий</w:t>
      </w:r>
      <w:r/>
    </w:p>
    <w:p>
      <w:pPr>
        <w:pStyle w:val="Normal"/>
        <w:numPr>
          <w:ilvl w:val="0"/>
          <w:numId w:val="14"/>
        </w:numPr>
        <w:jc w:val="both"/>
        <w:rPr>
          <w:sz w:val="26"/>
          <w:b w:val="false"/>
          <w:sz w:val="26"/>
          <w:b w:val="false"/>
          <w:szCs w:val="26"/>
          <w:bCs w:val="false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Узлов обработки и хранения событий</w:t>
      </w:r>
      <w:r/>
    </w:p>
    <w:p>
      <w:pPr>
        <w:pStyle w:val="Normal"/>
        <w:jc w:val="both"/>
        <w:rPr>
          <w:sz w:val="26"/>
          <w:b w:val="false"/>
          <w:sz w:val="26"/>
          <w:b w:val="false"/>
          <w:szCs w:val="26"/>
          <w:bCs w:val="false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  <w:r/>
    </w:p>
    <w:p>
      <w:pPr>
        <w:pStyle w:val="Normal"/>
        <w:jc w:val="both"/>
        <w:rPr>
          <w:sz w:val="26"/>
          <w:b w:val="false"/>
          <w:sz w:val="26"/>
          <w:b w:val="false"/>
          <w:szCs w:val="26"/>
          <w:bCs w:val="false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  <w:r/>
    </w:p>
    <w:p>
      <w:pPr>
        <w:pStyle w:val="Normal"/>
        <w:jc w:val="both"/>
      </w:pPr>
      <w:r>
        <w:rPr>
          <w:rFonts w:ascii="Liberation Serif" w:hAnsi="Liberation Serif"/>
          <w:b/>
          <w:bCs/>
          <w:sz w:val="26"/>
          <w:szCs w:val="26"/>
        </w:rPr>
        <w:t xml:space="preserve">3) решающий </w:t>
      </w:r>
      <w:r>
        <w:rPr>
          <w:rFonts w:ascii="Liberation Serif" w:hAnsi="Liberation Serif"/>
          <w:b w:val="false"/>
          <w:bCs w:val="false"/>
          <w:sz w:val="26"/>
          <w:szCs w:val="26"/>
        </w:rPr>
        <w:t>следующие типы задач :</w:t>
      </w:r>
      <w:r/>
    </w:p>
    <w:p>
      <w:pPr>
        <w:pStyle w:val="Normal"/>
        <w:jc w:val="both"/>
        <w:rPr>
          <w:sz w:val="26"/>
          <w:b w:val="false"/>
          <w:sz w:val="26"/>
          <w:b w:val="false"/>
          <w:szCs w:val="26"/>
          <w:bCs w:val="false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  <w:r/>
    </w:p>
    <w:p>
      <w:pPr>
        <w:pStyle w:val="Normal"/>
        <w:numPr>
          <w:ilvl w:val="0"/>
          <w:numId w:val="15"/>
        </w:numPr>
        <w:jc w:val="both"/>
        <w:rPr>
          <w:sz w:val="26"/>
          <w:b w:val="false"/>
          <w:sz w:val="26"/>
          <w:b w:val="false"/>
          <w:szCs w:val="26"/>
          <w:bCs w:val="false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сбор</w:t>
      </w:r>
      <w:r/>
    </w:p>
    <w:p>
      <w:pPr>
        <w:pStyle w:val="Normal"/>
        <w:numPr>
          <w:ilvl w:val="0"/>
          <w:numId w:val="15"/>
        </w:numPr>
        <w:jc w:val="both"/>
        <w:rPr>
          <w:sz w:val="26"/>
          <w:b w:val="false"/>
          <w:sz w:val="26"/>
          <w:b w:val="false"/>
          <w:szCs w:val="26"/>
          <w:bCs w:val="false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приведение к единому формату</w:t>
      </w:r>
      <w:r/>
    </w:p>
    <w:p>
      <w:pPr>
        <w:pStyle w:val="Normal"/>
        <w:numPr>
          <w:ilvl w:val="0"/>
          <w:numId w:val="15"/>
        </w:numPr>
        <w:jc w:val="both"/>
        <w:rPr>
          <w:sz w:val="26"/>
          <w:b w:val="false"/>
          <w:sz w:val="26"/>
          <w:b w:val="false"/>
          <w:szCs w:val="26"/>
          <w:bCs w:val="false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доставка</w:t>
      </w:r>
      <w:r/>
    </w:p>
    <w:p>
      <w:pPr>
        <w:pStyle w:val="Normal"/>
        <w:numPr>
          <w:ilvl w:val="0"/>
          <w:numId w:val="15"/>
        </w:numPr>
        <w:jc w:val="both"/>
        <w:rPr>
          <w:sz w:val="26"/>
          <w:b w:val="false"/>
          <w:sz w:val="26"/>
          <w:b w:val="false"/>
          <w:szCs w:val="26"/>
          <w:bCs w:val="false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фильтрация / вычисления</w:t>
      </w:r>
      <w:r/>
    </w:p>
    <w:p>
      <w:pPr>
        <w:pStyle w:val="Normal"/>
        <w:numPr>
          <w:ilvl w:val="0"/>
          <w:numId w:val="15"/>
        </w:numPr>
        <w:jc w:val="both"/>
        <w:rPr>
          <w:sz w:val="26"/>
          <w:b w:val="false"/>
          <w:sz w:val="26"/>
          <w:b w:val="false"/>
          <w:szCs w:val="26"/>
          <w:bCs w:val="false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хранение</w:t>
      </w:r>
      <w:r/>
    </w:p>
    <w:p>
      <w:pPr>
        <w:pStyle w:val="Normal"/>
        <w:numPr>
          <w:ilvl w:val="0"/>
          <w:numId w:val="15"/>
        </w:numPr>
        <w:jc w:val="both"/>
        <w:rPr>
          <w:sz w:val="26"/>
          <w:b w:val="false"/>
          <w:sz w:val="26"/>
          <w:b w:val="false"/>
          <w:szCs w:val="26"/>
          <w:bCs w:val="false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визуализация</w:t>
      </w:r>
      <w:r/>
    </w:p>
    <w:p>
      <w:pPr>
        <w:pStyle w:val="Normal"/>
        <w:numPr>
          <w:ilvl w:val="0"/>
          <w:numId w:val="15"/>
        </w:numPr>
        <w:jc w:val="both"/>
      </w:pPr>
      <w:r>
        <w:rPr>
          <w:rFonts w:ascii="Liberation Serif" w:hAnsi="Liberation Serif"/>
          <w:b w:val="false"/>
          <w:bCs w:val="false"/>
          <w:sz w:val="26"/>
          <w:szCs w:val="26"/>
        </w:rPr>
        <w:t>анали</w:t>
      </w:r>
      <w:r>
        <w:rPr>
          <w:rFonts w:ascii="Liberation Serif" w:hAnsi="Liberation Serif"/>
          <w:b w:val="false"/>
          <w:bCs w:val="false"/>
          <w:sz w:val="26"/>
          <w:szCs w:val="26"/>
        </w:rPr>
        <w:t>тика</w:t>
      </w:r>
      <w:r/>
    </w:p>
    <w:p>
      <w:pPr>
        <w:pStyle w:val="Normal"/>
        <w:numPr>
          <w:ilvl w:val="0"/>
          <w:numId w:val="15"/>
        </w:numPr>
        <w:jc w:val="both"/>
      </w:pPr>
      <w:r>
        <w:rPr>
          <w:rFonts w:ascii="Liberation Serif" w:hAnsi="Liberation Serif"/>
          <w:b w:val="false"/>
          <w:bCs w:val="false"/>
          <w:sz w:val="26"/>
          <w:szCs w:val="26"/>
        </w:rPr>
        <w:t>п</w:t>
      </w:r>
      <w:r>
        <w:rPr>
          <w:rFonts w:ascii="Liberation Serif" w:hAnsi="Liberation Serif"/>
          <w:b w:val="false"/>
          <w:bCs w:val="false"/>
          <w:sz w:val="26"/>
          <w:szCs w:val="26"/>
        </w:rPr>
        <w:t>редсказания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</w:r>
      <w:r/>
    </w:p>
    <w:p>
      <w:pPr>
        <w:pStyle w:val="Normal"/>
        <w:jc w:val="both"/>
        <w:rPr>
          <w:sz w:val="28"/>
          <w:b w:val="false"/>
          <w:sz w:val="28"/>
          <w:b w:val="false"/>
          <w:szCs w:val="28"/>
          <w:bCs w:val="false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I. Поставщики событий</w:t>
      </w:r>
      <w:r/>
    </w:p>
    <w:p>
      <w:pPr>
        <w:pStyle w:val="Normal"/>
        <w:jc w:val="both"/>
        <w:rPr>
          <w:sz w:val="28"/>
          <w:b w:val="false"/>
          <w:sz w:val="28"/>
          <w:b w:val="false"/>
          <w:szCs w:val="28"/>
          <w:bCs w:val="false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  <w:r/>
    </w:p>
    <w:p>
      <w:pPr>
        <w:pStyle w:val="Normal"/>
        <w:jc w:val="both"/>
        <w:rPr>
          <w:sz w:val="26"/>
          <w:sz w:val="26"/>
          <w:szCs w:val="26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6"/>
          <w:szCs w:val="26"/>
        </w:rPr>
        <w:t>Поставщиком событий является любое приложение, реализующее вывод событий в форматах:</w:t>
      </w:r>
      <w:r/>
    </w:p>
    <w:p>
      <w:pPr>
        <w:pStyle w:val="Normal"/>
        <w:jc w:val="both"/>
        <w:rPr>
          <w:sz w:val="26"/>
          <w:sz w:val="26"/>
          <w:szCs w:val="26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6"/>
          <w:szCs w:val="26"/>
        </w:rPr>
      </w:r>
      <w:r/>
    </w:p>
    <w:p>
      <w:pPr>
        <w:pStyle w:val="Normal"/>
        <w:numPr>
          <w:ilvl w:val="0"/>
          <w:numId w:val="5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CEE lumberjack</w:t>
      </w:r>
      <w:r/>
    </w:p>
    <w:p>
      <w:pPr>
        <w:pStyle w:val="Normal"/>
        <w:numPr>
          <w:ilvl w:val="0"/>
          <w:numId w:val="5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JSON</w:t>
      </w:r>
      <w:r/>
    </w:p>
    <w:p>
      <w:pPr>
        <w:pStyle w:val="Normal"/>
        <w:numPr>
          <w:ilvl w:val="0"/>
          <w:numId w:val="5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syslog</w:t>
      </w:r>
      <w:r/>
    </w:p>
    <w:p>
      <w:pPr>
        <w:pStyle w:val="Normal"/>
        <w:numPr>
          <w:ilvl w:val="0"/>
          <w:numId w:val="5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 xml:space="preserve">structured string 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</w:r>
      <w:r/>
    </w:p>
    <w:p>
      <w:pPr>
        <w:pStyle w:val="Normal"/>
        <w:jc w:val="both"/>
        <w:rPr>
          <w:sz w:val="26"/>
          <w:sz w:val="26"/>
          <w:szCs w:val="26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6"/>
          <w:szCs w:val="26"/>
        </w:rPr>
        <w:t>с использованием протоколов: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</w:r>
      <w:r/>
    </w:p>
    <w:p>
      <w:pPr>
        <w:pStyle w:val="Normal"/>
        <w:numPr>
          <w:ilvl w:val="0"/>
          <w:numId w:val="1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syslog (kernel syscall)</w:t>
      </w:r>
      <w:r/>
    </w:p>
    <w:p>
      <w:pPr>
        <w:pStyle w:val="Normal"/>
        <w:numPr>
          <w:ilvl w:val="0"/>
          <w:numId w:val="1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syslog (UDP/TCP)</w:t>
      </w:r>
      <w:r/>
    </w:p>
    <w:p>
      <w:pPr>
        <w:pStyle w:val="Normal"/>
        <w:numPr>
          <w:ilvl w:val="0"/>
          <w:numId w:val="1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file</w:t>
      </w:r>
      <w:r/>
    </w:p>
    <w:p>
      <w:pPr>
        <w:pStyle w:val="Normal"/>
        <w:numPr>
          <w:ilvl w:val="0"/>
          <w:numId w:val="1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unix socket</w:t>
      </w:r>
      <w:r/>
    </w:p>
    <w:p>
      <w:pPr>
        <w:pStyle w:val="Normal"/>
        <w:numPr>
          <w:ilvl w:val="0"/>
          <w:numId w:val="1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unix kernel log</w:t>
      </w:r>
      <w:r/>
    </w:p>
    <w:p>
      <w:pPr>
        <w:pStyle w:val="Normal"/>
        <w:numPr>
          <w:ilvl w:val="0"/>
          <w:numId w:val="1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systemd journal</w:t>
      </w:r>
      <w:r/>
    </w:p>
    <w:p>
      <w:pPr>
        <w:pStyle w:val="Normal"/>
        <w:numPr>
          <w:ilvl w:val="0"/>
          <w:numId w:val="0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</w:r>
      <w:r/>
    </w:p>
    <w:p>
      <w:pPr>
        <w:pStyle w:val="Normal"/>
        <w:jc w:val="both"/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 xml:space="preserve">Поставщики событий </w:t>
      </w: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 xml:space="preserve">по способу взаимодействаия </w:t>
      </w: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делятся на:</w:t>
      </w:r>
      <w:r/>
    </w:p>
    <w:p>
      <w:pPr>
        <w:pStyle w:val="Normal"/>
        <w:jc w:val="both"/>
        <w:rPr>
          <w:sz w:val="24"/>
          <w:u w:val="single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</w:r>
      <w:r/>
    </w:p>
    <w:p>
      <w:pPr>
        <w:pStyle w:val="Normal"/>
        <w:numPr>
          <w:ilvl w:val="0"/>
          <w:numId w:val="11"/>
        </w:numPr>
        <w:jc w:val="both"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Пассивные </w:t>
      </w:r>
      <w:r>
        <w:rPr>
          <w:rFonts w:ascii="Liberation Serif" w:hAnsi="Liberation Serif"/>
          <w:b w:val="false"/>
          <w:bCs w:val="false"/>
          <w:sz w:val="24"/>
          <w:szCs w:val="24"/>
        </w:rPr>
        <w:t>(pull)</w:t>
      </w:r>
      <w:r/>
    </w:p>
    <w:p>
      <w:pPr>
        <w:pStyle w:val="Normal"/>
        <w:numPr>
          <w:ilvl w:val="0"/>
          <w:numId w:val="12"/>
        </w:numPr>
        <w:jc w:val="both"/>
      </w:pPr>
      <w:r>
        <w:rPr>
          <w:rFonts w:ascii="Liberation Serif" w:hAnsi="Liberation Serif"/>
          <w:b w:val="false"/>
          <w:bCs w:val="false"/>
          <w:sz w:val="24"/>
          <w:szCs w:val="24"/>
        </w:rPr>
        <w:t>Синтетические проверки</w:t>
      </w:r>
      <w:r/>
    </w:p>
    <w:p>
      <w:pPr>
        <w:pStyle w:val="Normal"/>
        <w:numPr>
          <w:ilvl w:val="0"/>
          <w:numId w:val="11"/>
        </w:numPr>
        <w:jc w:val="both"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Активные </w:t>
      </w:r>
      <w:r>
        <w:rPr>
          <w:rFonts w:ascii="Liberation Serif" w:hAnsi="Liberation Serif"/>
          <w:b w:val="false"/>
          <w:bCs w:val="false"/>
          <w:sz w:val="24"/>
          <w:szCs w:val="24"/>
        </w:rPr>
        <w:t>(push)</w:t>
      </w:r>
      <w:r/>
    </w:p>
    <w:p>
      <w:pPr>
        <w:pStyle w:val="Normal"/>
        <w:numPr>
          <w:ilvl w:val="0"/>
          <w:numId w:val="13"/>
        </w:numPr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Потоки</w:t>
      </w:r>
      <w:r/>
    </w:p>
    <w:p>
      <w:pPr>
        <w:pStyle w:val="Normal"/>
        <w:numPr>
          <w:ilvl w:val="0"/>
          <w:numId w:val="13"/>
        </w:numPr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Комманды</w:t>
      </w:r>
      <w:r/>
    </w:p>
    <w:p>
      <w:pPr>
        <w:pStyle w:val="Normal"/>
        <w:numPr>
          <w:ilvl w:val="0"/>
          <w:numId w:val="13"/>
        </w:numPr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Discovery-сообщения</w:t>
      </w:r>
      <w:r/>
    </w:p>
    <w:p>
      <w:pPr>
        <w:pStyle w:val="Normal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  <w:r/>
    </w:p>
    <w:p>
      <w:pPr>
        <w:pStyle w:val="Normal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  <w:r/>
    </w:p>
    <w:p>
      <w:pPr>
        <w:pStyle w:val="Normal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  <w:r>
        <w:br w:type="page"/>
      </w:r>
      <w:r/>
    </w:p>
    <w:p>
      <w:pPr>
        <w:pStyle w:val="Normal"/>
        <w:jc w:val="both"/>
        <w:rPr>
          <w:sz w:val="28"/>
          <w:b w:val="false"/>
          <w:sz w:val="28"/>
          <w:b w:val="false"/>
          <w:szCs w:val="28"/>
          <w:bCs w:val="false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II. Участники шины передачи событий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</w:r>
      <w:r/>
    </w:p>
    <w:p>
      <w:pPr>
        <w:pStyle w:val="Normal"/>
        <w:jc w:val="both"/>
        <w:rPr>
          <w:sz w:val="26"/>
          <w:sz w:val="26"/>
          <w:szCs w:val="26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6"/>
          <w:szCs w:val="26"/>
        </w:rPr>
        <w:t>Общими возможностями для всех участников шины передачи событий является:</w:t>
      </w:r>
      <w:r/>
    </w:p>
    <w:p>
      <w:pPr>
        <w:pStyle w:val="Normal"/>
        <w:jc w:val="both"/>
        <w:rPr>
          <w:sz w:val="26"/>
          <w:sz w:val="26"/>
          <w:szCs w:val="26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6"/>
          <w:szCs w:val="26"/>
        </w:rPr>
      </w:r>
      <w:r/>
    </w:p>
    <w:p>
      <w:pPr>
        <w:pStyle w:val="Normal"/>
        <w:numPr>
          <w:ilvl w:val="0"/>
          <w:numId w:val="2"/>
        </w:numPr>
        <w:jc w:val="both"/>
      </w:pPr>
      <w:r>
        <w:rPr>
          <w:rFonts w:ascii="Liberation Serif" w:hAnsi="Liberation Serif"/>
        </w:rPr>
        <w:t xml:space="preserve">использование </w:t>
      </w:r>
      <w:r>
        <w:rPr>
          <w:rFonts w:ascii="Liberation Serif" w:hAnsi="Liberation Serif"/>
        </w:rPr>
        <w:t>сохраняемы</w:t>
      </w:r>
      <w:r>
        <w:rPr>
          <w:rFonts w:ascii="Liberation Serif" w:hAnsi="Liberation Serif"/>
        </w:rPr>
        <w:t>х</w:t>
      </w:r>
      <w:r>
        <w:rPr>
          <w:rFonts w:ascii="Liberation Serif" w:hAnsi="Liberation Serif"/>
        </w:rPr>
        <w:t xml:space="preserve"> на диск очеред</w:t>
      </w:r>
      <w:r>
        <w:rPr>
          <w:rFonts w:ascii="Liberation Serif" w:hAnsi="Liberation Serif"/>
        </w:rPr>
        <w:t>ей</w:t>
      </w:r>
      <w:r/>
    </w:p>
    <w:p>
      <w:pPr>
        <w:pStyle w:val="Normal"/>
        <w:numPr>
          <w:ilvl w:val="0"/>
          <w:numId w:val="2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отчётность о состоянии очередей не реже, чем раз в 5 минут</w:t>
      </w:r>
      <w:r/>
    </w:p>
    <w:p>
      <w:pPr>
        <w:pStyle w:val="Normal"/>
        <w:numPr>
          <w:ilvl w:val="0"/>
          <w:numId w:val="2"/>
        </w:numPr>
        <w:jc w:val="both"/>
      </w:pPr>
      <w:r>
        <w:rPr>
          <w:rFonts w:ascii="Liberation Serif" w:hAnsi="Liberation Serif"/>
        </w:rPr>
        <w:t xml:space="preserve">использование </w:t>
      </w:r>
      <w:r>
        <w:rPr>
          <w:rFonts w:ascii="Liberation Serif" w:hAnsi="Liberation Serif"/>
        </w:rPr>
        <w:t>протокол</w:t>
      </w:r>
      <w:r>
        <w:rPr>
          <w:rFonts w:ascii="Liberation Serif" w:hAnsi="Liberation Serif"/>
        </w:rPr>
        <w:t>а</w:t>
      </w:r>
      <w:r>
        <w:rPr>
          <w:rFonts w:ascii="Liberation Serif" w:hAnsi="Liberation Serif"/>
        </w:rPr>
        <w:t xml:space="preserve"> шины, гарантирующ</w:t>
      </w:r>
      <w:r>
        <w:rPr>
          <w:rFonts w:ascii="Liberation Serif" w:hAnsi="Liberation Serif"/>
        </w:rPr>
        <w:t>его</w:t>
      </w:r>
      <w:r>
        <w:rPr>
          <w:rFonts w:ascii="Liberation Serif" w:hAnsi="Liberation Serif"/>
        </w:rPr>
        <w:t xml:space="preserve"> отсутствие потерь при передаче и возникающих сбоях (RELP)</w:t>
      </w:r>
      <w:r/>
    </w:p>
    <w:p>
      <w:pPr>
        <w:pStyle w:val="Normal"/>
        <w:numPr>
          <w:ilvl w:val="0"/>
          <w:numId w:val="2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использование TLS-шифрования для гарантии безопасности передачи</w:t>
      </w:r>
      <w:r/>
    </w:p>
    <w:p>
      <w:pPr>
        <w:pStyle w:val="Normal"/>
        <w:numPr>
          <w:ilvl w:val="0"/>
          <w:numId w:val="2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использование аутентификации по сертификатам для гарантии наличия прав доступа к шине</w:t>
      </w:r>
      <w:r/>
    </w:p>
    <w:p>
      <w:pPr>
        <w:pStyle w:val="Normal"/>
        <w:numPr>
          <w:ilvl w:val="0"/>
          <w:numId w:val="2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установка доверительных меток времени - времени получения сообщения участником шины</w:t>
      </w:r>
      <w:r/>
    </w:p>
    <w:p>
      <w:pPr>
        <w:pStyle w:val="Normal"/>
        <w:numPr>
          <w:ilvl w:val="0"/>
          <w:numId w:val="0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</w:r>
      <w:r/>
    </w:p>
    <w:p>
      <w:pPr>
        <w:pStyle w:val="Normal"/>
        <w:jc w:val="both"/>
        <w:rPr>
          <w:sz w:val="26"/>
          <w:b/>
          <w:sz w:val="26"/>
          <w:b/>
          <w:szCs w:val="26"/>
          <w:bCs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b/>
          <w:bCs/>
          <w:sz w:val="26"/>
          <w:szCs w:val="26"/>
        </w:rPr>
        <w:t>Типы участников шины передачи событий:</w:t>
      </w:r>
      <w:r/>
    </w:p>
    <w:p>
      <w:pPr>
        <w:pStyle w:val="Normal"/>
        <w:jc w:val="both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b/>
          <w:bCs/>
        </w:rPr>
      </w:r>
      <w:r/>
    </w:p>
    <w:p>
      <w:pPr>
        <w:pStyle w:val="Normal"/>
        <w:numPr>
          <w:ilvl w:val="0"/>
          <w:numId w:val="3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Обработчик событий на стороне клиента</w:t>
      </w:r>
      <w:r/>
    </w:p>
    <w:p>
      <w:pPr>
        <w:pStyle w:val="Normal"/>
        <w:numPr>
          <w:ilvl w:val="0"/>
          <w:numId w:val="3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Шлюз сбора сырых событий</w:t>
      </w:r>
      <w:r/>
    </w:p>
    <w:p>
      <w:pPr>
        <w:pStyle w:val="Normal"/>
        <w:numPr>
          <w:ilvl w:val="0"/>
          <w:numId w:val="3"/>
        </w:numPr>
        <w:jc w:val="both"/>
      </w:pPr>
      <w:r>
        <w:rPr>
          <w:rFonts w:ascii="Liberation Serif" w:hAnsi="Liberation Serif"/>
        </w:rPr>
        <w:t>Узлы обработки и хранения событий (только принимают сообщения)</w:t>
      </w:r>
      <w:r/>
    </w:p>
    <w:p>
      <w:pPr>
        <w:pStyle w:val="Normal"/>
        <w:numPr>
          <w:ilvl w:val="0"/>
          <w:numId w:val="0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</w:r>
      <w:r/>
    </w:p>
    <w:p>
      <w:pPr>
        <w:pStyle w:val="Normal"/>
        <w:jc w:val="both"/>
      </w:pPr>
      <w:r>
        <w:rPr>
          <w:rFonts w:ascii="Liberation Serif" w:hAnsi="Liberation Serif"/>
          <w:u w:val="none"/>
        </w:rPr>
        <w:t xml:space="preserve">1. </w:t>
      </w:r>
      <w:r>
        <w:rPr>
          <w:rFonts w:ascii="Liberation Serif" w:hAnsi="Liberation Serif"/>
          <w:u w:val="single"/>
        </w:rPr>
        <w:t>Обработчик событий на стороне клиента</w:t>
      </w:r>
      <w:r/>
    </w:p>
    <w:p>
      <w:pPr>
        <w:pStyle w:val="Normal"/>
        <w:numPr>
          <w:ilvl w:val="0"/>
          <w:numId w:val="4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Является первым звеном асинхронной шины передачи событий</w:t>
      </w:r>
      <w:r/>
    </w:p>
    <w:p>
      <w:pPr>
        <w:pStyle w:val="Normal"/>
        <w:numPr>
          <w:ilvl w:val="0"/>
          <w:numId w:val="4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Отвечает за протокол взаимодействия с Поставщиком событий</w:t>
      </w:r>
      <w:r/>
    </w:p>
    <w:p>
      <w:pPr>
        <w:pStyle w:val="Normal"/>
        <w:numPr>
          <w:ilvl w:val="0"/>
          <w:numId w:val="4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Преобразует формат событий Поставщика в единое стандартное событие формата CEE.</w:t>
      </w:r>
      <w:r/>
    </w:p>
    <w:p>
      <w:pPr>
        <w:pStyle w:val="Normal"/>
        <w:numPr>
          <w:ilvl w:val="0"/>
          <w:numId w:val="4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Использует для преобразования как JSON-токены (jsonparse), так и мета-формат разбиения строк на токены (normalize)</w:t>
      </w:r>
      <w:r/>
    </w:p>
    <w:p>
      <w:pPr>
        <w:pStyle w:val="Normal"/>
        <w:numPr>
          <w:ilvl w:val="0"/>
          <w:numId w:val="4"/>
        </w:numPr>
        <w:jc w:val="both"/>
      </w:pPr>
      <w:r>
        <w:rPr>
          <w:rFonts w:ascii="Liberation Serif" w:hAnsi="Liberation Serif"/>
        </w:rPr>
        <w:t>Устанавливает</w:t>
      </w:r>
      <w:r>
        <w:rPr>
          <w:rFonts w:ascii="Liberation Serif" w:hAnsi="Liberation Serif"/>
        </w:rPr>
        <w:t xml:space="preserve"> доверительные метки времени - Время события и Время получения события</w:t>
      </w:r>
      <w:r/>
    </w:p>
    <w:p>
      <w:pPr>
        <w:pStyle w:val="Normal"/>
        <w:numPr>
          <w:ilvl w:val="0"/>
          <w:numId w:val="4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Генерирует уникальный ID события (UUID)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</w:r>
      <w:r/>
    </w:p>
    <w:p>
      <w:pPr>
        <w:pStyle w:val="Normal"/>
        <w:jc w:val="both"/>
      </w:pPr>
      <w:r>
        <w:rPr>
          <w:rFonts w:ascii="Liberation Serif" w:hAnsi="Liberation Serif"/>
          <w:u w:val="none"/>
        </w:rPr>
        <w:t xml:space="preserve">2. </w:t>
      </w:r>
      <w:r>
        <w:rPr>
          <w:rFonts w:ascii="Liberation Serif" w:hAnsi="Liberation Serif"/>
          <w:u w:val="single"/>
        </w:rPr>
        <w:t>Шлюз сбора сырых событий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</w:r>
      <w:r/>
    </w:p>
    <w:p>
      <w:pPr>
        <w:pStyle w:val="Normal"/>
        <w:numPr>
          <w:ilvl w:val="0"/>
          <w:numId w:val="6"/>
        </w:numPr>
        <w:jc w:val="both"/>
      </w:pPr>
      <w:r>
        <w:rPr>
          <w:rFonts w:ascii="Liberation Serif" w:hAnsi="Liberation Serif"/>
        </w:rPr>
        <w:t xml:space="preserve">Является </w:t>
      </w:r>
      <w:r>
        <w:rPr>
          <w:rFonts w:ascii="Liberation Serif" w:hAnsi="Liberation Serif"/>
        </w:rPr>
        <w:t>вторым</w:t>
      </w:r>
      <w:r>
        <w:rPr>
          <w:rFonts w:ascii="Liberation Serif" w:hAnsi="Liberation Serif"/>
        </w:rPr>
        <w:t xml:space="preserve"> звеном асинхронной шины передачи событий</w:t>
      </w:r>
      <w:r/>
    </w:p>
    <w:p>
      <w:pPr>
        <w:pStyle w:val="Normal"/>
        <w:numPr>
          <w:ilvl w:val="0"/>
          <w:numId w:val="6"/>
        </w:numPr>
        <w:jc w:val="both"/>
      </w:pPr>
      <w:r>
        <w:rPr>
          <w:rFonts w:ascii="Liberation Serif" w:hAnsi="Liberation Serif"/>
        </w:rPr>
        <w:t>Я</w:t>
      </w:r>
      <w:r>
        <w:rPr>
          <w:rFonts w:ascii="Liberation Serif" w:hAnsi="Liberation Serif"/>
        </w:rPr>
        <w:t>вляется точкой аггрегации всех событий от клиентских обработчиков</w:t>
      </w:r>
      <w:r/>
    </w:p>
    <w:p>
      <w:pPr>
        <w:pStyle w:val="Normal"/>
        <w:numPr>
          <w:ilvl w:val="0"/>
          <w:numId w:val="6"/>
        </w:numPr>
        <w:jc w:val="both"/>
      </w:pPr>
      <w:r>
        <w:rPr>
          <w:rFonts w:ascii="Liberation Serif" w:hAnsi="Liberation Serif"/>
        </w:rPr>
        <w:t>П</w:t>
      </w:r>
      <w:r>
        <w:rPr>
          <w:rFonts w:ascii="Liberation Serif" w:hAnsi="Liberation Serif"/>
        </w:rPr>
        <w:t xml:space="preserve">роверяет корректность заполнения </w:t>
      </w:r>
      <w:r>
        <w:rPr>
          <w:rFonts w:ascii="Liberation Serif" w:hAnsi="Liberation Serif"/>
        </w:rPr>
        <w:t>поля регистрации времени события</w:t>
      </w:r>
      <w:r/>
    </w:p>
    <w:p>
      <w:pPr>
        <w:pStyle w:val="Normal"/>
        <w:numPr>
          <w:ilvl w:val="0"/>
          <w:numId w:val="6"/>
        </w:numPr>
        <w:jc w:val="both"/>
      </w:pPr>
      <w:r>
        <w:rPr>
          <w:rFonts w:ascii="Liberation Serif" w:hAnsi="Liberation Serif"/>
        </w:rPr>
        <w:t>Устанавливает</w:t>
      </w:r>
      <w:r>
        <w:rPr>
          <w:rFonts w:ascii="Liberation Serif" w:hAnsi="Liberation Serif"/>
        </w:rPr>
        <w:t xml:space="preserve"> доверительные метки времени - Время получения события </w:t>
      </w:r>
      <w:r>
        <w:rPr>
          <w:rFonts w:ascii="Liberation Serif" w:hAnsi="Liberation Serif"/>
        </w:rPr>
        <w:t>шлюзом</w:t>
      </w:r>
      <w:r/>
    </w:p>
    <w:p>
      <w:pPr>
        <w:pStyle w:val="Normal"/>
        <w:numPr>
          <w:ilvl w:val="0"/>
          <w:numId w:val="6"/>
        </w:numPr>
        <w:jc w:val="both"/>
      </w:pPr>
      <w:r>
        <w:rPr>
          <w:rFonts w:ascii="Liberation Serif" w:hAnsi="Liberation Serif"/>
        </w:rPr>
        <w:t xml:space="preserve">Генерирует уникальный ID </w:t>
      </w:r>
      <w:r>
        <w:rPr>
          <w:rFonts w:ascii="Liberation Serif" w:hAnsi="Liberation Serif"/>
        </w:rPr>
        <w:t>прохождения события через шлюз</w:t>
      </w:r>
      <w:r/>
    </w:p>
    <w:p>
      <w:pPr>
        <w:pStyle w:val="Normal"/>
        <w:numPr>
          <w:ilvl w:val="0"/>
          <w:numId w:val="0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</w:r>
      <w:r/>
    </w:p>
    <w:p>
      <w:pPr>
        <w:pStyle w:val="Normal"/>
        <w:jc w:val="both"/>
        <w:rPr>
          <w:sz w:val="28"/>
          <w:sz w:val="28"/>
          <w:szCs w:val="28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8"/>
          <w:szCs w:val="28"/>
        </w:rPr>
      </w:r>
      <w:r>
        <w:br w:type="page"/>
      </w:r>
      <w:r/>
    </w:p>
    <w:p>
      <w:pPr>
        <w:pStyle w:val="Normal"/>
        <w:jc w:val="both"/>
      </w:pPr>
      <w:r>
        <w:rPr>
          <w:rFonts w:ascii="Liberation Serif" w:hAnsi="Liberation Serif"/>
          <w:sz w:val="28"/>
          <w:szCs w:val="28"/>
        </w:rPr>
        <w:t xml:space="preserve">III. Узлы обработки, хранения </w:t>
      </w:r>
      <w:r>
        <w:rPr>
          <w:rFonts w:ascii="Liberation Serif" w:hAnsi="Liberation Serif"/>
          <w:sz w:val="28"/>
          <w:szCs w:val="28"/>
        </w:rPr>
        <w:t xml:space="preserve">и доступа к </w:t>
      </w:r>
      <w:r>
        <w:rPr>
          <w:rFonts w:ascii="Liberation Serif" w:hAnsi="Liberation Serif"/>
          <w:sz w:val="28"/>
          <w:szCs w:val="28"/>
        </w:rPr>
        <w:t>событи</w:t>
      </w:r>
      <w:r>
        <w:rPr>
          <w:rFonts w:ascii="Liberation Serif" w:hAnsi="Liberation Serif"/>
          <w:sz w:val="28"/>
          <w:szCs w:val="28"/>
        </w:rPr>
        <w:t>ям</w:t>
      </w:r>
      <w:r/>
    </w:p>
    <w:p>
      <w:pPr>
        <w:pStyle w:val="Normal"/>
        <w:jc w:val="both"/>
        <w:rPr>
          <w:sz w:val="28"/>
          <w:sz w:val="28"/>
          <w:szCs w:val="28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8"/>
          <w:szCs w:val="28"/>
        </w:rPr>
      </w:r>
      <w:r/>
    </w:p>
    <w:p>
      <w:pPr>
        <w:pStyle w:val="Normal"/>
        <w:jc w:val="both"/>
      </w:pPr>
      <w:r>
        <w:rPr>
          <w:rFonts w:ascii="Liberation Serif" w:hAnsi="Liberation Serif"/>
          <w:sz w:val="26"/>
          <w:szCs w:val="26"/>
        </w:rPr>
        <w:t xml:space="preserve">Реализацией узлов обработки, хранения и доступа к событиям могут быть </w:t>
      </w:r>
      <w:r>
        <w:rPr>
          <w:rFonts w:ascii="Liberation Serif" w:hAnsi="Liberation Serif"/>
          <w:sz w:val="26"/>
          <w:szCs w:val="26"/>
        </w:rPr>
        <w:t>:</w:t>
      </w:r>
      <w:r/>
    </w:p>
    <w:p>
      <w:pPr>
        <w:pStyle w:val="Normal"/>
        <w:jc w:val="both"/>
        <w:rPr>
          <w:sz w:val="26"/>
          <w:sz w:val="26"/>
          <w:szCs w:val="26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6"/>
          <w:szCs w:val="26"/>
        </w:rPr>
      </w:r>
      <w:r/>
    </w:p>
    <w:p>
      <w:pPr>
        <w:pStyle w:val="Normal"/>
        <w:numPr>
          <w:ilvl w:val="0"/>
          <w:numId w:val="9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серверы хранения событий в виде файлов/баз данных (Elasticsearch,PGSQL)</w:t>
      </w:r>
      <w:r/>
    </w:p>
    <w:p>
      <w:pPr>
        <w:pStyle w:val="Normal"/>
        <w:numPr>
          <w:ilvl w:val="0"/>
          <w:numId w:val="9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приложения визуализации (Kibana/Grafana)</w:t>
      </w:r>
      <w:r/>
    </w:p>
    <w:p>
      <w:pPr>
        <w:pStyle w:val="Normal"/>
        <w:numPr>
          <w:ilvl w:val="0"/>
          <w:numId w:val="9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системы мониторинга (Zabbix)</w:t>
      </w:r>
      <w:r/>
    </w:p>
    <w:p>
      <w:pPr>
        <w:pStyle w:val="Normal"/>
        <w:jc w:val="both"/>
        <w:rPr>
          <w:sz w:val="26"/>
          <w:sz w:val="26"/>
          <w:szCs w:val="26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6"/>
          <w:szCs w:val="26"/>
        </w:rPr>
      </w:r>
      <w:r/>
    </w:p>
    <w:p>
      <w:pPr>
        <w:pStyle w:val="Normal"/>
        <w:jc w:val="both"/>
      </w:pPr>
      <w:r>
        <w:rPr>
          <w:rFonts w:ascii="Liberation Serif" w:hAnsi="Liberation Serif"/>
          <w:sz w:val="26"/>
          <w:szCs w:val="26"/>
        </w:rPr>
        <w:t xml:space="preserve">Узлы обработки, хранения и доступа к </w:t>
      </w:r>
      <w:r>
        <w:rPr>
          <w:rFonts w:ascii="Liberation Serif" w:hAnsi="Liberation Serif"/>
          <w:sz w:val="26"/>
          <w:szCs w:val="26"/>
        </w:rPr>
        <w:t>событи</w:t>
      </w:r>
      <w:r>
        <w:rPr>
          <w:rFonts w:ascii="Liberation Serif" w:hAnsi="Liberation Serif"/>
          <w:sz w:val="26"/>
          <w:szCs w:val="26"/>
        </w:rPr>
        <w:t>ям могут реализовывать следующую функциональность:</w:t>
      </w:r>
      <w:r/>
    </w:p>
    <w:p>
      <w:pPr>
        <w:pStyle w:val="Normal"/>
        <w:jc w:val="both"/>
        <w:rPr>
          <w:sz w:val="26"/>
          <w:sz w:val="26"/>
          <w:szCs w:val="26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  <w:sz w:val="26"/>
          <w:szCs w:val="26"/>
        </w:rPr>
      </w:r>
      <w:r/>
    </w:p>
    <w:p>
      <w:pPr>
        <w:pStyle w:val="Normal"/>
        <w:numPr>
          <w:ilvl w:val="0"/>
          <w:numId w:val="8"/>
        </w:numPr>
        <w:jc w:val="both"/>
      </w:pPr>
      <w:r>
        <w:rPr>
          <w:rFonts w:ascii="Liberation Serif" w:hAnsi="Liberation Serif"/>
        </w:rPr>
        <w:t>По</w:t>
      </w:r>
      <w:r>
        <w:rPr>
          <w:rFonts w:ascii="Liberation Serif" w:hAnsi="Liberation Serif"/>
        </w:rPr>
        <w:t>лучение событий согласно спецификации шины</w:t>
      </w:r>
      <w:r/>
    </w:p>
    <w:p>
      <w:pPr>
        <w:pStyle w:val="Normal"/>
        <w:numPr>
          <w:ilvl w:val="0"/>
          <w:numId w:val="8"/>
        </w:numPr>
        <w:jc w:val="both"/>
      </w:pPr>
      <w:r>
        <w:rPr>
          <w:rFonts w:ascii="Liberation Serif" w:hAnsi="Liberation Serif"/>
        </w:rPr>
        <w:t xml:space="preserve">Хранение событий в виде </w:t>
      </w:r>
      <w:r>
        <w:rPr>
          <w:rFonts w:ascii="Liberation Serif" w:hAnsi="Liberation Serif"/>
        </w:rPr>
        <w:t>структуры директорий/</w:t>
      </w:r>
      <w:r>
        <w:rPr>
          <w:rFonts w:ascii="Liberation Serif" w:hAnsi="Liberation Serif"/>
        </w:rPr>
        <w:t>файлов</w:t>
      </w:r>
      <w:r/>
    </w:p>
    <w:p>
      <w:pPr>
        <w:pStyle w:val="Normal"/>
        <w:numPr>
          <w:ilvl w:val="0"/>
          <w:numId w:val="8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Хранение событий в базе Elasticsearch</w:t>
      </w:r>
      <w:r/>
    </w:p>
    <w:p>
      <w:pPr>
        <w:pStyle w:val="Normal"/>
        <w:numPr>
          <w:ilvl w:val="0"/>
          <w:numId w:val="8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Дополнительная обработка событий средствами rsyslog/logstash</w:t>
      </w:r>
      <w:r/>
    </w:p>
    <w:p>
      <w:pPr>
        <w:pStyle w:val="Normal"/>
        <w:numPr>
          <w:ilvl w:val="0"/>
          <w:numId w:val="8"/>
        </w:numPr>
        <w:jc w:val="both"/>
      </w:pPr>
      <w:r>
        <w:rPr>
          <w:rFonts w:ascii="Liberation Serif" w:hAnsi="Liberation Serif"/>
        </w:rPr>
        <w:t xml:space="preserve">Отправка событий в </w:t>
      </w:r>
      <w:r>
        <w:rPr>
          <w:rFonts w:ascii="Liberation Serif" w:hAnsi="Liberation Serif"/>
        </w:rPr>
        <w:t>периметр</w:t>
      </w:r>
      <w:r>
        <w:rPr>
          <w:rFonts w:ascii="Liberation Serif" w:hAnsi="Liberation Serif"/>
        </w:rPr>
        <w:t xml:space="preserve"> безопасного хранения</w:t>
      </w:r>
      <w:r/>
    </w:p>
    <w:p>
      <w:pPr>
        <w:pStyle w:val="Normal"/>
        <w:numPr>
          <w:ilvl w:val="0"/>
          <w:numId w:val="8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Отправка событий в системы регистрации сервисов</w:t>
      </w:r>
      <w:r/>
    </w:p>
    <w:p>
      <w:pPr>
        <w:pStyle w:val="Normal"/>
        <w:numPr>
          <w:ilvl w:val="0"/>
          <w:numId w:val="8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Протокольные шлюзы конвертации cee-сообщений в другие форматы/протоколы (Zabbix TCP-based JSON)</w:t>
      </w:r>
      <w:r/>
    </w:p>
    <w:p>
      <w:pPr>
        <w:pStyle w:val="Normal"/>
        <w:numPr>
          <w:ilvl w:val="0"/>
          <w:numId w:val="8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  <w:t>Доступ к событиям с использованием web-приложений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</w:r>
      <w:r/>
    </w:p>
    <w:p>
      <w:pPr>
        <w:pStyle w:val="Normal"/>
        <w:jc w:val="both"/>
      </w:pPr>
      <w:r>
        <w:rPr>
          <w:rFonts w:ascii="Liberation Serif" w:hAnsi="Liberation Serif"/>
          <w:u w:val="none"/>
        </w:rPr>
        <w:t>4</w:t>
      </w:r>
      <w:r>
        <w:rPr>
          <w:rFonts w:ascii="Liberation Serif" w:hAnsi="Liberation Serif"/>
          <w:u w:val="none"/>
        </w:rPr>
        <w:t xml:space="preserve">. </w:t>
      </w:r>
      <w:r>
        <w:rPr>
          <w:rFonts w:ascii="Liberation Serif" w:hAnsi="Liberation Serif"/>
          <w:u w:val="single"/>
        </w:rPr>
        <w:t>Дополнительная обработка событий средствами rsyslog/logstash</w:t>
      </w:r>
      <w:r/>
    </w:p>
    <w:p>
      <w:pPr>
        <w:pStyle w:val="Normal"/>
        <w:numPr>
          <w:ilvl w:val="0"/>
          <w:numId w:val="7"/>
        </w:numPr>
        <w:jc w:val="both"/>
      </w:pPr>
      <w:r>
        <w:rPr>
          <w:rFonts w:ascii="Liberation Serif" w:hAnsi="Liberation Serif"/>
        </w:rPr>
        <w:t xml:space="preserve">Получает поток событий от </w:t>
      </w:r>
      <w:r>
        <w:rPr>
          <w:rFonts w:ascii="Liberation Serif" w:hAnsi="Liberation Serif"/>
          <w:i w:val="false"/>
          <w:iCs w:val="false"/>
          <w:u w:val="none"/>
        </w:rPr>
        <w:t>Шлюза сбора сырых событий</w:t>
      </w:r>
      <w:r/>
    </w:p>
    <w:p>
      <w:pPr>
        <w:pStyle w:val="Normal"/>
        <w:numPr>
          <w:ilvl w:val="0"/>
          <w:numId w:val="7"/>
        </w:numPr>
        <w:jc w:val="both"/>
      </w:pPr>
      <w:r>
        <w:rPr>
          <w:rFonts w:ascii="Liberation Serif" w:hAnsi="Liberation Serif"/>
          <w:i w:val="false"/>
          <w:iCs w:val="false"/>
          <w:u w:val="none"/>
        </w:rPr>
        <w:t>Выполняет фильтрацию/преобразование/совмещение событий</w:t>
      </w:r>
      <w:r/>
    </w:p>
    <w:p>
      <w:pPr>
        <w:pStyle w:val="Normal"/>
        <w:numPr>
          <w:ilvl w:val="0"/>
          <w:numId w:val="7"/>
        </w:numPr>
        <w:jc w:val="both"/>
      </w:pPr>
      <w:r>
        <w:rPr>
          <w:rFonts w:ascii="Liberation Serif" w:hAnsi="Liberation Serif"/>
        </w:rPr>
        <w:t>Устанавливает</w:t>
      </w:r>
      <w:r>
        <w:rPr>
          <w:rFonts w:ascii="Liberation Serif" w:hAnsi="Liberation Serif"/>
        </w:rPr>
        <w:t xml:space="preserve"> доверительные метки времени - Время получения события </w:t>
      </w:r>
      <w:r>
        <w:rPr>
          <w:rFonts w:ascii="Liberation Serif" w:hAnsi="Liberation Serif"/>
        </w:rPr>
        <w:t>шлюзом</w:t>
      </w:r>
      <w:r/>
    </w:p>
    <w:p>
      <w:pPr>
        <w:pStyle w:val="Normal"/>
        <w:numPr>
          <w:ilvl w:val="0"/>
          <w:numId w:val="0"/>
        </w:numPr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ascii="Liberation Serif" w:hAnsi="Liberation Serif"/>
        </w:rPr>
      </w:r>
      <w:r/>
    </w:p>
    <w:p>
      <w:pPr>
        <w:pStyle w:val="Normal"/>
        <w:jc w:val="both"/>
        <w:rPr>
          <w:u w:val="single"/>
        </w:rPr>
      </w:pPr>
      <w:r>
        <w:rPr>
          <w:rFonts w:ascii="Liberation Serif" w:hAnsi="Liberation Serif"/>
        </w:rPr>
      </w:r>
      <w:r/>
    </w:p>
    <w:sectPr>
      <w:type w:val="nextPage"/>
      <w:pgSz w:w="12240" w:h="15840"/>
      <w:pgMar w:left="1134" w:right="1134" w:header="0" w:top="1185" w:footer="0" w:bottom="61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212</TotalTime>
  <Application>LibreOffice/4.3.7.2$Linux_X86_64 LibreOffice_project/430m0$Build-2</Application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2015-09-17T12:26:05Z</dcterms:created>
  <dc:language>en-US</dc:language>
  <dcterms:modified xsi:type="dcterms:W3CDTF">2015-09-17T16:00:56Z</dcterms:modified>
  <cp:revision>30</cp:revision>
</cp:coreProperties>
</file>