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RequestId = string | number;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JSONRPCRequest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jsonrpc: "2.0";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RequestId;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method: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params?: Record&lt;string, unknown&gt; | unknown[];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JSONRPCNotification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jsonrpc: "2.0";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method: string;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params?: Record&lt;string, unknown&gt; | unknown[];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JSONRPCResponse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jsonrpc: "2.0";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RequestId;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result?: unknown;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error?: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code: number;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message: string;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data?: unknown;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JSONRPCMessage = JSONRPCRequest | JSONRPCNotification | JSONRPCResponse;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Transport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onclose?: () =&gt; void;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onerror?: (error: Error) =&gt; void;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onmessage?: (message: JSONRPCMessage) =&gt; void;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start(): Promise&lt;void&gt;;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send(message: JSONRPCMessage): Promise&lt;void&gt;;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close(): Promise&lt;void&gt;;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sessionId?: string;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WebSocketClientOptions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WebSocket?: any;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protocols?: string | string[];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