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EB Garamond" w:cs="EB Garamond" w:eastAsia="EB Garamond" w:hAnsi="EB Garamond"/>
          <w:sz w:val="100"/>
          <w:szCs w:val="100"/>
        </w:rPr>
      </w:pPr>
      <w:r w:rsidDel="00000000" w:rsidR="00000000" w:rsidRPr="00000000">
        <w:rPr>
          <w:rFonts w:ascii="EB Garamond" w:cs="EB Garamond" w:eastAsia="EB Garamond" w:hAnsi="EB Garamond"/>
          <w:sz w:val="100"/>
          <w:szCs w:val="100"/>
          <w:rtl w:val="0"/>
        </w:rPr>
        <w:t xml:space="preserve">PRÁCTICA 2</w:t>
      </w:r>
    </w:p>
    <w:p w:rsidR="00000000" w:rsidDel="00000000" w:rsidP="00000000" w:rsidRDefault="00000000" w:rsidRPr="00000000" w14:paraId="00000002">
      <w:pPr>
        <w:jc w:val="center"/>
        <w:rPr>
          <w:rFonts w:ascii="EB Garamond" w:cs="EB Garamond" w:eastAsia="EB Garamond" w:hAnsi="EB Garamond"/>
          <w:sz w:val="100"/>
          <w:szCs w:val="1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EB Garamond" w:cs="EB Garamond" w:eastAsia="EB Garamond" w:hAnsi="EB Garamond"/>
          <w:i w:val="1"/>
          <w:iCs w:val="1"/>
          <w:color w:val="999999"/>
          <w:sz w:val="100"/>
          <w:szCs w:val="10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999999"/>
          <w:sz w:val="100"/>
          <w:szCs w:val="100"/>
          <w:rtl w:val="0"/>
        </w:rPr>
        <w:t xml:space="preserve">SISTEMAS OPERATIVOS</w:t>
      </w:r>
    </w:p>
    <w:p w:rsidR="00000000" w:rsidDel="00000000" w:rsidP="00000000" w:rsidRDefault="00000000" w:rsidRPr="00000000" w14:paraId="00000004">
      <w:pPr>
        <w:jc w:val="center"/>
        <w:rPr>
          <w:rFonts w:ascii="EB Garamond" w:cs="EB Garamond" w:eastAsia="EB Garamond" w:hAnsi="EB Garamond"/>
          <w:i w:val="1"/>
          <w:iCs w:val="1"/>
          <w:color w:val="999999"/>
          <w:sz w:val="100"/>
          <w:szCs w:val="1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EB Garamond" w:cs="EB Garamond" w:eastAsia="EB Garamond" w:hAnsi="EB Garamond"/>
          <w:sz w:val="60"/>
          <w:szCs w:val="6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sz w:val="60"/>
          <w:szCs w:val="60"/>
          <w:rtl w:val="0"/>
        </w:rPr>
        <w:t xml:space="preserve">Sergio Vázquez Carbajo </w:t>
      </w:r>
      <w:r w:rsidDel="00000000" w:rsidR="00000000" w:rsidRPr="00000000">
        <w:rPr>
          <w:rFonts w:ascii="EB Garamond" w:cs="EB Garamond" w:eastAsia="EB Garamond" w:hAnsi="EB Garamond"/>
          <w:sz w:val="60"/>
          <w:szCs w:val="60"/>
          <w:u w:val="single"/>
          <w:rtl w:val="0"/>
        </w:rPr>
        <w:t xml:space="preserve">sergvazq@ucm.es</w:t>
      </w:r>
    </w:p>
    <w:p w:rsidR="00000000" w:rsidDel="00000000" w:rsidP="00000000" w:rsidRDefault="00000000" w:rsidRPr="00000000" w14:paraId="00000006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Fonts w:ascii="EB Garamond" w:cs="EB Garamond" w:eastAsia="EB Garamond" w:hAnsi="EB Garamond"/>
          <w:sz w:val="60"/>
          <w:szCs w:val="60"/>
          <w:rtl w:val="0"/>
        </w:rPr>
        <w:t xml:space="preserve">Rafael Pedrajas Mendoza</w:t>
      </w:r>
    </w:p>
    <w:p w:rsidR="00000000" w:rsidDel="00000000" w:rsidP="00000000" w:rsidRDefault="00000000" w:rsidRPr="00000000" w14:paraId="00000007">
      <w:pPr>
        <w:jc w:val="center"/>
        <w:rPr>
          <w:rFonts w:ascii="EB Garamond" w:cs="EB Garamond" w:eastAsia="EB Garamond" w:hAnsi="EB Garamond"/>
          <w:sz w:val="60"/>
          <w:szCs w:val="6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sz w:val="60"/>
          <w:szCs w:val="60"/>
          <w:u w:val="single"/>
          <w:rtl w:val="0"/>
        </w:rPr>
        <w:t xml:space="preserve">rafpedra@ucm.es</w:t>
      </w:r>
    </w:p>
    <w:p w:rsidR="00000000" w:rsidDel="00000000" w:rsidP="00000000" w:rsidRDefault="00000000" w:rsidRPr="00000000" w14:paraId="00000008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Fonts w:ascii="EB Garamond" w:cs="EB Garamond" w:eastAsia="EB Garamond" w:hAnsi="EB Garamond"/>
          <w:sz w:val="60"/>
          <w:szCs w:val="60"/>
          <w:rtl w:val="0"/>
        </w:rPr>
        <w:t xml:space="preserve">Iulian Munteau</w:t>
      </w:r>
    </w:p>
    <w:p w:rsidR="00000000" w:rsidDel="00000000" w:rsidP="00000000" w:rsidRDefault="00000000" w:rsidRPr="00000000" w14:paraId="00000009">
      <w:pPr>
        <w:jc w:val="center"/>
        <w:rPr>
          <w:rFonts w:ascii="EB Garamond" w:cs="EB Garamond" w:eastAsia="EB Garamond" w:hAnsi="EB Garamond"/>
          <w:sz w:val="60"/>
          <w:szCs w:val="60"/>
        </w:rPr>
      </w:pPr>
      <w:hyperlink r:id="rId6">
        <w:r w:rsidDel="00000000" w:rsidR="00000000" w:rsidRPr="00000000">
          <w:rPr>
            <w:rFonts w:ascii="EB Garamond" w:cs="EB Garamond" w:eastAsia="EB Garamond" w:hAnsi="EB Garamond"/>
            <w:sz w:val="60"/>
            <w:szCs w:val="60"/>
            <w:u w:val="single"/>
            <w:rtl w:val="0"/>
          </w:rPr>
          <w:t xml:space="preserve">imuntean@ucm.es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Fonts w:ascii="EB Garamond" w:cs="EB Garamond" w:eastAsia="EB Garamond" w:hAnsi="EB Garamond"/>
          <w:sz w:val="60"/>
          <w:szCs w:val="60"/>
          <w:rtl w:val="0"/>
        </w:rPr>
        <w:t xml:space="preserve">FASE 1: Reconocimiento del terreno (procesos y prioridades)</w:t>
      </w:r>
    </w:p>
    <w:p w:rsidR="00000000" w:rsidDel="00000000" w:rsidP="00000000" w:rsidRDefault="00000000" w:rsidRPr="00000000" w14:paraId="0000000F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1.1 Monitoreo y mapeo del “campo de batalla”</w:t>
      </w:r>
    </w:p>
    <w:p w:rsidR="00000000" w:rsidDel="00000000" w:rsidP="00000000" w:rsidRDefault="00000000" w:rsidRPr="00000000" w14:paraId="00000015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1.2 Generación de carga controlada en un solo núcleo</w:t>
      </w:r>
    </w:p>
    <w:p w:rsidR="00000000" w:rsidDel="00000000" w:rsidP="00000000" w:rsidRDefault="00000000" w:rsidRPr="00000000" w14:paraId="00000017">
      <w:pPr>
        <w:jc w:val="center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comandos: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taskset −c 0 yes &gt; /dev/null &amp;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taskset −c 0 yes &gt; /dev/null &amp;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taskset −c 0 yes &gt; /dev/null &amp;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htop</w:t>
      </w:r>
    </w:p>
    <w:p w:rsidR="00000000" w:rsidDel="00000000" w:rsidP="00000000" w:rsidRDefault="00000000" w:rsidRPr="00000000" w14:paraId="0000001C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1.3 Requerimientos del informe de hallazgos</w:t>
      </w:r>
    </w:p>
    <w:p w:rsidR="00000000" w:rsidDel="00000000" w:rsidP="00000000" w:rsidRDefault="00000000" w:rsidRPr="00000000" w14:paraId="0000001E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4444838" cy="28194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9136" r="1334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4838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40"/>
                <w:szCs w:val="4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40"/>
                <w:szCs w:val="40"/>
                <w:rtl w:val="0"/>
              </w:rPr>
              <w:t xml:space="preserve">PID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40"/>
                <w:szCs w:val="4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40"/>
                <w:szCs w:val="40"/>
                <w:rtl w:val="0"/>
              </w:rPr>
              <w:t xml:space="preserve">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40"/>
                <w:szCs w:val="4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40"/>
                <w:szCs w:val="40"/>
                <w:rtl w:val="0"/>
              </w:rPr>
              <w:t xml:space="preserve">PRI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40"/>
                <w:szCs w:val="4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40"/>
                <w:szCs w:val="40"/>
                <w:rtl w:val="0"/>
              </w:rPr>
              <w:t xml:space="preserve">1975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40"/>
                <w:szCs w:val="4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40"/>
                <w:szCs w:val="4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40"/>
                <w:szCs w:val="40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40"/>
                <w:szCs w:val="4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40"/>
                <w:szCs w:val="40"/>
                <w:rtl w:val="0"/>
              </w:rPr>
              <w:t xml:space="preserve">1976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40"/>
                <w:szCs w:val="4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40"/>
                <w:szCs w:val="4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40"/>
                <w:szCs w:val="40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40"/>
                <w:szCs w:val="4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40"/>
                <w:szCs w:val="40"/>
                <w:rtl w:val="0"/>
              </w:rPr>
              <w:t xml:space="preserve">1977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40"/>
                <w:szCs w:val="4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EB Garamond" w:cs="EB Garamond" w:eastAsia="EB Garamond" w:hAnsi="EB Garamond"/>
                <w:sz w:val="40"/>
                <w:szCs w:val="40"/>
              </w:rPr>
            </w:pPr>
            <w:r w:rsidDel="00000000" w:rsidR="00000000" w:rsidRPr="00000000">
              <w:rPr>
                <w:rFonts w:ascii="EB Garamond" w:cs="EB Garamond" w:eastAsia="EB Garamond" w:hAnsi="EB Garamond"/>
                <w:sz w:val="40"/>
                <w:szCs w:val="40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2D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EB Garamond" w:cs="EB Garamond" w:eastAsia="EB Garamond" w:hAnsi="EB Garamond"/>
          <w:i w:val="1"/>
          <w:iCs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rtl w:val="0"/>
        </w:rPr>
        <w:t xml:space="preserve">Por defecto se es aplica ni=0  que significa que  no tiene modificacion de prioridad</w:t>
      </w:r>
    </w:p>
    <w:p w:rsidR="00000000" w:rsidDel="00000000" w:rsidP="00000000" w:rsidRDefault="00000000" w:rsidRPr="00000000" w14:paraId="0000002F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comando: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ps −C yes −o pid,psr,ni,pri,comm</w:t>
      </w:r>
    </w:p>
    <w:p w:rsidR="00000000" w:rsidDel="00000000" w:rsidP="00000000" w:rsidRDefault="00000000" w:rsidRPr="00000000" w14:paraId="00000033">
      <w:pPr>
        <w:ind w:left="72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5731200" cy="4292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EB Garamond" w:cs="EB Garamond" w:eastAsia="EB Garamond" w:hAnsi="EB Garamond"/>
          <w:i w:val="1"/>
          <w:iCs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rtl w:val="0"/>
        </w:rPr>
        <w:t xml:space="preserve">Hay una diferencia entre las prioridades que se ven en los dos comandos con htop se ven los procesos con 20 de prioridad y con el comando ps tienen prioridad de 19.</w:t>
      </w:r>
    </w:p>
    <w:p w:rsidR="00000000" w:rsidDel="00000000" w:rsidP="00000000" w:rsidRDefault="00000000" w:rsidRPr="00000000" w14:paraId="00000035">
      <w:pPr>
        <w:ind w:left="0" w:firstLine="0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Fonts w:ascii="EB Garamond" w:cs="EB Garamond" w:eastAsia="EB Garamond" w:hAnsi="EB Garamond"/>
          <w:sz w:val="60"/>
          <w:szCs w:val="60"/>
          <w:rtl w:val="0"/>
        </w:rPr>
        <w:t xml:space="preserve">FASE 2: Análisis de control de recursos (nice y renice)</w:t>
      </w:r>
    </w:p>
    <w:p w:rsidR="00000000" w:rsidDel="00000000" w:rsidP="00000000" w:rsidRDefault="00000000" w:rsidRPr="00000000" w14:paraId="00000036">
      <w:pPr>
        <w:ind w:left="0" w:firstLine="0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2.1 Consulta del manual: nice (lanzamiento con prioridad)</w:t>
      </w:r>
    </w:p>
    <w:p w:rsidR="00000000" w:rsidDel="00000000" w:rsidP="00000000" w:rsidRDefault="00000000" w:rsidRPr="00000000" w14:paraId="00000038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2.2 Consulta del manual: renice (modificación en caliente)</w:t>
      </w:r>
    </w:p>
    <w:p w:rsidR="00000000" w:rsidDel="00000000" w:rsidP="00000000" w:rsidRDefault="00000000" w:rsidRPr="00000000" w14:paraId="0000003A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2.3 Aplicación práctica: Reordenación de la carga</w:t>
      </w:r>
    </w:p>
    <w:p w:rsidR="00000000" w:rsidDel="00000000" w:rsidP="00000000" w:rsidRDefault="00000000" w:rsidRPr="00000000" w14:paraId="0000003C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4286250" cy="1371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5316" r="1993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comandos: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renice +19 −p 1975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renice +10 −p 1976</w:t>
      </w:r>
    </w:p>
    <w:p w:rsidR="00000000" w:rsidDel="00000000" w:rsidP="00000000" w:rsidRDefault="00000000" w:rsidRPr="00000000" w14:paraId="00000040">
      <w:pPr>
        <w:ind w:left="720" w:firstLine="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2.4 Verificación forense del planificador</w:t>
      </w:r>
    </w:p>
    <w:p w:rsidR="00000000" w:rsidDel="00000000" w:rsidP="00000000" w:rsidRDefault="00000000" w:rsidRPr="00000000" w14:paraId="00000042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5210175" cy="159067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91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comando: top -b -d 1 -n 2 | grep yes</w:t>
      </w:r>
    </w:p>
    <w:p w:rsidR="00000000" w:rsidDel="00000000" w:rsidP="00000000" w:rsidRDefault="00000000" w:rsidRPr="00000000" w14:paraId="00000044">
      <w:pPr>
        <w:ind w:left="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4886325" cy="10572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5814" r="89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2.5 Límites de privilegios y espacio de usuario</w:t>
      </w:r>
    </w:p>
    <w:p w:rsidR="00000000" w:rsidDel="00000000" w:rsidP="00000000" w:rsidRDefault="00000000" w:rsidRPr="00000000" w14:paraId="00000047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5114925" cy="3402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12791" r="16777" t="1494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4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EB Garamond" w:cs="EB Garamond" w:eastAsia="EB Garamond" w:hAnsi="EB Garamond"/>
          <w:i w:val="1"/>
          <w:iCs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rtl w:val="0"/>
        </w:rPr>
        <w:t xml:space="preserve">Está prohibido asignar prioridad negativa porque siendo usuario normal puedes asignarle valores negativos, y estos hacer que nunca se ejecuten procesos cruciales del sistema que sean necesarios llegando a bloquear el ordenador ,por ejemplo si le das valores a partir de -6 empieza a dejar de funcionar correctamente  </w:t>
      </w:r>
    </w:p>
    <w:p w:rsidR="00000000" w:rsidDel="00000000" w:rsidP="00000000" w:rsidRDefault="00000000" w:rsidRPr="00000000" w14:paraId="00000049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2.6 Limpieza del entorno de pruebas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pkill −x −u "$USER" yes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Fonts w:ascii="EB Garamond" w:cs="EB Garamond" w:eastAsia="EB Garamond" w:hAnsi="EB Garamond"/>
          <w:sz w:val="60"/>
          <w:szCs w:val="60"/>
          <w:rtl w:val="0"/>
        </w:rPr>
        <w:t xml:space="preserve">FASE 3: Simulación de carga y ajuste de planificadores</w:t>
      </w:r>
    </w:p>
    <w:p w:rsidR="00000000" w:rsidDel="00000000" w:rsidP="00000000" w:rsidRDefault="00000000" w:rsidRPr="00000000" w14:paraId="0000004D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3.1 Creación de procesos en competencia</w:t>
      </w:r>
    </w:p>
    <w:p w:rsidR="00000000" w:rsidDel="00000000" w:rsidP="00000000" w:rsidRDefault="00000000" w:rsidRPr="00000000" w14:paraId="0000004F">
      <w:pPr>
        <w:ind w:left="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comandos: 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taskset −c 0 yes &gt; /dev/null &amp;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taskset −c 0 nice −n 10 yes &gt; /dev/null &amp;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ps −o pid,ni, %cpu,pri,psr,cmd −C yes</w:t>
      </w:r>
    </w:p>
    <w:p w:rsidR="00000000" w:rsidDel="00000000" w:rsidP="00000000" w:rsidRDefault="00000000" w:rsidRPr="00000000" w14:paraId="00000053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4657725" cy="990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2492" r="162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3.2 Ajuste dinámico de prioridad (renice)</w:t>
      </w:r>
    </w:p>
    <w:p w:rsidR="00000000" w:rsidDel="00000000" w:rsidP="00000000" w:rsidRDefault="00000000" w:rsidRPr="00000000" w14:paraId="00000057">
      <w:pPr>
        <w:ind w:left="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comandos: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sudo renice −n −5 −p 2051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ps −o pid,ni, %cpu,pri,psr,cmd −C yes</w:t>
      </w:r>
    </w:p>
    <w:p w:rsidR="00000000" w:rsidDel="00000000" w:rsidP="00000000" w:rsidRDefault="00000000" w:rsidRPr="00000000" w14:paraId="0000005A">
      <w:pPr>
        <w:ind w:left="0" w:firstLine="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5731200" cy="990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5699348" cy="160294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23588" r="23256" t="41176"/>
                    <a:stretch>
                      <a:fillRect/>
                    </a:stretch>
                  </pic:blipFill>
                  <pic:spPr>
                    <a:xfrm>
                      <a:off x="0" y="0"/>
                      <a:ext cx="5699348" cy="1602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EB Garamond" w:cs="EB Garamond" w:eastAsia="EB Garamond" w:hAnsi="EB Garamond"/>
          <w:i w:val="1"/>
          <w:iCs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rtl w:val="0"/>
        </w:rPr>
        <w:t xml:space="preserve">Hay cambio de PID, porque pasaban cosas raras y rehice todo para comprobar</w:t>
      </w:r>
    </w:p>
    <w:p w:rsidR="00000000" w:rsidDel="00000000" w:rsidP="00000000" w:rsidRDefault="00000000" w:rsidRPr="00000000" w14:paraId="0000005E">
      <w:pPr>
        <w:ind w:left="0" w:firstLine="0"/>
        <w:rPr>
          <w:rFonts w:ascii="EB Garamond" w:cs="EB Garamond" w:eastAsia="EB Garamond" w:hAnsi="EB Garamond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3.3 Reto avanzado: Cambio de políticas (Schedulers) </w:t>
      </w:r>
    </w:p>
    <w:p w:rsidR="00000000" w:rsidDel="00000000" w:rsidP="00000000" w:rsidRDefault="00000000" w:rsidRPr="00000000" w14:paraId="00000060">
      <w:pPr>
        <w:ind w:left="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comandos: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pkill −x −u "$USER" yes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taskset −c 0 chrt −o 0 yes &gt; /dev/null &amp;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sudo taskset −c 0 chrt −f 50 yes &gt; /dev/null &amp;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sudo taskset −c 0 chrt −r 50 yes &gt; /dev/null &amp;</w:t>
      </w:r>
    </w:p>
    <w:p w:rsidR="00000000" w:rsidDel="00000000" w:rsidP="00000000" w:rsidRDefault="00000000" w:rsidRPr="00000000" w14:paraId="00000065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3.4 Lógica de prioridades mostradas por herramientas (aproximación) </w:t>
      </w:r>
    </w:p>
    <w:p w:rsidR="00000000" w:rsidDel="00000000" w:rsidP="00000000" w:rsidRDefault="00000000" w:rsidRPr="00000000" w14:paraId="00000067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3.5 Cuestionario de auditoría de rendimiento </w:t>
      </w:r>
    </w:p>
    <w:p w:rsidR="00000000" w:rsidDel="00000000" w:rsidP="00000000" w:rsidRDefault="00000000" w:rsidRPr="00000000" w14:paraId="00000069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5- Describa qué ocurrió al cambiar la cortesía del Proceso B de 10 a -5 compitiendo en un solo núcleo. ¿Cómo cambió el reparto de CPU?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rFonts w:ascii="EB Garamond" w:cs="EB Garamond" w:eastAsia="EB Garamond" w:hAnsi="EB Garamond"/>
          <w:i w:val="1"/>
          <w:iCs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rtl w:val="0"/>
        </w:rPr>
        <w:t xml:space="preserve">Hizo un 180 el reparto de cpu, empezo a pasarse el consumo de cpu al proceso b en vez de al proceso A</w:t>
      </w:r>
    </w:p>
    <w:p w:rsidR="00000000" w:rsidDel="00000000" w:rsidP="00000000" w:rsidRDefault="00000000" w:rsidRPr="00000000" w14:paraId="0000006B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6- En el reto avanzado, qué proceso tiene prioridad y consume más CPU y por qué. No preguntes: razona el motivo con los apuntes de los planificadores en tiempo real. </w:t>
      </w:r>
    </w:p>
    <w:p w:rsidR="00000000" w:rsidDel="00000000" w:rsidP="00000000" w:rsidRDefault="00000000" w:rsidRPr="00000000" w14:paraId="0000006C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7 - Responda razonadamente: 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rFonts w:ascii="EB Garamond" w:cs="EB Garamond" w:eastAsia="EB Garamond" w:hAnsi="EB Garamond"/>
          <w:sz w:val="30"/>
          <w:szCs w:val="30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Para un Juego:  </w:t>
      </w:r>
    </w:p>
    <w:p w:rsidR="00000000" w:rsidDel="00000000" w:rsidP="00000000" w:rsidRDefault="00000000" w:rsidRPr="00000000" w14:paraId="00000072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Si buscamos que el motor gráfico no tenga micro-parones, ¿Es mejor usar SCHED_FIFO o el planificador estándar? 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ind w:left="1440" w:hanging="360"/>
        <w:rPr>
          <w:rFonts w:ascii="EB Garamond" w:cs="EB Garamond" w:eastAsia="EB Garamond" w:hAnsi="EB Garamond"/>
          <w:i w:val="1"/>
          <w:iCs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rtl w:val="0"/>
        </w:rPr>
        <w:t xml:space="preserve">Es mejor usar planificador estándar, ya que su política se basa en el valor de NI que tengan los procesos, y en un juego ese valor va a intentar estar lo más repartido posible entre todos los procesos. Por lo tanto en un juego se supone que le dan más prioridad a procesos que beneficien al cliente (jugador) sobre otros procesos que no le importen tanto al jugador.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ind w:left="720" w:hanging="360"/>
        <w:rPr>
          <w:rFonts w:ascii="EB Garamond" w:cs="EB Garamond" w:eastAsia="EB Garamond" w:hAnsi="EB Garamond"/>
          <w:sz w:val="30"/>
          <w:szCs w:val="30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Para un Proceso Multimedia: 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1440" w:hanging="360"/>
        <w:rPr>
          <w:rFonts w:ascii="EB Garamond" w:cs="EB Garamond" w:eastAsia="EB Garamond" w:hAnsi="EB Garamond"/>
          <w:i w:val="1"/>
          <w:iCs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rtl w:val="0"/>
        </w:rPr>
        <w:t xml:space="preserve">Es mejor usar SCHED_FIFO para multimedia, ya que queremos ver lo que pasa antes para después ver lo que pasa después, es decir que termine el proceso antes de ejecutarse el siguiente.</w:t>
      </w:r>
    </w:p>
    <w:p w:rsidR="00000000" w:rsidDel="00000000" w:rsidP="00000000" w:rsidRDefault="00000000" w:rsidRPr="00000000" w14:paraId="00000076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¿Cuál política asegura un flujo constante de datos sin bloquear el resto del sistema?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1440" w:hanging="360"/>
        <w:rPr>
          <w:rFonts w:ascii="EB Garamond" w:cs="EB Garamond" w:eastAsia="EB Garamond" w:hAnsi="EB Garamond"/>
          <w:i w:val="1"/>
          <w:iCs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rtl w:val="0"/>
        </w:rPr>
        <w:t xml:space="preserve">El planificador estándar es mejor para que no se produzcan bloqueos.</w:t>
      </w:r>
    </w:p>
    <w:p w:rsidR="00000000" w:rsidDel="00000000" w:rsidP="00000000" w:rsidRDefault="00000000" w:rsidRPr="00000000" w14:paraId="00000078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Fonts w:ascii="EB Garamond" w:cs="EB Garamond" w:eastAsia="EB Garamond" w:hAnsi="EB Garamond"/>
          <w:sz w:val="60"/>
          <w:szCs w:val="60"/>
          <w:rtl w:val="0"/>
        </w:rPr>
        <w:t xml:space="preserve">FASE 4: Políticas de planificación del Kernel (Normal vs Tiempo Real)</w:t>
      </w:r>
    </w:p>
    <w:p w:rsidR="00000000" w:rsidDel="00000000" w:rsidP="00000000" w:rsidRDefault="00000000" w:rsidRPr="00000000" w14:paraId="0000007A">
      <w:pPr>
        <w:ind w:left="0" w:firstLine="0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4.1 Tipos de planificadores en Linux</w:t>
      </w:r>
    </w:p>
    <w:p w:rsidR="00000000" w:rsidDel="00000000" w:rsidP="00000000" w:rsidRDefault="00000000" w:rsidRPr="00000000" w14:paraId="0000007D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4.2 Inspección de políticas con chrt</w:t>
      </w:r>
    </w:p>
    <w:p w:rsidR="00000000" w:rsidDel="00000000" w:rsidP="00000000" w:rsidRDefault="00000000" w:rsidRPr="00000000" w14:paraId="0000007E">
      <w:pPr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</w:t>
      </w: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chrt −p $$</w:t>
      </w:r>
    </w:p>
    <w:p w:rsidR="00000000" w:rsidDel="00000000" w:rsidP="00000000" w:rsidRDefault="00000000" w:rsidRPr="00000000" w14:paraId="0000007F">
      <w:pPr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4276725" cy="1016318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49834" t="8487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016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4.3 Laboratorio de evolución de prioridades</w:t>
      </w:r>
    </w:p>
    <w:p w:rsidR="00000000" w:rsidDel="00000000" w:rsidP="00000000" w:rsidRDefault="00000000" w:rsidRPr="00000000" w14:paraId="00000082">
      <w:pPr>
        <w:ind w:left="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comandos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sudo taskset −c 0 chrt −r 10 timeout 500s yes &gt; /dev/null &amp;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sudo taskset −c 0 chrt −r 20 timeout 500s yes &gt; /dev/null &amp;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sudo taskset −c 0 chrt −r 30 timeout 500s yes &gt; /dev/null &amp;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sudo taskset −c 0 chrt −r 40 timeout 500s yes &gt; /dev/null &amp;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watch −n 1 "ps −C yes −o pid,cls,rtprio, %cpu,psr,comm"</w:t>
      </w:r>
    </w:p>
    <w:p w:rsidR="00000000" w:rsidDel="00000000" w:rsidP="00000000" w:rsidRDefault="00000000" w:rsidRPr="00000000" w14:paraId="00000088">
      <w:pPr>
        <w:ind w:left="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6091238" cy="105727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800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4.4 Cuestionario de evaluación forense</w:t>
      </w:r>
    </w:p>
    <w:p w:rsidR="00000000" w:rsidDel="00000000" w:rsidP="00000000" w:rsidRDefault="00000000" w:rsidRPr="00000000" w14:paraId="0000008C">
      <w:pPr>
        <w:ind w:left="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8 - Implemente este planificador manual, muestre la telemetría y explique con sus palabras la diferencia entre la planificación SCHED_RR (tiempo real) y SCHED_OTHER (estándar). ¿Cómo decide el Kernel a quién ejecutar en cada caso? Juega con lo de arriba: tienes prioridades 10, 20, 30 y 40. Ponlos todos en 10 para comprobar si el RR funciona y comparten un porcentaje similar entre procesos.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ind w:left="720" w:hanging="360"/>
        <w:rPr>
          <w:rFonts w:ascii="EB Garamond" w:cs="EB Garamond" w:eastAsia="EB Garamond" w:hAnsi="EB Garamond"/>
          <w:i w:val="1"/>
          <w:iCs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rtl w:val="0"/>
        </w:rPr>
        <w:t xml:space="preserve">La diferencia está en que el estándar (SCHED_OTHER)  utiliza un porcentaje menor de CPU, y la prioridad en tiempo real (rtprio) va a ser mayor, porque la va a estar compartiendo CPU con otros procesos.</w:t>
      </w: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8E">
      <w:pPr>
        <w:ind w:left="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comandos: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sudo taskset -c 0 chrt -r 10 yes &gt; /dev/null &amp;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sudo taskset -c 0 chrt -r 10 yes &gt; /dev/null &amp;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sudo taskset -c 0 chrt -r 10 yes &gt; /dev/null &amp;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sudo taskset -c 0 chrt -r 10 yes &gt; /dev/null &amp;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watch -n 1 "ps -C yes -o pid,cls,rtprio,%cpu,psr,comm"</w:t>
      </w:r>
    </w:p>
    <w:p w:rsidR="00000000" w:rsidDel="00000000" w:rsidP="00000000" w:rsidRDefault="00000000" w:rsidRPr="00000000" w14:paraId="00000095">
      <w:pPr>
        <w:ind w:left="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rFonts w:ascii="EB Garamond" w:cs="EB Garamond" w:eastAsia="EB Garamond" w:hAnsi="EB Garamond"/>
          <w:i w:val="1"/>
          <w:iCs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rtl w:val="0"/>
        </w:rPr>
        <w:t xml:space="preserve">Podemos comprobar que comparten un porcentaje de CPU similar entre los procesos.</w:t>
      </w:r>
    </w:p>
    <w:p w:rsidR="00000000" w:rsidDel="00000000" w:rsidP="00000000" w:rsidRDefault="00000000" w:rsidRPr="00000000" w14:paraId="00000097">
      <w:pPr>
        <w:ind w:left="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3900358" cy="1054151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80006" l="0" r="446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358" cy="1054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9 - ¿Por qué un proceso malicioso bajo SCHED_FIFO con prioridad 99 podría “congelar” el sistema? Describa qué sucede con los procesos normales (como su shell) en esa situación. 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720" w:hanging="360"/>
        <w:rPr>
          <w:rFonts w:ascii="EB Garamond" w:cs="EB Garamond" w:eastAsia="EB Garamond" w:hAnsi="EB Garamond"/>
          <w:i w:val="1"/>
          <w:iCs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sz w:val="30"/>
          <w:szCs w:val="30"/>
          <w:rtl w:val="0"/>
        </w:rPr>
        <w:t xml:space="preserve">Porque al tener una prioridad tan alta siempre se va a ejecutar antes y bloquear otros procesos, y si es un proceso malicioso podría dañar o perjudicar nuestro sistema inmediatamente antes de que cualquier otro proceso corra antes. Por ejemplo, si un proceso malicioso se ejecuta con prioridad 99, va a tener mucha más prioridad que el proceso de un antivirus para detectar dicho proceso y abortarlo, por lo tanto el proceso malicioso con esa prioridad “le ganará la batalla” a cualquier otro proceso.</w:t>
      </w:r>
    </w:p>
    <w:p w:rsidR="00000000" w:rsidDel="00000000" w:rsidP="00000000" w:rsidRDefault="00000000" w:rsidRPr="00000000" w14:paraId="0000009B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4.5 Limpieza de procesos</w:t>
      </w:r>
    </w:p>
    <w:p w:rsidR="00000000" w:rsidDel="00000000" w:rsidP="00000000" w:rsidRDefault="00000000" w:rsidRPr="00000000" w14:paraId="0000009D">
      <w:pPr>
        <w:ind w:left="0" w:firstLine="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 para limpiar el entorno: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pkill −x −u "$USER" yes</w:t>
      </w:r>
    </w:p>
    <w:p w:rsidR="00000000" w:rsidDel="00000000" w:rsidP="00000000" w:rsidRDefault="00000000" w:rsidRPr="00000000" w14:paraId="0000009E">
      <w:pPr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Fonts w:ascii="EB Garamond" w:cs="EB Garamond" w:eastAsia="EB Garamond" w:hAnsi="EB Garamond"/>
          <w:sz w:val="60"/>
          <w:szCs w:val="60"/>
          <w:rtl w:val="0"/>
        </w:rPr>
        <w:t xml:space="preserve">FASE 5: Conclusiones de prioridad y rendimiento</w:t>
      </w:r>
    </w:p>
    <w:p w:rsidR="00000000" w:rsidDel="00000000" w:rsidP="00000000" w:rsidRDefault="00000000" w:rsidRPr="00000000" w14:paraId="000000A1">
      <w:pPr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CONCLUSIÓN: La gestión de prioridades es un arma de doble filo: puede otorgar ventaja de rendimiento a un proceso, pero su abuso puede comprometer la estabilidad. Un hacker sabe leer el planificador a su favor sin romper el sistema.</w:t>
      </w:r>
    </w:p>
    <w:p w:rsidR="00000000" w:rsidDel="00000000" w:rsidP="00000000" w:rsidRDefault="00000000" w:rsidRPr="00000000" w14:paraId="000000A3">
      <w:pPr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Fonts w:ascii="EB Garamond" w:cs="EB Garamond" w:eastAsia="EB Garamond" w:hAnsi="EB Garamond"/>
          <w:sz w:val="60"/>
          <w:szCs w:val="60"/>
          <w:rtl w:val="0"/>
        </w:rPr>
        <w:t xml:space="preserve">FASE 6: Reto avanzado - herencia de prioridad en procesos hijo </w:t>
      </w:r>
    </w:p>
    <w:p w:rsidR="00000000" w:rsidDel="00000000" w:rsidP="00000000" w:rsidRDefault="00000000" w:rsidRPr="00000000" w14:paraId="000000A5">
      <w:pPr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comandos: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renice −n 5 −p $$</w:t>
      </w:r>
    </w:p>
    <w:p w:rsidR="00000000" w:rsidDel="00000000" w:rsidP="00000000" w:rsidRDefault="00000000" w:rsidRPr="00000000" w14:paraId="000000A8">
      <w:pPr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5001260" cy="43200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3780" l="0" r="50000" t="90458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432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taskset −c 0 yes &gt; /dev/null &amp;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ps −o pid,ni,cmd −C yes</w:t>
      </w:r>
    </w:p>
    <w:p w:rsidR="00000000" w:rsidDel="00000000" w:rsidP="00000000" w:rsidRDefault="00000000" w:rsidRPr="00000000" w14:paraId="000000AC">
      <w:pPr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4997547" cy="167582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72259" t="87681"/>
                    <a:stretch>
                      <a:fillRect/>
                    </a:stretch>
                  </pic:blipFill>
                  <pic:spPr>
                    <a:xfrm>
                      <a:off x="0" y="0"/>
                      <a:ext cx="4997547" cy="167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mailto:imuntean@ucm.es" TargetMode="External"/><Relationship Id="rId18" Type="http://schemas.openxmlformats.org/officeDocument/2006/relationships/image" Target="media/image9.png"/><Relationship Id="rId7" Type="http://schemas.openxmlformats.org/officeDocument/2006/relationships/image" Target="media/image1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