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D67FB" w14:textId="77777777" w:rsidR="00D44AFA" w:rsidRDefault="00D44AFA"/>
    <w:p w14:paraId="122AEBD7" w14:textId="77777777" w:rsidR="00D44AFA" w:rsidRDefault="00D44AFA"/>
    <w:p w14:paraId="13A660EA" w14:textId="77777777" w:rsidR="00D44AFA" w:rsidRDefault="00D44AFA"/>
    <w:p w14:paraId="70E0A142" w14:textId="77777777" w:rsidR="00D44AFA" w:rsidRDefault="00000000">
      <w:pPr>
        <w:spacing w:after="80"/>
        <w:jc w:val="center"/>
      </w:pPr>
      <w:r>
        <w:rPr>
          <w:b/>
          <w:color w:val="1B3A5C"/>
          <w:sz w:val="52"/>
        </w:rPr>
        <w:t>RAYLI SİSTEMLERDE ARIZA TESPİTİ</w:t>
      </w:r>
    </w:p>
    <w:p w14:paraId="74976047" w14:textId="77777777" w:rsidR="00D44AFA" w:rsidRDefault="00000000">
      <w:pPr>
        <w:spacing w:after="600"/>
        <w:jc w:val="center"/>
      </w:pPr>
      <w:r>
        <w:rPr>
          <w:b/>
          <w:color w:val="2F6FB3"/>
          <w:sz w:val="30"/>
        </w:rPr>
        <w:t>Sensör Tabanlı Otomatik Tespit + Metin Bildirimi Sınıflandırma</w:t>
      </w:r>
    </w:p>
    <w:p w14:paraId="6E557502" w14:textId="77777777" w:rsidR="00D44AFA" w:rsidRDefault="00000000">
      <w:pPr>
        <w:spacing w:after="80"/>
        <w:jc w:val="center"/>
      </w:pPr>
      <w:r>
        <w:rPr>
          <w:color w:val="555555"/>
          <w:sz w:val="28"/>
        </w:rPr>
        <w:t>Proje Raporu</w:t>
      </w:r>
    </w:p>
    <w:p w14:paraId="5F76B93F" w14:textId="77777777" w:rsidR="00D44AFA" w:rsidRDefault="00000000">
      <w:pPr>
        <w:spacing w:after="0"/>
        <w:jc w:val="center"/>
      </w:pPr>
      <w:r>
        <w:rPr>
          <w:color w:val="555555"/>
        </w:rPr>
        <w:t>Gerçek İstanbul Metro Ağı Üzerinde Çok Görevli Derin Öğrenme,</w:t>
      </w:r>
    </w:p>
    <w:p w14:paraId="68AD98E6" w14:textId="77777777" w:rsidR="00D44AFA" w:rsidRDefault="00000000">
      <w:pPr>
        <w:spacing w:after="800"/>
        <w:jc w:val="center"/>
      </w:pPr>
      <w:r>
        <w:rPr>
          <w:color w:val="555555"/>
        </w:rPr>
        <w:t>Denetimsiz Anomali Tespiti, Canlı Akış Simülasyonu ve BERTurk+LoRA Tabanlı Metin Sınıflandırma</w:t>
      </w:r>
    </w:p>
    <w:p w14:paraId="66CFA8C9" w14:textId="2A4AE7A0" w:rsidR="00D44AFA" w:rsidRDefault="00000000">
      <w:pPr>
        <w:spacing w:after="40"/>
        <w:jc w:val="center"/>
      </w:pPr>
      <w:r>
        <w:rPr>
          <w:b/>
          <w:sz w:val="24"/>
        </w:rPr>
        <w:t xml:space="preserve">Hazırlayan: Ozan Serhan Denizhan</w:t>
      </w:r>
    </w:p>
    <w:p w14:paraId="478B232D" w14:textId="77777777" w:rsidR="00D44AFA" w:rsidRDefault="00000000">
      <w:pPr>
        <w:jc w:val="center"/>
      </w:pPr>
      <w:r>
        <w:rPr>
          <w:color w:val="555555"/>
        </w:rPr>
        <w:t>Ağustos 2026</w:t>
      </w:r>
    </w:p>
    <w:p w14:paraId="3FD14E5D" w14:textId="77777777" w:rsidR="00D44AFA" w:rsidRDefault="00000000">
      <w:r>
        <w:br w:type="page"/>
      </w:r>
    </w:p>
    <w:p w14:paraId="5BB81788" w14:textId="2E289379" w:rsidR="00D44AFA" w:rsidRDefault="00000000">
      <w:pPr>
        <w:pStyle w:val="Balk1"/>
      </w:pPr>
      <w:r>
        <w:lastRenderedPageBreak/>
        <w:t xml:space="preserve">1. Giriş</w:t>
      </w:r>
    </w:p>
    <w:p w14:paraId="406B9CC4" w14:textId="0BAB7F88" w:rsidR="00D44AFA" w:rsidRDefault="00000000">
      <w:r>
        <w:t xml:space="preserve">Amacım, bir metro işletmecisinin gerçekte karşılaşacağı iki farklı arıza bildirim kanalını; sensörlerden gelen sürekli veri akışı ve personel/yolcunun yazdığı serbest metin bildirimleri tek bir platformda birleştirmekti.</w:t>
      </w:r>
    </w:p>
    <w:p w14:paraId="7B69D54E" w14:textId="77777777" w:rsidR="00D44AFA" w:rsidRDefault="00000000">
      <w:r>
        <w:t>Projeyi iki bağımsız ama birbirini tamamlayan yol üzerine kurdum:</w:t>
      </w:r>
    </w:p>
    <w:p w14:paraId="262903D4" w14:textId="77777777" w:rsidR="00D44AFA" w:rsidRDefault="00000000">
      <w:pPr>
        <w:pStyle w:val="ListeMaddemi"/>
      </w:pPr>
      <w:r>
        <w:rPr>
          <w:b/>
        </w:rPr>
        <w:t xml:space="preserve">Sensör tabanlı otomatik tespit: </w:t>
      </w:r>
      <w:r>
        <w:t>Tren/vagon/dingil sensörlerinden gelen zaman serisi verisini gerçek İstanbul metro ağı üzerinde simüle ettim, çok görevli bir CNN+LSTM derin öğrenme modeliyle arıza tipini ve şiddetini sınıflandırdım, bunu denetimsiz bir anomali tespiti katmanıyla destekledim ve sonucu canlı bir akış simülasyonu üzerinden gösterdim.</w:t>
      </w:r>
    </w:p>
    <w:p w14:paraId="0E84A47A" w14:textId="77777777" w:rsidR="00D44AFA" w:rsidRDefault="00000000">
      <w:pPr>
        <w:pStyle w:val="ListeMaddemi"/>
      </w:pPr>
      <w:r>
        <w:rPr>
          <w:b/>
        </w:rPr>
        <w:t xml:space="preserve">Metin bildirimi sınıflandırma: </w:t>
      </w:r>
      <w:r>
        <w:t>Personelin veya yolcunun yazdığı serbest metin arıza bildirimlerini BERTurk+LoRA tabanlı bir modelle niyet (intent), kategori (11 sınıf) ve öncelik boyutlarında sınıflandırdım.</w:t>
      </w:r>
    </w:p>
    <w:p w14:paraId="7A6AFD4E" w14:textId="0E4517B7" w:rsidR="00F94221" w:rsidRDefault="00000000">
      <w:r>
        <w:t xml:space="preserve">Bu raporun her bölümünde iddia ettiğim her sonucu somut bir ölçümle, tabloyla veya grafikle destekledim. Hiçbir sayı tahmini değil, gerçekten çalıştırdığım kodun çıktısıdır.</w:t>
      </w:r>
    </w:p>
    <w:p w14:paraId="3BDF0E31" w14:textId="40D5915A" w:rsidR="00D44AFA" w:rsidRDefault="00000000">
      <w:pPr>
        <w:pStyle w:val="Balk1"/>
      </w:pPr>
      <w:r>
        <w:t xml:space="preserve">2. Sistem Mimarisi</w:t>
      </w:r>
    </w:p>
    <w:p w14:paraId="5998DFC2" w14:textId="3DF6EF98" w:rsidR="00083379" w:rsidRDefault="00000000">
      <w:r>
        <w:t xml:space="preserve">Sistemi beş katmana ayırdım: (1) sentetik veri üretimi, (2) makine öğrenmesi modelleri (denetimli çok görevli model + denetimsiz anomali tespiti + NLP metin sınıflandırıcı), (3) canlı akış motoru (FastAPI/SSE), (4) kalıcılık katmanı (SQLite), (5) Next.js tabanlı web arayüzü. İki tespit yolu (sensör ve metin) birbirinden tamamen bağımsız çalışır, ortak bir veritabanı paylaşmazlar. Dashboard'da yalnızca zaman damgasına göre yan yana gösterilirler.</w:t>
      </w:r>
    </w:p>
    <w:p w14:paraId="132695A4" w14:textId="77777777" w:rsidR="00BD70E1" w:rsidRDefault="00BD70E1"/>
    <w:p w14:paraId="0EF4B5E3" w14:textId="77777777" w:rsidR="00D44AFA" w:rsidRDefault="00000000">
      <w:pPr>
        <w:pStyle w:val="Balk2"/>
      </w:pPr>
      <w:r>
        <w:t>2.1 Teknoloji Yığını</w:t>
      </w:r>
    </w:p>
    <w:tbl>
      <w:tblPr>
        <w:tblStyle w:val="AkKlavuz-Vurgu1"/>
        <w:tblW w:w="0" w:type="auto"/>
        <w:jc w:val="center"/>
        <w:tblLook w:val="04A0" w:firstRow="1" w:lastRow="0" w:firstColumn="1" w:lastColumn="0" w:noHBand="0" w:noVBand="1"/>
      </w:tblPr>
      <w:tblGrid>
        <w:gridCol w:w="4320"/>
        <w:gridCol w:w="4320"/>
      </w:tblGrid>
      <w:tr w:rsidR="00D44AFA" w14:paraId="67836119" w14:textId="77777777" w:rsidTr="00D44A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B3A5C"/>
          </w:tcPr>
          <w:p w14:paraId="5CF28288" w14:textId="77777777" w:rsidR="00D44AFA" w:rsidRDefault="00000000">
            <w:r>
              <w:rPr>
                <w:color w:val="FFFFFF"/>
                <w:sz w:val="20"/>
              </w:rPr>
              <w:t>Katman</w:t>
            </w:r>
          </w:p>
        </w:tc>
        <w:tc>
          <w:tcPr>
            <w:tcW w:w="4320" w:type="dxa"/>
            <w:shd w:val="clear" w:color="auto" w:fill="1B3A5C"/>
          </w:tcPr>
          <w:p w14:paraId="5E8676AB" w14:textId="77777777" w:rsidR="00D44AFA"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Teknoloji</w:t>
            </w:r>
          </w:p>
        </w:tc>
      </w:tr>
      <w:tr w:rsidR="00D44AFA" w14:paraId="12965C25"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30FA43" w14:textId="77777777" w:rsidR="00D44AFA" w:rsidRDefault="00000000">
            <w:r>
              <w:rPr>
                <w:sz w:val="20"/>
              </w:rPr>
              <w:t>Veri üretimi</w:t>
            </w:r>
          </w:p>
        </w:tc>
        <w:tc>
          <w:tcPr>
            <w:tcW w:w="4320" w:type="dxa"/>
          </w:tcPr>
          <w:p w14:paraId="0FFDB1B0" w14:textId="0D9DE44A" w:rsidR="00D44AFA"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Python, NumPy, Pandas. Fizik tabanlı sentetik sinyal üretimi</w:t>
            </w:r>
          </w:p>
        </w:tc>
      </w:tr>
      <w:tr w:rsidR="00D44AFA" w14:paraId="61D0121C" w14:textId="77777777" w:rsidTr="00D44A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59BB8D" w14:textId="77777777" w:rsidR="00D44AFA" w:rsidRDefault="00000000">
            <w:r>
              <w:rPr>
                <w:sz w:val="20"/>
              </w:rPr>
              <w:t>Sensör modeli</w:t>
            </w:r>
          </w:p>
        </w:tc>
        <w:tc>
          <w:tcPr>
            <w:tcW w:w="4320" w:type="dxa"/>
          </w:tcPr>
          <w:p w14:paraId="667CEE55" w14:textId="6B5D3A9D" w:rsidR="00D44AFA" w:rsidRDefault="00000000">
            <w:pPr>
              <w:cnfStyle w:val="000000010000" w:firstRow="0" w:lastRow="0" w:firstColumn="0" w:lastColumn="0" w:oddVBand="0" w:evenVBand="0" w:oddHBand="0" w:evenHBand="1" w:firstRowFirstColumn="0" w:firstRowLastColumn="0" w:lastRowFirstColumn="0" w:lastRowLastColumn="0"/>
            </w:pPr>
            <w:r>
              <w:rPr>
                <w:sz w:val="20"/>
              </w:rPr>
              <w:t>PyTorch (CPU) 1D-CNN + LSTM, çok görevli mimari</w:t>
            </w:r>
          </w:p>
        </w:tc>
      </w:tr>
      <w:tr w:rsidR="00D44AFA" w14:paraId="524BC9CB"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53B735" w14:textId="77777777" w:rsidR="00D44AFA" w:rsidRDefault="00000000">
            <w:r>
              <w:rPr>
                <w:sz w:val="20"/>
              </w:rPr>
              <w:t>Anomali tespiti</w:t>
            </w:r>
          </w:p>
        </w:tc>
        <w:tc>
          <w:tcPr>
            <w:tcW w:w="4320" w:type="dxa"/>
          </w:tcPr>
          <w:p w14:paraId="54A82978" w14:textId="70141EC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PyTorch, tam bağlı autoencoder</w:t>
            </w:r>
          </w:p>
        </w:tc>
      </w:tr>
      <w:tr w:rsidR="00D44AFA" w14:paraId="1CE7D156" w14:textId="77777777" w:rsidTr="00D44A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894B7C" w14:textId="77777777" w:rsidR="00D44AFA" w:rsidRDefault="00000000">
            <w:r>
              <w:rPr>
                <w:sz w:val="20"/>
              </w:rPr>
              <w:t>Sensör API</w:t>
            </w:r>
          </w:p>
        </w:tc>
        <w:tc>
          <w:tcPr>
            <w:tcW w:w="4320" w:type="dxa"/>
          </w:tcPr>
          <w:p w14:paraId="6E21AC9C" w14:textId="77777777" w:rsidR="00D44AFA" w:rsidRDefault="00000000">
            <w:pPr>
              <w:cnfStyle w:val="000000010000" w:firstRow="0" w:lastRow="0" w:firstColumn="0" w:lastColumn="0" w:oddVBand="0" w:evenVBand="0" w:oddHBand="0" w:evenHBand="1" w:firstRowFirstColumn="0" w:firstRowLastColumn="0" w:lastRowFirstColumn="0" w:lastRowLastColumn="0"/>
            </w:pPr>
            <w:r>
              <w:rPr>
                <w:sz w:val="20"/>
              </w:rPr>
              <w:t>FastAPI, Server-Sent Events (SSE)</w:t>
            </w:r>
          </w:p>
        </w:tc>
      </w:tr>
      <w:tr w:rsidR="00D44AFA" w14:paraId="0A41B6A5"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56A30B" w14:textId="77777777" w:rsidR="00D44AFA" w:rsidRDefault="00000000">
            <w:r>
              <w:rPr>
                <w:sz w:val="20"/>
              </w:rPr>
              <w:t>NLP modeli</w:t>
            </w:r>
          </w:p>
        </w:tc>
        <w:tc>
          <w:tcPr>
            <w:tcW w:w="4320" w:type="dxa"/>
          </w:tcPr>
          <w:p w14:paraId="0AB98576" w14:textId="211996F3" w:rsidR="00D44AFA"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HuggingFace Transformers, PEFT/LoRA, BERTurk (dbmdz/bert-base-turkish-cased)</w:t>
            </w:r>
          </w:p>
        </w:tc>
      </w:tr>
      <w:tr w:rsidR="00D44AFA" w14:paraId="6038453D" w14:textId="77777777" w:rsidTr="00D44A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0882F4" w14:textId="77777777" w:rsidR="00D44AFA" w:rsidRDefault="00000000">
            <w:r>
              <w:rPr>
                <w:sz w:val="20"/>
              </w:rPr>
              <w:t>NLP API</w:t>
            </w:r>
          </w:p>
        </w:tc>
        <w:tc>
          <w:tcPr>
            <w:tcW w:w="4320" w:type="dxa"/>
          </w:tcPr>
          <w:p w14:paraId="5F948828" w14:textId="77777777" w:rsidR="00D44AFA" w:rsidRDefault="00000000">
            <w:pPr>
              <w:cnfStyle w:val="000000010000" w:firstRow="0" w:lastRow="0" w:firstColumn="0" w:lastColumn="0" w:oddVBand="0" w:evenVBand="0" w:oddHBand="0" w:evenHBand="1" w:firstRowFirstColumn="0" w:firstRowLastColumn="0" w:lastRowFirstColumn="0" w:lastRowLastColumn="0"/>
            </w:pPr>
            <w:r>
              <w:rPr>
                <w:sz w:val="20"/>
              </w:rPr>
              <w:t>FastAPI (ayrı servis, port 8001)</w:t>
            </w:r>
          </w:p>
        </w:tc>
      </w:tr>
      <w:tr w:rsidR="00D44AFA" w14:paraId="023E12A4"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C525C6" w14:textId="77777777" w:rsidR="00D44AFA" w:rsidRDefault="00000000">
            <w:r>
              <w:rPr>
                <w:sz w:val="20"/>
              </w:rPr>
              <w:t>Kalıcılık</w:t>
            </w:r>
          </w:p>
        </w:tc>
        <w:tc>
          <w:tcPr>
            <w:tcW w:w="4320" w:type="dxa"/>
          </w:tcPr>
          <w:p w14:paraId="4B471D5B"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SQLite (alarm geçmişi, metrikler, metin bildirim logları)</w:t>
            </w:r>
          </w:p>
        </w:tc>
      </w:tr>
      <w:tr w:rsidR="00D44AFA" w14:paraId="2B3E6291" w14:textId="77777777" w:rsidTr="00D44A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5DC43E" w14:textId="77777777" w:rsidR="00D44AFA" w:rsidRDefault="00000000">
            <w:r>
              <w:rPr>
                <w:sz w:val="20"/>
              </w:rPr>
              <w:lastRenderedPageBreak/>
              <w:t>Web arayüzü</w:t>
            </w:r>
          </w:p>
        </w:tc>
        <w:tc>
          <w:tcPr>
            <w:tcW w:w="4320" w:type="dxa"/>
          </w:tcPr>
          <w:p w14:paraId="023E4DE1" w14:textId="77777777" w:rsidR="00D44AFA" w:rsidRDefault="00000000">
            <w:pPr>
              <w:cnfStyle w:val="000000010000" w:firstRow="0" w:lastRow="0" w:firstColumn="0" w:lastColumn="0" w:oddVBand="0" w:evenVBand="0" w:oddHBand="0" w:evenHBand="1" w:firstRowFirstColumn="0" w:firstRowLastColumn="0" w:lastRowFirstColumn="0" w:lastRowLastColumn="0"/>
            </w:pPr>
            <w:r>
              <w:rPr>
                <w:sz w:val="20"/>
              </w:rPr>
              <w:t>Next.js 15 (App Router), React 19, TypeScript, el yazımı SVG grafik/harita</w:t>
            </w:r>
          </w:p>
        </w:tc>
      </w:tr>
      <w:tr w:rsidR="00D44AFA" w14:paraId="54E8BC82"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582681" w14:textId="77777777" w:rsidR="00D44AFA" w:rsidRDefault="00000000">
            <w:r>
              <w:rPr>
                <w:sz w:val="20"/>
              </w:rPr>
              <w:t>Test</w:t>
            </w:r>
          </w:p>
        </w:tc>
        <w:tc>
          <w:tcPr>
            <w:tcW w:w="4320" w:type="dxa"/>
          </w:tcPr>
          <w:p w14:paraId="37C9D477" w14:textId="58A9AF74" w:rsidR="00D44AFA" w:rsidRDefault="00BD70E1">
            <w:pPr>
              <w:cnfStyle w:val="000000100000" w:firstRow="0" w:lastRow="0" w:firstColumn="0" w:lastColumn="0" w:oddVBand="0" w:evenVBand="0" w:oddHBand="1" w:evenHBand="0" w:firstRowFirstColumn="0" w:firstRowLastColumn="0" w:lastRowFirstColumn="0" w:lastRowLastColumn="0"/>
            </w:pPr>
            <w:r>
              <w:rPr>
                <w:sz w:val="20"/>
              </w:rPr>
              <w:t xml:space="preserve">Pytest, sensör tarafı 125 test, NLP tarafı 31 test</w:t>
            </w:r>
          </w:p>
        </w:tc>
      </w:tr>
    </w:tbl>
    <w:p w14:paraId="35224CC6" w14:textId="68B609D3" w:rsidR="00D44AFA" w:rsidRDefault="00000000">
      <w:pPr>
        <w:pStyle w:val="Balk1"/>
      </w:pPr>
      <w:r>
        <w:t xml:space="preserve">3. Sentetik Veri Üretimi</w:t>
      </w:r>
    </w:p>
    <w:p w14:paraId="7FE808BD" w14:textId="17933C15" w:rsidR="00D44AFA" w:rsidRDefault="00000000">
      <w:r>
        <w:t xml:space="preserve">Gerçek sensör verisi elde etmek bu projenin kapsamı dışındaydı; bu yüzden fizik tabanlı, gerçekçi bir sentetik veri üretim motoru yazdım. Veriyi rastgele üretmedim. Trenleri gerçek bir coğrafyada, gerçek bir sefer profiliyle hareket ettirdim.</w:t>
      </w:r>
    </w:p>
    <w:p w14:paraId="03A43F70" w14:textId="77777777" w:rsidR="00D44AFA" w:rsidRDefault="00000000">
      <w:pPr>
        <w:pStyle w:val="Balk2"/>
      </w:pPr>
      <w:r>
        <w:t>3.1 Gerçek Metro Ağı</w:t>
      </w:r>
    </w:p>
    <w:p w14:paraId="4F225A11" w14:textId="567B22BE" w:rsidR="00D44AFA" w:rsidRDefault="00000000">
      <w:r>
        <w:t xml:space="preserve">İBB Açık Veri Portalı'ndan resmi GeoJSON verilerini indirip işledim: 20 işletmedeki hat, 265 gerçek istasyon, gerçek koordinatlar. İstasyon sırası kaynak veride yoktu; bunu 2-opt ile iyileştirilmiş bir TSP (gezgin satıcı problemi) çözümü olarak kendim türettim ve M4/M2/T1 hatlarında gerçek sırayla birebir örtüştüğünü testlerle doğruladım. Simülasyonda Metro İstanbul işletmesindeki 17 yolcu hattını kullandım (M1A, M1B, M2, M3, M4, M5, M6, M7, M8, M9, T1, T3, T4, T5, F1, F2, F4); Metrobüs, Marmaray ve M11'i bilinçli olarak dışarıda bıraktım çünkü bu hatların işletmecisi Metro İstanbul değil.</w:t>
      </w:r>
    </w:p>
    <w:p w14:paraId="73E628B9" w14:textId="77777777" w:rsidR="00D44AFA" w:rsidRDefault="00000000">
      <w:pPr>
        <w:pStyle w:val="Balk2"/>
      </w:pPr>
      <w:r>
        <w:t>3.2 Gerçekçi Tren Hareketi</w:t>
      </w:r>
    </w:p>
    <w:p w14:paraId="5FB52649" w14:textId="77777777" w:rsidR="00D44AFA" w:rsidRDefault="00000000">
      <w:r>
        <w:t>Trenler sabit hızla değil, gerçek bir sefer profiliyle hareket ediyor: hızlanma, seyir, frenleme, istasyonda bekleme (dwell), terminalde yön değiştirme. Buna ek olarak iki mühendislik iyileştirmesi ekledim:</w:t>
      </w:r>
    </w:p>
    <w:p w14:paraId="438A99B5" w14:textId="2E19C341" w:rsidR="00D44AFA" w:rsidRDefault="00000000">
      <w:pPr>
        <w:pStyle w:val="ListeMaddemi"/>
      </w:pPr>
      <w:r>
        <w:rPr>
          <w:b/>
        </w:rPr>
        <w:t xml:space="preserve">Takip mesafesi (headway): </w:t>
      </w:r>
      <w:r>
        <w:t xml:space="preserve">Aynı hattaki trenler artık birbirinden bağımsız değil. Sıralı üretilir ve aralarında asgari 0,4 km'lik bir mesafe korunur; yakınlaşan trenler yavaşlar, üst üste binmez.</w:t>
      </w:r>
    </w:p>
    <w:p w14:paraId="373790C4" w14:textId="44945E16" w:rsidR="00D44AFA" w:rsidRDefault="00000000">
      <w:pPr>
        <w:pStyle w:val="ListeMaddemi"/>
      </w:pPr>
      <w:r>
        <w:rPr>
          <w:b/>
        </w:rPr>
        <w:t xml:space="preserve">Sinyalizasyon etkisi: </w:t>
      </w:r>
      <w:r>
        <w:t xml:space="preserve">Düşük ihtimalle (%3) bir hattın tamamında geçici bir yavaşlama dönemi başlar (v_max %40-60'a düşer) yani gerçek hayattaki sinyalizasyon kaynaklı operasyonel yavaşlamaları temsil eder.</w:t>
      </w:r>
    </w:p>
    <w:p w14:paraId="69B98B23" w14:textId="15764A37" w:rsidR="00D44AFA" w:rsidRDefault="00000000">
      <w:pPr>
        <w:pStyle w:val="ListeMaddemi"/>
      </w:pPr>
      <w:r>
        <w:rPr>
          <w:b/>
        </w:rPr>
        <w:t xml:space="preserve">Sıcaklık otokorelasyonu: </w:t>
      </w:r>
      <w:r>
        <w:t xml:space="preserve">Sıcaklık sensörleri (dingil kutusu, fren, motor, ortam) artık bağımsız gürültüyle değil, kolona özgü bir zaman sabitiyle (EMA / üstel hareketli ortalama) yumuşatılıyor. Termal atalet nedeniyle gerçek bir kütlenin sıcaklığı 2 saniyede bir sıçramaz, yumuşak bir eğri izler.</w:t>
      </w:r>
    </w:p>
    <w:p w14:paraId="0E1BB90D" w14:textId="77777777" w:rsidR="00D44AFA" w:rsidRDefault="00000000">
      <w:pPr>
        <w:pStyle w:val="Balk2"/>
      </w:pPr>
      <w:r>
        <w:t>3.3 Sinyal Kalitesi Doğrulaması</w:t>
      </w:r>
    </w:p>
    <w:p w14:paraId="018FEBC4" w14:textId="18AC0F5A" w:rsidR="0099562A" w:rsidRDefault="00000000" w:rsidP="0099562A">
      <w:r>
        <w:t xml:space="preserve">Ürettiğim sentetik verinin fiziksel olarak anlamlı olduğunu varsaymadım, ölçtüm. Bunun için ayrı bir doğrulama test paketi yazdım (testler/test_sinyal_kalitesi.py, 31 test): her sensör kolonunun makul fiziksel aralıkta kaldığını, hız ile titreşim arasında, yük ile motor akımı arasında, frenleme </w:t>
        <w:lastRenderedPageBreak/>
        <w:t xml:space="preserve">ile fren sıcaklığı arasında beklenen pozitif korelasyonların gerçekten var olduğunu, ve zaman damgalarının hep sabit 2 saniye aralıklarla ilerlediğini doğruladım. Bu paketi yazarken 3 gerçek kusur buldum ve düzelttim (örn. gürültü teriminin bazen fiziksel olarak imkansız negatif titreşim değeri üretmesi) yani bu doğrulama gerçekten işe yaradı, kozmetik bir egzersiz değildi.</w:t>
      </w:r>
    </w:p>
    <w:p w14:paraId="4EEEC6E2" w14:textId="6AA3AC8D" w:rsidR="0099562A" w:rsidRPr="0099562A" w:rsidRDefault="0099562A" w:rsidP="0099562A">
      <w:pPr>
        <w:pStyle w:val="Balk2"/>
        <w:rPr>
          <w:sz w:val="40"/>
          <w:szCs w:val="36"/>
        </w:rPr>
      </w:pPr>
      <w:r>
        <w:rPr>
          <w:sz w:val="40"/>
          <w:szCs w:val="36"/>
        </w:rPr>
        <w:t xml:space="preserve">4. Denetimli Model</w:t>
      </w:r>
    </w:p>
    <w:p w14:paraId="5A6D3991" w14:textId="0BDD4C68" w:rsidR="00D44AFA" w:rsidRDefault="00000000">
      <w:r>
        <w:t xml:space="preserve">Modelimin merkezinde tek bir gövde (1D-CNN + LSTM) ve iki başlık var: arıza tipi (6 sınıf: normal, tekerlek düzlüğü, rulman arızası, fren arızası, motor arızası, ray çatlağı) ve arıza şiddeti (none/mild/moderate/severe). Konvolüsyon katmanları kısa vadeli titreşim örüntülerini yakalıyor, LSTM ise bu örüntülerin zaman içindeki gelişimini (arızanın şiddetlenme eğrisini) öğreniyor. Model, 10 ardışık örnekten (20 saniyelik geçmiş) oluşan bir pencere üzerinde çalışıp pencerenin son adımındaki durumu tahmin ediyor. Canlı akışta bu "şu anki durum" tahminine karşılık geliyor.</w:t>
      </w:r>
    </w:p>
    <w:p w14:paraId="2B465EA5" w14:textId="77777777" w:rsidR="00D44AFA" w:rsidRDefault="00000000">
      <w:pPr>
        <w:pStyle w:val="Balk2"/>
      </w:pPr>
      <w:r>
        <w:t>4.1 Eğitim Verisi ve Süreci</w:t>
      </w:r>
    </w:p>
    <w:tbl>
      <w:tblPr>
        <w:tblStyle w:val="AkKlavuz-Vurgu1"/>
        <w:tblW w:w="0" w:type="auto"/>
        <w:jc w:val="center"/>
        <w:tblLook w:val="04A0" w:firstRow="1" w:lastRow="0" w:firstColumn="1" w:lastColumn="0" w:noHBand="0" w:noVBand="1"/>
      </w:tblPr>
      <w:tblGrid>
        <w:gridCol w:w="4320"/>
        <w:gridCol w:w="4320"/>
      </w:tblGrid>
      <w:tr w:rsidR="00D44AFA" w14:paraId="01D8245D" w14:textId="77777777" w:rsidTr="00D44A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B3A5C"/>
          </w:tcPr>
          <w:p w14:paraId="45A9BA28" w14:textId="77777777" w:rsidR="00D44AFA" w:rsidRDefault="00000000">
            <w:r>
              <w:rPr>
                <w:color w:val="FFFFFF"/>
                <w:sz w:val="20"/>
              </w:rPr>
              <w:t>Parametre</w:t>
            </w:r>
          </w:p>
        </w:tc>
        <w:tc>
          <w:tcPr>
            <w:tcW w:w="4320" w:type="dxa"/>
            <w:shd w:val="clear" w:color="auto" w:fill="1B3A5C"/>
          </w:tcPr>
          <w:p w14:paraId="1B575EAF" w14:textId="77777777" w:rsidR="00D44AFA"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Değer</w:t>
            </w:r>
          </w:p>
        </w:tc>
      </w:tr>
      <w:tr w:rsidR="00D44AFA" w14:paraId="77DB38B1"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F7AD85" w14:textId="77777777" w:rsidR="00D44AFA" w:rsidRDefault="00000000">
            <w:r>
              <w:rPr>
                <w:sz w:val="20"/>
              </w:rPr>
              <w:t>Eğitim sekansı</w:t>
            </w:r>
          </w:p>
        </w:tc>
        <w:tc>
          <w:tcPr>
            <w:tcW w:w="4320" w:type="dxa"/>
          </w:tcPr>
          <w:p w14:paraId="47C8A7D4"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56.672</w:t>
            </w:r>
          </w:p>
        </w:tc>
      </w:tr>
      <w:tr w:rsidR="00D44AFA" w14:paraId="2F68E651" w14:textId="77777777" w:rsidTr="00D44A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1AE5D9" w14:textId="77777777" w:rsidR="00D44AFA" w:rsidRDefault="00000000">
            <w:r>
              <w:rPr>
                <w:sz w:val="20"/>
              </w:rPr>
              <w:t>Doğrulama (validation) sekansı</w:t>
            </w:r>
          </w:p>
        </w:tc>
        <w:tc>
          <w:tcPr>
            <w:tcW w:w="4320" w:type="dxa"/>
          </w:tcPr>
          <w:p w14:paraId="12F07FF0" w14:textId="77777777" w:rsidR="00D44AFA" w:rsidRDefault="00000000">
            <w:pPr>
              <w:cnfStyle w:val="000000010000" w:firstRow="0" w:lastRow="0" w:firstColumn="0" w:lastColumn="0" w:oddVBand="0" w:evenVBand="0" w:oddHBand="0" w:evenHBand="1" w:firstRowFirstColumn="0" w:firstRowLastColumn="0" w:lastRowFirstColumn="0" w:lastRowLastColumn="0"/>
            </w:pPr>
            <w:r>
              <w:rPr>
                <w:sz w:val="20"/>
              </w:rPr>
              <w:t>9.632</w:t>
            </w:r>
          </w:p>
        </w:tc>
      </w:tr>
      <w:tr w:rsidR="00D44AFA" w14:paraId="5C1722A1"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5879E1" w14:textId="77777777" w:rsidR="00D44AFA" w:rsidRDefault="00000000">
            <w:r>
              <w:rPr>
                <w:sz w:val="20"/>
              </w:rPr>
              <w:t>Test sekansı</w:t>
            </w:r>
          </w:p>
        </w:tc>
        <w:tc>
          <w:tcPr>
            <w:tcW w:w="4320" w:type="dxa"/>
          </w:tcPr>
          <w:p w14:paraId="6B489F60"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16.352</w:t>
            </w:r>
          </w:p>
        </w:tc>
      </w:tr>
      <w:tr w:rsidR="00D44AFA" w14:paraId="616C9A8D" w14:textId="77777777" w:rsidTr="00D44A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9864F5" w14:textId="77777777" w:rsidR="00D44AFA" w:rsidRDefault="00000000">
            <w:r>
              <w:rPr>
                <w:sz w:val="20"/>
              </w:rPr>
              <w:t>Pencere uzunluğu</w:t>
            </w:r>
          </w:p>
        </w:tc>
        <w:tc>
          <w:tcPr>
            <w:tcW w:w="4320" w:type="dxa"/>
          </w:tcPr>
          <w:p w14:paraId="37660F7A" w14:textId="77777777" w:rsidR="00D44AFA" w:rsidRDefault="00000000">
            <w:pPr>
              <w:cnfStyle w:val="000000010000" w:firstRow="0" w:lastRow="0" w:firstColumn="0" w:lastColumn="0" w:oddVBand="0" w:evenVBand="0" w:oddHBand="0" w:evenHBand="1" w:firstRowFirstColumn="0" w:firstRowLastColumn="0" w:lastRowFirstColumn="0" w:lastRowLastColumn="0"/>
            </w:pPr>
            <w:r>
              <w:rPr>
                <w:sz w:val="20"/>
              </w:rPr>
              <w:t>10 adım (20 saniye)</w:t>
            </w:r>
          </w:p>
        </w:tc>
      </w:tr>
      <w:tr w:rsidR="00D44AFA" w14:paraId="5C15BC00"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720E42" w14:textId="77777777" w:rsidR="00D44AFA" w:rsidRDefault="00000000">
            <w:r>
              <w:rPr>
                <w:sz w:val="20"/>
              </w:rPr>
              <w:t>Özellik sayısı</w:t>
            </w:r>
          </w:p>
        </w:tc>
        <w:tc>
          <w:tcPr>
            <w:tcW w:w="4320" w:type="dxa"/>
          </w:tcPr>
          <w:p w14:paraId="1899B732"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19</w:t>
            </w:r>
          </w:p>
        </w:tc>
      </w:tr>
      <w:tr w:rsidR="00D44AFA" w14:paraId="30C1F45F" w14:textId="77777777" w:rsidTr="00D44A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DA26BD" w14:textId="77777777" w:rsidR="00D44AFA" w:rsidRDefault="00000000">
            <w:r>
              <w:rPr>
                <w:sz w:val="20"/>
              </w:rPr>
              <w:t>Epoch</w:t>
            </w:r>
          </w:p>
        </w:tc>
        <w:tc>
          <w:tcPr>
            <w:tcW w:w="4320" w:type="dxa"/>
          </w:tcPr>
          <w:p w14:paraId="740CF939" w14:textId="77777777" w:rsidR="00D44AFA" w:rsidRDefault="00000000">
            <w:pPr>
              <w:cnfStyle w:val="000000010000" w:firstRow="0" w:lastRow="0" w:firstColumn="0" w:lastColumn="0" w:oddVBand="0" w:evenVBand="0" w:oddHBand="0" w:evenHBand="1" w:firstRowFirstColumn="0" w:firstRowLastColumn="0" w:lastRowFirstColumn="0" w:lastRowLastColumn="0"/>
            </w:pPr>
            <w:r>
              <w:rPr>
                <w:sz w:val="20"/>
              </w:rPr>
              <w:t>15</w:t>
            </w:r>
          </w:p>
        </w:tc>
      </w:tr>
      <w:tr w:rsidR="00D44AFA" w14:paraId="254E6DD1"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C8B34F" w14:textId="77777777" w:rsidR="00D44AFA" w:rsidRDefault="00000000">
            <w:r>
              <w:rPr>
                <w:sz w:val="20"/>
              </w:rPr>
              <w:t>Batch boyutu</w:t>
            </w:r>
          </w:p>
        </w:tc>
        <w:tc>
          <w:tcPr>
            <w:tcW w:w="4320" w:type="dxa"/>
          </w:tcPr>
          <w:p w14:paraId="7D93AC85"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128</w:t>
            </w:r>
          </w:p>
        </w:tc>
      </w:tr>
      <w:tr w:rsidR="00D44AFA" w14:paraId="5AF06B02" w14:textId="77777777" w:rsidTr="00D44A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D7BC5F" w14:textId="77777777" w:rsidR="00D44AFA" w:rsidRDefault="00000000">
            <w:r>
              <w:rPr>
                <w:sz w:val="20"/>
              </w:rPr>
              <w:t>Rastgelelik (seed)</w:t>
            </w:r>
          </w:p>
        </w:tc>
        <w:tc>
          <w:tcPr>
            <w:tcW w:w="4320" w:type="dxa"/>
          </w:tcPr>
          <w:p w14:paraId="0B62735D" w14:textId="77777777" w:rsidR="00D44AFA" w:rsidRDefault="00000000">
            <w:pPr>
              <w:cnfStyle w:val="000000010000" w:firstRow="0" w:lastRow="0" w:firstColumn="0" w:lastColumn="0" w:oddVBand="0" w:evenVBand="0" w:oddHBand="0" w:evenHBand="1" w:firstRowFirstColumn="0" w:firstRowLastColumn="0" w:lastRowFirstColumn="0" w:lastRowLastColumn="0"/>
            </w:pPr>
            <w:r>
              <w:rPr>
                <w:sz w:val="20"/>
              </w:rPr>
              <w:t>42</w:t>
            </w:r>
          </w:p>
        </w:tc>
      </w:tr>
      <w:tr w:rsidR="00D44AFA" w14:paraId="4A17C8F0"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461CB8" w14:textId="77777777" w:rsidR="00D44AFA" w:rsidRDefault="00000000">
            <w:r>
              <w:rPr>
                <w:sz w:val="20"/>
              </w:rPr>
              <w:t>Toplam kayıp ağırlığı</w:t>
            </w:r>
          </w:p>
        </w:tc>
        <w:tc>
          <w:tcPr>
            <w:tcW w:w="4320" w:type="dxa"/>
          </w:tcPr>
          <w:p w14:paraId="20C89563"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tip + 0.4 × şiddet</w:t>
            </w:r>
          </w:p>
        </w:tc>
      </w:tr>
    </w:tbl>
    <w:p w14:paraId="0D846E17" w14:textId="77777777" w:rsidR="00D44AFA" w:rsidRDefault="00D44AFA">
      <w:pPr>
        <w:spacing w:after="80"/>
      </w:pPr>
    </w:p>
    <w:p w14:paraId="2C802619" w14:textId="1CCC6066" w:rsidR="00D44AFA" w:rsidRDefault="00000000">
      <w:r>
        <w:t>Verinin %85'i "normal" sınıfında olduğu için, ilk denemede tam "balanced" (ters frekans) sınıf ağırlığı kullandım. Bu, nadir sınıflara ~35 kat ağırlık verip modeli aşırı agresif "arıza de" yönünde zorladı: recall yükseldi ama precision çöktü (motor_fault precision 0,61). Ağırlıkların karekökünü alıp ortalamasını 1'e ölçekleyince (AGIRLIK_YUMUSATMA=0,5) precision 0,94'e, macro F1 0,976'ya çıktı (bu ölçüm, aşağıda anlattığım gerçekçilik stres testinden ÖNCEki, daha az gürültülü veri dönemine ait). Bu, bir hiperparametrenin ölçülmeden literatürden kopyalanamayacağının somut bir örneği.</w:t>
      </w:r>
    </w:p>
    <w:p w14:paraId="4B425A55" w14:textId="77777777" w:rsidR="00D44AFA" w:rsidRDefault="00000000">
      <w:pPr>
        <w:jc w:val="center"/>
      </w:pPr>
      <w:r>
        <w:rPr>
          <w:noProof/>
        </w:rPr>
        <w:lastRenderedPageBreak/>
        <w:drawing>
          <wp:inline distT="0" distB="0" distL="0" distR="0" wp14:anchorId="177DEBAE" wp14:editId="54C72A42">
            <wp:extent cx="5852160" cy="15605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6"/>
                    <a:stretch>
                      <a:fillRect/>
                    </a:stretch>
                  </pic:blipFill>
                  <pic:spPr>
                    <a:xfrm>
                      <a:off x="0" y="0"/>
                      <a:ext cx="5852160" cy="1560576"/>
                    </a:xfrm>
                    <a:prstGeom prst="rect">
                      <a:avLst/>
                    </a:prstGeom>
                  </pic:spPr>
                </pic:pic>
              </a:graphicData>
            </a:graphic>
          </wp:inline>
        </w:drawing>
      </w:r>
    </w:p>
    <w:p w14:paraId="4B905322" w14:textId="77777777" w:rsidR="00D44AFA" w:rsidRDefault="00000000">
      <w:pPr>
        <w:spacing w:after="280"/>
        <w:jc w:val="center"/>
      </w:pPr>
      <w:r>
        <w:rPr>
          <w:i/>
          <w:color w:val="555555"/>
          <w:sz w:val="19"/>
        </w:rPr>
        <w:t>Şekil 1 — Eğitim ve doğrulama kayıp/doğruluk eğrileri (15 epoch). Doğrulama kaybı düzenli düşüyor, aşırı öğrenme (overfitting) belirtisi yok.</w:t>
      </w:r>
    </w:p>
    <w:p w14:paraId="7AD21A89" w14:textId="77777777" w:rsidR="00D44AFA" w:rsidRDefault="00000000">
      <w:pPr>
        <w:pStyle w:val="Balk2"/>
      </w:pPr>
      <w:r>
        <w:t>4.2 Test Sonuçları</w:t>
      </w:r>
    </w:p>
    <w:p w14:paraId="6950FC24" w14:textId="77777777" w:rsidR="00D44AFA" w:rsidRDefault="00000000">
      <w:r>
        <w:t>Modeli, eğitim sırasında hiç görmediği test setinde değerlendirdim. Sonuçlar:</w:t>
      </w:r>
    </w:p>
    <w:tbl>
      <w:tblPr>
        <w:tblStyle w:val="AkKlavuz-Vurgu1"/>
        <w:tblW w:w="0" w:type="auto"/>
        <w:jc w:val="center"/>
        <w:tblLook w:val="04A0" w:firstRow="1" w:lastRow="0" w:firstColumn="1" w:lastColumn="0" w:noHBand="0" w:noVBand="1"/>
      </w:tblPr>
      <w:tblGrid>
        <w:gridCol w:w="2880"/>
        <w:gridCol w:w="2880"/>
        <w:gridCol w:w="2880"/>
      </w:tblGrid>
      <w:tr w:rsidR="00D44AFA" w14:paraId="03DBF7B0" w14:textId="77777777" w:rsidTr="00D44A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B3A5C"/>
          </w:tcPr>
          <w:p w14:paraId="62E5F360" w14:textId="77777777" w:rsidR="00D44AFA" w:rsidRDefault="00000000">
            <w:r>
              <w:rPr>
                <w:color w:val="FFFFFF"/>
                <w:sz w:val="20"/>
              </w:rPr>
              <w:t>Görev</w:t>
            </w:r>
          </w:p>
        </w:tc>
        <w:tc>
          <w:tcPr>
            <w:tcW w:w="2880" w:type="dxa"/>
            <w:shd w:val="clear" w:color="auto" w:fill="1B3A5C"/>
          </w:tcPr>
          <w:p w14:paraId="2AB6A535" w14:textId="77777777" w:rsidR="00D44AFA"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Accuracy</w:t>
            </w:r>
          </w:p>
        </w:tc>
        <w:tc>
          <w:tcPr>
            <w:tcW w:w="2880" w:type="dxa"/>
            <w:shd w:val="clear" w:color="auto" w:fill="1B3A5C"/>
          </w:tcPr>
          <w:p w14:paraId="3BECBB58" w14:textId="77777777" w:rsidR="00D44AFA"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Macro F1</w:t>
            </w:r>
          </w:p>
        </w:tc>
      </w:tr>
      <w:tr w:rsidR="00D44AFA" w14:paraId="4DF91A3C"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B9D0D0" w14:textId="77777777" w:rsidR="00D44AFA" w:rsidRDefault="00000000">
            <w:r>
              <w:rPr>
                <w:sz w:val="20"/>
              </w:rPr>
              <w:t>Arıza Tipi (6 sınıf)</w:t>
            </w:r>
          </w:p>
        </w:tc>
        <w:tc>
          <w:tcPr>
            <w:tcW w:w="2880" w:type="dxa"/>
          </w:tcPr>
          <w:p w14:paraId="7B8C860A"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%97,00</w:t>
            </w:r>
          </w:p>
        </w:tc>
        <w:tc>
          <w:tcPr>
            <w:tcW w:w="2880" w:type="dxa"/>
          </w:tcPr>
          <w:p w14:paraId="58FF1C9A"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0,9236</w:t>
            </w:r>
          </w:p>
        </w:tc>
      </w:tr>
      <w:tr w:rsidR="00D44AFA" w14:paraId="1F774703" w14:textId="77777777" w:rsidTr="00D44A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7044EA" w14:textId="77777777" w:rsidR="00D44AFA" w:rsidRDefault="00000000">
            <w:r>
              <w:rPr>
                <w:sz w:val="20"/>
              </w:rPr>
              <w:t>Arıza Şiddeti (4 sınıf)</w:t>
            </w:r>
          </w:p>
        </w:tc>
        <w:tc>
          <w:tcPr>
            <w:tcW w:w="2880" w:type="dxa"/>
          </w:tcPr>
          <w:p w14:paraId="3610AC09" w14:textId="77777777" w:rsidR="00D44AFA" w:rsidRDefault="00000000">
            <w:pPr>
              <w:cnfStyle w:val="000000010000" w:firstRow="0" w:lastRow="0" w:firstColumn="0" w:lastColumn="0" w:oddVBand="0" w:evenVBand="0" w:oddHBand="0" w:evenHBand="1" w:firstRowFirstColumn="0" w:firstRowLastColumn="0" w:lastRowFirstColumn="0" w:lastRowLastColumn="0"/>
            </w:pPr>
            <w:r>
              <w:rPr>
                <w:sz w:val="20"/>
              </w:rPr>
              <w:t>%95,45</w:t>
            </w:r>
          </w:p>
        </w:tc>
        <w:tc>
          <w:tcPr>
            <w:tcW w:w="2880" w:type="dxa"/>
          </w:tcPr>
          <w:p w14:paraId="38A4A5BE" w14:textId="77777777" w:rsidR="00D44AFA" w:rsidRDefault="00000000">
            <w:pPr>
              <w:cnfStyle w:val="000000010000" w:firstRow="0" w:lastRow="0" w:firstColumn="0" w:lastColumn="0" w:oddVBand="0" w:evenVBand="0" w:oddHBand="0" w:evenHBand="1" w:firstRowFirstColumn="0" w:firstRowLastColumn="0" w:lastRowFirstColumn="0" w:lastRowLastColumn="0"/>
            </w:pPr>
            <w:r>
              <w:rPr>
                <w:sz w:val="20"/>
              </w:rPr>
              <w:t>0,7362</w:t>
            </w:r>
          </w:p>
        </w:tc>
      </w:tr>
    </w:tbl>
    <w:p w14:paraId="3DEC0187" w14:textId="77777777" w:rsidR="00D44AFA" w:rsidRDefault="00D44AFA">
      <w:pPr>
        <w:spacing w:after="80"/>
      </w:pPr>
    </w:p>
    <w:p w14:paraId="22035DCE" w14:textId="77777777" w:rsidR="00D44AFA" w:rsidRDefault="00000000">
      <w:pPr>
        <w:jc w:val="center"/>
      </w:pPr>
      <w:r>
        <w:rPr>
          <w:noProof/>
        </w:rPr>
        <w:drawing>
          <wp:inline distT="0" distB="0" distL="0" distR="0" wp14:anchorId="77ACFAB8" wp14:editId="421B4F64">
            <wp:extent cx="5669280" cy="28012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if_bazinda_f1.png"/>
                    <pic:cNvPicPr/>
                  </pic:nvPicPr>
                  <pic:blipFill>
                    <a:blip r:embed="rId7"/>
                    <a:stretch>
                      <a:fillRect/>
                    </a:stretch>
                  </pic:blipFill>
                  <pic:spPr>
                    <a:xfrm>
                      <a:off x="0" y="0"/>
                      <a:ext cx="5669280" cy="2801291"/>
                    </a:xfrm>
                    <a:prstGeom prst="rect">
                      <a:avLst/>
                    </a:prstGeom>
                  </pic:spPr>
                </pic:pic>
              </a:graphicData>
            </a:graphic>
          </wp:inline>
        </w:drawing>
      </w:r>
    </w:p>
    <w:p w14:paraId="76325F6E" w14:textId="77777777" w:rsidR="00D44AFA" w:rsidRDefault="00000000">
      <w:pPr>
        <w:spacing w:after="280"/>
        <w:jc w:val="center"/>
      </w:pPr>
      <w:r>
        <w:rPr>
          <w:i/>
          <w:color w:val="555555"/>
          <w:sz w:val="19"/>
        </w:rPr>
        <w:t>Şekil 2 — Final model, sınıf bazında F1 skoru (gerçekçilik stres testi sonrası). En zayıf sınıflar tekerlek düzlüğü (0,841) ve motor arızası (0,854) — motor akımının sürüş dinamiğinden ayırt edilmesi diğerlerine göre daha zor bir problem.</w:t>
      </w:r>
    </w:p>
    <w:p w14:paraId="0583F6A0" w14:textId="77777777" w:rsidR="00D44AFA" w:rsidRDefault="00000000">
      <w:pPr>
        <w:jc w:val="center"/>
      </w:pPr>
      <w:r>
        <w:rPr>
          <w:noProof/>
        </w:rPr>
        <w:lastRenderedPageBreak/>
        <w:drawing>
          <wp:inline distT="0" distB="0" distL="0" distR="0" wp14:anchorId="2CC19468" wp14:editId="196734E6">
            <wp:extent cx="5120640" cy="4389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8"/>
                    <a:stretch>
                      <a:fillRect/>
                    </a:stretch>
                  </pic:blipFill>
                  <pic:spPr>
                    <a:xfrm>
                      <a:off x="0" y="0"/>
                      <a:ext cx="5120640" cy="4389120"/>
                    </a:xfrm>
                    <a:prstGeom prst="rect">
                      <a:avLst/>
                    </a:prstGeom>
                  </pic:spPr>
                </pic:pic>
              </a:graphicData>
            </a:graphic>
          </wp:inline>
        </w:drawing>
      </w:r>
    </w:p>
    <w:p w14:paraId="32990EC0" w14:textId="77777777" w:rsidR="00D44AFA" w:rsidRDefault="00000000">
      <w:pPr>
        <w:spacing w:after="280"/>
        <w:jc w:val="center"/>
      </w:pPr>
      <w:r>
        <w:rPr>
          <w:i/>
          <w:color w:val="555555"/>
          <w:sz w:val="19"/>
        </w:rPr>
        <w:t>Şekil 3 — Karmaşıklık matrisi (confusion matrix), test seti.</w:t>
      </w:r>
    </w:p>
    <w:p w14:paraId="34D79F30" w14:textId="77777777" w:rsidR="00D44AFA" w:rsidRDefault="00000000">
      <w:pPr>
        <w:pStyle w:val="Balk2"/>
      </w:pPr>
      <w:r>
        <w:t>4.3 Neden Bu Mimari? — Baseline Karşılaştırması</w:t>
      </w:r>
    </w:p>
    <w:p w14:paraId="4F02BA32" w14:textId="7DA0D345" w:rsidR="00D44AFA" w:rsidRDefault="00000000">
      <w:r>
        <w:t xml:space="preserve">"Neden CNN+LSTM, neden daha basit bir model değil?" sorusuna kanıtla cevap vermek istedim. Bunun için aynı train/test bölmesiyle 5 farklı modeli sadece arıza tipi görevinde kıyasladım: Logistic Regression, Random Forest, tek başına 1D-CNN, tek başına LSTM ve final CNN+LSTM modeli (bu, yeniden eğitilmeden kayıtlı checkpoint'ten yüklenip değerlendirildi, adil bir kıyas için).</w:t>
      </w:r>
    </w:p>
    <w:p w14:paraId="36ADEE20" w14:textId="77777777" w:rsidR="00D44AFA" w:rsidRDefault="00000000">
      <w:pPr>
        <w:jc w:val="center"/>
      </w:pPr>
      <w:r>
        <w:rPr>
          <w:noProof/>
        </w:rPr>
        <w:lastRenderedPageBreak/>
        <w:drawing>
          <wp:inline distT="0" distB="0" distL="0" distR="0" wp14:anchorId="27650A3D" wp14:editId="6A467FDA">
            <wp:extent cx="5852160" cy="31211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karsilastirma.png"/>
                    <pic:cNvPicPr/>
                  </pic:nvPicPr>
                  <pic:blipFill>
                    <a:blip r:embed="rId9"/>
                    <a:stretch>
                      <a:fillRect/>
                    </a:stretch>
                  </pic:blipFill>
                  <pic:spPr>
                    <a:xfrm>
                      <a:off x="0" y="0"/>
                      <a:ext cx="5852160" cy="3121152"/>
                    </a:xfrm>
                    <a:prstGeom prst="rect">
                      <a:avLst/>
                    </a:prstGeom>
                  </pic:spPr>
                </pic:pic>
              </a:graphicData>
            </a:graphic>
          </wp:inline>
        </w:drawing>
      </w:r>
    </w:p>
    <w:p w14:paraId="499512EC" w14:textId="77777777" w:rsidR="00D44AFA" w:rsidRDefault="00000000">
      <w:pPr>
        <w:spacing w:after="280"/>
        <w:jc w:val="center"/>
      </w:pPr>
      <w:r>
        <w:rPr>
          <w:i/>
          <w:color w:val="555555"/>
          <w:sz w:val="19"/>
        </w:rPr>
        <w:t>Şekil 4 — Beş model mimarisinin arıza tipi sınıflandırmasındaki karşılaştırması.</w:t>
      </w:r>
    </w:p>
    <w:tbl>
      <w:tblPr>
        <w:tblStyle w:val="AkKlavuz-Vurgu1"/>
        <w:tblW w:w="0" w:type="auto"/>
        <w:jc w:val="center"/>
        <w:tblLook w:val="04A0" w:firstRow="1" w:lastRow="0" w:firstColumn="1" w:lastColumn="0" w:noHBand="0" w:noVBand="1"/>
      </w:tblPr>
      <w:tblGrid>
        <w:gridCol w:w="2160"/>
        <w:gridCol w:w="2160"/>
        <w:gridCol w:w="2160"/>
        <w:gridCol w:w="2160"/>
      </w:tblGrid>
      <w:tr w:rsidR="00D44AFA" w14:paraId="0F3064BC" w14:textId="77777777" w:rsidTr="00D44A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1B3A5C"/>
          </w:tcPr>
          <w:p w14:paraId="7703C4A4" w14:textId="77777777" w:rsidR="00D44AFA" w:rsidRDefault="00000000">
            <w:r>
              <w:rPr>
                <w:color w:val="FFFFFF"/>
                <w:sz w:val="20"/>
              </w:rPr>
              <w:t>Model</w:t>
            </w:r>
          </w:p>
        </w:tc>
        <w:tc>
          <w:tcPr>
            <w:tcW w:w="2160" w:type="dxa"/>
            <w:shd w:val="clear" w:color="auto" w:fill="1B3A5C"/>
          </w:tcPr>
          <w:p w14:paraId="669BD0C5" w14:textId="77777777" w:rsidR="00D44AFA"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Accuracy</w:t>
            </w:r>
          </w:p>
        </w:tc>
        <w:tc>
          <w:tcPr>
            <w:tcW w:w="2160" w:type="dxa"/>
            <w:shd w:val="clear" w:color="auto" w:fill="1B3A5C"/>
          </w:tcPr>
          <w:p w14:paraId="02A505E3" w14:textId="77777777" w:rsidR="00D44AFA"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Macro F1</w:t>
            </w:r>
          </w:p>
        </w:tc>
        <w:tc>
          <w:tcPr>
            <w:tcW w:w="2160" w:type="dxa"/>
            <w:shd w:val="clear" w:color="auto" w:fill="1B3A5C"/>
          </w:tcPr>
          <w:p w14:paraId="0FDF93A9" w14:textId="77777777" w:rsidR="00D44AFA"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Örnek Başı Süre (ms)</w:t>
            </w:r>
          </w:p>
        </w:tc>
      </w:tr>
      <w:tr w:rsidR="00D44AFA" w14:paraId="3C99D426"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E953C77" w14:textId="77777777" w:rsidR="00D44AFA" w:rsidRDefault="00000000">
            <w:r>
              <w:rPr>
                <w:sz w:val="20"/>
              </w:rPr>
              <w:t>Logistic Regression</w:t>
            </w:r>
          </w:p>
        </w:tc>
        <w:tc>
          <w:tcPr>
            <w:tcW w:w="2160" w:type="dxa"/>
          </w:tcPr>
          <w:p w14:paraId="4E3D7599"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0,9681</w:t>
            </w:r>
          </w:p>
        </w:tc>
        <w:tc>
          <w:tcPr>
            <w:tcW w:w="2160" w:type="dxa"/>
          </w:tcPr>
          <w:p w14:paraId="26D55CA7"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0,8281</w:t>
            </w:r>
          </w:p>
        </w:tc>
        <w:tc>
          <w:tcPr>
            <w:tcW w:w="2160" w:type="dxa"/>
          </w:tcPr>
          <w:p w14:paraId="625045FD"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0,0003</w:t>
            </w:r>
          </w:p>
        </w:tc>
      </w:tr>
      <w:tr w:rsidR="00D44AFA" w14:paraId="75973D64" w14:textId="77777777" w:rsidTr="00D44A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46C9C74" w14:textId="77777777" w:rsidR="00D44AFA" w:rsidRDefault="00000000">
            <w:r>
              <w:rPr>
                <w:sz w:val="20"/>
              </w:rPr>
              <w:t>Random Forest</w:t>
            </w:r>
          </w:p>
        </w:tc>
        <w:tc>
          <w:tcPr>
            <w:tcW w:w="2160" w:type="dxa"/>
          </w:tcPr>
          <w:p w14:paraId="05BB0881" w14:textId="77777777" w:rsidR="00D44AFA" w:rsidRDefault="00000000">
            <w:pPr>
              <w:cnfStyle w:val="000000010000" w:firstRow="0" w:lastRow="0" w:firstColumn="0" w:lastColumn="0" w:oddVBand="0" w:evenVBand="0" w:oddHBand="0" w:evenHBand="1" w:firstRowFirstColumn="0" w:firstRowLastColumn="0" w:lastRowFirstColumn="0" w:lastRowLastColumn="0"/>
            </w:pPr>
            <w:r>
              <w:rPr>
                <w:sz w:val="20"/>
              </w:rPr>
              <w:t>0,9739</w:t>
            </w:r>
          </w:p>
        </w:tc>
        <w:tc>
          <w:tcPr>
            <w:tcW w:w="2160" w:type="dxa"/>
          </w:tcPr>
          <w:p w14:paraId="7341E1CD" w14:textId="77777777" w:rsidR="00D44AFA" w:rsidRDefault="00000000">
            <w:pPr>
              <w:cnfStyle w:val="000000010000" w:firstRow="0" w:lastRow="0" w:firstColumn="0" w:lastColumn="0" w:oddVBand="0" w:evenVBand="0" w:oddHBand="0" w:evenHBand="1" w:firstRowFirstColumn="0" w:firstRowLastColumn="0" w:lastRowFirstColumn="0" w:lastRowLastColumn="0"/>
            </w:pPr>
            <w:r>
              <w:rPr>
                <w:sz w:val="20"/>
              </w:rPr>
              <w:t>0,8910</w:t>
            </w:r>
          </w:p>
        </w:tc>
        <w:tc>
          <w:tcPr>
            <w:tcW w:w="2160" w:type="dxa"/>
          </w:tcPr>
          <w:p w14:paraId="4180645E" w14:textId="77777777" w:rsidR="00D44AFA" w:rsidRDefault="00000000">
            <w:pPr>
              <w:cnfStyle w:val="000000010000" w:firstRow="0" w:lastRow="0" w:firstColumn="0" w:lastColumn="0" w:oddVBand="0" w:evenVBand="0" w:oddHBand="0" w:evenHBand="1" w:firstRowFirstColumn="0" w:firstRowLastColumn="0" w:lastRowFirstColumn="0" w:lastRowLastColumn="0"/>
            </w:pPr>
            <w:r>
              <w:rPr>
                <w:sz w:val="20"/>
              </w:rPr>
              <w:t>0,0025</w:t>
            </w:r>
          </w:p>
        </w:tc>
      </w:tr>
      <w:tr w:rsidR="00D44AFA" w14:paraId="6022B275"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61B1DF6" w14:textId="77777777" w:rsidR="00D44AFA" w:rsidRDefault="00000000">
            <w:r>
              <w:rPr>
                <w:sz w:val="20"/>
              </w:rPr>
              <w:t>1D-CNN (tek başına)</w:t>
            </w:r>
          </w:p>
        </w:tc>
        <w:tc>
          <w:tcPr>
            <w:tcW w:w="2160" w:type="dxa"/>
          </w:tcPr>
          <w:p w14:paraId="19595125"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0,9722</w:t>
            </w:r>
          </w:p>
        </w:tc>
        <w:tc>
          <w:tcPr>
            <w:tcW w:w="2160" w:type="dxa"/>
          </w:tcPr>
          <w:p w14:paraId="128AA5B4"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0,9107</w:t>
            </w:r>
          </w:p>
        </w:tc>
        <w:tc>
          <w:tcPr>
            <w:tcW w:w="2160" w:type="dxa"/>
          </w:tcPr>
          <w:p w14:paraId="6C0392C6"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0,0150</w:t>
            </w:r>
          </w:p>
        </w:tc>
      </w:tr>
      <w:tr w:rsidR="00D44AFA" w14:paraId="6CC8BC10" w14:textId="77777777" w:rsidTr="00D44A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252E5D" w14:textId="77777777" w:rsidR="00D44AFA" w:rsidRDefault="00000000">
            <w:r>
              <w:rPr>
                <w:sz w:val="20"/>
              </w:rPr>
              <w:t>LSTM (tek başına)</w:t>
            </w:r>
          </w:p>
        </w:tc>
        <w:tc>
          <w:tcPr>
            <w:tcW w:w="2160" w:type="dxa"/>
          </w:tcPr>
          <w:p w14:paraId="637062ED" w14:textId="77777777" w:rsidR="00D44AFA" w:rsidRDefault="00000000">
            <w:pPr>
              <w:cnfStyle w:val="000000010000" w:firstRow="0" w:lastRow="0" w:firstColumn="0" w:lastColumn="0" w:oddVBand="0" w:evenVBand="0" w:oddHBand="0" w:evenHBand="1" w:firstRowFirstColumn="0" w:firstRowLastColumn="0" w:lastRowFirstColumn="0" w:lastRowLastColumn="0"/>
            </w:pPr>
            <w:r>
              <w:rPr>
                <w:sz w:val="20"/>
              </w:rPr>
              <w:t>0,9710</w:t>
            </w:r>
          </w:p>
        </w:tc>
        <w:tc>
          <w:tcPr>
            <w:tcW w:w="2160" w:type="dxa"/>
          </w:tcPr>
          <w:p w14:paraId="69900054" w14:textId="77777777" w:rsidR="00D44AFA" w:rsidRDefault="00000000">
            <w:pPr>
              <w:cnfStyle w:val="000000010000" w:firstRow="0" w:lastRow="0" w:firstColumn="0" w:lastColumn="0" w:oddVBand="0" w:evenVBand="0" w:oddHBand="0" w:evenHBand="1" w:firstRowFirstColumn="0" w:firstRowLastColumn="0" w:lastRowFirstColumn="0" w:lastRowLastColumn="0"/>
            </w:pPr>
            <w:r>
              <w:rPr>
                <w:sz w:val="20"/>
              </w:rPr>
              <w:t>0,9228</w:t>
            </w:r>
          </w:p>
        </w:tc>
        <w:tc>
          <w:tcPr>
            <w:tcW w:w="2160" w:type="dxa"/>
          </w:tcPr>
          <w:p w14:paraId="54697560" w14:textId="77777777" w:rsidR="00D44AFA" w:rsidRDefault="00000000">
            <w:pPr>
              <w:cnfStyle w:val="000000010000" w:firstRow="0" w:lastRow="0" w:firstColumn="0" w:lastColumn="0" w:oddVBand="0" w:evenVBand="0" w:oddHBand="0" w:evenHBand="1" w:firstRowFirstColumn="0" w:firstRowLastColumn="0" w:lastRowFirstColumn="0" w:lastRowLastColumn="0"/>
            </w:pPr>
            <w:r>
              <w:rPr>
                <w:sz w:val="20"/>
              </w:rPr>
              <w:t>0,0037</w:t>
            </w:r>
          </w:p>
        </w:tc>
      </w:tr>
      <w:tr w:rsidR="00D44AFA" w14:paraId="1D64A560"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E3A9FF" w14:textId="77777777" w:rsidR="00D44AFA" w:rsidRDefault="00000000">
            <w:r>
              <w:rPr>
                <w:sz w:val="20"/>
              </w:rPr>
              <w:t>Final CNN+LSTM (çok görevli)</w:t>
            </w:r>
          </w:p>
        </w:tc>
        <w:tc>
          <w:tcPr>
            <w:tcW w:w="2160" w:type="dxa"/>
          </w:tcPr>
          <w:p w14:paraId="17FD82F7"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0,9700</w:t>
            </w:r>
          </w:p>
        </w:tc>
        <w:tc>
          <w:tcPr>
            <w:tcW w:w="2160" w:type="dxa"/>
          </w:tcPr>
          <w:p w14:paraId="739603C9"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0,9236</w:t>
            </w:r>
          </w:p>
        </w:tc>
        <w:tc>
          <w:tcPr>
            <w:tcW w:w="2160" w:type="dxa"/>
          </w:tcPr>
          <w:p w14:paraId="5D1C2FDA"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0,0139</w:t>
            </w:r>
          </w:p>
        </w:tc>
      </w:tr>
    </w:tbl>
    <w:p w14:paraId="39290BEC" w14:textId="77777777" w:rsidR="00D44AFA" w:rsidRDefault="00D44AFA">
      <w:pPr>
        <w:spacing w:after="80"/>
      </w:pPr>
    </w:p>
    <w:p w14:paraId="76BB317A" w14:textId="07C6711B" w:rsidR="00D44AFA" w:rsidRDefault="00000000">
      <w:r>
        <w:t>Sonuç net: klasik makine öğrenmesi modelleri (LogReg/RF) özet istatistiklere (mean/std/min/max) indirgenmiş pencereyle çalışıyor ve zaman sırasını kaybediyor. Macro F1'leri final modelden belirgin şekilde düşük (~0,83-0,89 vs 0,924). Konvolüsyon veya LSTM'den yalnızca birini kullanan modeller de final modele yakın ama biraz daha zayıf. Bu, konvolüsyon+LSTM birlikteliğinin ölçülebilir bir fark yarattığını, artık daha gerçekçi/zorlu bir gürültü rejiminde de gösteriyor. Mimari seçimim keyfi değildi.</w:t>
      </w:r>
    </w:p>
    <w:p w14:paraId="0665FFDF" w14:textId="77777777" w:rsidR="00D44AFA" w:rsidRDefault="00000000">
      <w:r>
        <w:br w:type="page"/>
      </w:r>
    </w:p>
    <w:p w14:paraId="1215CCBB" w14:textId="1AFB106C" w:rsidR="00D44AFA" w:rsidRDefault="00000000">
      <w:pPr>
        <w:pStyle w:val="Balk1"/>
      </w:pPr>
      <w:r>
        <w:lastRenderedPageBreak/>
        <w:t xml:space="preserve">5. Denetimsiz Anomali Tespiti</w:t>
      </w:r>
    </w:p>
    <w:p w14:paraId="695BD6AE" w14:textId="555C4C49" w:rsidR="00D44AFA" w:rsidRDefault="00000000">
      <w:r>
        <w:t xml:space="preserve">Denetimli modelim her zaman bir sınıf söylemek zorunda, "emin değilim" diyemiyor. Dağılım dışı (out-of-distribution) bir girdide bile yüksek güvenle YANLIŞ bir sınıf söyleyebilir; bu bilinen bir sinir ağı problemi. Bunu tamamlamak için ayrı, denetimsiz bir katman ekledim: küçük bir tam bağlı autoencoder, sadece "normal" pencerelerle eğitildi ve farklı bir soru soruyor: "bu pencereyi normal örüntülerden öğrendiğim gibi yeniden üretebiliyor muyum?" Yeniden yapılandırma hatası yüksekse, pencere "anomali" olarak işaretleniyor.</w:t>
      </w:r>
    </w:p>
    <w:p w14:paraId="0347CC9F" w14:textId="77777777" w:rsidR="00D44AFA" w:rsidRDefault="00000000">
      <w:r>
        <w:t>Dürüst olmak gerekirse: bu sentetik veri setinde yalnızca 6 belgelenmiş arıza tipi var, gerçekten "bilinmeyen" bir arıza örneği yok. Bu yüzden aşağıdaki ölçüm, autoencoder'ın bilinen 6 sınıfı da normalden ayırabildiğini (mekanizmanın çalıştığını) doğruluyor; asıl değeri gerçek dünyada veri setinde hiç bulunmayan gerçekten yeni bir arıza tipiyle karşılaşıldığında ortaya çıkacak.</w:t>
      </w:r>
    </w:p>
    <w:p w14:paraId="7481A974" w14:textId="77777777" w:rsidR="00D44AFA" w:rsidRDefault="00000000">
      <w:pPr>
        <w:jc w:val="center"/>
      </w:pPr>
      <w:r>
        <w:rPr>
          <w:noProof/>
        </w:rPr>
        <w:drawing>
          <wp:inline distT="0" distB="0" distL="0" distR="0" wp14:anchorId="2DA3C927" wp14:editId="7F68B9C7">
            <wp:extent cx="5669280" cy="28012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i_sinif_bazinda.png"/>
                    <pic:cNvPicPr/>
                  </pic:nvPicPr>
                  <pic:blipFill>
                    <a:blip r:embed="rId10"/>
                    <a:stretch>
                      <a:fillRect/>
                    </a:stretch>
                  </pic:blipFill>
                  <pic:spPr>
                    <a:xfrm>
                      <a:off x="0" y="0"/>
                      <a:ext cx="5669280" cy="2801291"/>
                    </a:xfrm>
                    <a:prstGeom prst="rect">
                      <a:avLst/>
                    </a:prstGeom>
                  </pic:spPr>
                </pic:pic>
              </a:graphicData>
            </a:graphic>
          </wp:inline>
        </w:drawing>
      </w:r>
    </w:p>
    <w:p w14:paraId="2D4EC21A" w14:textId="77777777" w:rsidR="00D44AFA" w:rsidRDefault="00000000">
      <w:pPr>
        <w:spacing w:after="280"/>
        <w:jc w:val="center"/>
      </w:pPr>
      <w:r>
        <w:rPr>
          <w:i/>
          <w:color w:val="555555"/>
          <w:sz w:val="19"/>
        </w:rPr>
        <w:t>Şekil 5 — Autoencoder'ın her sınıfı anomali olarak işaretleme oranı. Kırmızı çizgi, normal pencerelerdeki yanlış alarm oranını (%1,2) gösteriyor.</w:t>
      </w:r>
    </w:p>
    <w:tbl>
      <w:tblPr>
        <w:tblStyle w:val="AkKlavuz-Vurgu1"/>
        <w:tblW w:w="0" w:type="auto"/>
        <w:jc w:val="center"/>
        <w:tblLook w:val="04A0" w:firstRow="1" w:lastRow="0" w:firstColumn="1" w:lastColumn="0" w:noHBand="0" w:noVBand="1"/>
      </w:tblPr>
      <w:tblGrid>
        <w:gridCol w:w="4320"/>
        <w:gridCol w:w="4320"/>
      </w:tblGrid>
      <w:tr w:rsidR="00D44AFA" w14:paraId="098EEE90" w14:textId="77777777" w:rsidTr="00D44A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B3A5C"/>
          </w:tcPr>
          <w:p w14:paraId="41792CB2" w14:textId="77777777" w:rsidR="00D44AFA" w:rsidRDefault="00000000">
            <w:r>
              <w:rPr>
                <w:color w:val="FFFFFF"/>
                <w:sz w:val="20"/>
              </w:rPr>
              <w:t>Metrik</w:t>
            </w:r>
          </w:p>
        </w:tc>
        <w:tc>
          <w:tcPr>
            <w:tcW w:w="4320" w:type="dxa"/>
            <w:shd w:val="clear" w:color="auto" w:fill="1B3A5C"/>
          </w:tcPr>
          <w:p w14:paraId="60B48CEB" w14:textId="77777777" w:rsidR="00D44AFA"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Değer</w:t>
            </w:r>
          </w:p>
        </w:tc>
      </w:tr>
      <w:tr w:rsidR="00D44AFA" w14:paraId="7629B14D"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62BFF6" w14:textId="77777777" w:rsidR="00D44AFA" w:rsidRDefault="00000000">
            <w:r>
              <w:rPr>
                <w:sz w:val="20"/>
              </w:rPr>
              <w:t>Eşik (99. yüzdelik dilim, validation)</w:t>
            </w:r>
          </w:p>
        </w:tc>
        <w:tc>
          <w:tcPr>
            <w:tcW w:w="4320" w:type="dxa"/>
          </w:tcPr>
          <w:p w14:paraId="266B1C4E"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0,7505</w:t>
            </w:r>
          </w:p>
        </w:tc>
      </w:tr>
      <w:tr w:rsidR="00D44AFA" w14:paraId="280A752C" w14:textId="77777777" w:rsidTr="00D44A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83D66D" w14:textId="77777777" w:rsidR="00D44AFA" w:rsidRDefault="00000000">
            <w:r>
              <w:rPr>
                <w:sz w:val="20"/>
              </w:rPr>
              <w:t>Normal pencerelerde yanlış alarm</w:t>
            </w:r>
          </w:p>
        </w:tc>
        <w:tc>
          <w:tcPr>
            <w:tcW w:w="4320" w:type="dxa"/>
          </w:tcPr>
          <w:p w14:paraId="34C5EC64" w14:textId="77777777" w:rsidR="00D44AFA"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r>
      <w:tr w:rsidR="00D44AFA" w14:paraId="61A76FF8"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3DDF58" w14:textId="77777777" w:rsidR="00D44AFA" w:rsidRDefault="00000000">
            <w:r>
              <w:rPr>
                <w:sz w:val="20"/>
              </w:rPr>
              <w:t>Bilinen 6 arıza tipini yakalama (ortalama)</w:t>
            </w:r>
          </w:p>
        </w:tc>
        <w:tc>
          <w:tcPr>
            <w:tcW w:w="4320" w:type="dxa"/>
          </w:tcPr>
          <w:p w14:paraId="44ADFBF3"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%52,2</w:t>
            </w:r>
          </w:p>
        </w:tc>
      </w:tr>
      <w:tr w:rsidR="00D44AFA" w14:paraId="4F96C2BF" w14:textId="77777777" w:rsidTr="00D44A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7F5D00" w14:textId="77777777" w:rsidR="00D44AFA" w:rsidRDefault="00000000">
            <w:r>
              <w:rPr>
                <w:sz w:val="20"/>
              </w:rPr>
              <w:t>Eğitim penceresi</w:t>
            </w:r>
          </w:p>
        </w:tc>
        <w:tc>
          <w:tcPr>
            <w:tcW w:w="4320" w:type="dxa"/>
          </w:tcPr>
          <w:p w14:paraId="041FB606" w14:textId="77777777" w:rsidR="00D44AFA" w:rsidRDefault="00000000">
            <w:pPr>
              <w:cnfStyle w:val="000000010000" w:firstRow="0" w:lastRow="0" w:firstColumn="0" w:lastColumn="0" w:oddVBand="0" w:evenVBand="0" w:oddHBand="0" w:evenHBand="1" w:firstRowFirstColumn="0" w:firstRowLastColumn="0" w:lastRowFirstColumn="0" w:lastRowLastColumn="0"/>
            </w:pPr>
            <w:r>
              <w:rPr>
                <w:sz w:val="20"/>
              </w:rPr>
              <w:t>50.185 (yalnızca normal)</w:t>
            </w:r>
          </w:p>
        </w:tc>
      </w:tr>
    </w:tbl>
    <w:p w14:paraId="65B9E690" w14:textId="77777777" w:rsidR="00D44AFA" w:rsidRDefault="00D44AFA">
      <w:pPr>
        <w:spacing w:after="80"/>
      </w:pPr>
    </w:p>
    <w:p w14:paraId="27CEFF9A" w14:textId="77777777" w:rsidR="00D44AFA" w:rsidRDefault="00000000">
      <w:r>
        <w:br w:type="page"/>
      </w:r>
    </w:p>
    <w:p w14:paraId="4B306FE4" w14:textId="77777777" w:rsidR="00D44AFA" w:rsidRDefault="00000000">
      <w:pPr>
        <w:pStyle w:val="Balk1"/>
      </w:pPr>
      <w:r>
        <w:lastRenderedPageBreak/>
        <w:t>6. Canlı Akış Simülasyonu</w:t>
      </w:r>
    </w:p>
    <w:p w14:paraId="1C415978" w14:textId="6AA84ED5" w:rsidR="00D44AFA" w:rsidRDefault="00000000">
      <w:r>
        <w:t xml:space="preserve">Modelimin sadece test setinde değil, gerçek zamanlı bir akışta da çalıştığını göstermek istedim. FastAPI/SSE tabanlı bir sunucu yazdım: veri tick tick (2 saniyede bir) üretiliyor, her dingil için 10'luk kayan pencere doluyor, dolduğunda tüm dingiller tek batch'te modele sokuluyor. Tahminden SONRA, ayrı tutulan cevap anahtarıyla eşleştirilip anlık doğruluk hesaplanıyor. Modelin cevap anahtarını asla görmediğini test paketinde ayrıca doğruladım (veri sızıntısı koruması).</w:t>
      </w:r>
    </w:p>
    <w:p w14:paraId="121209B1" w14:textId="34B9B57A" w:rsidR="00D44AFA" w:rsidRDefault="00000000">
      <w:r>
        <w:t xml:space="preserve">Canlı akış varsayılan olarak sürekli/rastgele modda çalışıyor: sabit bir dosyayı tekrar oynatmak yerine, saat hiç durmadan ilerliyor ve her 10 dakikada bir (300 tick) yeni bir "segment" taze rastgele bir arıza senaryosuyla üretiliyor. Trenler segment sınırında "ışınlanmıyor", bir önceki segmentin bitiş fiziksel durumundan (konum/hız/yön) devam ediyor.</w:t>
      </w:r>
    </w:p>
    <w:p w14:paraId="590A8E83" w14:textId="77777777" w:rsidR="00D44AFA" w:rsidRDefault="00000000">
      <w:pPr>
        <w:pStyle w:val="Balk2"/>
      </w:pPr>
      <w:r>
        <w:t>6.1 Histerezis, Belirsizlik ve Öncelik</w:t>
      </w:r>
    </w:p>
    <w:p w14:paraId="050A0ECF" w14:textId="594FD238" w:rsidR="00D44AFA" w:rsidRDefault="00000000">
      <w:pPr>
        <w:pStyle w:val="ListeMaddemi"/>
      </w:pPr>
      <w:r>
        <w:rPr>
          <w:b/>
        </w:rPr>
        <w:t xml:space="preserve">Histerezis: </w:t>
      </w:r>
      <w:r>
        <w:t xml:space="preserve">Bir sınıf, N ardışık tick boyunca üst üste tahmin edilmeden "yerleşik" (kararlı) sayılmıyor. Tek tick'lik sıçramalar alarm üretmiyor.</w:t>
      </w:r>
    </w:p>
    <w:p w14:paraId="6DE6DF28" w14:textId="66408D6D" w:rsidR="00D44AFA" w:rsidRDefault="00000000">
      <w:pPr>
        <w:pStyle w:val="ListeMaddemi"/>
      </w:pPr>
      <w:r>
        <w:rPr>
          <w:b/>
        </w:rPr>
        <w:t xml:space="preserve">Belirsizlik: </w:t>
      </w:r>
      <w:r>
        <w:t xml:space="preserve">Her tahmin için softmax dağılımının normalize entropisini hesaplıyorum; eşiğin (varsayılan 0,35) üstündeki tahminler "belirsiz" işaretleniyor ve histerezis sayacını ilerletmiyor yani modelin kararsız kaldığı anlar alarm üretemiyor.</w:t>
      </w:r>
    </w:p>
    <w:p w14:paraId="4D0BF811" w14:textId="77777777" w:rsidR="00D44AFA" w:rsidRDefault="00000000">
      <w:pPr>
        <w:pStyle w:val="ListeMaddemi"/>
      </w:pPr>
      <w:r>
        <w:rPr>
          <w:b/>
        </w:rPr>
        <w:t xml:space="preserve">Alarm önceliği: </w:t>
      </w:r>
      <w:r>
        <w:t>Her alarm için şiddet (%50 ağırlık), süre (%30, 2 dakikada doygunlaşır) ve model güveni (%20) birleşimiyle 0-1 arası bir öncelik skoru hesaplıyorum; bu skoru kritik/yüksek/orta/düşük seviyelerine çeviriyorum.</w:t>
      </w:r>
    </w:p>
    <w:p w14:paraId="5F388BA6" w14:textId="524F6664" w:rsidR="00D44AFA" w:rsidRDefault="00000000">
      <w:r>
        <w:t>Canlı akış simülasyonu aynı checkpoint'le uçtan uca çalışıyor; %90 doğruluk regresyon eşiği güncel modelle (%97,0) hâlâ rahatça geçiliyor. Bu, canlı hattın (pencereleme + ölçekleme) doğru kurulduğunun kanıtı — akışta ciddi bir sapma görürsem önce pencere/scaler tarafına bakarım.</w:t>
      </w:r>
    </w:p>
    <w:p w14:paraId="17525997" w14:textId="77777777" w:rsidR="00D44AFA" w:rsidRDefault="00000000">
      <w:r>
        <w:br w:type="page"/>
      </w:r>
    </w:p>
    <w:p w14:paraId="4D43BA1D" w14:textId="77777777" w:rsidR="00D44AFA" w:rsidRDefault="00000000">
      <w:pPr>
        <w:pStyle w:val="Balk1"/>
      </w:pPr>
      <w:r>
        <w:lastRenderedPageBreak/>
        <w:t>7. Test Kapsamı ve Kalite Güvencesi</w:t>
      </w:r>
    </w:p>
    <w:p w14:paraId="3A47D695" w14:textId="77777777" w:rsidR="00D44AFA" w:rsidRDefault="00000000">
      <w:r>
        <w:t>Bu projede "çalıştığını doğrulamadan tamamlandı sayma" ilkesini benimsedim. Sensör tarafında toplam 125 pytest testi var, hepsi geçiyor (125/125, toplam çalışma süresi 55.1 saniye). NLP tarafında ayrıca 31 entegrasyon testi var.</w:t>
      </w:r>
    </w:p>
    <w:tbl>
      <w:tblPr>
        <w:tblStyle w:val="AkKlavuz-Vurgu1"/>
        <w:tblW w:w="0" w:type="auto"/>
        <w:jc w:val="center"/>
        <w:tblLook w:val="04A0" w:firstRow="1" w:lastRow="0" w:firstColumn="1" w:lastColumn="0" w:noHBand="0" w:noVBand="1"/>
      </w:tblPr>
      <w:tblGrid>
        <w:gridCol w:w="4320"/>
        <w:gridCol w:w="4320"/>
      </w:tblGrid>
      <w:tr w:rsidR="00D44AFA" w14:paraId="078F32C0" w14:textId="77777777" w:rsidTr="00D44A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B3A5C"/>
          </w:tcPr>
          <w:p w14:paraId="70FFE91E" w14:textId="77777777" w:rsidR="00D44AFA" w:rsidRDefault="00000000">
            <w:r>
              <w:rPr>
                <w:color w:val="FFFFFF"/>
                <w:sz w:val="20"/>
              </w:rPr>
              <w:t>Test Dosyası</w:t>
            </w:r>
          </w:p>
        </w:tc>
        <w:tc>
          <w:tcPr>
            <w:tcW w:w="4320" w:type="dxa"/>
            <w:shd w:val="clear" w:color="auto" w:fill="1B3A5C"/>
          </w:tcPr>
          <w:p w14:paraId="249F1FAF" w14:textId="77777777" w:rsidR="00D44AFA"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Kapsam</w:t>
            </w:r>
          </w:p>
        </w:tc>
      </w:tr>
      <w:tr w:rsidR="00D44AFA" w14:paraId="06F59B28"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9AAFBE" w14:textId="77777777" w:rsidR="00D44AFA" w:rsidRDefault="00000000">
            <w:r>
              <w:rPr>
                <w:sz w:val="20"/>
              </w:rPr>
              <w:t>test_veri_semasi.py</w:t>
            </w:r>
          </w:p>
        </w:tc>
        <w:tc>
          <w:tcPr>
            <w:tcW w:w="4320" w:type="dxa"/>
          </w:tcPr>
          <w:p w14:paraId="1854C426"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Şema, eksik değer, kronolojik bölme, sızıntı korumaları, fiziksel akıl kontrolleri</w:t>
            </w:r>
          </w:p>
        </w:tc>
      </w:tr>
      <w:tr w:rsidR="00D44AFA" w14:paraId="61854F13" w14:textId="77777777" w:rsidTr="00D44A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4E0D99" w14:textId="77777777" w:rsidR="00D44AFA" w:rsidRDefault="00000000">
            <w:r>
              <w:rPr>
                <w:sz w:val="20"/>
              </w:rPr>
              <w:t>test_metro_agi.py</w:t>
            </w:r>
          </w:p>
        </w:tc>
        <w:tc>
          <w:tcPr>
            <w:tcW w:w="4320" w:type="dxa"/>
          </w:tcPr>
          <w:p w14:paraId="286C65AC" w14:textId="77777777" w:rsidR="00D44AFA" w:rsidRDefault="00000000">
            <w:pPr>
              <w:cnfStyle w:val="000000010000" w:firstRow="0" w:lastRow="0" w:firstColumn="0" w:lastColumn="0" w:oddVBand="0" w:evenVBand="0" w:oddHBand="0" w:evenHBand="1" w:firstRowFirstColumn="0" w:firstRowLastColumn="0" w:lastRowFirstColumn="0" w:lastRowLastColumn="0"/>
            </w:pPr>
            <w:r>
              <w:rPr>
                <w:sz w:val="20"/>
              </w:rPr>
              <w:t>Ağ modeli koordinatları, istasyon sırası, hat kapsamı doğrulaması</w:t>
            </w:r>
          </w:p>
        </w:tc>
      </w:tr>
      <w:tr w:rsidR="00D44AFA" w14:paraId="6DC84423"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3772B4" w14:textId="77777777" w:rsidR="00D44AFA" w:rsidRDefault="00000000">
            <w:r>
              <w:rPr>
                <w:sz w:val="20"/>
              </w:rPr>
              <w:t>test_model.py</w:t>
            </w:r>
          </w:p>
        </w:tc>
        <w:tc>
          <w:tcPr>
            <w:tcW w:w="4320" w:type="dxa"/>
          </w:tcPr>
          <w:p w14:paraId="34384553"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Çok başlıklı çıktı, checkpoint bütünlüğü, doğruluk regresyon eşiği</w:t>
            </w:r>
          </w:p>
        </w:tc>
      </w:tr>
      <w:tr w:rsidR="00D44AFA" w14:paraId="7B9EC496" w14:textId="77777777" w:rsidTr="00D44A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EADB64" w14:textId="77777777" w:rsidR="00D44AFA" w:rsidRDefault="00000000">
            <w:r>
              <w:rPr>
                <w:sz w:val="20"/>
              </w:rPr>
              <w:t>test_canli_akis.py</w:t>
            </w:r>
          </w:p>
        </w:tc>
        <w:tc>
          <w:tcPr>
            <w:tcW w:w="4320" w:type="dxa"/>
          </w:tcPr>
          <w:p w14:paraId="6AEF5BB9" w14:textId="77777777" w:rsidR="00D44AFA" w:rsidRDefault="00000000">
            <w:pPr>
              <w:cnfStyle w:val="000000010000" w:firstRow="0" w:lastRow="0" w:firstColumn="0" w:lastColumn="0" w:oddVBand="0" w:evenVBand="0" w:oddHBand="0" w:evenHBand="1" w:firstRowFirstColumn="0" w:firstRowLastColumn="0" w:lastRowFirstColumn="0" w:lastRowLastColumn="0"/>
            </w:pPr>
            <w:r>
              <w:rPr>
                <w:sz w:val="20"/>
              </w:rPr>
              <w:t>Histerezis, belirsizlik, alarm önceliği, canlı doğruluk, segment sürekliliği</w:t>
            </w:r>
          </w:p>
        </w:tc>
      </w:tr>
      <w:tr w:rsidR="00D44AFA" w14:paraId="3F33132E"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E89C6A" w14:textId="77777777" w:rsidR="00D44AFA" w:rsidRDefault="00000000">
            <w:r>
              <w:rPr>
                <w:sz w:val="20"/>
              </w:rPr>
              <w:t>test_kayit.py</w:t>
            </w:r>
          </w:p>
        </w:tc>
        <w:tc>
          <w:tcPr>
            <w:tcW w:w="4320" w:type="dxa"/>
          </w:tcPr>
          <w:p w14:paraId="3AC553F8"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SQLite şeması, alarm/metrik yazma, özet sorguları</w:t>
            </w:r>
          </w:p>
        </w:tc>
      </w:tr>
      <w:tr w:rsidR="00D44AFA" w14:paraId="0D3579FF" w14:textId="77777777" w:rsidTr="00D44A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73AD7F" w14:textId="77777777" w:rsidR="00D44AFA" w:rsidRDefault="00000000">
            <w:r>
              <w:rPr>
                <w:sz w:val="20"/>
              </w:rPr>
              <w:t>test_anomali.py</w:t>
            </w:r>
          </w:p>
        </w:tc>
        <w:tc>
          <w:tcPr>
            <w:tcW w:w="4320" w:type="dxa"/>
          </w:tcPr>
          <w:p w14:paraId="61D3962F" w14:textId="77777777" w:rsidR="00D44AFA" w:rsidRDefault="00000000">
            <w:pPr>
              <w:cnfStyle w:val="000000010000" w:firstRow="0" w:lastRow="0" w:firstColumn="0" w:lastColumn="0" w:oddVBand="0" w:evenVBand="0" w:oddHBand="0" w:evenHBand="1" w:firstRowFirstColumn="0" w:firstRowLastColumn="0" w:lastRowFirstColumn="0" w:lastRowLastColumn="0"/>
            </w:pPr>
            <w:r>
              <w:rPr>
                <w:sz w:val="20"/>
              </w:rPr>
              <w:t>Autoencoder şekli/hata hesabı, yanlış alarm oranı, arıza ayrışması</w:t>
            </w:r>
          </w:p>
        </w:tc>
      </w:tr>
      <w:tr w:rsidR="00D44AFA" w14:paraId="442D789F"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95D4D9" w14:textId="77777777" w:rsidR="00D44AFA" w:rsidRDefault="00000000">
            <w:r>
              <w:rPr>
                <w:sz w:val="20"/>
              </w:rPr>
              <w:t>test_sinyal_kalitesi.py</w:t>
            </w:r>
          </w:p>
        </w:tc>
        <w:tc>
          <w:tcPr>
            <w:tcW w:w="4320" w:type="dxa"/>
          </w:tcPr>
          <w:p w14:paraId="2A135EED"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Fiziksel aralık, korelasyon, zaman sürekliliği, edge-case testleri (31 test)</w:t>
            </w:r>
          </w:p>
        </w:tc>
      </w:tr>
    </w:tbl>
    <w:p w14:paraId="1F795364" w14:textId="77777777" w:rsidR="00D44AFA" w:rsidRDefault="00D44AFA">
      <w:pPr>
        <w:spacing w:after="80"/>
      </w:pPr>
    </w:p>
    <w:p w14:paraId="0C80DED3" w14:textId="6E8F1A87" w:rsidR="00D44AFA" w:rsidRDefault="00000000">
      <w:r>
        <w:t xml:space="preserve">Bu test paketleri kozmetik değil, yazılırken birden fazla gerçek kusur buldum ve düzelttim (örneğin: sıfır uzunluklu bir arızada sıfıra bölme riski, tek istasyonlu bir hatta çöken bir rastgele sayı üreteci çağrısı, ve gürültü teriminin bazı sensör kolonlarında fiziksel olarak imkansız negatif değer üretmesi). Regresyon testleri (örn. "model doğruluğu %90'ın altına düşerse test kırılsın") sayesinde ileride yapacağım değişikliklerin performansı sessizce bozmadığından emin olabiliyorum.</w:t>
      </w:r>
    </w:p>
    <w:p w14:paraId="46F100AB" w14:textId="77777777" w:rsidR="00D44AFA" w:rsidRDefault="00000000">
      <w:r>
        <w:br w:type="page"/>
      </w:r>
    </w:p>
    <w:p w14:paraId="26B38CEB" w14:textId="77777777" w:rsidR="00D44AFA" w:rsidRDefault="00000000">
      <w:pPr>
        <w:pStyle w:val="Balk1"/>
      </w:pPr>
      <w:r>
        <w:lastRenderedPageBreak/>
        <w:t>8. Metin Bildirimi Sınıflandırma Modülü (NLP)</w:t>
      </w:r>
    </w:p>
    <w:p w14:paraId="5131E352" w14:textId="1046B6B7" w:rsidR="00D44AFA" w:rsidRDefault="00000000">
      <w:r>
        <w:t xml:space="preserve">İkinci tespit yolum, personelin veya yolcunun yazdığı serbest metin arıza bildirimlerini otomatik sınıflandırmak. Bunu BERTurk (dbmdz/bert-base-turkish-cased) tabanına LoRA (Low-Rank Adaptation) ekleyerek yaptım. Parametrelerin sadece %0,54'ünü (605.976 / 111.219.472) eğitip, tam fine-tuning yapmadan (440 MB yerine 2,3 MB'lık bir adaptör dosyasıyla) aynı işi görüyorum.</w:t>
      </w:r>
    </w:p>
    <w:p w14:paraId="01EA935D" w14:textId="77777777" w:rsidR="00D44AFA" w:rsidRDefault="00000000">
      <w:pPr>
        <w:pStyle w:val="Balk2"/>
      </w:pPr>
      <w:r>
        <w:t>8.1 Üç Boyutlu Sınıflandırma</w:t>
      </w:r>
    </w:p>
    <w:p w14:paraId="1F2410B5" w14:textId="77777777" w:rsidR="00D44AFA" w:rsidRDefault="00000000">
      <w:r>
        <w:t>Sistemi tek boyutlu (sadece kategori) bir sınıflandırıcıdan üç boyutlu bir bildirim ayrıştırıcısına dönüştürdüm: bir metin, INTENT (5 sınıf) → KATEGORİ (11 sınıf, hangi bakım ekibine gideceğini belirler) → ÖNCELİK (4 seviye) zincirinden geçiyor. Üç sınıflandırma başlığı tek bir BERTurk gövdesi üzerinde birlikte eğitiliyor.</w:t>
      </w:r>
    </w:p>
    <w:p w14:paraId="45A1B2E4" w14:textId="77777777" w:rsidR="00D44AFA" w:rsidRDefault="00000000">
      <w:pPr>
        <w:pStyle w:val="Balk2"/>
      </w:pPr>
      <w:r>
        <w:t>8.2 Veri Üretimi ve Kalite Kontrolü</w:t>
      </w:r>
    </w:p>
    <w:p w14:paraId="6758BC14" w14:textId="3989FC3E" w:rsidR="00D44AFA" w:rsidRDefault="00000000">
      <w:r>
        <w:t xml:space="preserve">Eğitim verisini 4 farklı LLM sağlayıcısını ampirik olarak karşılaştırıp seçtim (OpenRouter üzerinden Nemotron 3 Ultra, işaretli/hatalı oran %4-14 aralığında, Groq/Llama 3.3 70B ve yerel qwen2.5:14b'den belirgin şekilde daha temiz). Veri sızıntısına karşı üç katmanlı savunma kurdum: üretim anında near-duplicate reddi, bölme öncesi kümeleme, ve her çalıştırmada otomatik gold-set sızıntı kontrolü.</w:t>
      </w:r>
    </w:p>
    <w:p w14:paraId="523430A5" w14:textId="77777777" w:rsidR="00D44AFA" w:rsidRDefault="00000000">
      <w:pPr>
        <w:pStyle w:val="Balk2"/>
      </w:pPr>
      <w:r>
        <w:t>8.3 Sonuçlar ve Doğrulama</w:t>
      </w:r>
    </w:p>
    <w:p w14:paraId="373AFA91" w14:textId="31887044" w:rsidR="00D44AFA" w:rsidRDefault="00000000">
      <w:r>
        <w:t xml:space="preserve">Modelin en güçlü kanıtı: bağımsız, farklı bir LLM'den üretilmiş ve elle etiketlenmiş 80 kayıtlık bir test setinde defalarca ölçüm yaptım. Kategori sınırlarındaki gerçek karışıklıkları (örneğin sinyalizasyon/haberleşme donanım arızası ile yolcu hizmetleri içerik eksikliği arasındaki fark) "hard-negative" örneklerle (aynı yüzeysel senaryoyu iki farklı kök sebeple veren kasıtlı zıt çiftlerle) düzelttim.</w:t>
      </w:r>
    </w:p>
    <w:p w14:paraId="6CAB513C" w14:textId="77777777" w:rsidR="00D44AFA" w:rsidRDefault="00000000">
      <w:pPr>
        <w:jc w:val="center"/>
      </w:pPr>
      <w:r>
        <w:rPr>
          <w:noProof/>
        </w:rPr>
        <w:lastRenderedPageBreak/>
        <w:drawing>
          <wp:inline distT="0" distB="0" distL="0" distR="0" wp14:anchorId="6FABF49C" wp14:editId="4457B85F">
            <wp:extent cx="5669280" cy="3001384"/>
            <wp:effectExtent l="0" t="0" r="508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lp_bagimsiz_test_gelisim.png"/>
                    <pic:cNvPicPr/>
                  </pic:nvPicPr>
                  <pic:blipFill>
                    <a:blip r:embed="rId11"/>
                    <a:stretch>
                      <a:fillRect/>
                    </a:stretch>
                  </pic:blipFill>
                  <pic:spPr>
                    <a:xfrm>
                      <a:off x="0" y="0"/>
                      <a:ext cx="5669280" cy="3001384"/>
                    </a:xfrm>
                    <a:prstGeom prst="rect">
                      <a:avLst/>
                    </a:prstGeom>
                  </pic:spPr>
                </pic:pic>
              </a:graphicData>
            </a:graphic>
          </wp:inline>
        </w:drawing>
      </w:r>
    </w:p>
    <w:p w14:paraId="03584C5C" w14:textId="77777777" w:rsidR="00D44AFA" w:rsidRDefault="00000000">
      <w:pPr>
        <w:spacing w:after="280"/>
        <w:jc w:val="center"/>
      </w:pPr>
      <w:r>
        <w:rPr>
          <w:i/>
          <w:color w:val="555555"/>
          <w:sz w:val="19"/>
        </w:rPr>
        <w:t>Şekil 6 — Bağımsız test setinde (80 kayıt) üç iyileştirme turundaki gelişim. İkinci turdaki düşüş tohum/veri-karışımı varyansıydı; üçüncü turda genel çeşitlilik artışıyla hem kategori hem öncelik doğruluğu o ana kadarki en iyi sonuçlarını geçti.</w:t>
      </w:r>
    </w:p>
    <w:tbl>
      <w:tblPr>
        <w:tblStyle w:val="AkKlavuz-Vurgu1"/>
        <w:tblW w:w="0" w:type="auto"/>
        <w:jc w:val="center"/>
        <w:tblLook w:val="04A0" w:firstRow="1" w:lastRow="0" w:firstColumn="1" w:lastColumn="0" w:noHBand="0" w:noVBand="1"/>
      </w:tblPr>
      <w:tblGrid>
        <w:gridCol w:w="4320"/>
        <w:gridCol w:w="4320"/>
      </w:tblGrid>
      <w:tr w:rsidR="00D44AFA" w14:paraId="66932FAB" w14:textId="77777777" w:rsidTr="00D44A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B3A5C"/>
          </w:tcPr>
          <w:p w14:paraId="6D760590" w14:textId="77777777" w:rsidR="00D44AFA" w:rsidRDefault="00000000">
            <w:r>
              <w:rPr>
                <w:color w:val="FFFFFF"/>
                <w:sz w:val="20"/>
              </w:rPr>
              <w:t>Metrik (bağımsız test, 80 kayıt)</w:t>
            </w:r>
          </w:p>
        </w:tc>
        <w:tc>
          <w:tcPr>
            <w:tcW w:w="4320" w:type="dxa"/>
            <w:shd w:val="clear" w:color="auto" w:fill="1B3A5C"/>
          </w:tcPr>
          <w:p w14:paraId="63C06297" w14:textId="77777777" w:rsidR="00D44AFA"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Sonuç</w:t>
            </w:r>
          </w:p>
        </w:tc>
      </w:tr>
      <w:tr w:rsidR="00D44AFA" w14:paraId="493E7C13"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9893C8" w14:textId="77777777" w:rsidR="00D44AFA" w:rsidRDefault="00000000">
            <w:r>
              <w:rPr>
                <w:sz w:val="20"/>
              </w:rPr>
              <w:t>Kategori doğruluğu (11 sınıf)</w:t>
            </w:r>
          </w:p>
        </w:tc>
        <w:tc>
          <w:tcPr>
            <w:tcW w:w="4320" w:type="dxa"/>
          </w:tcPr>
          <w:p w14:paraId="736A1F44"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%96,2 (F1 0,9616)</w:t>
            </w:r>
          </w:p>
        </w:tc>
      </w:tr>
      <w:tr w:rsidR="00D44AFA" w14:paraId="5EA8E53B" w14:textId="77777777" w:rsidTr="00D44A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2AAEDA" w14:textId="77777777" w:rsidR="00D44AFA" w:rsidRDefault="00000000">
            <w:r>
              <w:rPr>
                <w:sz w:val="20"/>
              </w:rPr>
              <w:t>Öncelik doğruluğu (4 seviye)</w:t>
            </w:r>
          </w:p>
        </w:tc>
        <w:tc>
          <w:tcPr>
            <w:tcW w:w="4320" w:type="dxa"/>
          </w:tcPr>
          <w:p w14:paraId="6982EC1C" w14:textId="77777777" w:rsidR="00D44AFA" w:rsidRDefault="00000000">
            <w:pPr>
              <w:cnfStyle w:val="000000010000" w:firstRow="0" w:lastRow="0" w:firstColumn="0" w:lastColumn="0" w:oddVBand="0" w:evenVBand="0" w:oddHBand="0" w:evenHBand="1" w:firstRowFirstColumn="0" w:firstRowLastColumn="0" w:lastRowFirstColumn="0" w:lastRowLastColumn="0"/>
            </w:pPr>
            <w:r>
              <w:rPr>
                <w:sz w:val="20"/>
              </w:rPr>
              <w:t>%82,5 (F1 0,8241)</w:t>
            </w:r>
          </w:p>
        </w:tc>
      </w:tr>
      <w:tr w:rsidR="00D44AFA" w14:paraId="1076AABE"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6EFA54" w14:textId="77777777" w:rsidR="00D44AFA" w:rsidRDefault="00000000">
            <w:r>
              <w:rPr>
                <w:sz w:val="20"/>
              </w:rPr>
              <w:t>LoRA adaptör boyutu</w:t>
            </w:r>
          </w:p>
        </w:tc>
        <w:tc>
          <w:tcPr>
            <w:tcW w:w="4320" w:type="dxa"/>
          </w:tcPr>
          <w:p w14:paraId="0C861F97"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2,3 MB (tam model 440 MB olurdu)</w:t>
            </w:r>
          </w:p>
        </w:tc>
      </w:tr>
      <w:tr w:rsidR="00D44AFA" w14:paraId="5BFCBCC7" w14:textId="77777777" w:rsidTr="00D44AF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80E80E" w14:textId="77777777" w:rsidR="00D44AFA" w:rsidRDefault="00000000">
            <w:r>
              <w:rPr>
                <w:sz w:val="20"/>
              </w:rPr>
              <w:t>Eğitilebilir parametre oranı</w:t>
            </w:r>
          </w:p>
        </w:tc>
        <w:tc>
          <w:tcPr>
            <w:tcW w:w="4320" w:type="dxa"/>
          </w:tcPr>
          <w:p w14:paraId="7353414B" w14:textId="77777777" w:rsidR="00D44AFA" w:rsidRDefault="00000000">
            <w:pPr>
              <w:cnfStyle w:val="000000010000" w:firstRow="0" w:lastRow="0" w:firstColumn="0" w:lastColumn="0" w:oddVBand="0" w:evenVBand="0" w:oddHBand="0" w:evenHBand="1" w:firstRowFirstColumn="0" w:firstRowLastColumn="0" w:lastRowFirstColumn="0" w:lastRowLastColumn="0"/>
            </w:pPr>
            <w:r>
              <w:rPr>
                <w:sz w:val="20"/>
              </w:rPr>
              <w:t>%0,54</w:t>
            </w:r>
          </w:p>
        </w:tc>
      </w:tr>
      <w:tr w:rsidR="00D44AFA" w14:paraId="71CAB170" w14:textId="77777777" w:rsidTr="00D44A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E2F2BE" w14:textId="77777777" w:rsidR="00D44AFA" w:rsidRDefault="00000000">
            <w:r>
              <w:rPr>
                <w:sz w:val="20"/>
              </w:rPr>
              <w:t>Eğitim havuzu</w:t>
            </w:r>
          </w:p>
        </w:tc>
        <w:tc>
          <w:tcPr>
            <w:tcW w:w="4320" w:type="dxa"/>
          </w:tcPr>
          <w:p w14:paraId="62870B55" w14:textId="77777777" w:rsidR="00D44AFA" w:rsidRDefault="00000000">
            <w:pPr>
              <w:cnfStyle w:val="000000100000" w:firstRow="0" w:lastRow="0" w:firstColumn="0" w:lastColumn="0" w:oddVBand="0" w:evenVBand="0" w:oddHBand="1" w:evenHBand="0" w:firstRowFirstColumn="0" w:firstRowLastColumn="0" w:lastRowFirstColumn="0" w:lastRowLastColumn="0"/>
            </w:pPr>
            <w:r>
              <w:rPr>
                <w:sz w:val="20"/>
              </w:rPr>
              <w:t>2.581 kayıt</w:t>
            </w:r>
          </w:p>
        </w:tc>
      </w:tr>
    </w:tbl>
    <w:p w14:paraId="080615AB" w14:textId="77777777" w:rsidR="00D44AFA" w:rsidRDefault="00D44AFA">
      <w:pPr>
        <w:spacing w:after="80"/>
      </w:pPr>
    </w:p>
    <w:p w14:paraId="6C79FDE3" w14:textId="5110C6D6" w:rsidR="00D44AFA" w:rsidRDefault="00000000">
      <w:r>
        <w:t xml:space="preserve">Bu turda öğrendiğim en önemli metodoloji dersi şuydu: küçük örneklemli tek bir ölçüm gürültü olabilir. Aynı hard-negative yöntemiyle art arda üç tur uyguladığımda, ikinci turdaki 2,5 puanlık düşüşün gerçek bir regresyon değil, tohum varyansı olduğunu üçüncü turda doğruladım. Aynı yöntemle devam edince hem kategori hem öncelik, o ana kadarki en iyi rakamlarını geçti.</w:t>
      </w:r>
    </w:p>
    <w:p w14:paraId="1F0DD338" w14:textId="77777777" w:rsidR="00D44AFA" w:rsidRDefault="00000000">
      <w:pPr>
        <w:pStyle w:val="Balk2"/>
      </w:pPr>
      <w:r>
        <w:t>8.4 Ek Özellikler</w:t>
      </w:r>
    </w:p>
    <w:p w14:paraId="706CD871" w14:textId="77777777" w:rsidR="00D44AFA" w:rsidRDefault="00000000">
      <w:pPr>
        <w:pStyle w:val="ListeMaddemi"/>
      </w:pPr>
      <w:r>
        <w:rPr>
          <w:b/>
        </w:rPr>
        <w:t xml:space="preserve">Yapısal çıkarım: </w:t>
      </w:r>
      <w:r>
        <w:t>Metinden hat, istasyon, konum, ekipman, belirti ve (varsa açıkça belirtilmiş) kök sebep bilgisini kurallı bir çıkarım katmanıyla ayıklıyorum.</w:t>
      </w:r>
    </w:p>
    <w:p w14:paraId="1AB863BC" w14:textId="31E1BADC" w:rsidR="00D44AFA" w:rsidRDefault="00000000">
      <w:pPr>
        <w:pStyle w:val="ListeMaddemi"/>
      </w:pPr>
      <w:r>
        <w:rPr>
          <w:b/>
        </w:rPr>
        <w:t xml:space="preserve">Kanıt (evidence): </w:t>
      </w:r>
      <w:r>
        <w:t xml:space="preserve">Gradient × input yöntemiyle (~15 ms ek maliyet) modelin kararına hangi kelimelerin katkıda bulunduğunu gösteriyorum. Bu, sözlük eşleşmesinden farklı olarak gerçek model sinyalini yansıtır.</w:t>
      </w:r>
    </w:p>
    <w:p w14:paraId="046A2B0D" w14:textId="3624DB0E" w:rsidR="00D44AFA" w:rsidRDefault="00000000" w:rsidP="00022F8F">
      <w:pPr>
        <w:pStyle w:val="ListeMaddemi"/>
      </w:pPr>
      <w:r>
        <w:rPr>
          <w:b/>
        </w:rPr>
        <w:lastRenderedPageBreak/>
        <w:t xml:space="preserve">Loglama ve onay: </w:t>
      </w:r>
      <w:r>
        <w:t xml:space="preserve">Her tahmin SQLite'a loglanıyor ama etiket olarak DEĞİL, tahmin olarak. Kullanıcı arayüzde onaylarsa/düzeltirse etiketleşiyor. Otomatik/denetimsiz veriyle model kendi hatasını pekiştirmesin diye bilinçli olarak otomatik yeniden eğitim yapmıyorum.</w:t>
      </w:r>
    </w:p>
    <w:p w14:paraId="78024E56" w14:textId="77777777" w:rsidR="00D44AFA" w:rsidRDefault="00000000">
      <w:pPr>
        <w:pStyle w:val="Balk1"/>
      </w:pPr>
      <w:r>
        <w:t>9. Web Arayüzü</w:t>
      </w:r>
    </w:p>
    <w:p w14:paraId="0B84376D" w14:textId="3698ED28" w:rsidR="00D44AFA" w:rsidRDefault="00000000">
      <w:r>
        <w:t xml:space="preserve">İki tespit yolunu da tek bir Next.js dashboard'unda birleştirdim. Sol tarafta daraltılabilir bir kenar çubuğu, üstte kontrol barı (oynat/duraklat/sıfırla, hız, histerezis, belirsizlik eşiği, kör mod, hepsi çalışma anında değiştirilebilir). Ana panel gerçek koordinatlarla çizilmiş bir İstanbul metro haritası: kara/deniz zemini gerçek ilçe poligonlarından, trenler tahmin rengiyle hareket ediyor, ray kusurları üçgenle işaretli. Ayrı bir sekmede metin bildirimi paneli var: serbest metin girişi, intent/kategori/öncelik rozetleri, yapısal alanlar, kanıt kelimeleri, kategori dağılım grafiği.</w:t>
      </w:r>
    </w:p>
    <w:p w14:paraId="73AFA655" w14:textId="3B844928" w:rsidR="00D44AFA" w:rsidRDefault="00000000">
      <w:r>
        <w:t xml:space="preserve">Kontrol durumları (oynatma/duraklatma, kör mod, histerezis) SSE paketinden değil, her kontrol çağrısının kendi yanıtından güncelleniyor. Aksi halde akış duraklatıldığında yeni paket gelmediği için arayüz butonları donmuş görünüyordu. Bu tür küçük ama gerçek hataları tarayıcıda uçtan uca test ederek buldum, sadece kod okuyarak değil.</w:t>
      </w:r>
    </w:p>
    <w:p>
      <w:pPr>
        <w:pStyle w:val="Balk1"/>
      </w:pPr>
      <w:r>
        <w:t xml:space="preserve">10. Gerçekçilik Stres Testi</w:t>
      </w:r>
    </w:p>
    <w:p>
      <w:pPr>
        <w:jc w:val="both"/>
      </w:pPr>
      <w:r>
        <w:t xml:space="preserve">İlk sentetik veri üretiminde arıza tipi sınıflandırmasında macro F1 0,9804'e, hatta bearing_fault ve rail_crack sınıflarında F1=1,000'e (yani sıfır hata) ulaşıyordum. Bunu gördüğümde bir başarı olarak değil, bir uyarı işareti olarak okudum: gerçek sahada hiçbir arıza tespit sistemi bu kadar kusursuz çalışmaz. Sorunun kaynağını araştırdım ve sentetik veri motorumun bazı arıza imzalarını (özellikle titreşim dominant frekansındaki sıçramayı) arıza şiddetinden bağımsız, anlık ve aşırı belirgin ürettiğini fark ettim. Bunu "kestirimci bakım gerçekçilik stres testi" olarak beş adımda düzelttim.</w:t>
      </w:r>
    </w:p>
    <w:p>
      <w:pPr>
        <w:pStyle w:val="ListeMaddemi"/>
        <w:jc w:val="both"/>
      </w:pPr>
      <w:r>
        <w:rPr>
          <w:b/>
        </w:rPr>
        <w:t xml:space="preserve">Sensör kayması (drift): </w:t>
      </w:r>
      <w:r>
        <w:t xml:space="preserve">Motor akımı ve titreşim RMS/tepe kolonlarına, düşük frekanslı, sınırlı bir rastgele yürüyüş (bounded random walk) ekledim. Bu, gerçek sensörlerin zamanla kalibrasyondan sapmasını temsil ediyor ve segment sınırlarında da sürekliliğini koruyor.</w:t>
      </w:r>
    </w:p>
    <w:p>
      <w:pPr>
        <w:pStyle w:val="ListeMaddemi"/>
        <w:jc w:val="both"/>
      </w:pPr>
      <w:r>
        <w:rPr>
          <w:b/>
        </w:rPr>
        <w:t xml:space="preserve">Şiddetle ölçeklenen arıza imzası: </w:t>
      </w:r>
      <w:r>
        <w:t xml:space="preserve">vib_dom_freq_hz sıçraması (tekerlek düzlüğü/rulman arızası) eskiden şiddetten bağımsız, sabit bir banda anında atlıyordu. Arıza sev&gt;0,1 olur olmaz frekans normal bandın tamamen dışına çıkıyor, bu da modelin arızayı sıfır hatayla yakalamasına yol açan yapay bir ipucu oluyordu. Artık şiddetin karesiyle (sev²) ağırlıklandırılmış bir karışımla hedefleniyor; düşük şiddette hedef banda yalnızca kısmen kayılıyor.</w:t>
      </w:r>
    </w:p>
    <w:p>
      <w:pPr>
        <w:pStyle w:val="ListeMaddemi"/>
        <w:jc w:val="both"/>
      </w:pPr>
      <w:r>
        <w:rPr>
          <w:b/>
        </w:rPr>
        <w:t xml:space="preserve">Rastgele şiddet tavanı: </w:t>
      </w:r>
      <w:r>
        <w:t xml:space="preserve">Her arıza bölümü artık %40 ihtimalle hiçbir zaman moderate/severe seviyesine ilerlemeyen "hafif/başlangıç" (incipient) bir arıza olarak kalıyor, kalan %60'ı normal seyrinde tam şiddete ilerleyebiliyor. Gerçek hayatta her arıza şiddetlenmez; bir kısmı erken fark edilip müdahale görür. Bunu modellemek için severity_at() fonksiyonuna rastgele bir şiddet tavanı parametresi ekledim.</w:t>
      </w:r>
    </w:p>
    <w:p>
      <w:pPr>
        <w:pStyle w:val="ListeMaddemi"/>
        <w:jc w:val="both"/>
      </w:pPr>
      <w:r>
        <w:rPr>
          <w:b/>
        </w:rPr>
        <w:t xml:space="preserve">Operasyonel şok: </w:t>
      </w:r>
      <w:r>
        <w:t xml:space="preserve">Makas/viraj/tünel eğimi gibi arızayla ilişkisiz geçişlerde, hareket hâlindeki trenlerde düşük ihtimalle kısa süreli (1-3 tick) titreşim/akustik sıçramaları enjekte ettim. Bu sıçramalar fault_type'ı asla değiştirmiyor; amacım histerezis ve belirsizlik mekanizmalarımın her sıçramayı arıza sanmadığını gerçekten sınamaktı.</w:t>
      </w:r>
    </w:p>
    <w:p>
      <w:pPr>
        <w:pStyle w:val="ListeMaddemi"/>
        <w:jc w:val="both"/>
      </w:pPr>
      <w:r>
        <w:rPr>
          <w:b/>
        </w:rPr>
        <w:t xml:space="preserve">Sızıntı kontrolü (doğrulama): </w:t>
      </w:r>
      <w:r>
        <w:t xml:space="preserve">Dışarıdan gelen bir öneri, pencerelerin train/test setine rastgele dağıtıldığını ve bunun veri sızıntısına yol açabileceğini varsayıyordu. Kontrol ettim: bu projede zaten doğru yapılıyor. build_sequences() train ve test için tamamen ayrı dosyalardan, ayrı ayrı çağrılıyor; pencereler asla train/test zaman sınırını aşmıyor. Bu madde için ek kod değişikliği yapmadım, sadece mevcut mimarinin doğru olduğunu doğruladım.</w:t>
      </w:r>
    </w:p>
    <w:p>
      <w:pPr>
        <w:jc w:val="both"/>
      </w:pPr>
      <w:r>
        <w:t xml:space="preserve">Sonuç: final model hâlâ en iyisi ama artık makul bir farkla. Arıza tipi accuracy %99,2'den %97,0'a, macro F1 0,9804'ten 0,9236'ya indi; bearing_fault ve rail_crack artık F1=1,000 değil (sırasıyla 0,981 ve 0,988). Denetimsiz anomali tespitinin bilinen arızaları yakalama oranı da %86,6'dan %52,2'ye düştü (yanlış alarm oranı hâlâ düşük, %1,2) — autoencoder da aynı zorlaştırılmış rejimde yeniden eğitildi. Tüm 125 test, hiçbir regresyon eşiği değiştirilmeden geçti; bu bana mevcut eşiklerin (%90 doğruluk gibi) zaten yeterince muhafazakâr seçilmiş olduğunu gösterdi.</w:t>
      </w:r>
    </w:p>
    <w:p w14:paraId="19DC876D" w14:textId="2B161A79" w:rsidR="00D44AFA" w:rsidRDefault="00000000">
      <w:pPr>
        <w:pStyle w:val="Balk1"/>
      </w:pPr>
      <w:r>
        <w:t>11. Sonuç</w:t>
      </w:r>
    </w:p>
    <w:p w14:paraId="3C4426A8" w14:textId="77777777" w:rsidR="00D44AFA" w:rsidRDefault="00000000">
      <w:r>
        <w:t>Bu projede, raylı sistem arıza tespiti için uçtan uca çalışan, gerçek bir coğrafya üzerinde kurulmuş, iki bağımsız tespit yoluyla desteklenen ve her iddiasını ölçümle kanıtlayan bir sistem geliştirdim. Sensör tarafında final modelim test setinde %97,0 doğruluk / 0,924 macro F1 elde etti (bilinçli bir gerçekçilik stres testi sonrası, bkz. Bölüm 10) ve bunun keyfi olmadığını, 5 farklı mimariyi kıyaslayarak gösterdim. Denetimsiz anomali katmanı, modelin körlüğünü tamamlayan ayrı bir güvenlik ağı olarak çalışıyor. NLP tarafında bağımsız bir test setinde %96,2 kategori doğruluğuna ulaştım ve bunu üç iteratif iyileştirme turuyla, her turda ölçüp doğrulayarak elde ettim.</w:t>
      </w:r>
    </w:p>
    <w:p w14:paraId="1D8BCE81" w14:textId="1EFD6EF6" w:rsidR="00D44AFA" w:rsidRDefault="00000000">
      <w:r>
        <w:t xml:space="preserve">En çok önemsediğim şey, bu raporda geçen hiçbir sayının tahmini olmaması. Hepsi gerçekten çalıştırdığım kodun, gerçekten geçen testlerin ve gerçekten değerlendirdiğim veri setlerinin çıktısı.</w:t>
      </w:r>
    </w:p>
    <w:sectPr w:rsidR="00D44A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657540356">
    <w:abstractNumId w:val="8"/>
  </w:num>
  <w:num w:numId="2" w16cid:durableId="799541566">
    <w:abstractNumId w:val="6"/>
  </w:num>
  <w:num w:numId="3" w16cid:durableId="948047228">
    <w:abstractNumId w:val="5"/>
  </w:num>
  <w:num w:numId="4" w16cid:durableId="416168567">
    <w:abstractNumId w:val="4"/>
  </w:num>
  <w:num w:numId="5" w16cid:durableId="1284581455">
    <w:abstractNumId w:val="7"/>
  </w:num>
  <w:num w:numId="6" w16cid:durableId="2027055069">
    <w:abstractNumId w:val="3"/>
  </w:num>
  <w:num w:numId="7" w16cid:durableId="1324429809">
    <w:abstractNumId w:val="2"/>
  </w:num>
  <w:num w:numId="8" w16cid:durableId="1944531075">
    <w:abstractNumId w:val="1"/>
  </w:num>
  <w:num w:numId="9" w16cid:durableId="1328023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activeWritingStyle w:appName="MSWord" w:lang="en-US" w:vendorID="64" w:dllVersion="0" w:nlCheck="1" w:checkStyle="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F8F"/>
    <w:rsid w:val="00034616"/>
    <w:rsid w:val="0006063C"/>
    <w:rsid w:val="00082607"/>
    <w:rsid w:val="00083379"/>
    <w:rsid w:val="000E2017"/>
    <w:rsid w:val="0015074B"/>
    <w:rsid w:val="00245B37"/>
    <w:rsid w:val="0029639D"/>
    <w:rsid w:val="00326F90"/>
    <w:rsid w:val="00560B3B"/>
    <w:rsid w:val="0099562A"/>
    <w:rsid w:val="00A41E71"/>
    <w:rsid w:val="00A73FA6"/>
    <w:rsid w:val="00AA1D8D"/>
    <w:rsid w:val="00B47730"/>
    <w:rsid w:val="00BD70E1"/>
    <w:rsid w:val="00CB0664"/>
    <w:rsid w:val="00CC382B"/>
    <w:rsid w:val="00D016ED"/>
    <w:rsid w:val="00D44AFA"/>
    <w:rsid w:val="00E65DEF"/>
    <w:rsid w:val="00F942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B574BB"/>
  <w14:defaultImageDpi w14:val="300"/>
  <w15:docId w15:val="{4D945E77-8D58-DD4C-8D09-FE3DC1EBD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rPr>
  </w:style>
  <w:style w:type="paragraph" w:styleId="Balk1">
    <w:name w:val="heading 1"/>
    <w:basedOn w:val="Normal"/>
    <w:next w:val="Normal"/>
    <w:link w:val="Balk1Char"/>
    <w:uiPriority w:val="9"/>
    <w:qFormat/>
    <w:rsid w:val="00FC693F"/>
    <w:pPr>
      <w:keepNext/>
      <w:keepLines/>
      <w:spacing w:before="360" w:after="160"/>
      <w:outlineLvl w:val="0"/>
    </w:pPr>
    <w:rPr>
      <w:rFonts w:asciiTheme="majorHAnsi" w:eastAsiaTheme="majorEastAsia" w:hAnsiTheme="majorHAnsi" w:cstheme="majorBidi"/>
      <w:b/>
      <w:bCs/>
      <w:color w:val="1B3A5C"/>
      <w:sz w:val="40"/>
      <w:szCs w:val="28"/>
    </w:rPr>
  </w:style>
  <w:style w:type="paragraph" w:styleId="Balk2">
    <w:name w:val="heading 2"/>
    <w:basedOn w:val="Normal"/>
    <w:next w:val="Normal"/>
    <w:link w:val="Balk2Char"/>
    <w:uiPriority w:val="9"/>
    <w:unhideWhenUsed/>
    <w:qFormat/>
    <w:rsid w:val="00FC693F"/>
    <w:pPr>
      <w:keepNext/>
      <w:keepLines/>
      <w:spacing w:before="240" w:after="160"/>
      <w:outlineLvl w:val="1"/>
    </w:pPr>
    <w:rPr>
      <w:rFonts w:asciiTheme="majorHAnsi" w:eastAsiaTheme="majorEastAsia" w:hAnsiTheme="majorHAnsi" w:cstheme="majorBidi"/>
      <w:b/>
      <w:bCs/>
      <w:color w:val="1B3A5C"/>
      <w:sz w:val="30"/>
      <w:szCs w:val="26"/>
    </w:rPr>
  </w:style>
  <w:style w:type="paragraph" w:styleId="Balk3">
    <w:name w:val="heading 3"/>
    <w:basedOn w:val="Normal"/>
    <w:next w:val="Normal"/>
    <w:link w:val="Balk3Char"/>
    <w:uiPriority w:val="9"/>
    <w:unhideWhenUsed/>
    <w:qFormat/>
    <w:rsid w:val="00FC693F"/>
    <w:pPr>
      <w:keepNext/>
      <w:keepLines/>
      <w:spacing w:before="240" w:after="160"/>
      <w:outlineLvl w:val="2"/>
    </w:pPr>
    <w:rPr>
      <w:rFonts w:asciiTheme="majorHAnsi" w:eastAsiaTheme="majorEastAsia" w:hAnsiTheme="majorHAnsi" w:cstheme="majorBidi"/>
      <w:b/>
      <w:bCs/>
      <w:color w:val="1B3A5C"/>
      <w:sz w:val="26"/>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13</Pages>
  <Words>2601</Words>
  <Characters>14827</Characters>
  <Application>Microsoft Office Word</Application>
  <DocSecurity>0</DocSecurity>
  <Lines>123</Lines>
  <Paragraphs>34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Ozan Serhan DENİZHAN</cp:lastModifiedBy>
  <cp:revision>6</cp:revision>
  <dcterms:created xsi:type="dcterms:W3CDTF">2013-12-23T23:15:00Z</dcterms:created>
  <dcterms:modified xsi:type="dcterms:W3CDTF">2026-08-26T13:38:00Z</dcterms:modified>
  <cp:category/>
</cp:coreProperties>
</file>