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FB70BE" w14:textId="412F957E" w:rsidR="00BA3ED0" w:rsidRDefault="004A5E32" w:rsidP="004A5E32">
      <w:pPr>
        <w:pStyle w:val="NormalWeb"/>
      </w:pPr>
      <w:r>
        <w:t xml:space="preserve">Konu: </w:t>
      </w:r>
      <w:r w:rsidR="00245813" w:rsidRPr="00B53D40">
        <w:rPr>
          <w:highlight w:val="green"/>
        </w:rPr>
        <w:t>H</w:t>
      </w:r>
      <w:r w:rsidRPr="00B53D40">
        <w:rPr>
          <w:highlight w:val="green"/>
        </w:rPr>
        <w:t xml:space="preserve">er bir kullanıcının kendi hesabı ile giriş yapıp kayıt oluşturduğu bir vardiya defteri uygulaması. </w:t>
      </w:r>
      <w:r w:rsidR="00245813" w:rsidRPr="00B53D40">
        <w:rPr>
          <w:highlight w:val="green"/>
        </w:rPr>
        <w:t>Yazılıma</w:t>
      </w:r>
      <w:r w:rsidRPr="00B53D40">
        <w:rPr>
          <w:highlight w:val="green"/>
        </w:rPr>
        <w:t xml:space="preserve"> kullanıcı sicili ve şifre ile giriş yapılmalı, 3 defa yanlış şifre girildiğinde kullanıcı hesabı bloke olmalı.</w:t>
      </w:r>
      <w:r>
        <w:t xml:space="preserve"> </w:t>
      </w:r>
      <w:r w:rsidR="009D5825">
        <w:t>3 defa olayı parametreye bağlı olmalı.</w:t>
      </w:r>
      <w:r w:rsidR="00B53D40">
        <w:t>(ayar yapılacak)</w:t>
      </w:r>
    </w:p>
    <w:p w14:paraId="1B638ADD" w14:textId="77777777" w:rsidR="00BA3ED0" w:rsidRDefault="004A5E32" w:rsidP="004A5E32">
      <w:pPr>
        <w:pStyle w:val="NormalWeb"/>
      </w:pPr>
      <w:r>
        <w:t xml:space="preserve">Kullanıcı bilgilerinde sicil isim soy isim ünite, ünvan, </w:t>
      </w:r>
      <w:r w:rsidRPr="00B53D40">
        <w:rPr>
          <w:color w:val="FF0000"/>
        </w:rPr>
        <w:t>hesap açılış tarihi</w:t>
      </w:r>
      <w:r>
        <w:t xml:space="preserve">, hesap silme tarihi, en </w:t>
      </w:r>
      <w:r w:rsidRPr="00B53D40">
        <w:rPr>
          <w:color w:val="FF0000"/>
        </w:rPr>
        <w:t xml:space="preserve">son bloke olma zamanı </w:t>
      </w:r>
      <w:r>
        <w:t>ve bloke olma durumu bilgileri bulunmalı.</w:t>
      </w:r>
    </w:p>
    <w:p w14:paraId="401FC07F" w14:textId="710EBFAE" w:rsidR="00BA3ED0" w:rsidRDefault="004A5E32" w:rsidP="004A5E32">
      <w:pPr>
        <w:pStyle w:val="NormalWeb"/>
      </w:pPr>
      <w:r>
        <w:t xml:space="preserve"> Vardiya defterinde </w:t>
      </w:r>
      <w:r w:rsidRPr="00B53D40">
        <w:rPr>
          <w:color w:val="FF0000"/>
        </w:rPr>
        <w:t>ünite bilgisi</w:t>
      </w:r>
      <w:r>
        <w:t>, vardiya bilgisi, tarih ve saat bilgisi</w:t>
      </w:r>
      <w:r w:rsidRPr="00B53D40">
        <w:rPr>
          <w:color w:val="FF0000"/>
        </w:rPr>
        <w:t xml:space="preserve">, kullanıcı </w:t>
      </w:r>
      <w:r w:rsidR="00270B91" w:rsidRPr="00B53D40">
        <w:rPr>
          <w:color w:val="FF0000"/>
        </w:rPr>
        <w:t>bilgisi (</w:t>
      </w:r>
      <w:r w:rsidR="00245813" w:rsidRPr="00B53D40">
        <w:rPr>
          <w:color w:val="FF0000"/>
        </w:rPr>
        <w:t xml:space="preserve">ad </w:t>
      </w:r>
      <w:r w:rsidR="00270B91" w:rsidRPr="00B53D40">
        <w:rPr>
          <w:color w:val="FF0000"/>
        </w:rPr>
        <w:t>soyad,</w:t>
      </w:r>
      <w:r w:rsidR="00245813" w:rsidRPr="00B53D40">
        <w:rPr>
          <w:color w:val="FF0000"/>
        </w:rPr>
        <w:t xml:space="preserve"> unvan)</w:t>
      </w:r>
      <w:r w:rsidRPr="00B53D40">
        <w:rPr>
          <w:color w:val="FF0000"/>
        </w:rPr>
        <w:t xml:space="preserve"> </w:t>
      </w:r>
      <w:r>
        <w:t xml:space="preserve">ve kullanıcının girmiş olduğu not bulunmalı. </w:t>
      </w:r>
    </w:p>
    <w:p w14:paraId="3C701342" w14:textId="1B93F4DE" w:rsidR="00BA3ED0" w:rsidRDefault="004A5E32" w:rsidP="004A5E32">
      <w:pPr>
        <w:pStyle w:val="NormalWeb"/>
      </w:pPr>
      <w:r>
        <w:t>Yazılımda</w:t>
      </w:r>
      <w:r w:rsidR="00245813">
        <w:t xml:space="preserve"> 3 tip kullanıcı olmalı: normal kullanıcı, işletme yetkilisi ve sistem yöneticisi. S</w:t>
      </w:r>
      <w:r w:rsidR="00BA3ED0">
        <w:t xml:space="preserve">istem </w:t>
      </w:r>
      <w:r>
        <w:t>yönetici</w:t>
      </w:r>
      <w:r w:rsidR="00BA3ED0">
        <w:t>si</w:t>
      </w:r>
      <w:r>
        <w:t xml:space="preserve"> olarak her işleme yetkili 2 kullanıcı bulunmalı.</w:t>
      </w:r>
      <w:r w:rsidRPr="00B53D40">
        <w:rPr>
          <w:color w:val="FF0000"/>
        </w:rPr>
        <w:t xml:space="preserve"> </w:t>
      </w:r>
      <w:r w:rsidR="00245813" w:rsidRPr="00B53D40">
        <w:rPr>
          <w:color w:val="FF0000"/>
        </w:rPr>
        <w:t>Sistem yöneticisi olan</w:t>
      </w:r>
      <w:r w:rsidRPr="00B53D40">
        <w:rPr>
          <w:color w:val="FF0000"/>
        </w:rPr>
        <w:t xml:space="preserve"> kullanıcılar sisteme yeni kullanıcı ekleyebilir, kullanıcı blokesi </w:t>
      </w:r>
      <w:r w:rsidR="00245813" w:rsidRPr="00B53D40">
        <w:rPr>
          <w:color w:val="FF0000"/>
        </w:rPr>
        <w:t>kaldırabilir, kullanıcıya</w:t>
      </w:r>
      <w:r w:rsidRPr="00B53D40">
        <w:rPr>
          <w:color w:val="FF0000"/>
        </w:rPr>
        <w:t xml:space="preserve"> silme işareti </w:t>
      </w:r>
      <w:r w:rsidR="00270B91" w:rsidRPr="00B53D40">
        <w:rPr>
          <w:color w:val="FF0000"/>
        </w:rPr>
        <w:t>atabilir (</w:t>
      </w:r>
      <w:r w:rsidRPr="00B53D40">
        <w:rPr>
          <w:color w:val="FF0000"/>
        </w:rPr>
        <w:t xml:space="preserve">yazılımda kullanıcı silme işlemi olmayacak , silmek istediğimiz kişilere tarih ve saat bilgisi ile silme işareti atacağız ve bir daha bu kullanıcı işlem yapamayacak. </w:t>
      </w:r>
      <w:r w:rsidR="00245813">
        <w:t>Normal kullanıcılar sadece kendi ünitelerine ait kayıt oluşturup/görüntüleyebilir işletme yetkilisi olan kullanıcılar tüm ünitelere ait kayır oluşturup görüntüleyebilir.</w:t>
      </w:r>
    </w:p>
    <w:p w14:paraId="6F346AF2" w14:textId="77777777" w:rsidR="00245813" w:rsidRPr="00B53D40" w:rsidRDefault="004A5E32" w:rsidP="004A5E32">
      <w:pPr>
        <w:pStyle w:val="NormalWeb"/>
        <w:rPr>
          <w:color w:val="FF0000"/>
        </w:rPr>
      </w:pPr>
      <w:r w:rsidRPr="00B53D40">
        <w:rPr>
          <w:color w:val="FF0000"/>
        </w:rPr>
        <w:t>Kullanıcılar için belirtilen bu işlemler belirli rollere tayin edilerek kullanıcı ile eşleştirilip kullanımına izin verilmelidir.</w:t>
      </w:r>
    </w:p>
    <w:p w14:paraId="07F6F733" w14:textId="77777777" w:rsidR="00245813" w:rsidRDefault="00245813" w:rsidP="004A5E32">
      <w:pPr>
        <w:pStyle w:val="NormalWeb"/>
      </w:pPr>
      <w:r>
        <w:t>R</w:t>
      </w:r>
      <w:r w:rsidR="004A5E32">
        <w:t xml:space="preserve">aporlar kısmında ise kullanıcı raporları için isim, sicil, ünite, ünvan, rol/yetki ve bloke durumlarına göre filtre yaparak raporlanabilmelidir. </w:t>
      </w:r>
    </w:p>
    <w:p w14:paraId="6EDD95DD" w14:textId="55B5542C" w:rsidR="004A5E32" w:rsidRDefault="004A5E32" w:rsidP="004A5E32">
      <w:pPr>
        <w:pStyle w:val="NormalWeb"/>
      </w:pPr>
      <w:r w:rsidRPr="00B53D40">
        <w:rPr>
          <w:highlight w:val="green"/>
        </w:rPr>
        <w:t xml:space="preserve">Vardiya defteri raporları ise ünite, tarih, </w:t>
      </w:r>
      <w:r w:rsidR="00245813" w:rsidRPr="00B53D40">
        <w:rPr>
          <w:highlight w:val="green"/>
        </w:rPr>
        <w:t>kullanıcı,</w:t>
      </w:r>
      <w:r w:rsidRPr="00B53D40">
        <w:rPr>
          <w:highlight w:val="green"/>
        </w:rPr>
        <w:t xml:space="preserve"> vardiya bilgileri veya kelime ile arama/filtreleme yaparak raporlanabilmelidir.</w:t>
      </w:r>
    </w:p>
    <w:p w14:paraId="28C910CA" w14:textId="1923AA89" w:rsidR="00BA3ED0" w:rsidRDefault="00BA3ED0">
      <w:r w:rsidRPr="00B53D40">
        <w:rPr>
          <w:highlight w:val="green"/>
        </w:rPr>
        <w:t>projede java springboot , postgresql ve angular kullanılması gerekmektedir</w:t>
      </w:r>
      <w:r w:rsidR="00972143" w:rsidRPr="00B53D40">
        <w:rPr>
          <w:highlight w:val="green"/>
        </w:rPr>
        <w:t>.</w:t>
      </w:r>
    </w:p>
    <w:p w14:paraId="0851FBC0" w14:textId="4C33AE25" w:rsidR="00887906" w:rsidRDefault="00887906"/>
    <w:p w14:paraId="75ACA086" w14:textId="495C5FC5" w:rsidR="00887906" w:rsidRDefault="00887906">
      <w:r>
        <w:t>Şifre resetleme işlemi olsun.</w:t>
      </w:r>
    </w:p>
    <w:p w14:paraId="77D2D344" w14:textId="6DFFDB93" w:rsidR="00887906" w:rsidRDefault="00887906"/>
    <w:p w14:paraId="0B978A9F" w14:textId="6E0308BD" w:rsidR="00887906" w:rsidRDefault="00887906">
      <w:r>
        <w:t>Silinme tarihi gözükecek ve silinme nedeni olacak</w:t>
      </w:r>
    </w:p>
    <w:p w14:paraId="05733FF6" w14:textId="77A98BBF" w:rsidR="006D5A1E" w:rsidRDefault="006D5A1E">
      <w:r>
        <w:t>Vardiya listelemeye ad soyada ekle</w:t>
      </w:r>
    </w:p>
    <w:p w14:paraId="72FBB4AA" w14:textId="3D4EC037" w:rsidR="00972143" w:rsidRDefault="00972143"/>
    <w:p w14:paraId="1130CB89" w14:textId="0B33E4B4" w:rsidR="00972143" w:rsidRDefault="00972143">
      <w:r>
        <w:t>**SDM 1 den alınacak yol bilgileri ile SDM 1 de yol kayıp raporunun oluşturulması</w:t>
      </w:r>
    </w:p>
    <w:p w14:paraId="00C38CE2" w14:textId="69006AE1" w:rsidR="00270B91" w:rsidRDefault="00270B91"/>
    <w:p w14:paraId="50111D18" w14:textId="77777777" w:rsidR="00270B91" w:rsidRDefault="00270B91"/>
    <w:sectPr w:rsidR="00270B91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35E5A2" w14:textId="77777777" w:rsidR="00D75994" w:rsidRDefault="00D75994" w:rsidP="004A5E32">
      <w:pPr>
        <w:spacing w:after="0" w:line="240" w:lineRule="auto"/>
      </w:pPr>
      <w:r>
        <w:separator/>
      </w:r>
    </w:p>
  </w:endnote>
  <w:endnote w:type="continuationSeparator" w:id="0">
    <w:p w14:paraId="679AA6E9" w14:textId="77777777" w:rsidR="00D75994" w:rsidRDefault="00D75994" w:rsidP="004A5E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7D0F25" w14:textId="2BD6C4AE" w:rsidR="004A5E32" w:rsidRDefault="004A5E32">
    <w:pPr>
      <w:pStyle w:val="AltBilgi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9440147" wp14:editId="31FCF55F">
              <wp:simplePos x="0" y="0"/>
              <wp:positionH relativeFrom="column">
                <wp:posOffset>-899795</wp:posOffset>
              </wp:positionH>
              <wp:positionV relativeFrom="paragraph">
                <wp:posOffset>175895</wp:posOffset>
              </wp:positionV>
              <wp:extent cx="7560310" cy="444500"/>
              <wp:effectExtent l="0" t="0" r="0" b="0"/>
              <wp:wrapNone/>
              <wp:docPr id="2" name="TrellixVisuallabelFooter1" title="TrellixVisuallabelFooter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444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01A632F6" w14:textId="04EA77A7" w:rsidR="004A5E32" w:rsidRPr="004A5E32" w:rsidRDefault="004A5E32" w:rsidP="004A5E3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4A5E32">
                            <w:rPr>
                              <w:rFonts w:ascii="Calibri" w:hAnsi="Calibri" w:cs="Calibri"/>
                            </w:rPr>
                            <w:t>Hizmete Özel /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9440147" id="_x0000_t202" coordsize="21600,21600" o:spt="202" path="m,l,21600r21600,l21600,xe">
              <v:stroke joinstyle="miter"/>
              <v:path gradientshapeok="t" o:connecttype="rect"/>
            </v:shapetype>
            <v:shape id="TrellixVisuallabelFooter1" o:spid="_x0000_s1027" type="#_x0000_t202" alt="Başlık: TrellixVisuallabelFooter1" style="position:absolute;margin-left:-70.85pt;margin-top:13.85pt;width:595.3pt;height: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" filled="f" stroked="f" strokeweight=".5pt">
              <v:textbox>
                <w:txbxContent>
                  <w:p w14:paraId="01A632F6" w14:textId="04EA77A7" w:rsidR="004A5E32" w:rsidRPr="004A5E32" w:rsidRDefault="004A5E32" w:rsidP="004A5E32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 w:rsidRPr="004A5E32">
                      <w:rPr>
                        <w:rFonts w:ascii="Calibri" w:hAnsi="Calibri" w:cs="Calibri"/>
                      </w:rPr>
                      <w:t>Hizmete Özel / Restricted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29CB4" w14:textId="77777777" w:rsidR="00D75994" w:rsidRDefault="00D75994" w:rsidP="004A5E32">
      <w:pPr>
        <w:spacing w:after="0" w:line="240" w:lineRule="auto"/>
      </w:pPr>
      <w:r>
        <w:separator/>
      </w:r>
    </w:p>
  </w:footnote>
  <w:footnote w:type="continuationSeparator" w:id="0">
    <w:p w14:paraId="2BFB285B" w14:textId="77777777" w:rsidR="00D75994" w:rsidRDefault="00D75994" w:rsidP="004A5E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E44D" w14:textId="2E835556" w:rsidR="004A5E32" w:rsidRDefault="004A5E32">
    <w:pPr>
      <w:pStyle w:val="stBilgi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6D8A85" wp14:editId="402031C5">
              <wp:simplePos x="0" y="0"/>
              <wp:positionH relativeFrom="column">
                <wp:posOffset>-899795</wp:posOffset>
              </wp:positionH>
              <wp:positionV relativeFrom="paragraph">
                <wp:posOffset>-449580</wp:posOffset>
              </wp:positionV>
              <wp:extent cx="7560310" cy="444500"/>
              <wp:effectExtent l="0" t="0" r="0" b="0"/>
              <wp:wrapNone/>
              <wp:docPr id="1" name="TrellixVisuallabelHeader1" title="TrellixVisuallabelHeader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4445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34D7A76D" w14:textId="34085E8E" w:rsidR="004A5E32" w:rsidRPr="004A5E32" w:rsidRDefault="004A5E32" w:rsidP="004A5E32">
                          <w:pPr>
                            <w:spacing w:after="0"/>
                            <w:jc w:val="center"/>
                            <w:rPr>
                              <w:rFonts w:ascii="Calibri" w:hAnsi="Calibri" w:cs="Calibri"/>
                            </w:rPr>
                          </w:pPr>
                          <w:r w:rsidRPr="004A5E32">
                            <w:rPr>
                              <w:rFonts w:ascii="Calibri" w:hAnsi="Calibri" w:cs="Calibri"/>
                            </w:rPr>
                            <w:t>Hizmete Özel / Restricted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F6D8A85" id="_x0000_t202" coordsize="21600,21600" o:spt="202" path="m,l,21600r21600,l21600,xe">
              <v:stroke joinstyle="miter"/>
              <v:path gradientshapeok="t" o:connecttype="rect"/>
            </v:shapetype>
            <v:shape id="TrellixVisuallabelHeader1" o:spid="_x0000_s1026" type="#_x0000_t202" alt="Başlık: TrellixVisuallabelHeader1" style="position:absolute;margin-left:-70.85pt;margin-top:-35.4pt;width:595.3pt;height: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" filled="f" stroked="f" strokeweight=".5pt">
              <v:textbox>
                <w:txbxContent>
                  <w:p w14:paraId="34D7A76D" w14:textId="34085E8E" w:rsidR="004A5E32" w:rsidRPr="004A5E32" w:rsidRDefault="004A5E32" w:rsidP="004A5E32">
                    <w:pPr>
                      <w:spacing w:after="0"/>
                      <w:jc w:val="center"/>
                      <w:rPr>
                        <w:rFonts w:ascii="Calibri" w:hAnsi="Calibri" w:cs="Calibri"/>
                      </w:rPr>
                    </w:pPr>
                    <w:r w:rsidRPr="004A5E32">
                      <w:rPr>
                        <w:rFonts w:ascii="Calibri" w:hAnsi="Calibri" w:cs="Calibri"/>
                      </w:rPr>
                      <w:t>Hizmete Özel / Restricted</w:t>
                    </w:r>
                  </w:p>
                </w:txbxContent>
              </v:textbox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CFA"/>
    <w:rsid w:val="00003DD3"/>
    <w:rsid w:val="00245813"/>
    <w:rsid w:val="0025390C"/>
    <w:rsid w:val="00270B91"/>
    <w:rsid w:val="003B0CFA"/>
    <w:rsid w:val="004A5E32"/>
    <w:rsid w:val="0069472D"/>
    <w:rsid w:val="006D5A1E"/>
    <w:rsid w:val="00887906"/>
    <w:rsid w:val="00972143"/>
    <w:rsid w:val="009D5825"/>
    <w:rsid w:val="009F6097"/>
    <w:rsid w:val="00A56323"/>
    <w:rsid w:val="00B53D40"/>
    <w:rsid w:val="00BA3ED0"/>
    <w:rsid w:val="00BE2DCC"/>
    <w:rsid w:val="00D75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ABE631"/>
  <w15:chartTrackingRefBased/>
  <w15:docId w15:val="{3C5517F2-930B-4092-A122-5DD500197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A5E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paragraph" w:styleId="stBilgi">
    <w:name w:val="header"/>
    <w:basedOn w:val="Normal"/>
    <w:link w:val="stBilgiChar"/>
    <w:uiPriority w:val="99"/>
    <w:unhideWhenUsed/>
    <w:rsid w:val="004A5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4A5E32"/>
  </w:style>
  <w:style w:type="paragraph" w:styleId="AltBilgi">
    <w:name w:val="footer"/>
    <w:basedOn w:val="Normal"/>
    <w:link w:val="AltBilgiChar"/>
    <w:uiPriority w:val="99"/>
    <w:unhideWhenUsed/>
    <w:rsid w:val="004A5E3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4A5E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8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42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Adem ÇETİNKAYA</dc:creator>
  <cp:keywords/>
  <dc:description/>
  <cp:lastModifiedBy>SERHAT  BÜLBÜL</cp:lastModifiedBy>
  <cp:revision>10</cp:revision>
  <dcterms:created xsi:type="dcterms:W3CDTF">2025-03-26T09:19:00Z</dcterms:created>
  <dcterms:modified xsi:type="dcterms:W3CDTF">2025-04-25T13:39:00Z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{12384098-62C6-47E8-8F20-EBC6C64E871A}</vt:lpwstr>
  </property>
  <property fmtid="{D5CDD505-2E9C-101B-9397-08002B2CF9AE}" pid="3" name="DLPManualFileClassificationLastModifiedBy">
    <vt:lpwstr>KARDEMIR\acetinkaya</vt:lpwstr>
  </property>
  <property fmtid="{D5CDD505-2E9C-101B-9397-08002B2CF9AE}" pid="4" name="DLPManualFileClassificationLastModificationDate">
    <vt:lpwstr>1742980788</vt:lpwstr>
  </property>
  <property fmtid="{D5CDD505-2E9C-101B-9397-08002B2CF9AE}" pid="5" name="DLPManualFileClassificationVersion">
    <vt:lpwstr>11.10.200.16</vt:lpwstr>
  </property>
  <property fmtid="{D5CDD505-2E9C-101B-9397-08002B2CF9AE}" pid="6" name="DLPVisualLabelFileClassification">
    <vt:lpwstr>{12384098-62C6-47E8-8F20-EBC6C64E871A}</vt:lpwstr>
  </property>
  <property fmtid="{D5CDD505-2E9C-101B-9397-08002B2CF9AE}" pid="7" name="DLPVisualLabelFileClassificationModifiedBy">
    <vt:lpwstr>KARDEMIR\acetinkaya</vt:lpwstr>
  </property>
  <property fmtid="{D5CDD505-2E9C-101B-9397-08002B2CF9AE}" pid="8" name="DLPVisualLabelFileClassificationModifiedDate">
    <vt:lpwstr>1742980788</vt:lpwstr>
  </property>
  <property fmtid="{D5CDD505-2E9C-101B-9397-08002B2CF9AE}" pid="9" name="DLPVisualLabelFileClassificationAlignment">
    <vt:lpwstr>2</vt:lpwstr>
  </property>
  <property fmtid="{D5CDD505-2E9C-101B-9397-08002B2CF9AE}" pid="10" name="DLPVisualLabelFileClassificationPosition">
    <vt:lpwstr>TrellixVisuallabelHeader;TrellixVisuallabelFooter</vt:lpwstr>
  </property>
</Properties>
</file>