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53C" w:rsidRPr="003270E0" w:rsidRDefault="00C4553C">
      <w:pPr>
        <w:rPr>
          <w:rFonts w:ascii="Arial" w:hAnsi="Arial" w:cs="Arial"/>
          <w:sz w:val="40"/>
          <w:szCs w:val="40"/>
        </w:rPr>
      </w:pPr>
      <w:r w:rsidRPr="003270E0">
        <w:rPr>
          <w:rFonts w:ascii="Arial" w:hAnsi="Arial" w:cs="Arial"/>
          <w:sz w:val="40"/>
          <w:szCs w:val="40"/>
        </w:rPr>
        <w:t xml:space="preserve">                 </w:t>
      </w:r>
      <w:r w:rsidR="003270E0">
        <w:rPr>
          <w:rFonts w:ascii="Arial" w:hAnsi="Arial" w:cs="Arial"/>
          <w:sz w:val="40"/>
          <w:szCs w:val="40"/>
        </w:rPr>
        <w:t xml:space="preserve">   </w:t>
      </w:r>
      <w:bookmarkStart w:id="0" w:name="_GoBack"/>
      <w:bookmarkEnd w:id="0"/>
      <w:r w:rsidRPr="003270E0">
        <w:rPr>
          <w:rFonts w:ascii="Arial" w:hAnsi="Arial" w:cs="Arial"/>
          <w:sz w:val="40"/>
          <w:szCs w:val="40"/>
        </w:rPr>
        <w:t xml:space="preserve">   Yİİ FRAMEWORK</w:t>
      </w:r>
    </w:p>
    <w:p w:rsidR="00C4553C" w:rsidRPr="003270E0" w:rsidRDefault="00C4553C">
      <w:pPr>
        <w:rPr>
          <w:rFonts w:ascii="Arial" w:hAnsi="Arial" w:cs="Arial"/>
          <w:color w:val="34495E"/>
          <w:shd w:val="clear" w:color="auto" w:fill="FFFFFF"/>
        </w:rPr>
      </w:pPr>
      <w:r w:rsidRPr="003270E0">
        <w:rPr>
          <w:rFonts w:ascii="Arial" w:hAnsi="Arial" w:cs="Arial"/>
          <w:color w:val="34495E"/>
          <w:shd w:val="clear" w:color="auto" w:fill="FFFFFF"/>
        </w:rPr>
        <w:t>Yii framework MVC  yapısını kullanan php için geliştirilmiş bir frameworktür.</w:t>
      </w:r>
    </w:p>
    <w:p w:rsidR="00C4553C" w:rsidRPr="003270E0" w:rsidRDefault="00C4553C">
      <w:pPr>
        <w:rPr>
          <w:rFonts w:ascii="Arial" w:hAnsi="Arial" w:cs="Arial"/>
          <w:color w:val="34495E"/>
          <w:shd w:val="clear" w:color="auto" w:fill="FFFFFF"/>
        </w:rPr>
      </w:pPr>
      <w:r w:rsidRPr="003270E0">
        <w:rPr>
          <w:rFonts w:ascii="Arial" w:hAnsi="Arial" w:cs="Arial"/>
          <w:color w:val="34495E"/>
          <w:shd w:val="clear" w:color="auto" w:fill="FFFFFF"/>
        </w:rPr>
        <w:t xml:space="preserve">Model, Controller, View katmanlarından oluşan uygulamalar yazmanıza imkan verir. </w:t>
      </w:r>
    </w:p>
    <w:p w:rsidR="00C4553C" w:rsidRPr="003270E0" w:rsidRDefault="00C4553C">
      <w:pPr>
        <w:rPr>
          <w:rFonts w:ascii="Arial" w:hAnsi="Arial" w:cs="Arial"/>
          <w:color w:val="34495E"/>
          <w:shd w:val="clear" w:color="auto" w:fill="FFFFFF"/>
        </w:rPr>
      </w:pPr>
      <w:r w:rsidRPr="003270E0">
        <w:rPr>
          <w:rFonts w:ascii="Arial" w:hAnsi="Arial" w:cs="Arial"/>
          <w:color w:val="34495E"/>
          <w:shd w:val="clear" w:color="auto" w:fill="FFFFFF"/>
        </w:rPr>
        <w:t xml:space="preserve">Bu kod organizasyonu ve  yönetimi  açısından çok önemlidir. </w:t>
      </w:r>
    </w:p>
    <w:p w:rsidR="00C4553C" w:rsidRPr="003270E0" w:rsidRDefault="00C4553C">
      <w:pPr>
        <w:rPr>
          <w:rFonts w:ascii="Arial" w:hAnsi="Arial" w:cs="Arial"/>
          <w:color w:val="34495E"/>
          <w:shd w:val="clear" w:color="auto" w:fill="FFFFFF"/>
        </w:rPr>
      </w:pPr>
      <w:r w:rsidRPr="003270E0">
        <w:rPr>
          <w:rFonts w:ascii="Arial" w:hAnsi="Arial" w:cs="Arial"/>
          <w:color w:val="34495E"/>
          <w:shd w:val="clear" w:color="auto" w:fill="FFFFFF"/>
        </w:rPr>
        <w:t xml:space="preserve">En önemli özelliklerinden biri,active record barındırmasıdır. </w:t>
      </w:r>
    </w:p>
    <w:p w:rsidR="00C4553C" w:rsidRPr="003270E0" w:rsidRDefault="00C4553C">
      <w:pPr>
        <w:rPr>
          <w:rFonts w:ascii="Arial" w:hAnsi="Arial" w:cs="Arial"/>
          <w:color w:val="34495E"/>
          <w:shd w:val="clear" w:color="auto" w:fill="FFFFFF"/>
        </w:rPr>
      </w:pPr>
      <w:r w:rsidRPr="003270E0">
        <w:rPr>
          <w:rFonts w:ascii="Arial" w:hAnsi="Arial" w:cs="Arial"/>
          <w:color w:val="34495E"/>
          <w:shd w:val="clear" w:color="auto" w:fill="FFFFFF"/>
        </w:rPr>
        <w:t xml:space="preserve">Active Record popüler bir Object Relational Mapping tekniğidir. </w:t>
      </w:r>
    </w:p>
    <w:p w:rsidR="00C4553C" w:rsidRPr="003270E0" w:rsidRDefault="00C4553C">
      <w:pPr>
        <w:rPr>
          <w:rFonts w:ascii="Arial" w:hAnsi="Arial" w:cs="Arial"/>
          <w:color w:val="34495E"/>
          <w:shd w:val="clear" w:color="auto" w:fill="FFFFFF"/>
        </w:rPr>
      </w:pPr>
      <w:r w:rsidRPr="003270E0">
        <w:rPr>
          <w:rFonts w:ascii="Arial" w:hAnsi="Arial" w:cs="Arial"/>
          <w:color w:val="34495E"/>
          <w:shd w:val="clear" w:color="auto" w:fill="FFFFFF"/>
        </w:rPr>
        <w:t xml:space="preserve">İlişkisel veritabanının objectlerle map edilmesidir. </w:t>
      </w:r>
    </w:p>
    <w:p w:rsidR="00C4553C" w:rsidRPr="003270E0" w:rsidRDefault="00C4553C">
      <w:pPr>
        <w:rPr>
          <w:rFonts w:ascii="Arial" w:hAnsi="Arial" w:cs="Arial"/>
          <w:color w:val="34495E"/>
          <w:shd w:val="clear" w:color="auto" w:fill="FFFFFF"/>
        </w:rPr>
      </w:pPr>
      <w:r w:rsidRPr="003270E0">
        <w:rPr>
          <w:rFonts w:ascii="Arial" w:hAnsi="Arial" w:cs="Arial"/>
          <w:color w:val="34495E"/>
          <w:shd w:val="clear" w:color="auto" w:fill="FFFFFF"/>
        </w:rPr>
        <w:t>Yani her activerecord  classı bir tabloyu temsil eder ve  o classtan bir object  elde edildiğinde,</w:t>
      </w:r>
    </w:p>
    <w:p w:rsidR="00C4553C" w:rsidRPr="003270E0" w:rsidRDefault="00C4553C">
      <w:pPr>
        <w:rPr>
          <w:rFonts w:ascii="Arial" w:hAnsi="Arial" w:cs="Arial"/>
          <w:color w:val="34495E"/>
          <w:shd w:val="clear" w:color="auto" w:fill="FFFFFF"/>
        </w:rPr>
      </w:pPr>
      <w:r w:rsidRPr="003270E0">
        <w:rPr>
          <w:rFonts w:ascii="Arial" w:hAnsi="Arial" w:cs="Arial"/>
          <w:color w:val="34495E"/>
          <w:shd w:val="clear" w:color="auto" w:fill="FFFFFF"/>
        </w:rPr>
        <w:t>bu object tablodaki bir satıra  karşılık gelir.  </w:t>
      </w:r>
    </w:p>
    <w:p w:rsidR="00C4553C" w:rsidRPr="003270E0" w:rsidRDefault="00C4553C">
      <w:pPr>
        <w:rPr>
          <w:rFonts w:ascii="Arial" w:hAnsi="Arial" w:cs="Arial"/>
          <w:color w:val="34495E"/>
          <w:shd w:val="clear" w:color="auto" w:fill="FFFFFF"/>
        </w:rPr>
      </w:pPr>
      <w:r w:rsidRPr="003270E0">
        <w:rPr>
          <w:rFonts w:ascii="Arial" w:hAnsi="Arial" w:cs="Arial"/>
          <w:color w:val="34495E"/>
          <w:shd w:val="clear" w:color="auto" w:fill="FFFFFF"/>
        </w:rPr>
        <w:t xml:space="preserve">Tabiki CRUD (CREATE, REMOVE, UPDATE, DELETE) fonksiyonları ve bazı arama fonksiyonları active record classına implemente  edilmiştir. </w:t>
      </w:r>
    </w:p>
    <w:p w:rsidR="00C4553C" w:rsidRPr="003270E0" w:rsidRDefault="00C4553C">
      <w:pPr>
        <w:rPr>
          <w:rFonts w:ascii="Arial" w:hAnsi="Arial" w:cs="Arial"/>
          <w:color w:val="34495E"/>
          <w:shd w:val="clear" w:color="auto" w:fill="FFFFFF"/>
        </w:rPr>
      </w:pPr>
      <w:r w:rsidRPr="003270E0">
        <w:rPr>
          <w:rFonts w:ascii="Arial" w:hAnsi="Arial" w:cs="Arial"/>
          <w:color w:val="34495E"/>
          <w:shd w:val="clear" w:color="auto" w:fill="FFFFFF"/>
        </w:rPr>
        <w:t>Kısaca siz bir active record  class yaptığınızda, bu fonksiyonlarla  oluşturmuş olursunuz. </w:t>
      </w:r>
    </w:p>
    <w:p w:rsidR="00C4553C" w:rsidRPr="003270E0" w:rsidRDefault="00C4553C">
      <w:pPr>
        <w:rPr>
          <w:rFonts w:ascii="Arial" w:hAnsi="Arial" w:cs="Arial"/>
          <w:color w:val="34495E"/>
          <w:shd w:val="clear" w:color="auto" w:fill="FFFFFF"/>
        </w:rPr>
      </w:pPr>
    </w:p>
    <w:p w:rsidR="003270E0" w:rsidRPr="003270E0" w:rsidRDefault="003270E0">
      <w:pPr>
        <w:rPr>
          <w:rFonts w:ascii="Arial" w:hAnsi="Arial" w:cs="Arial"/>
          <w:color w:val="34495E"/>
          <w:sz w:val="40"/>
          <w:szCs w:val="40"/>
          <w:shd w:val="clear" w:color="auto" w:fill="FFFFFF"/>
        </w:rPr>
      </w:pPr>
      <w:r w:rsidRPr="003270E0">
        <w:rPr>
          <w:rFonts w:ascii="Arial" w:hAnsi="Arial" w:cs="Arial"/>
          <w:color w:val="34495E"/>
          <w:sz w:val="40"/>
          <w:szCs w:val="40"/>
          <w:shd w:val="clear" w:color="auto" w:fill="FFFFFF"/>
        </w:rPr>
        <w:t xml:space="preserve">      </w:t>
      </w:r>
      <w:r w:rsidR="00C4553C" w:rsidRPr="003270E0">
        <w:rPr>
          <w:rFonts w:ascii="Arial" w:hAnsi="Arial" w:cs="Arial"/>
          <w:color w:val="34495E"/>
          <w:sz w:val="40"/>
          <w:szCs w:val="40"/>
          <w:shd w:val="clear" w:color="auto" w:fill="FFFFFF"/>
        </w:rPr>
        <w:t xml:space="preserve">                   Mvc Nedir?  </w:t>
      </w:r>
    </w:p>
    <w:p w:rsidR="00C4553C" w:rsidRPr="003270E0" w:rsidRDefault="003270E0">
      <w:pPr>
        <w:rPr>
          <w:rFonts w:ascii="Arial" w:hAnsi="Arial" w:cs="Arial"/>
          <w:color w:val="34495E"/>
          <w:sz w:val="40"/>
          <w:szCs w:val="40"/>
          <w:shd w:val="clear" w:color="auto" w:fill="FFFFFF"/>
        </w:rPr>
      </w:pPr>
      <w:r w:rsidRPr="003270E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Model-View-Controller</w:t>
      </w:r>
      <w:r w:rsidRPr="003270E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270E0"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 w:rsidRPr="003270E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MVC</w:t>
      </w:r>
      <w:r w:rsidRPr="003270E0">
        <w:rPr>
          <w:rFonts w:ascii="Arial" w:hAnsi="Arial" w:cs="Arial"/>
          <w:color w:val="252525"/>
          <w:sz w:val="21"/>
          <w:szCs w:val="21"/>
          <w:shd w:val="clear" w:color="auto" w:fill="FFFFFF"/>
        </w:rPr>
        <w:t>),</w:t>
      </w:r>
      <w:r w:rsidRPr="003270E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Yazılım mühendisliği" w:history="1">
        <w:r w:rsidRPr="003270E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yazılım mühendisliği</w:t>
        </w:r>
      </w:hyperlink>
      <w:r w:rsidRPr="003270E0">
        <w:rPr>
          <w:rFonts w:ascii="Arial" w:hAnsi="Arial" w:cs="Arial"/>
          <w:color w:val="252525"/>
          <w:sz w:val="21"/>
          <w:szCs w:val="21"/>
          <w:shd w:val="clear" w:color="auto" w:fill="FFFFFF"/>
        </w:rPr>
        <w:t>'nde kullanılan bir "</w:t>
      </w:r>
      <w:hyperlink r:id="rId5" w:tooltip="Mimari desen" w:history="1">
        <w:r w:rsidRPr="003270E0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mimari desen</w:t>
        </w:r>
      </w:hyperlink>
      <w:r w:rsidRPr="003270E0">
        <w:rPr>
          <w:rFonts w:ascii="Arial" w:hAnsi="Arial" w:cs="Arial"/>
          <w:color w:val="252525"/>
          <w:sz w:val="21"/>
          <w:szCs w:val="21"/>
          <w:shd w:val="clear" w:color="auto" w:fill="FFFFFF"/>
        </w:rPr>
        <w:t>"dir. Kullanıcıya yüklü miktarda verinin sunulduğu karmaşık uygulamalarda veri ve gösterimin soyutlanması esasına dayanır. Böylece veriler (model) ve kullanıcı arayüzü (view) birbirini etkilemeden düzenlenebilir. Model-view-controller, bunu controller adı verilen ara bileşenle, veri gösterimi ve kullanıcı etkileşiminden, veri erişimi ve iş mantığını çıkarma suretiyle çözmektedir.</w:t>
      </w:r>
      <w:r w:rsidR="00C4553C" w:rsidRPr="003270E0">
        <w:rPr>
          <w:rFonts w:ascii="Arial" w:hAnsi="Arial" w:cs="Arial"/>
          <w:color w:val="34495E"/>
          <w:sz w:val="40"/>
          <w:szCs w:val="40"/>
          <w:shd w:val="clear" w:color="auto" w:fill="FFFFFF"/>
        </w:rPr>
        <w:t xml:space="preserve">    </w:t>
      </w:r>
    </w:p>
    <w:p w:rsidR="003270E0" w:rsidRPr="003270E0" w:rsidRDefault="003270E0">
      <w:pPr>
        <w:rPr>
          <w:rFonts w:ascii="Arial" w:hAnsi="Arial" w:cs="Arial"/>
          <w:color w:val="34495E"/>
          <w:sz w:val="40"/>
          <w:szCs w:val="40"/>
          <w:shd w:val="clear" w:color="auto" w:fill="FFFFFF"/>
        </w:rPr>
      </w:pPr>
    </w:p>
    <w:p w:rsidR="00C4553C" w:rsidRPr="003270E0" w:rsidRDefault="003270E0">
      <w:pPr>
        <w:rPr>
          <w:rFonts w:ascii="Arial" w:hAnsi="Arial" w:cs="Arial"/>
          <w:color w:val="34495E"/>
          <w:sz w:val="40"/>
          <w:szCs w:val="40"/>
          <w:shd w:val="clear" w:color="auto" w:fill="FFFFFF"/>
        </w:rPr>
      </w:pPr>
      <w:r w:rsidRPr="003270E0">
        <w:rPr>
          <w:rFonts w:ascii="Arial" w:hAnsi="Arial" w:cs="Arial"/>
          <w:color w:val="34495E"/>
          <w:sz w:val="40"/>
          <w:szCs w:val="40"/>
          <w:shd w:val="clear" w:color="auto" w:fill="FFFFFF"/>
        </w:rPr>
        <w:t xml:space="preserve">             </w:t>
      </w:r>
      <w:r w:rsidRPr="003270E0">
        <w:rPr>
          <w:rFonts w:ascii="Arial" w:hAnsi="Arial" w:cs="Arial"/>
          <w:color w:val="34495E"/>
          <w:sz w:val="40"/>
          <w:szCs w:val="4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263.25pt">
            <v:imagedata r:id="rId6" o:title="315"/>
          </v:shape>
        </w:pict>
      </w:r>
    </w:p>
    <w:p w:rsidR="00C4553C" w:rsidRPr="003270E0" w:rsidRDefault="00C4553C">
      <w:pPr>
        <w:rPr>
          <w:rFonts w:ascii="Arial" w:hAnsi="Arial" w:cs="Arial"/>
          <w:color w:val="34495E"/>
          <w:sz w:val="40"/>
          <w:szCs w:val="40"/>
          <w:shd w:val="clear" w:color="auto" w:fill="FFFFFF"/>
        </w:rPr>
      </w:pPr>
    </w:p>
    <w:p w:rsidR="00C4553C" w:rsidRPr="003270E0" w:rsidRDefault="003270E0" w:rsidP="00C4553C">
      <w:pPr>
        <w:ind w:left="1416" w:firstLine="708"/>
        <w:rPr>
          <w:rFonts w:ascii="Arial" w:hAnsi="Arial" w:cs="Arial"/>
          <w:color w:val="34495E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34495E"/>
          <w:sz w:val="40"/>
          <w:szCs w:val="40"/>
          <w:shd w:val="clear" w:color="auto" w:fill="FFFFFF"/>
        </w:rPr>
        <w:t xml:space="preserve">    </w:t>
      </w:r>
      <w:r w:rsidR="00C4553C" w:rsidRPr="003270E0">
        <w:rPr>
          <w:rFonts w:ascii="Arial" w:hAnsi="Arial" w:cs="Arial"/>
          <w:color w:val="34495E"/>
          <w:sz w:val="40"/>
          <w:szCs w:val="40"/>
          <w:shd w:val="clear" w:color="auto" w:fill="FFFFFF"/>
        </w:rPr>
        <w:t xml:space="preserve"> Active record nedir</w:t>
      </w:r>
    </w:p>
    <w:p w:rsidR="00C4553C" w:rsidRPr="003270E0" w:rsidRDefault="00C4553C">
      <w:pPr>
        <w:rPr>
          <w:rFonts w:ascii="Arial" w:hAnsi="Arial" w:cs="Arial"/>
          <w:color w:val="34495E"/>
          <w:sz w:val="40"/>
          <w:szCs w:val="40"/>
          <w:shd w:val="clear" w:color="auto" w:fill="FFFFFF"/>
        </w:rPr>
      </w:pPr>
    </w:p>
    <w:p w:rsidR="00C4553C" w:rsidRPr="003270E0" w:rsidRDefault="00C4553C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3270E0">
        <w:rPr>
          <w:rFonts w:ascii="Arial" w:hAnsi="Arial" w:cs="Arial"/>
          <w:color w:val="444444"/>
          <w:sz w:val="20"/>
          <w:szCs w:val="20"/>
          <w:shd w:val="clear" w:color="auto" w:fill="FFFFFF"/>
        </w:rPr>
        <w:t>V</w:t>
      </w:r>
      <w:r w:rsidRPr="003270E0">
        <w:rPr>
          <w:rFonts w:ascii="Arial" w:hAnsi="Arial" w:cs="Arial"/>
          <w:color w:val="444444"/>
          <w:sz w:val="20"/>
          <w:szCs w:val="20"/>
          <w:shd w:val="clear" w:color="auto" w:fill="FFFFFF"/>
        </w:rPr>
        <w:t>eritabanındaki herbir tablo, CActiveRecord sınıfından türeyen bir sınıf ile temsil edilir.</w:t>
      </w:r>
    </w:p>
    <w:p w:rsidR="00C4553C" w:rsidRPr="003270E0" w:rsidRDefault="00C4553C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3270E0">
        <w:rPr>
          <w:rFonts w:ascii="Arial" w:hAnsi="Arial" w:cs="Arial"/>
          <w:color w:val="444444"/>
          <w:sz w:val="20"/>
          <w:szCs w:val="20"/>
          <w:shd w:val="clear" w:color="auto" w:fill="FFFFFF"/>
        </w:rPr>
        <w:t>PDO ile bu tabloya kayıt insert ediyor olsaydık şunları yapmamız gerekirdi.</w:t>
      </w:r>
    </w:p>
    <w:p w:rsidR="00C4553C" w:rsidRPr="003270E0" w:rsidRDefault="00C4553C" w:rsidP="00C4553C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008800"/>
          <w:sz w:val="18"/>
          <w:szCs w:val="18"/>
          <w:lang w:eastAsia="tr-TR"/>
        </w:rPr>
      </w:pP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$sqlQuery 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=</w:t>
      </w: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  <w:r w:rsidRPr="003270E0">
        <w:rPr>
          <w:rFonts w:ascii="Arial" w:eastAsia="Times New Roman" w:hAnsi="Arial" w:cs="Arial"/>
          <w:color w:val="008800"/>
          <w:sz w:val="18"/>
          <w:szCs w:val="18"/>
          <w:lang w:eastAsia="tr-TR"/>
        </w:rPr>
        <w:t xml:space="preserve">"INSERT INTO `tbl_post` </w:t>
      </w:r>
    </w:p>
    <w:p w:rsidR="00C4553C" w:rsidRPr="003270E0" w:rsidRDefault="00C4553C" w:rsidP="00C4553C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008800"/>
          <w:sz w:val="18"/>
          <w:szCs w:val="18"/>
          <w:lang w:eastAsia="tr-TR"/>
        </w:rPr>
      </w:pPr>
      <w:r w:rsidRPr="003270E0">
        <w:rPr>
          <w:rFonts w:ascii="Arial" w:eastAsia="Times New Roman" w:hAnsi="Arial" w:cs="Arial"/>
          <w:color w:val="008800"/>
          <w:sz w:val="18"/>
          <w:szCs w:val="18"/>
          <w:lang w:eastAsia="tr-TR"/>
        </w:rPr>
        <w:tab/>
        <w:t xml:space="preserve">     SET `title` = :title,</w:t>
      </w:r>
    </w:p>
    <w:p w:rsidR="00C4553C" w:rsidRPr="003270E0" w:rsidRDefault="00C4553C" w:rsidP="00C4553C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3270E0">
        <w:rPr>
          <w:rFonts w:ascii="Arial" w:eastAsia="Times New Roman" w:hAnsi="Arial" w:cs="Arial"/>
          <w:color w:val="008800"/>
          <w:sz w:val="18"/>
          <w:szCs w:val="18"/>
          <w:lang w:eastAsia="tr-TR"/>
        </w:rPr>
        <w:tab/>
      </w:r>
      <w:r w:rsidRPr="003270E0">
        <w:rPr>
          <w:rFonts w:ascii="Arial" w:eastAsia="Times New Roman" w:hAnsi="Arial" w:cs="Arial"/>
          <w:color w:val="008800"/>
          <w:sz w:val="18"/>
          <w:szCs w:val="18"/>
          <w:lang w:eastAsia="tr-TR"/>
        </w:rPr>
        <w:tab/>
        <w:t xml:space="preserve">  `content` = :content"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;</w:t>
      </w:r>
    </w:p>
    <w:p w:rsidR="00C4553C" w:rsidRPr="003270E0" w:rsidRDefault="00C4553C" w:rsidP="00C4553C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$pdo 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=</w:t>
      </w: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  <w:r w:rsidRPr="003270E0">
        <w:rPr>
          <w:rFonts w:ascii="Arial" w:eastAsia="Times New Roman" w:hAnsi="Arial" w:cs="Arial"/>
          <w:color w:val="000088"/>
          <w:sz w:val="18"/>
          <w:szCs w:val="18"/>
          <w:lang w:eastAsia="tr-TR"/>
        </w:rPr>
        <w:t>new</w:t>
      </w: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  <w:r w:rsidRPr="003270E0">
        <w:rPr>
          <w:rFonts w:ascii="Arial" w:eastAsia="Times New Roman" w:hAnsi="Arial" w:cs="Arial"/>
          <w:color w:val="660066"/>
          <w:sz w:val="18"/>
          <w:szCs w:val="18"/>
          <w:lang w:eastAsia="tr-TR"/>
        </w:rPr>
        <w:t>Pdo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(</w:t>
      </w:r>
      <w:r w:rsidRPr="003270E0">
        <w:rPr>
          <w:rFonts w:ascii="Arial" w:eastAsia="Times New Roman" w:hAnsi="Arial" w:cs="Arial"/>
          <w:color w:val="008800"/>
          <w:sz w:val="18"/>
          <w:szCs w:val="18"/>
          <w:lang w:eastAsia="tr-TR"/>
        </w:rPr>
        <w:t>'mysql; host=127.0.0.1;dbname=mydb'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,</w:t>
      </w: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  <w:r w:rsidRPr="003270E0">
        <w:rPr>
          <w:rFonts w:ascii="Arial" w:eastAsia="Times New Roman" w:hAnsi="Arial" w:cs="Arial"/>
          <w:color w:val="008800"/>
          <w:sz w:val="18"/>
          <w:szCs w:val="18"/>
          <w:lang w:eastAsia="tr-TR"/>
        </w:rPr>
        <w:t>'dbuser'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,</w:t>
      </w: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  <w:r w:rsidRPr="003270E0">
        <w:rPr>
          <w:rFonts w:ascii="Arial" w:eastAsia="Times New Roman" w:hAnsi="Arial" w:cs="Arial"/>
          <w:color w:val="008800"/>
          <w:sz w:val="18"/>
          <w:szCs w:val="18"/>
          <w:lang w:eastAsia="tr-TR"/>
        </w:rPr>
        <w:t>'dbpass'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);</w:t>
      </w:r>
    </w:p>
    <w:p w:rsidR="00C4553C" w:rsidRPr="003270E0" w:rsidRDefault="00C4553C" w:rsidP="00C4553C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$statement 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=</w:t>
      </w: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$pdo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-&gt;</w:t>
      </w: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prepare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(</w:t>
      </w: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$sqlQuery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);</w:t>
      </w:r>
    </w:p>
    <w:p w:rsidR="00C4553C" w:rsidRPr="003270E0" w:rsidRDefault="00C4553C" w:rsidP="00C4553C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$statement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-&gt;</w:t>
      </w: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bindValue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(</w:t>
      </w:r>
      <w:r w:rsidRPr="003270E0">
        <w:rPr>
          <w:rFonts w:ascii="Arial" w:eastAsia="Times New Roman" w:hAnsi="Arial" w:cs="Arial"/>
          <w:color w:val="008800"/>
          <w:sz w:val="18"/>
          <w:szCs w:val="18"/>
          <w:lang w:eastAsia="tr-TR"/>
        </w:rPr>
        <w:t>':title'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,</w:t>
      </w: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  <w:r w:rsidRPr="003270E0">
        <w:rPr>
          <w:rFonts w:ascii="Arial" w:eastAsia="Times New Roman" w:hAnsi="Arial" w:cs="Arial"/>
          <w:color w:val="008800"/>
          <w:sz w:val="18"/>
          <w:szCs w:val="18"/>
          <w:lang w:eastAsia="tr-TR"/>
        </w:rPr>
        <w:t>'sample post'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);</w:t>
      </w:r>
    </w:p>
    <w:p w:rsidR="00C4553C" w:rsidRPr="003270E0" w:rsidRDefault="00C4553C" w:rsidP="00C4553C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$statement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-&gt;</w:t>
      </w: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bindValue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(</w:t>
      </w:r>
      <w:r w:rsidRPr="003270E0">
        <w:rPr>
          <w:rFonts w:ascii="Arial" w:eastAsia="Times New Roman" w:hAnsi="Arial" w:cs="Arial"/>
          <w:color w:val="008800"/>
          <w:sz w:val="18"/>
          <w:szCs w:val="18"/>
          <w:lang w:eastAsia="tr-TR"/>
        </w:rPr>
        <w:t>'content'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,</w:t>
      </w: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  <w:r w:rsidRPr="003270E0">
        <w:rPr>
          <w:rFonts w:ascii="Arial" w:eastAsia="Times New Roman" w:hAnsi="Arial" w:cs="Arial"/>
          <w:color w:val="008800"/>
          <w:sz w:val="18"/>
          <w:szCs w:val="18"/>
          <w:lang w:eastAsia="tr-TR"/>
        </w:rPr>
        <w:t>'post content'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);</w:t>
      </w:r>
    </w:p>
    <w:p w:rsidR="00C4553C" w:rsidRPr="00C4553C" w:rsidRDefault="00C4553C" w:rsidP="00C4553C">
      <w:pPr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222222"/>
          <w:sz w:val="18"/>
          <w:szCs w:val="18"/>
          <w:lang w:eastAsia="tr-TR"/>
        </w:rPr>
      </w:pP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$statement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-&gt;</w:t>
      </w:r>
      <w:r w:rsidRPr="003270E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execute</w:t>
      </w:r>
      <w:r w:rsidRPr="003270E0">
        <w:rPr>
          <w:rFonts w:ascii="Arial" w:eastAsia="Times New Roman" w:hAnsi="Arial" w:cs="Arial"/>
          <w:color w:val="666600"/>
          <w:sz w:val="18"/>
          <w:szCs w:val="18"/>
          <w:lang w:eastAsia="tr-TR"/>
        </w:rPr>
        <w:t>();</w:t>
      </w:r>
    </w:p>
    <w:p w:rsidR="00C4553C" w:rsidRPr="003270E0" w:rsidRDefault="00C4553C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C4553C" w:rsidRPr="003270E0" w:rsidRDefault="00C4553C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3270E0">
        <w:rPr>
          <w:rFonts w:ascii="Arial" w:hAnsi="Arial" w:cs="Arial"/>
          <w:color w:val="444444"/>
          <w:sz w:val="20"/>
          <w:szCs w:val="20"/>
          <w:shd w:val="clear" w:color="auto" w:fill="FFFFFF"/>
        </w:rPr>
        <w:t>Şimdi de gelin bu işi ActiveRecord ile yapalım.</w:t>
      </w:r>
      <w:r w:rsidRPr="003270E0">
        <w:rPr>
          <w:rFonts w:ascii="Arial" w:hAnsi="Arial" w:cs="Arial"/>
          <w:color w:val="444444"/>
          <w:sz w:val="20"/>
          <w:szCs w:val="20"/>
          <w:shd w:val="clear" w:color="auto" w:fill="FFFFFF"/>
        </w:rPr>
        <w:t>Gördüğünüz gibi gayet düzenli temiz ,düzenli ve stabil bir yapımız oldu.</w:t>
      </w:r>
    </w:p>
    <w:p w:rsidR="00C4553C" w:rsidRPr="003270E0" w:rsidRDefault="00C4553C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pln"/>
          <w:rFonts w:ascii="Arial" w:hAnsi="Arial" w:cs="Arial"/>
          <w:color w:val="000000"/>
          <w:sz w:val="18"/>
          <w:szCs w:val="18"/>
        </w:rPr>
        <w:t xml:space="preserve">$post 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 xml:space="preserve"> </w:t>
      </w:r>
      <w:r w:rsidRPr="003270E0">
        <w:rPr>
          <w:rStyle w:val="kwd"/>
          <w:rFonts w:ascii="Arial" w:hAnsi="Arial" w:cs="Arial"/>
          <w:color w:val="000088"/>
          <w:sz w:val="18"/>
          <w:szCs w:val="18"/>
        </w:rPr>
        <w:t>new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 xml:space="preserve"> </w:t>
      </w:r>
      <w:r w:rsidRPr="003270E0">
        <w:rPr>
          <w:rStyle w:val="typ"/>
          <w:rFonts w:ascii="Arial" w:hAnsi="Arial" w:cs="Arial"/>
          <w:color w:val="660066"/>
          <w:sz w:val="18"/>
          <w:szCs w:val="18"/>
        </w:rPr>
        <w:t>Post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();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 xml:space="preserve">  // model adı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$post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-&gt;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 xml:space="preserve">title 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 xml:space="preserve"> </w:t>
      </w:r>
      <w:r w:rsidRPr="003270E0">
        <w:rPr>
          <w:rStyle w:val="str"/>
          <w:rFonts w:ascii="Arial" w:hAnsi="Arial" w:cs="Arial"/>
          <w:color w:val="008800"/>
          <w:sz w:val="18"/>
          <w:szCs w:val="18"/>
        </w:rPr>
        <w:t>'sample title'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$post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-&gt;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 xml:space="preserve">content 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 xml:space="preserve"> </w:t>
      </w:r>
      <w:r w:rsidRPr="003270E0">
        <w:rPr>
          <w:rStyle w:val="str"/>
          <w:rFonts w:ascii="Arial" w:hAnsi="Arial" w:cs="Arial"/>
          <w:color w:val="008800"/>
          <w:sz w:val="18"/>
          <w:szCs w:val="18"/>
        </w:rPr>
        <w:t>'post content'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;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Fonts w:ascii="Arial" w:hAnsi="Arial" w:cs="Arial"/>
          <w:color w:val="666600"/>
          <w:sz w:val="18"/>
          <w:szCs w:val="18"/>
        </w:rPr>
      </w:pP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$post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-&gt;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save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()</w:t>
      </w:r>
    </w:p>
    <w:p w:rsidR="003270E0" w:rsidRDefault="003270E0" w:rsidP="00C4553C">
      <w:pPr>
        <w:ind w:left="708" w:firstLine="708"/>
        <w:rPr>
          <w:rFonts w:ascii="Arial" w:hAnsi="Arial" w:cs="Arial"/>
          <w:sz w:val="40"/>
          <w:szCs w:val="40"/>
        </w:rPr>
      </w:pPr>
    </w:p>
    <w:p w:rsidR="00C4553C" w:rsidRPr="003270E0" w:rsidRDefault="00C4553C" w:rsidP="00C4553C">
      <w:pPr>
        <w:ind w:left="708" w:firstLine="708"/>
        <w:rPr>
          <w:rFonts w:ascii="Arial" w:hAnsi="Arial" w:cs="Arial"/>
          <w:sz w:val="40"/>
          <w:szCs w:val="40"/>
        </w:rPr>
      </w:pPr>
      <w:r w:rsidRPr="003270E0">
        <w:rPr>
          <w:rFonts w:ascii="Arial" w:hAnsi="Arial" w:cs="Arial"/>
          <w:sz w:val="40"/>
          <w:szCs w:val="40"/>
        </w:rPr>
        <w:t>Active Record İle Sorgu Oluşturmak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com"/>
          <w:rFonts w:ascii="Arial" w:hAnsi="Arial" w:cs="Arial"/>
          <w:color w:val="880000"/>
          <w:sz w:val="18"/>
          <w:szCs w:val="18"/>
        </w:rPr>
        <w:t>// Belirtilen şarta uygun ilk satırı döner.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$post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3270E0">
        <w:rPr>
          <w:rStyle w:val="typ"/>
          <w:rFonts w:ascii="Arial" w:hAnsi="Arial" w:cs="Arial"/>
          <w:color w:val="660066"/>
          <w:sz w:val="18"/>
          <w:szCs w:val="18"/>
        </w:rPr>
        <w:t>Post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::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model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()-&gt;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find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$condition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$params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com"/>
          <w:rFonts w:ascii="Arial" w:hAnsi="Arial" w:cs="Arial"/>
          <w:color w:val="880000"/>
          <w:sz w:val="18"/>
          <w:szCs w:val="18"/>
        </w:rPr>
        <w:t>// Belirtilen birincil anahtar a sahip (PrimaryKey) kaydı döner.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$post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3270E0">
        <w:rPr>
          <w:rStyle w:val="typ"/>
          <w:rFonts w:ascii="Arial" w:hAnsi="Arial" w:cs="Arial"/>
          <w:color w:val="660066"/>
          <w:sz w:val="18"/>
          <w:szCs w:val="18"/>
        </w:rPr>
        <w:t>Post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::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model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()-&gt;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findByPk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$postID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$condition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$params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com"/>
          <w:rFonts w:ascii="Arial" w:hAnsi="Arial" w:cs="Arial"/>
          <w:color w:val="880000"/>
          <w:sz w:val="18"/>
          <w:szCs w:val="18"/>
        </w:rPr>
        <w:t>// Belirtilen niteliklere uygun ilk satırı döner.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$post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3270E0">
        <w:rPr>
          <w:rStyle w:val="typ"/>
          <w:rFonts w:ascii="Arial" w:hAnsi="Arial" w:cs="Arial"/>
          <w:color w:val="660066"/>
          <w:sz w:val="18"/>
          <w:szCs w:val="18"/>
        </w:rPr>
        <w:t>Post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::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model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()-&gt;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findByAttributes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$attributes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$condition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$params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com"/>
          <w:rFonts w:ascii="Arial" w:hAnsi="Arial" w:cs="Arial"/>
          <w:color w:val="880000"/>
          <w:sz w:val="18"/>
          <w:szCs w:val="18"/>
        </w:rPr>
        <w:t>// SQL cümlesinde verilen şarta uygun kayıtlardan ilk satırı döner.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$post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3270E0">
        <w:rPr>
          <w:rStyle w:val="typ"/>
          <w:rFonts w:ascii="Arial" w:hAnsi="Arial" w:cs="Arial"/>
          <w:color w:val="660066"/>
          <w:sz w:val="18"/>
          <w:szCs w:val="18"/>
        </w:rPr>
        <w:t>Post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::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model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()-&gt;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findBySql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$sql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$params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com"/>
          <w:rFonts w:ascii="Arial" w:hAnsi="Arial" w:cs="Arial"/>
          <w:color w:val="880000"/>
          <w:sz w:val="18"/>
          <w:szCs w:val="18"/>
        </w:rPr>
        <w:t>// Belirtilen şarta uyan tüm satırları döner.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$posts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3270E0">
        <w:rPr>
          <w:rStyle w:val="typ"/>
          <w:rFonts w:ascii="Arial" w:hAnsi="Arial" w:cs="Arial"/>
          <w:color w:val="660066"/>
          <w:sz w:val="18"/>
          <w:szCs w:val="18"/>
        </w:rPr>
        <w:t>Post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::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model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()-&gt;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findAll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$condition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$params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com"/>
          <w:rFonts w:ascii="Arial" w:hAnsi="Arial" w:cs="Arial"/>
          <w:color w:val="880000"/>
          <w:sz w:val="18"/>
          <w:szCs w:val="18"/>
        </w:rPr>
        <w:t>// Belirtilen birincil anahtara uygun tüm kayıtları döner. Pratikte birincil anahtarın tek kayıt ile eşleşmesi beklenir.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$posts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3270E0">
        <w:rPr>
          <w:rStyle w:val="typ"/>
          <w:rFonts w:ascii="Arial" w:hAnsi="Arial" w:cs="Arial"/>
          <w:color w:val="660066"/>
          <w:sz w:val="18"/>
          <w:szCs w:val="18"/>
        </w:rPr>
        <w:t>Post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::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model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()-&gt;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findAllByPk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$postIDs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$condition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$params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com"/>
          <w:rFonts w:ascii="Arial" w:hAnsi="Arial" w:cs="Arial"/>
          <w:color w:val="880000"/>
          <w:sz w:val="18"/>
          <w:szCs w:val="18"/>
        </w:rPr>
        <w:t>//Belirtilen niteliklerle eşleşen tüm kayıtları döner.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$posts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3270E0">
        <w:rPr>
          <w:rStyle w:val="typ"/>
          <w:rFonts w:ascii="Arial" w:hAnsi="Arial" w:cs="Arial"/>
          <w:color w:val="660066"/>
          <w:sz w:val="18"/>
          <w:szCs w:val="18"/>
        </w:rPr>
        <w:t>Post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::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model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()-&gt;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findAllByAttributes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$attributes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$condition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$params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Style w:val="pln"/>
          <w:rFonts w:ascii="Arial" w:hAnsi="Arial" w:cs="Arial"/>
          <w:color w:val="000000"/>
          <w:sz w:val="18"/>
          <w:szCs w:val="18"/>
        </w:rPr>
      </w:pPr>
      <w:r w:rsidRPr="003270E0">
        <w:rPr>
          <w:rStyle w:val="com"/>
          <w:rFonts w:ascii="Arial" w:hAnsi="Arial" w:cs="Arial"/>
          <w:color w:val="880000"/>
          <w:sz w:val="18"/>
          <w:szCs w:val="18"/>
        </w:rPr>
        <w:t>//Belirtilen SQL cümlesine uyan tüm kayıtları döner.</w:t>
      </w:r>
    </w:p>
    <w:p w:rsidR="00C4553C" w:rsidRPr="003270E0" w:rsidRDefault="00C4553C" w:rsidP="00C4553C">
      <w:pPr>
        <w:pStyle w:val="HTMLPreformatted"/>
        <w:pBdr>
          <w:top w:val="single" w:sz="6" w:space="2" w:color="CCCCCC"/>
          <w:left w:val="single" w:sz="6" w:space="5" w:color="CCCCCC"/>
          <w:bottom w:val="single" w:sz="6" w:space="2" w:color="CCCCCC"/>
          <w:right w:val="single" w:sz="6" w:space="5" w:color="CCCCCC"/>
        </w:pBdr>
        <w:spacing w:line="240" w:lineRule="atLeast"/>
        <w:jc w:val="both"/>
        <w:rPr>
          <w:rFonts w:ascii="Arial" w:hAnsi="Arial" w:cs="Arial"/>
          <w:color w:val="222222"/>
          <w:sz w:val="18"/>
          <w:szCs w:val="18"/>
        </w:rPr>
      </w:pP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$posts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=</w:t>
      </w:r>
      <w:r w:rsidRPr="003270E0">
        <w:rPr>
          <w:rStyle w:val="typ"/>
          <w:rFonts w:ascii="Arial" w:hAnsi="Arial" w:cs="Arial"/>
          <w:color w:val="660066"/>
          <w:sz w:val="18"/>
          <w:szCs w:val="18"/>
        </w:rPr>
        <w:t>Post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::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model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()-&gt;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findAllBySql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(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$sql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,</w:t>
      </w:r>
      <w:r w:rsidRPr="003270E0">
        <w:rPr>
          <w:rStyle w:val="pln"/>
          <w:rFonts w:ascii="Arial" w:hAnsi="Arial" w:cs="Arial"/>
          <w:color w:val="000000"/>
          <w:sz w:val="18"/>
          <w:szCs w:val="18"/>
        </w:rPr>
        <w:t>$params</w:t>
      </w:r>
      <w:r w:rsidRPr="003270E0">
        <w:rPr>
          <w:rStyle w:val="pun"/>
          <w:rFonts w:ascii="Arial" w:hAnsi="Arial" w:cs="Arial"/>
          <w:color w:val="666600"/>
          <w:sz w:val="18"/>
          <w:szCs w:val="18"/>
        </w:rPr>
        <w:t>);</w:t>
      </w:r>
    </w:p>
    <w:p w:rsidR="00C4553C" w:rsidRPr="003270E0" w:rsidRDefault="00C4553C">
      <w:pPr>
        <w:rPr>
          <w:rFonts w:ascii="Arial" w:hAnsi="Arial" w:cs="Arial"/>
          <w:sz w:val="40"/>
          <w:szCs w:val="40"/>
        </w:rPr>
      </w:pPr>
    </w:p>
    <w:sectPr w:rsidR="00C4553C" w:rsidRPr="00327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3C"/>
    <w:rsid w:val="003270E0"/>
    <w:rsid w:val="005A3F01"/>
    <w:rsid w:val="00C4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3FF41-99EE-4B8B-AB59-B78F57CA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53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n">
    <w:name w:val="pln"/>
    <w:basedOn w:val="DefaultParagraphFont"/>
    <w:rsid w:val="00C4553C"/>
  </w:style>
  <w:style w:type="character" w:customStyle="1" w:styleId="pun">
    <w:name w:val="pun"/>
    <w:basedOn w:val="DefaultParagraphFont"/>
    <w:rsid w:val="00C4553C"/>
  </w:style>
  <w:style w:type="character" w:customStyle="1" w:styleId="str">
    <w:name w:val="str"/>
    <w:basedOn w:val="DefaultParagraphFont"/>
    <w:rsid w:val="00C4553C"/>
  </w:style>
  <w:style w:type="character" w:customStyle="1" w:styleId="kwd">
    <w:name w:val="kwd"/>
    <w:basedOn w:val="DefaultParagraphFont"/>
    <w:rsid w:val="00C4553C"/>
  </w:style>
  <w:style w:type="character" w:customStyle="1" w:styleId="typ">
    <w:name w:val="typ"/>
    <w:basedOn w:val="DefaultParagraphFont"/>
    <w:rsid w:val="00C4553C"/>
  </w:style>
  <w:style w:type="character" w:customStyle="1" w:styleId="com">
    <w:name w:val="com"/>
    <w:basedOn w:val="DefaultParagraphFont"/>
    <w:rsid w:val="00C4553C"/>
  </w:style>
  <w:style w:type="character" w:customStyle="1" w:styleId="apple-converted-space">
    <w:name w:val="apple-converted-space"/>
    <w:basedOn w:val="DefaultParagraphFont"/>
    <w:rsid w:val="003270E0"/>
  </w:style>
  <w:style w:type="character" w:styleId="Hyperlink">
    <w:name w:val="Hyperlink"/>
    <w:basedOn w:val="DefaultParagraphFont"/>
    <w:uiPriority w:val="99"/>
    <w:unhideWhenUsed/>
    <w:rsid w:val="00327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1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r.wikipedia.org/wiki/Mimari_desen" TargetMode="External"/><Relationship Id="rId4" Type="http://schemas.openxmlformats.org/officeDocument/2006/relationships/hyperlink" Target="https://tr.wikipedia.org/wiki/Yaz%C4%B1l%C4%B1m_m%C3%BChendisli%C4%9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2015-07-05T13:30:00Z</dcterms:created>
  <dcterms:modified xsi:type="dcterms:W3CDTF">2015-07-05T13:48:00Z</dcterms:modified>
</cp:coreProperties>
</file>