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4057"/>
          <w:sz w:val="72"/>
          <w:szCs w:val="72"/>
        </w:rPr>
        <w:t xml:space="preserve">MabrAIn</w:t>
      </w:r>
    </w:p>
    <w:p>
      <w:pPr>
        <w:spacing w:after="600"/>
        <w:jc w:val="center"/>
      </w:pPr>
      <w:r>
        <w:rPr>
          <w:color w:val="5A5A5A"/>
          <w:sz w:val="32"/>
          <w:szCs w:val="32"/>
        </w:rPr>
        <w:t xml:space="preserve">Modüler Çok-Ajanlı Kişisel Asistan Sistemi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Proje Planı — Sıfırdan Sona</w:t>
      </w:r>
    </w:p>
    <w:p>
      <w:pPr>
        <w:spacing w:after="1200"/>
        <w:jc w:val="center"/>
      </w:pPr>
      <w:r>
        <w:rPr>
          <w:i/>
          <w:iCs/>
          <w:color w:val="808080"/>
          <w:sz w:val="22"/>
          <w:szCs w:val="22"/>
        </w:rPr>
        <w:t xml:space="preserve">Vizyon · Mimari · Faz Planı · Risk · Yol Haritası</w:t>
      </w:r>
    </w:p>
    <w:p>
      <w:pPr>
        <w:jc w:val="center"/>
      </w:pPr>
      <w:r>
        <w:rPr>
          <w:color w:val="808080"/>
          <w:sz w:val="20"/>
          <w:szCs w:val="20"/>
        </w:rPr>
        <w:t xml:space="preserve">Versiyon 1.0  ·  Mayıs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İçindekiler</w:t>
      </w:r>
    </w:p>
    <w:p>
      <w:pPr>
        <w:spacing w:after="200"/>
      </w:pPr>
      <w:r>
        <w:rPr>
          <w:i/>
          <w:iCs/>
          <w:color w:val="808080"/>
          <w:sz w:val="18"/>
          <w:szCs w:val="18"/>
        </w:rPr>
        <w:t xml:space="preserve">(Word'de açtıktan sonra F9 ile güncelleyin)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Yönetici Özeti</w:t>
      </w:r>
    </w:p>
    <w:p>
      <w:pPr>
        <w:spacing w:after="120" w:line="320"/>
        <w:jc w:val="both"/>
      </w:pPr>
      <w:r>
        <w:rPr>
          <w:b/>
          <w:bCs/>
        </w:rPr>
        <w:t xml:space="preserve">MabrAIn</w:t>
      </w:r>
      <w:r>
        <w:t xml:space="preserve">, her biri kendi uzmanlık alanına ve görsel kimliğe sahip yapay zeka ajanlarının </w:t>
      </w:r>
      <w:r>
        <w:rPr>
          <w:b/>
          <w:bCs/>
        </w:rPr>
        <w:t xml:space="preserve">Obsidian</w:t>
      </w:r>
      <w:r>
        <w:t xml:space="preserve"> adı verilen merkezi bir orkestratör altında koordineli şekilde çalıştığı, </w:t>
      </w:r>
      <w:r>
        <w:t xml:space="preserve">kişisel kullanım odaklı bir masaüstü asistan sistemidir. Kullanıcı bir görev verdiğinde ilgili ajan etkinleşir, </w:t>
      </w:r>
      <w:r>
        <w:t xml:space="preserve">görsel ve sesli geri bildirimle kullanıcıya rehberlik eder; sonuçlar ana beyin yapısında birleştirilir.</w:t>
      </w:r>
    </w:p>
    <w:p>
      <w:pPr>
        <w:pStyle w:val="Heading2"/>
        <w:spacing w:after="140" w:before="280"/>
      </w:pPr>
      <w:r>
        <w:t xml:space="preserve">1.1 Proje Profili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Tanım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Birincil Hedef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Kişisel kullanım ve portfolyo projesi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Geliştirici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Solo (Serhat Tay)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Masaüstü — Windows ve Linux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Yetkinlikler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Python, LLM API'leri, Frontend / UI tasarımı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Toplam Süre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Esnek — fazlara bölünmüş, her faz bağımsız teslim edilebilir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Paralel Yük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TEKNOFEST 2026 İHA projesi (Aytunga) — yüksek öncelik</w:t>
            </w:r>
          </w:p>
        </w:tc>
      </w:tr>
    </w:tbl>
    <w:p>
      <w:pPr>
        <w:pStyle w:val="Heading2"/>
        <w:spacing w:after="140" w:before="280"/>
      </w:pPr>
      <w:r>
        <w:t xml:space="preserve">1.2 Temel Stratejik Karar</w:t>
      </w:r>
    </w:p>
    <w:p>
      <w:pPr>
        <w:spacing w:after="120" w:line="320"/>
        <w:jc w:val="both"/>
      </w:pPr>
      <w:r>
        <w:t xml:space="preserve">Proje süresi belirsiz olduğu ve TEKNOFEST İHA projesiyle paralel yürüyeceği için plan, </w:t>
      </w:r>
      <w:r>
        <w:rPr>
          <w:b/>
          <w:bCs/>
        </w:rPr>
        <w:t xml:space="preserve">"her fazın kendi başına çalışan bir ürün olması"</w:t>
      </w:r>
      <w:r>
        <w:t xml:space="preserve"> prensibiyle tasarlandı. </w:t>
      </w:r>
      <w:r>
        <w:t xml:space="preserve">Bu yaklaşımla, hangi noktada durulursa durulsun elde kullanılabilir bir sistem kalır. </w:t>
      </w:r>
      <w:r>
        <w:t xml:space="preserve">Vizyondaki holografik UI ve hareket rehberliği gibi ileri özellikler, çekirdek sistem stabilize olduktan sonra eklenecektir.</w:t>
      </w:r>
    </w:p>
    <w:p>
      <w:pPr>
        <w:pStyle w:val="Heading1"/>
        <w:spacing w:after="180" w:before="360"/>
      </w:pPr>
      <w:r>
        <w:t xml:space="preserve">2. Proje Şartnamesi (Charter)</w:t>
      </w:r>
    </w:p>
    <w:p>
      <w:pPr>
        <w:pStyle w:val="Heading2"/>
        <w:spacing w:after="140" w:before="280"/>
      </w:pPr>
      <w:r>
        <w:t xml:space="preserve">2.1 Vizyon</w:t>
      </w:r>
    </w:p>
    <w:p>
      <w:pPr>
        <w:spacing w:after="120" w:line="320"/>
        <w:jc w:val="both"/>
      </w:pPr>
      <w:r>
        <w:t xml:space="preserve">Kullanıcının dijital yaşamında bir "ikinci beyin" olmak. Görevleri anlayan, dosyaları yöneten, </w:t>
      </w:r>
      <w:r>
        <w:t xml:space="preserve">zamanı hatırlatan ve dünyadan bilgi getiren ajanlar; kullanıcının niyetini tek bir cümleden çıkarıp </w:t>
      </w:r>
      <w:r>
        <w:t xml:space="preserve">doğru uzmana yönlendiren bir orkestratör altında çalışır. Her ajan bir karaktere sahiptir; sistem </w:t>
      </w:r>
      <w:r>
        <w:t xml:space="preserve">monolitik bir asistan değil, bir "zihin ekosistemi" olarak deneyimlenir.</w:t>
      </w:r>
    </w:p>
    <w:p>
      <w:pPr>
        <w:pStyle w:val="Heading2"/>
        <w:spacing w:after="140" w:before="280"/>
      </w:pPr>
      <w:r>
        <w:t xml:space="preserve">2.2 Misyon (V1 Sürümü)</w:t>
      </w:r>
    </w:p>
    <w:p>
      <w:pPr>
        <w:spacing w:after="120" w:line="320"/>
        <w:jc w:val="both"/>
      </w:pPr>
      <w:r>
        <w:t xml:space="preserve">Yerel olarak çalışan, Conscience (görev) + Daily (hatırlatma) + News (haber) ajanlarına sahip, </w:t>
      </w:r>
      <w:r>
        <w:t xml:space="preserve">metin ve sesli arayüzü olan bir masaüstü uygulaması teslim etmek. Holografik görselleştirme V2'de </w:t>
      </w:r>
      <w:r>
        <w:t xml:space="preserve">eklenir; mobil ve giyilebilir cihazlara taşıma V3+ kapsamındadır.</w:t>
      </w:r>
    </w:p>
    <w:p>
      <w:pPr>
        <w:pStyle w:val="Heading2"/>
        <w:spacing w:after="140" w:before="280"/>
      </w:pPr>
      <w:r>
        <w:t xml:space="preserve">2.3 Başarı Kriterleri (V1)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Conscience ajanı, doğal dilden görev oluşturup yerel dosya/dizin işlemlerini yapabilmeli.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Daily ajanı, sabah/akşam rutinlerini ve hatırlatmaları yönetebilmeli.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News ajanı, kullanıcının ilgi alanlarına göre haber/finans/kur özeti sunabilmeli.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Obsidian orkestratörü, kullanıcı niyetini doğru ajana yönlendirme oranı ≥ %85 olmalı.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Yanıt gecikmesi (kullanıcı komutu → ajan ilk çıktısı): ≤ 3 saniye.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Sistem 30 dakika kesintisiz çalışmada hata vermeden ayakta kalmalı.</w:t>
      </w:r>
    </w:p>
    <w:p>
      <w:pPr>
        <w:pStyle w:val="Heading2"/>
        <w:spacing w:after="140" w:before="280"/>
      </w:pPr>
      <w:r>
        <w:t xml:space="preserve">2.4 Kapsam Dışı (V1'de YAPILMAYACAKLAR)</w:t>
      </w:r>
    </w:p>
    <w:p>
      <w:pPr>
        <w:spacing w:after="120" w:line="320"/>
        <w:jc w:val="both"/>
      </w:pPr>
      <w:r>
        <w:rPr>
          <w:b/>
          <w:bCs/>
        </w:rPr>
        <w:t xml:space="preserve">Kritik uyarı: </w:t>
      </w:r>
      <w:r>
        <w:t xml:space="preserve">Aşağıdaki listeyi ciddiye al. Solo geliştirici olarak en büyük tehdit "kapsam patlaması"dır. </w:t>
      </w:r>
      <w:r>
        <w:t xml:space="preserve">V1'i gözünde büyütürsen hiç bitmez. Bu özellikler V2 ve sonrasına ait: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Holografik 3D beyin görselleştirmesi (V2 — vizyon korunuyor, ertelenmiyor)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Hareket/jest tabanlı rehberlik (motional guidance)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Mobil uygulama, akıllı saat veya mini robot entegrasyonu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Çoklu kullanıcı desteği veya bulut senkronizasyonu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Üçüncü taraf eklenti/plugin sistemi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Kendi kendine öğrenen / fine-tune edilen modeller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Sürekli mikrofon dinleme ("hey MabrAIn" wake word)</w:t>
      </w:r>
    </w:p>
    <w:p>
      <w:pPr>
        <w:pStyle w:val="Heading2"/>
        <w:spacing w:after="140" w:before="280"/>
      </w:pPr>
      <w:r>
        <w:t xml:space="preserve">2.5 Paydaşlar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Paydaş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İlgi / Beklenti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>Serhat Tay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Geliştirici, kullanıcı, ürün sahibi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Kullanışlı bir sistem, portfolyo değeri, öğrenme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Aytunga ekibi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Dolaylı paydaş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MabrAIn'e ayrılan zamanın TEKNOFEST'i sekteye uğratmaması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Akademik çevre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Potansiyel izleyici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Mühendislik altyapısı, teknik derinlik</w:t>
            </w:r>
          </w:p>
        </w:tc>
      </w:tr>
    </w:tbl>
    <w:p>
      <w:pPr>
        <w:pStyle w:val="Heading1"/>
        <w:spacing w:after="180" w:before="360"/>
      </w:pPr>
      <w:r>
        <w:t xml:space="preserve">3. Sistem Mimarisi</w:t>
      </w:r>
    </w:p>
    <w:p>
      <w:pPr>
        <w:spacing w:after="120" w:line="320"/>
        <w:jc w:val="both"/>
      </w:pPr>
      <w:r>
        <w:t xml:space="preserve">MabrAIn beş katmanlı bir mimariye sahiptir. Her katman bir altındakine bağımlıdır; bir üstündekine </w:t>
      </w:r>
      <w:r>
        <w:t xml:space="preserve">yalnızca tanımlı arayüzler üzerinden hizmet verir. Bu yapı, ajanları bağımsız geliştirip test etmeyi mümkün kılar.</w:t>
      </w:r>
    </w:p>
    <w:p>
      <w:pPr>
        <w:pStyle w:val="Heading2"/>
        <w:spacing w:after="140" w:before="280"/>
      </w:pPr>
      <w:r>
        <w:t xml:space="preserve">3.1 Katmanlar</w:t>
      </w:r>
    </w:p>
    <w:p>
      <w:pPr>
        <w:pStyle w:val="Heading3"/>
        <w:spacing w:after="120" w:before="220"/>
      </w:pPr>
      <w:r>
        <w:t xml:space="preserve">Katman 1 — Kullanıcı Arayüzü</w:t>
      </w:r>
    </w:p>
    <w:p>
      <w:pPr>
        <w:spacing w:after="120" w:line="320"/>
        <w:jc w:val="both"/>
      </w:pPr>
      <w:r>
        <w:t xml:space="preserve">Kullanıcının sistemle etkileşim kurduğu yüzey. V1'de masaüstü penceresi (chat tabanlı) + sistem tepsisi ikonu. </w:t>
      </w:r>
      <w:r>
        <w:t xml:space="preserve">Sesli komut için push-to-talk (sürekli dinleme yok). Her ajanın kendi maskotu/avatarı bu katmanda görünür.</w:t>
      </w:r>
    </w:p>
    <w:p>
      <w:pPr>
        <w:spacing w:after="120" w:line="320"/>
        <w:jc w:val="both"/>
      </w:pPr>
      <w:r>
        <w:rPr>
          <w:b/>
          <w:bCs/>
        </w:rPr>
        <w:t xml:space="preserve">Teknoloji: </w:t>
      </w:r>
      <w:r>
        <w:t xml:space="preserve">Electron + React (TypeScript) veya PyQt6. Tavsiye: </w:t>
      </w:r>
      <w:r>
        <w:rPr>
          <w:b/>
          <w:bCs/>
        </w:rPr>
        <w:t xml:space="preserve">Electron + React</w:t>
      </w:r>
      <w:r>
        <w:t xml:space="preserve"> — frontend yetkinliğin var, hot reload ve UI esnekliği yüksek.</w:t>
      </w:r>
    </w:p>
    <w:p>
      <w:pPr>
        <w:pStyle w:val="Heading3"/>
        <w:spacing w:after="120" w:before="220"/>
      </w:pPr>
      <w:r>
        <w:t xml:space="preserve">Katman 2 — Orkestratör (Obsidian)</w:t>
      </w:r>
    </w:p>
    <w:p>
      <w:pPr>
        <w:spacing w:after="120" w:line="320"/>
        <w:jc w:val="both"/>
      </w:pPr>
      <w:r>
        <w:t xml:space="preserve">Sistemin kalbi. Üç temel görev üstlenir: </w:t>
      </w:r>
      <w:r>
        <w:t xml:space="preserve">(1) Niyet Anlama — kullanıcının cümlesini analiz edip hangi ajan(lar)ın çağrılacağına karar verir; </w:t>
      </w:r>
      <w:r>
        <w:t xml:space="preserve">(2) Yönlendirme ve Koordinasyon — gerekirse birden fazla ajanı sıralı veya paralel çağırır, sonuçları birleştirir; </w:t>
      </w:r>
      <w:r>
        <w:t xml:space="preserve">(3) Bellek Yönetimi — kısa vadeli konuşma geçmişi ve uzun vadeli kullanıcı bilgisini saklar.</w:t>
      </w:r>
    </w:p>
    <w:p>
      <w:pPr>
        <w:spacing w:after="120" w:line="320"/>
        <w:jc w:val="both"/>
      </w:pPr>
      <w:r>
        <w:rPr>
          <w:b/>
          <w:bCs/>
        </w:rPr>
        <w:t xml:space="preserve">Teknoloji: </w:t>
      </w:r>
      <w:r>
        <w:t xml:space="preserve">Python + LangGraph (state machine tabanlı agent orchestration). Alternatif: CrewAI veya kendi router'ını yazmak. Tavsiye: </w:t>
      </w:r>
      <w:r>
        <w:rPr>
          <w:b/>
          <w:bCs/>
        </w:rPr>
        <w:t xml:space="preserve">LangGraph</w:t>
      </w:r>
      <w:r>
        <w:t xml:space="preserve"> — production-grade, debugging araçları iyi, kontrolü sende.</w:t>
      </w:r>
    </w:p>
    <w:p>
      <w:pPr>
        <w:pStyle w:val="Heading3"/>
        <w:spacing w:after="120" w:before="220"/>
      </w:pPr>
      <w:r>
        <w:t xml:space="preserve">Katman 3 — Ajanlar (Alt-Beyinler)</w:t>
      </w:r>
    </w:p>
    <w:p>
      <w:pPr>
        <w:spacing w:after="120" w:line="320"/>
        <w:jc w:val="both"/>
      </w:pPr>
      <w:r>
        <w:t xml:space="preserve">Her ajan kendi uzmanlık alanında çalışan bağımsız bir modüldür. Standart bir arayüz uygular: </w:t>
      </w:r>
      <w:r>
        <w:t xml:space="preserve">girdi olarak orkestratörden gelen yapılandırılmış komutu alır, çıktı olarak yapılandırılmış bir yanıt + UI olayı döner.</w:t>
      </w:r>
    </w:p>
    <w:p>
      <w:pPr>
        <w:pStyle w:val="Heading3"/>
        <w:spacing w:after="120" w:before="220"/>
      </w:pPr>
      <w:r>
        <w:t xml:space="preserve">Katman 4 — Servisler</w:t>
      </w:r>
    </w:p>
    <w:p>
      <w:pPr>
        <w:spacing w:after="120" w:line="320"/>
        <w:jc w:val="both"/>
      </w:pPr>
      <w:r>
        <w:t xml:space="preserve">Tüm ajanların ortak kullandığı altyapı: LLM API'leri (Claude/OpenAI), vektör veritabanı (kullanıcı belleği için), </w:t>
      </w:r>
      <w:r>
        <w:t xml:space="preserve">araç havuzu (tool registry — dosya okuma, web search, takvim API'si vb.). Bu katman ajanlardan soyutlanır; </w:t>
      </w:r>
      <w:r>
        <w:t xml:space="preserve">yarın LLM sağlayıcısını değiştirmek istersen yalnızca bu katmana dokunursun.</w:t>
      </w:r>
    </w:p>
    <w:p>
      <w:pPr>
        <w:spacing w:after="120" w:line="320"/>
        <w:jc w:val="both"/>
      </w:pPr>
      <w:r>
        <w:rPr>
          <w:b/>
          <w:bCs/>
        </w:rPr>
        <w:t xml:space="preserve">Teknoloji: </w:t>
      </w:r>
      <w:r>
        <w:t xml:space="preserve">LLM için Anthropic API (Claude Sonnet 4.7). Vektör DB için </w:t>
      </w:r>
      <w:r>
        <w:rPr>
          <w:b/>
          <w:bCs/>
        </w:rPr>
        <w:t xml:space="preserve">ChromaDB</w:t>
      </w:r>
      <w:r>
        <w:t xml:space="preserve"> (lokal, kurulum kolay). Araç çağrıları için MCP (Model Context Protocol) düşünülebilir.</w:t>
      </w:r>
    </w:p>
    <w:p>
      <w:pPr>
        <w:pStyle w:val="Heading3"/>
        <w:spacing w:after="120" w:before="220"/>
      </w:pPr>
      <w:r>
        <w:t xml:space="preserve">Katman 5 — Sistem</w:t>
      </w:r>
    </w:p>
    <w:p>
      <w:pPr>
        <w:spacing w:after="120" w:line="320"/>
        <w:jc w:val="both"/>
      </w:pPr>
      <w:r>
        <w:t xml:space="preserve">İşletim sistemiyle doğrudan etkileşim katmanı: dosya sistemi erişimi, süreç başlatma, takvim/saat, bildirimler. </w:t>
      </w:r>
      <w:r>
        <w:t xml:space="preserve">Bu katmanı ince tut — ajanlar doğrudan değil, servisler aracılığıyla erişmeli.</w:t>
      </w:r>
    </w:p>
    <w:p>
      <w:pPr>
        <w:pStyle w:val="Heading2"/>
        <w:spacing w:after="140" w:before="280"/>
      </w:pPr>
      <w:r>
        <w:t xml:space="preserve">3.2 Ajan Anatomisi</w:t>
      </w:r>
    </w:p>
    <w:p>
      <w:pPr>
        <w:spacing w:after="120" w:line="320"/>
        <w:jc w:val="both"/>
      </w:pPr>
      <w:r>
        <w:t xml:space="preserve">Her ajan dört bileşenden oluşur. Bu standardizasyon, beşinci ajanı (örneğin email asistanı) eklemenin </w:t>
      </w:r>
      <w:r>
        <w:t xml:space="preserve">kolay olmasını sağlar — sadece şablonu doldurursun.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Bileşen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Görevi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Ajanın kişiliği, uzmanlık alanı ve davranış kuralları. Ajanın "karakteri" buradadır.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Toolset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Ajanın çağırabileceği fonksiyonlar (dosya okuma, web search, takvim erişimi vb.).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Memory Slice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Ajanın eriştiği vektör bellek bölümü. Her ajan kendi geçmişini görür.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Avatar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Ajanın görsel kimliği — maskot, renk teması, animasyon stili.</w:t>
            </w:r>
          </w:p>
        </w:tc>
      </w:tr>
    </w:tbl>
    <w:p>
      <w:pPr>
        <w:pStyle w:val="Heading2"/>
        <w:spacing w:after="140" w:before="280"/>
      </w:pPr>
      <w:r>
        <w:t xml:space="preserve">3.3 Niyet Yönlendirme Akışı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Kullanıcı UI üzerinden komut girer ("Bu klasördeki PDF'leri tarihe göre sırala").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Obsidian niyeti çıkarır: domain = "file_management", action = "sort", target = "pdfs", criterion = "date".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Yönlendirme tablosu Conscience ajanını seçer; ajanın system prompt'u + ilgili tool'lar yüklenir.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Conscience ajanı tool çağrılarıyla işi yapar; her adımda UI'a ilerleme olayı yayınlar.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Sonuç Obsidian'a döner; Obsidian doğal dilde özet üretip UI'a iletir.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Konuşma geçmişine kayıt yazılır (kısa vadeli + vektör bellek için embed).</w:t>
      </w:r>
    </w:p>
    <w:p>
      <w:pPr>
        <w:pStyle w:val="Heading1"/>
        <w:spacing w:after="180" w:before="360"/>
      </w:pPr>
      <w:r>
        <w:t xml:space="preserve">4. Teknoloji Yığını</w:t>
      </w:r>
    </w:p>
    <w:p>
      <w:pPr>
        <w:spacing w:after="120" w:line="320"/>
        <w:jc w:val="both"/>
      </w:pPr>
      <w:r>
        <w:t xml:space="preserve">Aşağıdaki seçimler iki ilkeye dayanır: </w:t>
      </w:r>
      <w:r>
        <w:rPr>
          <w:b/>
          <w:bCs/>
        </w:rPr>
        <w:t xml:space="preserve">(1)</w:t>
      </w:r>
      <w:r>
        <w:t xml:space="preserve"> zaten bildiğin teknolojileri kullan, yenisini ancak gerçekten gerekirse öğren; </w:t>
      </w:r>
      <w:r>
        <w:rPr>
          <w:b/>
          <w:bCs/>
        </w:rPr>
        <w:t xml:space="preserve">(2)</w:t>
      </w:r>
      <w:r>
        <w:t xml:space="preserve"> lokal-öncelikli ol — bulut bağımlılığı maliyet ve gecikme demek.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Seçim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Gerekçe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dil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ekosistemi en zengin; senin güçlü olduğun alan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Orkestrasyon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Durum makinesi tabanlı, debug edilebilir, üretim hazır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4.7 (birincil), GPT-4o-mini (ucuz görevler)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kalite, mini düşük maliyetli rutin görevler için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Vektör DB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 (lokal)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 ile kurulur, ekstra servis gerekmez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çerçevesi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 + React + TypeScript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yetkinliğin var, dağıtımı kolay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↔ Backend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(FastAPI sunucu)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yanıtlar için ideal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STT (sesten metne)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Whisper.cpp (lokal) veya Deepgram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Lokal başlat, performans yetmezse buluta geç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TTS (metinden sese)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 TTS (lokal, Türkçe destekli)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Ücretsiz, offline, yeterli kalite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/ Holografik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Three.js (V2'de)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ile entegre, web standardı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Versiyon kontrol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GitHub (private repo)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Portfolyo için sonradan public yapılabilir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Paketleme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electron-builder + PyInstaller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 kurulum dosyası (Windows .exe, Linux .AppImage)</w:t>
            </w:r>
          </w:p>
        </w:tc>
      </w:tr>
    </w:tbl>
    <w:p>
      <w:pPr>
        <w:pStyle w:val="Heading1"/>
        <w:spacing w:after="180" w:before="360"/>
      </w:pPr>
      <w:r>
        <w:t xml:space="preserve">5. İş Kırılım Yapısı (WBS) — Faz Planı</w:t>
      </w:r>
    </w:p>
    <w:p>
      <w:pPr>
        <w:spacing w:after="120" w:line="320"/>
        <w:jc w:val="both"/>
      </w:pPr>
      <w:r>
        <w:t xml:space="preserve">Proje yedi faza bölündü. Her faz </w:t>
      </w:r>
      <w:r>
        <w:rPr>
          <w:b/>
          <w:bCs/>
        </w:rPr>
        <w:t xml:space="preserve">kendi başına çalışan bir ürün</w:t>
      </w:r>
      <w:r>
        <w:t xml:space="preserve"> üretir. Her fazın sonunda "go/no-go" kararı alırsın: </w:t>
      </w:r>
      <w:r>
        <w:t xml:space="preserve">devam mı, dur mu, yön değişikliği mi. Süreler tahminidir; solo geliştirici olarak öğrenme eğrisini hesaba kat.</w:t>
      </w:r>
    </w:p>
    <w:p>
      <w:pPr>
        <w:pStyle w:val="Heading2"/>
        <w:spacing w:after="140" w:before="280"/>
      </w:pPr>
      <w:r>
        <w:t xml:space="preserve">Faz 0 — Hazırlık ve Kurulum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1-2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Geliştirme ortamı hazır, hesaplar açık, ilk "hello world" akışı çalışıyor.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Git repo kurulu, README + LICENSE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Anthropic API hesabı + API key (env'de güvenli)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Python venv + Node ortamı + temel paket listesi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Mimari kararları kayıt altında (ADR — Architecture Decision Records)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Hello world: Python'dan Claude API'ye istek atıp yanıt alma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API key sızması (gitignore'a .env ekle, asla commit etme).</w:t>
      </w:r>
    </w:p>
    <w:p>
      <w:pPr>
        <w:pStyle w:val="Heading2"/>
        <w:spacing w:after="140" w:before="280"/>
      </w:pPr>
      <w:r>
        <w:t xml:space="preserve">Faz 1 — Çekirdek Orkestratör + Conscience Ajanı (V0.1)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3-5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Komut satırı arayüzü ile çalışan, dosya işlemleri yapabilen tek ajanlı bir prototip.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LangGraph tabanlı router (henüz tek ajan)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Conscience ajanı: dosya/dizin listeleme, taşıma, yeniden adlandırma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Tool calling altyapısı (file system tools)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Konuşma geçmişi (in-memory)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Terminal CLI üzerinden test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Tool calling'in karmaşık görevlerde başarısız olması — basit tutarak başla, kademeli karmaşıklaştır.</w:t>
      </w:r>
    </w:p>
    <w:p>
      <w:pPr>
        <w:pStyle w:val="Heading2"/>
        <w:spacing w:after="140" w:before="280"/>
      </w:pPr>
      <w:r>
        <w:t xml:space="preserve">Faz 2 — UI ve İkinci Ajan (V0.2)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4-6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Electron tabanlı pencere arayüzü + Daily ajanı + ajan yönlendirme çalışıyor.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Electron + React iskelet uygulaması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FastAPI WebSocket sunucusu (Python backend ↔ React UI)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Streaming yanıtlar (token-by-token UI'a akış)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Daily ajanı: hatırlatma oluşturma, listeleme, silme (lokal SQLite)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Obsidian: iki ajan arasında doğru yönlendirme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Her ajan için temel maskot/avatar görseli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Electron ↔ Python süreç yönetimi karmaşıklaşır. Çözüm: backend'i bağımsız servis olarak başlat, UI ona bağlanır.</w:t>
      </w:r>
    </w:p>
    <w:p>
      <w:pPr>
        <w:pStyle w:val="Heading2"/>
        <w:spacing w:after="140" w:before="280"/>
      </w:pPr>
      <w:r>
        <w:t xml:space="preserve">Faz 3 — News Ajanı + Bellek + Ses (V0.3 = MVP)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3-5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İlk "gerçek ürün" sürümü. Üç ajan, kalıcı bellek, sesli giriş/çıkış.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News ajanı: web search aracı + haber özetleme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ChromaDB ile vektör bellek (kullanıcı tercihleri, geçmiş konuşmalar)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Whisper.cpp ile push-to-talk STT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Piper TTS ile sesli yanıt (Türkçe)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İlk kullanıcı kılavuzu (kendi kullanımın için bile yararlı)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Bellek katmanı yanlış kurgulandığında ajanlar birbirinin verisini kirletir. Her ajan için ayrı namespace tut.</w:t>
      </w:r>
    </w:p>
    <w:p>
      <w:pPr>
        <w:pStyle w:val="Heading2"/>
        <w:spacing w:after="140" w:before="280"/>
      </w:pPr>
      <w:r>
        <w:t xml:space="preserve">Faz 4 — Sağlamlaştırma ve Dağıtım (V1.0)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2-3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Kararlı, kurulabilir, başkasının makinesinde de çalışan sürüm.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Hata yönetimi ve loglama (loguru)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 maliyet izleme dashboard'u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electron-builder ile .exe / .AppImage paketleri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Kurulum kılavuzu + ekran görüntüleri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Demo videosu (3 dakika, portfolyo için)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Paketleme aşaması her zaman tahmin edilenden uzun sürer. Erken dene.</w:t>
      </w:r>
    </w:p>
    <w:p>
      <w:pPr>
        <w:pStyle w:val="Heading2"/>
        <w:spacing w:after="140" w:before="280"/>
      </w:pPr>
      <w:r>
        <w:t xml:space="preserve">Faz 5 — Holografik UI + Karakter Tasarımı (V2.0)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6-10 hafta (opsiyonel)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Vizyonun görsel katmanı. Three.js ile 3D beyin, ajan maskotları, ana beyne bağlanma animasyonu.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Three.js sahnesi: ajan beyinleri ayrı küreler, Obsidian merkezi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 etkinleştiğinde küresinin parlaması ve ana beyne bağlanması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 maskotlarının detaylı 2D/3D tasarımı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Ses dalgası görselleştirmesi (TTS sırasında)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3D performansı düşük makinelerde sorun çıkarır. Kalite ayarı ve yedek 2D görünüm sun.</w:t>
      </w:r>
    </w:p>
    <w:p>
      <w:pPr>
        <w:pStyle w:val="Heading2"/>
        <w:spacing w:after="140" w:before="280"/>
      </w:pPr>
      <w:r>
        <w:t xml:space="preserve">Faz 6 — Genişleme (V3+)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Açık uçlu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Vizyondaki diğer hedefler — yalnızca V2 gerçekten kullanılıyorsa anlamlı.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Yeni ajanlar (E-posta, Takvim, Kod yardımcısı, Çalışma asistanı)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Mobil sürüm (React Native + aynı backend)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Akıllı saat / mini robot entegrasyonları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Plugin sistemi — başkalarının ajan eklemesi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Vizyon genişledikçe odak dağılır. Her yeni ajan için "gerçekten ihtiyacım var mı?" sorusunu sor.</w:t>
      </w:r>
    </w:p>
    <w:p>
      <w:pPr>
        <w:pStyle w:val="Heading1"/>
        <w:spacing w:after="180" w:before="360"/>
      </w:pPr>
      <w:r>
        <w:t xml:space="preserve">6. Risk Matrisi</w:t>
      </w:r>
    </w:p>
    <w:p>
      <w:pPr>
        <w:spacing w:after="120" w:line="320"/>
        <w:jc w:val="both"/>
      </w:pPr>
      <w:r>
        <w:t xml:space="preserve">Aşağıdaki tablo proje boyunca aktif izlenmesi gereken riskleri gösterir. </w:t>
      </w:r>
      <w:r>
        <w:rPr>
          <w:b/>
          <w:bCs/>
        </w:rPr>
        <w:t xml:space="preserve">Olasılık × Etki</w:t>
      </w:r>
      <w:r>
        <w:t xml:space="preserve"> çarpımı en yüksek olanlar öncelikli. Düzenli olarak (her faz sonunda) gözden geçir.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300"/>
        <w:gridCol w:w="30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Olasılık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Etki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Önem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Azaltma stratejisi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Kapsam patlaması (scope creep)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Çok Yüksek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kapsam dışı listesine sadık kal. Yeni fikirleri "V2 backlog"a yaz, hemen yapma.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TEKNOFEST ile zaman çakışması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Çok Yüksek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İHA projesi her zaman öncelikli. MabrAIn'e haftada sabit slot ayır (örn. Pazar 4 saat).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API maliyeti şişmesi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Günlük token bütçesi koy. Ucuz model (Haiku/4o-mini) rutin görevlerde kullan. Önbellek (cache) kur.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Tek geliştirici tükenmişliği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aralarında zorunlu mola. "Cuma akşamı = MabrAIn yok" kuralı.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holografik UI'nin teknik fizibilitesi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V2'ye ertelendi. Önce 2D animasyonla aynı duyguyu yakalamayı dene.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Sesli komut Türkçe doğruluğu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Whisper'ın Türkçe modeli iyi ama push-to-talk ile başla. Sürekli dinleme V2.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Ajan yönlendirmenin yanlış karar vermesi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1'de basit kural tabanlı router, Faz 2'de LLM tabanlı, Faz 3'te eval seti ile ölç.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sağlayıcı API'sinde kırılma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Servis katmanı soyutlaması. İkinci sağlayıcı (OpenAI) entegre tutulsun.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Yerel veri kaybı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 ve hatırlatma DB'sini her hafta yedekle (basit shell script).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Portfolyo değerinin düşük olması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4 sonunda demo videosu + GitHub README + blog yazısı hazırla.</w:t>
            </w:r>
          </w:p>
        </w:tc>
      </w:tr>
    </w:tbl>
    <w:p>
      <w:pPr>
        <w:pStyle w:val="Heading1"/>
        <w:spacing w:after="180" w:before="360"/>
      </w:pPr>
      <w:r>
        <w:t xml:space="preserve">7. Kalite ve Başarı Metrikleri</w:t>
      </w:r>
    </w:p>
    <w:p>
      <w:pPr>
        <w:spacing w:after="120" w:line="320"/>
        <w:jc w:val="both"/>
      </w:pPr>
      <w:r>
        <w:t xml:space="preserve">Aşağıdaki metrikleri Faz 3'ten itibaren ölç. Daha önce ölçmek anlamlı değil — önce çalışan bir sistem lazım.</w:t>
      </w:r>
    </w:p>
    <w:p>
      <w:pPr>
        <w:pStyle w:val="Heading2"/>
        <w:spacing w:after="140" w:before="280"/>
      </w:pPr>
      <w:r>
        <w:t xml:space="preserve">7.1 Teknik Metrikler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Yanıt gecikmesi (p50, p95): kullanıcı komutu → ilk token &lt; 1.5s, tam yanıt &lt; 5s.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Yönlendirme doğruluğu: 50 örnekli test setinde Obsidian'ın doğru ajan seçme oranı ≥ %85.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 maliyeti: günlük ortalama &lt; $0.50 (kişisel kullanım için).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Hafıza kullanımı: idle'da &lt; 500 MB, yanıt sırasında &lt; 1.5 GB.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Çökme oranı: 100 etkileşimde &lt; 1 hatalı yanıt.</w:t>
      </w:r>
    </w:p>
    <w:p>
      <w:pPr>
        <w:pStyle w:val="Heading2"/>
        <w:spacing w:after="140" w:before="280"/>
      </w:pPr>
      <w:r>
        <w:t xml:space="preserve">7.2 Kullanım Metrikleri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Haftalık kendi kullanım sayın (kendi ürününü kullanmıyorsan kimse kullanmaz).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Hangi ajan en çok çağrılıyor? — ürün yönü hakkında bilgi verir.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Sesli vs yazılı komut oranı.</w:t>
      </w:r>
    </w:p>
    <w:p>
      <w:pPr>
        <w:pStyle w:val="Heading1"/>
        <w:spacing w:after="180" w:before="360"/>
      </w:pPr>
      <w:r>
        <w:t xml:space="preserve">8. İlk Sprint — Yarın Ne Yapacaksın?</w:t>
      </w:r>
    </w:p>
    <w:p>
      <w:pPr>
        <w:spacing w:after="120" w:line="320"/>
        <w:jc w:val="both"/>
      </w:pPr>
      <w:r>
        <w:t xml:space="preserve">Plan ne kadar iyi olursa olsun, başlamazsan değeri yok. Aşağıdaki liste </w:t>
      </w:r>
      <w:r>
        <w:rPr>
          <w:b/>
          <w:bCs/>
        </w:rPr>
        <w:t xml:space="preserve">ilk iki haftalık (Faz 0)</w:t>
      </w:r>
      <w:r>
        <w:t xml:space="preserve"> somut görevlerin. Sırayla yap, atlama.</w:t>
      </w:r>
    </w:p>
    <w:p>
      <w:pPr>
        <w:pStyle w:val="Heading2"/>
        <w:spacing w:after="140" w:before="280"/>
      </w:pPr>
      <w:r>
        <w:t xml:space="preserve">Hafta 1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GitHub'da private repo aç: 'mabrain'. README'ye vizyonu kısaca yaz.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İki klasör: /backend (Python) ve /ui (Electron+React) — bu projeyi monorepo olarak tut.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Python 3.11+ venv kur. requirements.txt: anthropic, langgraph, chromadb, fastapi, uvicorn, python-dotenv.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.env dosyası oluştur (ANTHROPIC_API_KEY=...). .gitignore'a .env ekle. Bunu unutursan API key'in halka açılır.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Anthropic Console'dan API key al. https://console.anthropic.com — ücretsiz kredi var başlangıç için.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"Hello world": Python'dan Claude'a 'merhaba' gönder, yanıtı yazdır. Bu çalışınca temelin var demektir.</w:t>
      </w:r>
    </w:p>
    <w:p>
      <w:pPr>
        <w:pStyle w:val="Heading2"/>
        <w:spacing w:after="140" w:before="280"/>
      </w:pPr>
      <w:r>
        <w:t xml:space="preserve">Hafta 2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docs/ klasörü aç. İçine bu dökümanı ve mimari diyagramı koy.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docs/adr/ — Architecture Decision Records başlat. Her büyük kararı küçük bir markdown'da yaz ("neden LangGraph?", "neden Electron?"). Gelecekte sana çok yardım eder.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İlk LangGraph deneyi: tek düğümlü bir graph kur, Claude'a soru sorup yanıtı state'e kaydet.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Conscience'ın yapacağı 5-10 görevi yaz (örn: 'Downloads'taki PDF'leri Documents/PDF'e taşı'). Bu senin ilk eval setin olacak.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İlk haftalık review yap: Ne yaptım? Ne öğrendim? Plan değişiyor mu?</w:t>
      </w:r>
    </w:p>
    <w:p>
      <w:pPr>
        <w:pStyle w:val="Heading2"/>
        <w:spacing w:after="140" w:before="280"/>
      </w:pPr>
      <w:r>
        <w:t xml:space="preserve">Çalışma Disiplini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MabrAIn'e haftada sabit zaman ayır. Önerim: hafta sonu 4-6 saat. İHA projesi yoğunlaştığında 2 saate düşür ama sıfırlama.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Her oturumun başında: "Bugün ne yapacağım?" yaz. Sonunda: "Ne yaptım?" yaz. Bu basit alışkanlık ilerlemeyi görmeni sağlar.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Saplandığında 25 dakika dene, sonra mola ver. 90 dakika saplanmak bilgi değil, tükenmedir.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Her faz sonunda 1 günlük "hiçbir şey yapmama" izni. Beyin arka planda işliyor.</w:t>
      </w:r>
    </w:p>
    <w:p>
      <w:pPr>
        <w:pStyle w:val="Heading1"/>
        <w:spacing w:after="180" w:before="360"/>
      </w:pPr>
      <w:r>
        <w:t xml:space="preserve">9. Kapanış Notu</w:t>
      </w:r>
    </w:p>
    <w:p>
      <w:pPr>
        <w:spacing w:after="120" w:line="320"/>
        <w:jc w:val="both"/>
      </w:pPr>
      <w:r>
        <w:t xml:space="preserve">MabrAIn iddialı bir vizyon: çok ajanlı bir sistem, holografik arayüz, çoklu platform, sesli etkileşim — </w:t>
      </w:r>
      <w:r>
        <w:t xml:space="preserve">hepsi tek başına bile büyük projeler. Bu plan vizyonu küçültmüyor, </w:t>
      </w:r>
      <w:r>
        <w:rPr>
          <w:b/>
          <w:bCs/>
        </w:rPr>
        <w:t xml:space="preserve">sıralıyor</w:t>
      </w:r>
      <w:r>
        <w:t xml:space="preserve">. Her faz kendi başına kullanılabilir bir ürün; hangi noktada zaman/ilgi tükenirse </w:t>
      </w:r>
      <w:r>
        <w:t xml:space="preserve">o noktada elinde değerli bir şey kalır.</w:t>
      </w:r>
    </w:p>
    <w:p>
      <w:pPr>
        <w:spacing w:after="120" w:line="320"/>
        <w:jc w:val="both"/>
      </w:pPr>
      <w:r>
        <w:t xml:space="preserve">Solo geliştirici olarak en büyük rakibin başkaları değil — kapsam patlaması ve mükemmeliyetçilik. </w:t>
      </w:r>
      <w:r>
        <w:t xml:space="preserve">Faz 1'in sonunda "sadece terminal CLI ile bir ajan çalışıyor" göründüğünde küçük gelebilir; </w:t>
      </w:r>
      <w:r>
        <w:t xml:space="preserve">ama bu doğru çekirdektir. Onun üzerine inşa edersin.</w:t>
      </w:r>
    </w:p>
    <w:p>
      <w:pPr>
        <w:spacing w:after="120" w:line="320"/>
        <w:jc w:val="both"/>
      </w:pPr>
      <w:r>
        <w:t xml:space="preserve">TEKNOFEST 2026 her zaman önceliğinde olmalı. Aytunga ekibinin sana ihtiyacı, MabrAIn'in sana </w:t>
      </w:r>
      <w:r>
        <w:t xml:space="preserve">olan ihtiyacından önce gelir. MabrAIn bir maraton, İHA yarışması bir sprint — </w:t>
      </w:r>
      <w:r>
        <w:t xml:space="preserve">sprint'i kazandıktan sonra maratona devam edersin.</w:t>
      </w:r>
    </w:p>
    <w:p>
      <w:pPr>
        <w:spacing w:after="120" w:line="320"/>
        <w:jc w:val="both"/>
      </w:pPr>
      <w:r>
        <w:t xml:space="preserve"/>
      </w:r>
      <w:r>
        <w:t xml:space="preserve"/>
      </w:r>
    </w:p>
    <w:p>
      <w:pPr>
        <w:spacing w:after="120" w:line="320"/>
        <w:jc w:val="both"/>
      </w:pPr>
      <w:r>
        <w:rPr>
          <w:b/>
          <w:bCs/>
        </w:rPr>
        <w:t xml:space="preserve">Bir sonraki adım: </w:t>
      </w:r>
      <w:r>
        <w:t xml:space="preserve">Bölüm 8'deki "Hafta 1" listesinin ilk maddesini bugün yap. Repo aç, README yaz. </w:t>
      </w:r>
      <w:r>
        <w:t xml:space="preserve">On dakika sürer ve projenin gerçek olduğunun ilk kanıtıdır.</w:t>
      </w:r>
    </w:p>
    <w:p>
      <w:pPr>
        <w:spacing w:after="120" w:line="320"/>
        <w:jc w:val="both"/>
      </w:pPr>
      <w:r>
        <w:t xml:space="preserve"/>
      </w:r>
      <w:r>
        <w:t xml:space="preserve"/>
      </w:r>
    </w:p>
    <w:p>
      <w:pPr>
        <w:spacing w:after="120" w:line="320"/>
        <w:jc w:val="center"/>
      </w:pPr>
      <w:r>
        <w:rPr>
          <w:i/>
          <w:iCs/>
          <w:color w:val="808080"/>
        </w:rPr>
        <w:t xml:space="preserve">— Doküman sonu —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A5A5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MabrAIn Proje Planı</dc:title>
  <dc:creator>Serhat Tay</dc:creator>
  <dc:description>Sıfırdan sona proje yönetim dökümanı</dc:description>
  <cp:lastModifiedBy>Un-named</cp:lastModifiedBy>
  <cp:revision>1</cp:revision>
  <dcterms:created xsi:type="dcterms:W3CDTF">2026-05-03T16:00:09.737Z</dcterms:created>
  <dcterms:modified xsi:type="dcterms:W3CDTF">2026-05-03T16:00:09.737Z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