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rFonts w:ascii="Arial" w:hAnsi="Arial"/>
          <w:b/>
          <w:color w:val="1A1715"/>
          <w:sz w:val="32"/>
        </w:rPr>
        <w:t>Hammer Group</w:t>
      </w:r>
    </w:p>
    <w:p>
      <w:pPr>
        <w:spacing w:after="80"/>
      </w:pPr>
      <w:r>
        <w:rPr>
          <w:rFonts w:ascii="Arial" w:hAnsi="Arial"/>
          <w:b/>
          <w:color w:val="2A70B5"/>
          <w:sz w:val="52"/>
        </w:rPr>
        <w:t>Руководство администратора: цены и настройки калькулятора</w:t>
      </w:r>
    </w:p>
    <w:p>
      <w:r>
        <w:t>Как задавать курс, базовые цены товаров, доплаты межкомнатных и скрытых дверей, фурнитуру, стекло и проверять итоговый расчет.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3F6FA"/>
          </w:tcPr>
          <w:p>
            <w:pPr>
              <w:spacing w:after="80"/>
            </w:pPr>
            <w:r>
              <w:rPr>
                <w:b/>
                <w:color w:val="0F2B4B"/>
                <w:sz w:val="21"/>
              </w:rPr>
              <w:t>Главное правило после исправления калькулятора</w:t>
            </w:r>
          </w:p>
          <w:p>
            <w:pPr>
              <w:pStyle w:val="BodyText"/>
              <w:spacing w:after="0"/>
            </w:pPr>
            <w:r>
              <w:t>Все поля с пометкой USD в админке являются финальной клиентской ценой в долларах. Не добавляйте скрытый коэффициент, не умножайте на 1.3 и не вводите гривны в USD-поля. Пользователь видит гривны по формуле: сумма в USD × текущий курс USD→UAH.</w:t>
            </w:r>
          </w:p>
        </w:tc>
      </w:tr>
    </w:tbl>
    <w:p>
      <w:pPr>
        <w:spacing w:after="40"/>
      </w:pP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000"/>
        <w:gridCol w:w="3700"/>
      </w:tblGrid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DEFF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A1715"/>
                <w:sz w:val="18"/>
              </w:rPr>
              <w:t>Раздел админки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DEFF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A1715"/>
                <w:sz w:val="18"/>
              </w:rPr>
              <w:t>Что настраивается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DEFF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A1715"/>
                <w:sz w:val="18"/>
              </w:rPr>
              <w:t>Когда использовать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Валюти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Курс USD→UAH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Перед массовым обновлением цен или когда изменился рабочий курс.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Міжкімнатні двері / Приховані двері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Карточки товаров и базовая цена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Когда меняется цена конкретной модели или нужно включить/скрыть товар.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Ціноутворення (Міжкімнатні)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Доплаты калькулятора межкомнатных дверей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Замки, наличники, петли, торцы, стопоры, глубина, открывание внутрь.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Ціноутворення (Приховані)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Доплаты калькулятора скрытых дверей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Панель, монтаж, высота, петли A/B, фурнитура, Universal-торец, стекло.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Заявки на двері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Проверка заявок и заметки менеджера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После отправки клиентом расчета из калькулятора.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1. Вход в админ-панель</w:t>
      </w:r>
    </w:p>
    <w:p>
      <w:pPr>
        <w:pStyle w:val="BodyText"/>
      </w:pPr>
      <w:r>
        <w:t>Откройте страницу входа в админ-панель, введите email и пароль администратора и нажмите «Увійти». После входа слева появится меню разделов админки.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dmin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067"/>
          <w:sz w:val="19"/>
        </w:rPr>
        <w:t>Экран 1. Вход в админ-панель.</w:t>
      </w:r>
    </w:p>
    <w:p>
      <w:pPr>
        <w:pStyle w:val="ListBullet"/>
        <w:spacing w:after="60"/>
      </w:pPr>
      <w:r>
        <w:t>Если после входа снова открывается форма логина, проверьте правильность email/пароля и что backend доступен.</w:t>
      </w:r>
    </w:p>
    <w:p>
      <w:pPr>
        <w:pStyle w:val="ListBullet"/>
        <w:spacing w:after="60"/>
      </w:pPr>
      <w:r>
        <w:t>Не передавайте пароль менеджерам, которым не нужно редактировать цены.</w:t>
      </w:r>
    </w:p>
    <w:p>
      <w:pPr>
        <w:pStyle w:val="Heading1"/>
      </w:pPr>
      <w:r>
        <w:t>2. Курс валют</w:t>
      </w:r>
    </w:p>
    <w:p>
      <w:pPr>
        <w:pStyle w:val="BodyText"/>
      </w:pPr>
      <w:r>
        <w:t>Раздел «Валюти» задает единственный курс USD→UAH для пользовательского калькулятора. Все цены хранятся и редактируются в USD, а клиент видит итог в UAH.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currenc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067"/>
          <w:sz w:val="19"/>
        </w:rPr>
        <w:t>Экран 2. Текущий курс и форма ручного обновления USD→UAH.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300"/>
        <w:gridCol w:w="3800"/>
      </w:tblGrid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Поле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Как заполнять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Влияние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Курс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Например 43 или 43.2500.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Все базовые цены и доплаты конвертируются в гривну по этому курсу.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Дата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Дата, на которую установлен курс.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Показывается в админке как справочная информация.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Зберегти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Сохраняет курс сразу.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Следующие расчеты будут использовать новый курс.</w:t>
            </w:r>
          </w:p>
        </w:tc>
      </w:tr>
    </w:tbl>
    <w:p>
      <w:pPr>
        <w:spacing w:after="120"/>
      </w:pP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3F6FA"/>
          </w:tcPr>
          <w:p>
            <w:pPr>
              <w:spacing w:after="80"/>
            </w:pPr>
            <w:r>
              <w:rPr>
                <w:b/>
                <w:color w:val="0F2B4B"/>
                <w:sz w:val="21"/>
              </w:rPr>
              <w:t>Проверка</w:t>
            </w:r>
          </w:p>
          <w:p>
            <w:pPr>
              <w:pStyle w:val="BodyText"/>
              <w:spacing w:after="0"/>
            </w:pPr>
            <w:r>
              <w:t>После изменения курса откройте любой калькулятор и сравните простую опцию: 13 USD при курсе 43 должно дать 559 грн за одну единицу.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Базовая цена товара</w:t>
      </w:r>
    </w:p>
    <w:p>
      <w:pPr>
        <w:pStyle w:val="BodyText"/>
      </w:pPr>
      <w:r>
        <w:t>Базовая цена задается в карточке товара. Это цена модели до дополнительных параметров калькулятора. Для скрытых дверей также важно правильно выбрать тип товара: стандарт или бюджет / Universal.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products-concealed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067"/>
          <w:sz w:val="19"/>
        </w:rPr>
        <w:t>Экран 3. Список скрытых дверей: цена товара, slug, кнопки редактирования и удаления.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-product-edit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067"/>
          <w:sz w:val="19"/>
        </w:rPr>
        <w:t>Экран 4. Редактирование товара: тип, базовая цена USD, описание и активность.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3400"/>
        <w:gridCol w:w="3500"/>
      </w:tblGrid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Поле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Назначение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Правило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Назва дверей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Название товара на сайте и в заявках.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Меняйте только если нужно обновить публичное название.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Тип дверей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Для скрытых дверей: стандарт или бюджет / Universal.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Universal получает ограничения по высоте и набору параметров.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Базова ціна (USD)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Стартовая цена товара.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Вводите финальную клиентскую цену в USD. Например 499 означает 499 USD.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Активний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Показывать товар на сайте.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Выключайте, если товар временно не продается.</w:t>
            </w:r>
          </w:p>
        </w:tc>
      </w:tr>
    </w:tbl>
    <w:p>
      <w:pPr>
        <w:spacing w:after="120"/>
      </w:pP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3F6FA"/>
          </w:tcPr>
          <w:p>
            <w:pPr>
              <w:spacing w:after="80"/>
            </w:pPr>
            <w:r>
              <w:rPr>
                <w:b/>
                <w:color w:val="0F2B4B"/>
                <w:sz w:val="21"/>
              </w:rPr>
              <w:t>Slug</w:t>
            </w:r>
          </w:p>
          <w:p>
            <w:pPr>
              <w:pStyle w:val="BodyText"/>
              <w:spacing w:after="0"/>
            </w:pPr>
            <w:r>
              <w:t>Slug используется в ссылках и заявках. При редактировании существующего товара его лучше не менять без технической необходимости.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Цены межкомнатного калькулятора</w:t>
      </w:r>
    </w:p>
    <w:p>
      <w:pPr>
        <w:pStyle w:val="BodyText"/>
      </w:pPr>
      <w:r>
        <w:t>Раздел «Ціноутворення (Міжкімнатні)» управляет доплатами межкомнатных дверей. Изменения применяются сразу после выхода из поля ввода, отдельной публикации нет.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pricing-interior-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067"/>
          <w:sz w:val="19"/>
        </w:rPr>
        <w:t>Экран 5. Межкомнатные двери: замки, наличники, стопоры и торец.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3500"/>
        <w:gridCol w:w="3400"/>
      </w:tblGrid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Блок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Что означает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Как считается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Lock (Замок)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Цена выбранного типа замка.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Фиксированная доплата в USD.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Casings (Лиштва)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Наличники с внешней и внутренней стороны.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Каждая выбранная сторона добавляет свою доплату.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Stopper (Стопор)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Магнитный / скрытый стопор.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Фиксированная доплата, если выбран.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Edge (Торець)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Цвет торца.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Фиксированная доплата за выбранный цвет.</w:t>
            </w:r>
          </w:p>
        </w:tc>
      </w:tr>
    </w:tbl>
    <w:p>
      <w:pPr>
        <w:spacing w:after="1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pricing-interior-hin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067"/>
          <w:sz w:val="19"/>
        </w:rPr>
        <w:t>Экран 6. Межкомнатные двери: глубина, петли, открывание внутрь и короб.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3900"/>
        <w:gridCol w:w="2600"/>
      </w:tblGrid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Блок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Что вводить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Проверка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Надбавка за глибину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USD за каждые +10 мм сверх базовой глубины 100 мм.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Если глубина 120 мм, доплата применяется два раза.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Петлі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Цена за одну петлю, отдельно для обычных и скрытых, ниже/выше 2100 мм.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При количестве 3 и цене 13 USD итог по петлям = 39 USD × курс.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Відкривання (всередину)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Доплата за левое/правое открывание внутрь, ниже/выше 2100 мм.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Выбранное направление должно появиться в детализации цены.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Короб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Цена типа короба. В текущем интерфейсе вводится цена для высоты до 2100 мм.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После изменения проверьте калькулятор на выбранном типе короба.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5. Цены скрытого калькулятора</w:t>
      </w:r>
    </w:p>
    <w:p>
      <w:pPr>
        <w:pStyle w:val="BodyText"/>
      </w:pPr>
      <w:r>
        <w:t>Раздел «Ціноутворення (Приховані)» управляет стандартными скрытыми дверями, Universal / Budget, фурнитурой и скрытыми дверями со стеклом.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pricing-concealed-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067"/>
          <w:sz w:val="19"/>
        </w:rPr>
        <w:t>Экран 7. Скрытые двери: панель, тип монтажа, надбавки за высоту и цена петли A/B.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3300"/>
        <w:gridCol w:w="3200"/>
      </w:tblGrid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Блок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Что означает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Важно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Полотно дверей (панель)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Дерево / алюминий, отдельно ≤2100 и &gt;2100.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Для Universal клиентский калькулятор оставляет только дерево.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Тип встановлення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Монтаж под штукатурку или под панели, отдельно по высоте.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Для Universal клиентский калькулятор оставляет только под штукатурку.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Розміри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Надбавки за высоту &gt;2100 и дополнительная &gt;2300.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Universal ограничен высотой 2100 мм, эти надбавки для него не должны применяться.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Петлі A/B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Цена за одну петлю типа A или B.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Система умножает цену на количество петель.</w:t>
            </w:r>
          </w:p>
        </w:tc>
      </w:tr>
    </w:tbl>
    <w:p>
      <w:pPr>
        <w:spacing w:after="120"/>
      </w:pP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3F6FA"/>
          </w:tcPr>
          <w:p>
            <w:pPr>
              <w:spacing w:after="80"/>
            </w:pPr>
            <w:r>
              <w:rPr>
                <w:b/>
                <w:color w:val="0F2B4B"/>
                <w:sz w:val="21"/>
              </w:rPr>
              <w:t>Формула петель</w:t>
            </w:r>
          </w:p>
          <w:p>
            <w:pPr>
              <w:pStyle w:val="BodyText"/>
              <w:spacing w:after="0"/>
            </w:pPr>
            <w:r>
              <w:t>Если Тип A = 13 USD, курс = 43, а клиент выбрал 3A, итог по петлям должен быть 13 × 3 × 43 = 1 677 грн. Не вводите цену сразу за комплект из трех петель, если поле называется «USD за 1 шт».</w:t>
            </w:r>
          </w:p>
        </w:tc>
      </w:tr>
    </w:tbl>
    <w:p>
      <w:pPr>
        <w:spacing w:after="40"/>
      </w:pPr>
    </w:p>
    <w:p>
      <w:pPr>
        <w:pStyle w:val="BodyText"/>
      </w:pPr>
      <w:r>
        <w:t>Карточка «Фурнітура» находится ниже блока «Сторона відкривання (Inside) — націнки». Здесь задаются отдельные доплаты для четырех переключателей скрытого калькулятора.</w:t>
      </w:r>
    </w:p>
    <w:p>
      <w:pPr>
        <w:pStyle w:val="ListBullet"/>
      </w:pPr>
      <w:r>
        <w:t>Если поле фурнитуры оставлено 0.00, переключатель останется доступным клиенту, но не изменит цену. Чтобы цена применялась, введите финальную сумму в USD и выйдите из поля ввода.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concealed-hardware-pric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Экран 8. Скрытые двери: доплаты фурнитуры для переключателей калькулятора.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shd w:fill="EDEFF3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DEFF3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sz w:val="18"/>
              </w:rPr>
              <w:t>Что вводить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DEFF3"/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sz w:val="18"/>
              </w:rPr>
              <w:t>Как считается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Замок магнітний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Финальная цена в USD за включение магнитного замка.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Если клиент включает переключатель, сумма конвертируется в UAH и добавляется к расчету.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Стопор магнітний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Финальная цена в USD за магнитный стопор.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Если переключатель выключен, доплата равна 0.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Випадаючий поріг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Финальная цена в USD за выпадающий порог.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Показывается в детализации расчета только при включении.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Фарбування короба та рами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Финальная цена в USD за покраску короба и рамы.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Не дублируйте эту сумму в цене панели или монтажа.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pricing-concealed-gl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Экран 9. Скрытые двери: Universal-торец и цены стекла.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3100"/>
        <w:gridCol w:w="3200"/>
      </w:tblGrid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Настройка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Где используется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E9EEF5"/>
          </w:tcPr>
          <w:p>
            <w:pPr>
              <w:spacing w:after="0"/>
            </w:pPr>
            <w:r>
              <w:rPr>
                <w:b/>
                <w:color w:val="1A1715"/>
                <w:sz w:val="19"/>
              </w:rPr>
              <w:t>Правило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Сторона відкривання (Inside)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Стандартные скрытые двери.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Доплата зависит от материала: брус или алюминий.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Бюджетні (Universal): Торець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Universal / Budget скрытые двери.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Доступны черный, золотой, серебряный.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Скло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Только продукт «приховані зі склом».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Пять вариантов стекла. По умолчанию можно оставить 0, если стекло включено в базовую цену.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6. Как сохраняются изменения</w:t>
      </w:r>
    </w:p>
    <w:p>
      <w:pPr>
        <w:pStyle w:val="BodyText"/>
      </w:pPr>
      <w:r>
        <w:t>На страницах ценообразования нет отдельной кнопки «Сохранить». Значение отправляется на сервер, когда администратор изменил поле и вышел из него. Вверху страницы поэтому указано: «Зміни застосовуються одразу».</w:t>
      </w:r>
    </w:p>
    <w:p>
      <w:pPr>
        <w:pStyle w:val="ListBullet"/>
        <w:spacing w:after="60"/>
      </w:pPr>
      <w:r>
        <w:t>Введите новое число в USD.</w:t>
      </w:r>
    </w:p>
    <w:p>
      <w:pPr>
        <w:pStyle w:val="ListBullet"/>
        <w:spacing w:after="60"/>
      </w:pPr>
      <w:r>
        <w:t>Кликните вне поля или перейдите к следующему полю.</w:t>
      </w:r>
    </w:p>
    <w:p>
      <w:pPr>
        <w:pStyle w:val="ListBullet"/>
        <w:spacing w:after="60"/>
      </w:pPr>
      <w:r>
        <w:t>Подождите одну-две секунды, затем обновите страницу или откройте калькулятор для проверки.</w:t>
      </w:r>
    </w:p>
    <w:p>
      <w:pPr>
        <w:pStyle w:val="ListBullet"/>
        <w:spacing w:after="60"/>
      </w:pPr>
      <w:r>
        <w:t>Если значение вернулось к старому, значит сохранение не прошло: проверьте авторизацию и backend.</w:t>
      </w:r>
    </w:p>
    <w:p>
      <w:pPr>
        <w:pStyle w:val="Heading1"/>
      </w:pPr>
      <w:r>
        <w:t>7. Проверка после изменения цен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3400"/>
        <w:gridCol w:w="3300"/>
      </w:tblGrid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shd w:fill="EDEFF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A1715"/>
                <w:sz w:val="18"/>
              </w:rPr>
              <w:t>Что проверить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shd w:fill="EDEFF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A1715"/>
                <w:sz w:val="18"/>
              </w:rPr>
              <w:t>Как проверить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  <w:shd w:fill="EDEFF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A1715"/>
                <w:sz w:val="18"/>
              </w:rPr>
              <w:t>Ожидаемый результат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Курс валют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Изменить курс и открыть калькулятор.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Все USD-суммы пересчитываются в UAH по новому курсу.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Базовая цена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Изменить базовую цену товара и открыть его калькулятор.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Блок «Базова ціна» показывает новую сумму в гривне.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Universal петли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Поставить петлю A = 13 USD и выбрать 2A, 3A, 4A.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Разница между вариантами равна одной петле: 13 × курс.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Стекло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Открыть concealed-glass и выбрать каждый тип стекла.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Выбранное стекло отображается в детализации, если у него цена больше 0.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Межкомнатные скрытые петли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Проверить высоту до/выше 2100 и количество петель.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sz w:val="18"/>
              </w:rPr>
              <w:t>Сумма меняется по цене за одну петлю, без двойных скрытых начислений.</w:t>
            </w:r>
          </w:p>
        </w:tc>
      </w:tr>
      <w:tr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Фурнитура скрытых дверей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Задать цену одному переключателю, включить его в скрытом калькуляторе и сравнить итог.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7DDE5"/>
              <w:left w:val="single" w:sz="8" w:space="0" w:color="D7DDE5"/>
              <w:bottom w:val="single" w:sz="8" w:space="0" w:color="D7DDE5"/>
              <w:right w:val="single" w:sz="8" w:space="0" w:color="D7DDE5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8"/>
              </w:rPr>
              <w:t>Включенный переключатель добавляет цену × курс; выключенный не добавляет доплату.</w:t>
            </w:r>
          </w:p>
        </w:tc>
      </w:tr>
    </w:tbl>
    <w:p>
      <w:pPr>
        <w:spacing w:after="120"/>
      </w:pPr>
    </w:p>
    <w:p>
      <w:pPr>
        <w:pStyle w:val="Heading1"/>
      </w:pPr>
      <w:r>
        <w:t>8. Что нельзя делать</w:t>
      </w:r>
    </w:p>
    <w:p>
      <w:pPr>
        <w:pStyle w:val="ListBullet"/>
        <w:spacing w:after="60"/>
      </w:pPr>
      <w:r>
        <w:t>Не вводить гривны в поля USD.</w:t>
      </w:r>
    </w:p>
    <w:p>
      <w:pPr>
        <w:pStyle w:val="ListBullet"/>
        <w:spacing w:after="60"/>
      </w:pPr>
      <w:r>
        <w:t>Не умножать цену вручную на 1.3: скрытого множителя больше нет.</w:t>
      </w:r>
    </w:p>
    <w:p>
      <w:pPr>
        <w:pStyle w:val="ListBullet"/>
        <w:spacing w:after="60"/>
      </w:pPr>
      <w:r>
        <w:t>Не вводить цену комплекта в поле «USD за 1 шт».</w:t>
      </w:r>
    </w:p>
    <w:p>
      <w:pPr>
        <w:pStyle w:val="ListBullet"/>
        <w:spacing w:after="60"/>
      </w:pPr>
      <w:r>
        <w:t>Не менять slug существующего товара без понимания, какие публичные ссылки его используют.</w:t>
      </w:r>
    </w:p>
    <w:p>
      <w:pPr>
        <w:pStyle w:val="ListBullet"/>
        <w:spacing w:after="60"/>
      </w:pPr>
      <w:r>
        <w:t>Не удалять товар, если нужно только временно скрыть его: используйте переключатель «Активний».</w:t>
      </w:r>
    </w:p>
    <w:p>
      <w:pPr>
        <w:pStyle w:val="Heading1"/>
      </w:pPr>
      <w:r>
        <w:t>9. Заявки и заметки менеджера</w:t>
      </w:r>
    </w:p>
    <w:p>
      <w:pPr>
        <w:pStyle w:val="BodyText"/>
      </w:pPr>
      <w:r>
        <w:t>Раздел «Заявки на двері» помогает сверить, что клиент отправил из калькулятора. Администратор может открыть детали, отметить заявку как обработанную и оставить внутреннюю заметку.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quo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Экран 10. Список заявок на двери: итог, статус обработки и заметки.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3F6FA"/>
          </w:tcPr>
          <w:p>
            <w:pPr>
              <w:spacing w:after="80"/>
            </w:pPr>
            <w:r>
              <w:rPr>
                <w:b/>
                <w:color w:val="0F2B4B"/>
                <w:sz w:val="21"/>
              </w:rPr>
              <w:t>Финальная цена</w:t>
            </w:r>
          </w:p>
          <w:p>
            <w:pPr>
              <w:pStyle w:val="BodyText"/>
              <w:spacing w:after="0"/>
            </w:pPr>
            <w:r>
              <w:t>Цена в заявке является предварительной. Финальную стоимость подтверждайте после замера, проверки комплектации и согласования нестандартных работ.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067"/>
        <w:sz w:val="18"/>
      </w:rPr>
      <w:t>Версия: 26 мая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B6067"/>
        <w:sz w:val="18"/>
      </w:rPr>
      <w:t>Hammer Group | Руководство администратора цен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A70B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A70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171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6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