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6D" w:rsidRPr="008D1747" w:rsidRDefault="008D1747" w:rsidP="008D1747">
      <w:pPr>
        <w:keepNext/>
        <w:spacing w:before="240" w:line="360" w:lineRule="auto"/>
        <w:ind w:firstLine="0"/>
        <w:jc w:val="center"/>
        <w:rPr>
          <w:noProof/>
          <w:lang w:val="uk-UA"/>
        </w:rPr>
      </w:pPr>
      <w:r>
        <w:rPr>
          <w:b/>
          <w:noProof/>
          <w:lang w:val="uk-UA"/>
        </w:rPr>
        <w:t>1 ВСТУП</w:t>
      </w:r>
    </w:p>
    <w:p w:rsidR="0039326D" w:rsidRPr="008D1747" w:rsidRDefault="008D1747" w:rsidP="008D1747">
      <w:pPr>
        <w:keepNext/>
        <w:spacing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1.1 Огляд продукту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>
        <w:rPr>
          <w:noProof/>
          <w:lang w:val="uk-UA"/>
        </w:rPr>
        <w:t>Розроблюваний програмний продукт TravelPills є вебсервісом для ідентифікації зарубіжних еквівалентів лікарських засобів, зареєстрованих в Україні. Система надає централізований пошук препаратів на фармацевтичних ринках інших країн за міжнародною або комерційною назвою, діючою речовиною, складом, фармакологічною групою та країною. Основними користувачами є українці за кордоном, пацієнти, лікарі, фармацевти й дослідники, яким потрібен швидкий доступ до зіставної довідкової інформації.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>
        <w:rPr>
          <w:noProof/>
          <w:lang w:val="uk-UA"/>
        </w:rPr>
        <w:t>Користувач працює із сервісом через веббраузер. Клієнтська частина реалізована засобами ReactJS, HTML і CSS, серверна частина — у середовищі Node.js, а дані про користувачів і лікарські засоби зберігаються у MongoDB. Взаємодія клієнта із сервером виконується через HTTP та REST API. Архітектура клієнт-сервер забезпечує централізоване зберігання даних, незалежний розвиток компонентів і можливість подальшого масштабування.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1.2 Мета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>
        <w:rPr>
          <w:noProof/>
          <w:lang w:val="uk-UA"/>
        </w:rPr>
        <w:t>Метою системи є спрощення пошуку зарубіжних еквівалентів лікарських засобів, зареєстрованих в Україні, для користувачів, які перебувають за кордоном. Програмний продукт повинен скоротити час пошуку, об'єднати відомості з підтримуваних фармацевтичних ринків і надати зрозумілий спосіб зіставлення препаратів за ключовими фармакологічними ознаками.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>
        <w:rPr>
          <w:noProof/>
          <w:lang w:val="uk-UA"/>
        </w:rPr>
        <w:t>Досягнення мети передбачає реалізацію пошуку та фільтрації лікарських засобів, перегляду детальної інформації, реєстрації й автентифікації користувачів, керування профілем, CRUD-операцій із записами препаратів для авторизованих користувачів, а також перегляду статистики оновлення даних за фармакологічними групами.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lastRenderedPageBreak/>
        <w:t>1.3 Межі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>
        <w:rPr>
          <w:noProof/>
          <w:lang w:val="uk-UA"/>
        </w:rPr>
        <w:t>Архітектура та технологічні межі: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система реалізується як кросплатформний вебсервіс із клієнт-серверною архітектурою та доступом через сучасний браузер;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клієнтський інтерфейс створюється за допомогою ReactJS, HTML і CSS;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серверна логіка виконується у середовищі Node.js та надає ресурси через REST API;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дані користувачів і лікарських засобів зберігаються у документоорієнтованій базі MongoDB із використанням Mongoose;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базове розгортання орієнтоване на операційну систему Windows, але вебклієнт має працювати у браузерах різних платформ;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підтримуваний набір фармацевтичних даних охоплює Україну та три дружні країни, які прийняли значну кількість українських мігрантів.</w:t>
      </w:r>
    </w:p>
    <w:p w:rsidR="0039326D" w:rsidRPr="008D1747" w:rsidRDefault="008D1747" w:rsidP="008D1747">
      <w:pPr>
        <w:pStyle w:val="ae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Функціональні межі: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незареєстрований користувач може переглядати довідкову інформацію та виконувати пошук аналогів, але не може додавати, редагувати або видаляти дані;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зареєстрований користувач може керувати власним профілем і виконувати дозволені CRUD-операції з лікарськими засобами;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пошук виконується за назвою, діючою речовиною, складом, фармакологічною групою та країною;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система надає довідкові результати та не замінює консультацію лікаря, діагностику, призначення лікування або перевірку регуляторного статусу препарату;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базова версія не містить електронної торгівлі, онлайн-рецептів, платежів, бронювання ліків, взаємодії з аптечними залишками чи автоматичного медичного консультування.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1.4 Посилання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>
        <w:rPr>
          <w:noProof/>
          <w:lang w:val="uk-UA"/>
        </w:rPr>
        <w:t>У проєкті були використані такі посилання: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lastRenderedPageBreak/>
        <w:t>Buttcher S., Clarke C. L. A., Cormack G. V. Information Retrieval: Implementing and Evaluating Search Engines. MIT Press, 2016. 632 p.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Berry M. W., Browne M. Understanding Search Engines: Mathematical Modeling and Text Retrieval. 2nd ed. Society for Industrial and Applied Mathematics, 2005. 184 p.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Rumbaugh J., Jacobson I., Booch G. The Unified Modeling Language Reference Manual. Addison-Wesley Professional, 2004. 721 p.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Cheesman J., Daniels J. UML Components: A Simple Process for Specifying Component-Based Software. Addison-Wesley Professional, 2000. 176 p.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Fowler M. UML Distilled: A Brief Guide to the Standard Object Modeling Language. Print2print, 2016. 208 p.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Seidl M., Scholz M., Huemer C., Kappel G. UML Classroom: An Introduction to Object-Oriented Modeling. Springer, 2015. 218 p.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Chevance R. J. Server Architectures: Multiprocessors, Clusters, Parallel Systems, Web Servers, Storage Solutions. Digital Press, 2004. 784 p.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Edwards J. 3-Tier Server/Client at Work. Revised ed. Wiley, 1999. 336 p.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Gingerich R. Guide to UX/UI Design in 45 Minutes for Beginners. Independently published, 2021. 167 p.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Beizer B. Black-Box Testing: Techniques for Functional Testing of Software and Systems. Wiley, 1995. 329 p.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Syed M. Black Box Thinking: Why Most People Never Learn from Their Mistakes—But Some Do. Portfolio, 2015. 336 p.</w:t>
      </w:r>
    </w:p>
    <w:p w:rsid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rPr>
          <w:noProof/>
          <w:lang w:val="uk-UA"/>
        </w:rPr>
      </w:pPr>
      <w:r>
        <w:rPr>
          <w:noProof/>
          <w:lang w:val="uk-UA"/>
        </w:rPr>
        <w:t>Репозиторій вебсервісу TravelPills: https://github.com/serhiishalamov/2026_B_PI_PZPI-22-4_Shalamov_S_A (дата звернення: 09.07.2026).</w:t>
      </w:r>
    </w:p>
    <w:p w:rsidR="008D1747" w:rsidRDefault="008D1747" w:rsidP="008D1747">
      <w:pPr>
        <w:pStyle w:val="a0"/>
        <w:numPr>
          <w:ilvl w:val="0"/>
          <w:numId w:val="0"/>
        </w:numPr>
        <w:spacing w:line="360" w:lineRule="auto"/>
        <w:ind w:left="538"/>
        <w:jc w:val="both"/>
        <w:rPr>
          <w:noProof/>
          <w:lang w:val="uk-UA"/>
        </w:rPr>
      </w:pPr>
    </w:p>
    <w:p w:rsidR="008D1747" w:rsidRDefault="008D1747" w:rsidP="008D1747">
      <w:pPr>
        <w:pStyle w:val="a0"/>
        <w:numPr>
          <w:ilvl w:val="0"/>
          <w:numId w:val="0"/>
        </w:numPr>
        <w:spacing w:line="360" w:lineRule="auto"/>
        <w:ind w:left="538"/>
        <w:jc w:val="both"/>
        <w:rPr>
          <w:noProof/>
          <w:lang w:val="uk-UA"/>
        </w:rPr>
      </w:pPr>
    </w:p>
    <w:p w:rsidR="008D1747" w:rsidRDefault="008D1747" w:rsidP="008D1747">
      <w:pPr>
        <w:pStyle w:val="a0"/>
        <w:numPr>
          <w:ilvl w:val="0"/>
          <w:numId w:val="0"/>
        </w:numPr>
        <w:spacing w:line="360" w:lineRule="auto"/>
        <w:ind w:left="538"/>
        <w:jc w:val="both"/>
        <w:rPr>
          <w:noProof/>
          <w:lang w:val="uk-UA"/>
        </w:rPr>
      </w:pPr>
    </w:p>
    <w:p w:rsidR="008D1747" w:rsidRDefault="008D1747" w:rsidP="008D1747">
      <w:pPr>
        <w:pStyle w:val="a0"/>
        <w:numPr>
          <w:ilvl w:val="0"/>
          <w:numId w:val="0"/>
        </w:numPr>
        <w:spacing w:line="360" w:lineRule="auto"/>
        <w:ind w:left="538"/>
        <w:jc w:val="both"/>
        <w:rPr>
          <w:noProof/>
          <w:lang w:val="uk-UA"/>
        </w:rPr>
      </w:pPr>
    </w:p>
    <w:p w:rsidR="008D1747" w:rsidRDefault="008D1747" w:rsidP="008D1747">
      <w:pPr>
        <w:pStyle w:val="a0"/>
        <w:numPr>
          <w:ilvl w:val="0"/>
          <w:numId w:val="0"/>
        </w:numPr>
        <w:spacing w:line="360" w:lineRule="auto"/>
        <w:ind w:left="538"/>
        <w:jc w:val="both"/>
        <w:rPr>
          <w:noProof/>
          <w:lang w:val="uk-UA"/>
        </w:rPr>
      </w:pP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bookmarkStart w:id="0" w:name="_GoBack"/>
      <w:bookmarkEnd w:id="0"/>
      <w:r>
        <w:rPr>
          <w:b/>
          <w:noProof/>
          <w:lang w:val="uk-UA"/>
        </w:rPr>
        <w:lastRenderedPageBreak/>
        <w:t>1.5 Означення та абревіатури</w:t>
      </w:r>
    </w:p>
    <w:tbl>
      <w:tblPr>
        <w:tblStyle w:val="aff0"/>
        <w:tblW w:w="880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76"/>
        <w:gridCol w:w="7224"/>
      </w:tblGrid>
      <w:tr w:rsidR="0039326D" w:rsidRPr="008D1747" w:rsidTr="008D1747">
        <w:trPr>
          <w:tblHeader/>
        </w:trPr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Термін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Визначення</w:t>
            </w:r>
          </w:p>
        </w:tc>
      </w:tr>
      <w:tr w:rsidR="0039326D" w:rsidRPr="00E14F72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TravelPills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Вебсервіс для пошуку зарубіжних еквівалентів лікарських засобів, зареєстрованих в Україні.</w:t>
            </w:r>
          </w:p>
        </w:tc>
      </w:tr>
      <w:tr w:rsidR="0039326D" w:rsidRPr="00E14F72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Лікарський засіб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Речовина або комбінація речовин у певній лікарській формі, відомості про яку зберігаються та опрацьовуються системою.</w:t>
            </w:r>
          </w:p>
        </w:tc>
      </w:tr>
      <w:tr w:rsidR="0039326D" w:rsidRPr="00E14F72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Еквівалент препарату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Лікарський засіб на іншому ринку, зіставлений із вихідним препаратом за міжнародною назвою, діючою речовиною, складом або фармакологічною групою.</w:t>
            </w:r>
          </w:p>
        </w:tc>
      </w:tr>
      <w:tr w:rsidR="0039326D" w:rsidRPr="00E14F72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Діюча речовина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Компонент лікарського засобу, що визначає його основну фармакологічну дію та використовується як критерій пошуку.</w:t>
            </w:r>
          </w:p>
        </w:tc>
      </w:tr>
      <w:tr w:rsidR="0039326D" w:rsidRPr="00E14F72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Фармакологічна група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Категорія препаратів, об'єднаних за характером фармакологічної дії або терапевтичним призначенням.</w:t>
            </w:r>
          </w:p>
        </w:tc>
      </w:tr>
      <w:tr w:rsidR="0039326D" w:rsidRPr="00E14F72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REST API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Програмний інтерфейс серверної частини, який надає ресурси й операції через HTTP-методи та JSON.</w:t>
            </w:r>
          </w:p>
        </w:tc>
      </w:tr>
      <w:tr w:rsidR="0039326D" w:rsidRPr="00E14F72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ReactJS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JavaScript-бібліотека для побудови компонентного користувацького інтерфейсу вебзастосунку.</w:t>
            </w:r>
          </w:p>
        </w:tc>
      </w:tr>
      <w:tr w:rsidR="0039326D" w:rsidRPr="00E14F72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Node.js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Середовище виконання JavaScript, що використовується для реалізації серверної логіки та REST API.</w:t>
            </w:r>
          </w:p>
        </w:tc>
      </w:tr>
      <w:tr w:rsidR="0039326D" w:rsidRPr="00E14F72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MongoDB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Документоорієнтована система керування базами даних для зберігання користувачів і лікарських засобів.</w:t>
            </w:r>
          </w:p>
        </w:tc>
      </w:tr>
      <w:tr w:rsidR="0039326D" w:rsidRPr="00E14F72" w:rsidTr="008D1747">
        <w:tc>
          <w:tcPr>
            <w:tcW w:w="1576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CRUD</w:t>
            </w:r>
          </w:p>
        </w:tc>
        <w:tc>
          <w:tcPr>
            <w:tcW w:w="7224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Сукупність операцій створення, читання, оновлення та видалення даних.</w:t>
            </w:r>
          </w:p>
        </w:tc>
      </w:tr>
    </w:tbl>
    <w:p w:rsidR="008D1747" w:rsidRDefault="008D1747" w:rsidP="008D1747">
      <w:pPr>
        <w:keepNext/>
        <w:spacing w:before="240" w:line="360" w:lineRule="auto"/>
        <w:ind w:firstLine="0"/>
        <w:jc w:val="both"/>
        <w:rPr>
          <w:b/>
          <w:noProof/>
          <w:lang w:val="uk-UA"/>
        </w:rPr>
      </w:pPr>
    </w:p>
    <w:p w:rsidR="008D1747" w:rsidRDefault="008D1747">
      <w:pPr>
        <w:spacing w:after="200" w:line="276" w:lineRule="auto"/>
        <w:ind w:firstLine="0"/>
        <w:rPr>
          <w:b/>
          <w:noProof/>
          <w:lang w:val="uk-UA"/>
        </w:rPr>
      </w:pPr>
      <w:r>
        <w:rPr>
          <w:b/>
          <w:noProof/>
          <w:lang w:val="uk-UA"/>
        </w:rPr>
        <w:br w:type="page"/>
      </w:r>
    </w:p>
    <w:p w:rsidR="0039326D" w:rsidRPr="008D1747" w:rsidRDefault="008D1747" w:rsidP="008D1747">
      <w:pPr>
        <w:keepNext/>
        <w:spacing w:before="240" w:line="360" w:lineRule="auto"/>
        <w:ind w:firstLine="0"/>
        <w:jc w:val="center"/>
        <w:rPr>
          <w:noProof/>
          <w:lang w:val="uk-UA"/>
        </w:rPr>
      </w:pPr>
      <w:r>
        <w:rPr>
          <w:b/>
          <w:noProof/>
          <w:lang w:val="uk-UA"/>
        </w:rPr>
        <w:lastRenderedPageBreak/>
        <w:t>2 ЗАГАЛЬНИЙ ОПИС</w:t>
      </w:r>
    </w:p>
    <w:p w:rsidR="0039326D" w:rsidRPr="008D1747" w:rsidRDefault="008D1747" w:rsidP="008D1747">
      <w:pPr>
        <w:keepNext/>
        <w:spacing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2.1 Перспективи продукту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розширення переліку підтримуваних країн і фармацевтичних ринків;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підключення офіційних зовнішніх джерел даних та автоматизоване регулярне оновлення відомостей про препарати;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додавання зіставлення лікарських форм, дозувань, виробників, показань і регуляторного статусу;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упровадження мультимовного інтерфейсу та локалізованих назв лікарських засобів;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розвиток аналітики якості й повноти даних, історії змін та сповіщень про оновлення;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розгортання у хмарному середовищі з HTTPS, резервним копіюванням, моніторингом і горизонтальним масштабуванням.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2.2 Функції продукту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>
        <w:rPr>
          <w:noProof/>
          <w:lang w:val="uk-UA"/>
        </w:rPr>
        <w:t>Користувачі отримують такі можливості: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реєстрація нового облікового запису та вхід до системи за електронною поштою і паролем;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перегляд і редагування власного профілю: імені, прізвища, електронної адреси та країни;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пошук лікарських засобів за комерційною або міжнародною назвою, діючою речовиною чи складом;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фільтрація результатів за країною та фармакологічною групою;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перегляд картки препарату з ключовими ідентифікаційними та фармакологічними відомостями;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додавання, редагування й видалення записів про препарати авторизованим користувачем;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перегляд списку лікарських засобів із сортуванням і очищенням фільтрів;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перегляд статистики оновлення даних за фармакологічними групами.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lastRenderedPageBreak/>
        <w:t>2.3 Характеристики користувачів</w:t>
      </w:r>
    </w:p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>
        <w:rPr>
          <w:noProof/>
          <w:lang w:val="uk-UA"/>
        </w:rPr>
        <w:t>Незареєстровані користувачі: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використовують систему для ознайомлення з довідковою інформацією та пошуку можливих зарубіжних еквівалентів;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не потребують спеціальної технічної підготовки та очікують простого пошукового інтерфейсу;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мають лише права читання й не можуть змінювати дані про препарати або користувачів.</w:t>
      </w:r>
    </w:p>
    <w:p w:rsidR="0039326D" w:rsidRPr="008D1747" w:rsidRDefault="008D1747" w:rsidP="008D1747">
      <w:pPr>
        <w:pStyle w:val="ae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Зареєстровані користувачі: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виконують пошук, переглядають результати та керують власними профільними даними;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можуть додавати, редагувати й видаляти записи про лікарські засоби в межах наданих прав;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очікують збереження стану авторизації, перевірки введених даних і зрозумілих повідомлень про результат операцій.</w:t>
      </w:r>
    </w:p>
    <w:p w:rsidR="0039326D" w:rsidRPr="008D1747" w:rsidRDefault="008D1747" w:rsidP="008D1747">
      <w:pPr>
        <w:pStyle w:val="ae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Адміністратор або розробник: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контролює доступність серверної частини, REST API, бази MongoDB і клієнтського застосунку;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перевіряє якість, актуальність і повноту довідкових даних та аналізує помилки;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підтримує модульну структуру Node.js і ReactJS та розширює функціональність без зміни базових принципів архітектури.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2.4 Загальні обмеження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система є довідковим інструментом і не повинна трактувати результати пошуку як медичне призначення;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точність результату залежить від актуальності, повноти та коректності даних у MongoDB;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пошук виконується лише в межах підтримуваних країн, полів і категорій;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lastRenderedPageBreak/>
        <w:t>вебсервіс потребує браузера з підтримкою сучасного JavaScript, HTML5 і CSS3;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базова версія не інтегрована з аптечними складами, електронними рецептами, системами оплати або медичними інформаційними системами;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у продуктивному середовищі необхідні HTTPS, захищене зберігання секретів, контроль доступу, резервне копіювання та журналювання.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2.5 Припущення та залежності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користувач має доступ до інтернету або мережі, у якій розгорнуто вебсервіс;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серверне середовище містить сумісну версію Node.js, залежності проєкту та доступ до MongoDB;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клієнтська частина виконується у браузері, що підтримує ReactJS, HTML5, CSS3 і стандартні HTTP-запити;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фармацевтичні відомості вводяться або імпортуються з надійних джерел та проходять перевірку перед публікацією;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доступність пошуку, профілю й статистики залежить від справності REST API та цілісності бази даних.</w:t>
      </w:r>
    </w:p>
    <w:p w:rsidR="008D1747" w:rsidRDefault="008D1747">
      <w:pPr>
        <w:spacing w:after="200" w:line="276" w:lineRule="auto"/>
        <w:ind w:firstLine="0"/>
        <w:rPr>
          <w:b/>
          <w:noProof/>
          <w:lang w:val="uk-UA"/>
        </w:rPr>
      </w:pPr>
      <w:r>
        <w:rPr>
          <w:b/>
          <w:noProof/>
          <w:lang w:val="uk-UA"/>
        </w:rPr>
        <w:br w:type="page"/>
      </w:r>
    </w:p>
    <w:p w:rsidR="0039326D" w:rsidRPr="008D1747" w:rsidRDefault="008D1747" w:rsidP="008D1747">
      <w:pPr>
        <w:keepNext/>
        <w:spacing w:before="240" w:line="360" w:lineRule="auto"/>
        <w:ind w:firstLine="0"/>
        <w:jc w:val="center"/>
        <w:rPr>
          <w:noProof/>
          <w:lang w:val="uk-UA"/>
        </w:rPr>
      </w:pPr>
      <w:r>
        <w:rPr>
          <w:b/>
          <w:noProof/>
          <w:lang w:val="uk-UA"/>
        </w:rPr>
        <w:lastRenderedPageBreak/>
        <w:t>3 КОНКРЕТНІ ВИМОГИ</w:t>
      </w:r>
    </w:p>
    <w:p w:rsidR="0039326D" w:rsidRPr="008D1747" w:rsidRDefault="008D1747" w:rsidP="008D1747">
      <w:pPr>
        <w:keepNext/>
        <w:spacing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3.1 Вимоги до зовнішніх інтерфейсів</w:t>
      </w:r>
    </w:p>
    <w:p w:rsidR="0039326D" w:rsidRPr="008D1747" w:rsidRDefault="008D1747" w:rsidP="008D1747">
      <w:pPr>
        <w:keepNext/>
        <w:spacing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3.1.1 Інтерфейс користувача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екран входу та реєстрації повинен містити поля імені, електронної пошти й пароля та зрозуміло перемикати режими форми;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головна сторінка повинна пояснювати призначення TravelPills і надавати перехід до пошуку або автентифікації;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сторінка лікарських засобів повинна містити пошукове поле, фільтри фармакологічної групи, складу, країни, сортування та кнопку очищення;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картка результату повинна показувати назву, аналог, діючу речовину, склад, фармакологічну групу та країну;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інтерфейс повинен бути адаптивним, відображати стан завантаження, помилки валідації та підтвердження успішних дій.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3.1.2 Апаратний інтерфейс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клієнтська частина повинна працювати на персональному комп'ютері, ноутбуці, планшеті або смартфоні із сучасним браузером;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серверна частина може бути розгорнута на локальному комп'ютері розробника або сервері з Node.js і мережевим доступом до MongoDB;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окремий графічний процесор не потрібний, оскільки система не виконує машинного навчання чи ресурсоємного моделювання;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накопичувач і оперативна пам'ять повинні забезпечувати роботу серверного процесу, бази даних, журналів та резервних копій.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3.1.3 Програмний інтерфейс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клієнтський застосунок ReactJS повинен обмінюватися даними із сервером Node.js через REST API;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API повинен надавати операції реєстрації, входу, виходу, читання й оновлення профілю, а також CRUD-операції для лікарських засобів;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lastRenderedPageBreak/>
        <w:t>моделі Mongoose повинні перевіряти обов'язкові поля та забезпечувати узгоджене представлення документів MongoDB;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серверні відповіді повинні передаватися у форматі JSON із коректними HTTP-кодами та зрозумілим описом помилок;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захищені маршрути повинні перевіряти автентифікацію та право користувача змінювати конкретний запис.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3.1.4 Комунікаційний протокол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обмін між браузером і сервером виконується через HTTP, а у продуктивному середовищі — через HTTPS;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REST API повинен використовувати стандартні методи GET, POST, PATCH і DELETE відповідно до операції;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тіло запиту та відповіді для динамічних операцій повинно передаватися у форматі JSON;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клієнт повинен обробляти затримки, мережеві помилки, повторні запити та недоступність сервера без втрати введених даних.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3.1.5 Обмеження пам'яті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клієнт повинен зберігати в пам'яті лише поточний стан інтерфейсу, пошукові критерії та необхідні дані сесії;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довготривалі дані користувачів і препаратів повинні зберігатися у MongoDB, а не в оперативній пам'яті Node.js;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список результатів не повинен безконтрольно накопичувати записи у DOM-дереві браузера;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за зростання обсягу даних повинні застосовуватися пагінація, індекси MongoDB, обмеження вибірки та оптимізація запитів.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3.1.6 Операції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реєстрація користувача, автентифікація, відкриття сесії та вихід із системи;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lastRenderedPageBreak/>
        <w:t>перегляд і оновлення персональних даних користувача;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отримання переліку лікарських засобів із бази даних;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пошук препаратів за назвою, назвою аналога, діючою речовиною або складом;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фільтрація за країною й фармакологічною групою та сортування результатів;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додавання нового запису про лікарський засіб авторизованим користувачем;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редагування наявного запису з повторною перевіркою обов'язкових полів;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видалення запису з перевіркою дозволів і повідомленням про результат;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формування та відображення статистики за фармакологічними групами.</w:t>
      </w:r>
    </w:p>
    <w:p w:rsidR="0039326D" w:rsidRPr="008D1747" w:rsidRDefault="008D1747" w:rsidP="008D1747">
      <w:pPr>
        <w:keepNext/>
        <w:spacing w:before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3.1.7 Функції продукту</w:t>
      </w:r>
    </w:p>
    <w:tbl>
      <w:tblPr>
        <w:tblStyle w:val="aff0"/>
        <w:tblW w:w="880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00"/>
        <w:gridCol w:w="2500"/>
        <w:gridCol w:w="5000"/>
      </w:tblGrid>
      <w:tr w:rsidR="0039326D" w:rsidRPr="008D1747" w:rsidTr="008D1747">
        <w:trPr>
          <w:tblHeader/>
        </w:trPr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Код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Назва вимоги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Опис функціональних можливостей системи</w:t>
            </w:r>
          </w:p>
        </w:tc>
      </w:tr>
      <w:tr w:rsidR="0039326D" w:rsidRPr="00E14F72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ФВ-1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Автентифікація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Система повинна забезпечувати реєстрацію, вхід, збереження стану сесії та вихід користувача.</w:t>
            </w:r>
          </w:p>
        </w:tc>
      </w:tr>
      <w:tr w:rsidR="0039326D" w:rsidRPr="00E14F72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ФВ-2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Керування профілем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Авторизований користувач повинен переглядати й оновлювати ім'я, прізвище, електронну адресу та країну.</w:t>
            </w:r>
          </w:p>
        </w:tc>
      </w:tr>
      <w:tr w:rsidR="0039326D" w:rsidRPr="00E14F72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ФВ-3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Пошук препаратів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Система повинна шукати препарати за назвою, аналогом, діючою речовиною, складом, фармакологічною групою та країною.</w:t>
            </w:r>
          </w:p>
        </w:tc>
      </w:tr>
      <w:tr w:rsidR="0039326D" w:rsidRPr="00E14F72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ФВ-4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Перегляд результатів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Система повинна показувати список і картки препаратів із достатніми даними для ідентифікації можливого еквівалента.</w:t>
            </w:r>
          </w:p>
        </w:tc>
      </w:tr>
      <w:tr w:rsidR="0039326D" w:rsidRPr="00E14F72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ФВ-5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Керування препаратами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Авторизований користувач повинен мати змогу додавати, редагувати та видаляти дозволені записи лікарських засобів.</w:t>
            </w:r>
          </w:p>
        </w:tc>
      </w:tr>
      <w:tr w:rsidR="0039326D" w:rsidRPr="00E14F72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ФВ-6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Гостьовий доступ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Незареєстрований користувач повинен мати змогу читати інформацію й виконувати пошук без права зміни даних.</w:t>
            </w:r>
          </w:p>
        </w:tc>
      </w:tr>
      <w:tr w:rsidR="0039326D" w:rsidRPr="00E14F72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ФВ-7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Статистика</w:t>
            </w:r>
          </w:p>
        </w:tc>
        <w:tc>
          <w:tcPr>
            <w:tcW w:w="5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Система повинна формувати та відображати статистику оновлення даних за фармакологічними групами.</w:t>
            </w:r>
          </w:p>
        </w:tc>
      </w:tr>
    </w:tbl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3.1.8 Припущення і залежності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платформа використовує ReactJS, Node.js, MongoDB, Mongoose, HTML5 і CSS3;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lastRenderedPageBreak/>
        <w:t>електронна адреса користувача є унікальною та дає змогу однозначно ідентифікувати обліковий запис;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пошукові поля та категорії відповідають структурі документів лікарських засобів у MongoDB;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коректність результату залежить від нормалізації назв, складу, фармакологічних груп і країн;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промислове використання потребує посиленої автентифікації, керування ролями, журналювання, моніторингу й резервного копіювання.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3.2 Властивості програмного продукту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система повинна повертати відтворювані результати для однакових пошукових критеріїв і однакового стану бази даних;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клієнтський інтерфейс, REST API, серверна бізнес-логіка та моделі MongoDB повинні бути розділені за зонами відповідальності;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користувач повинен розуміти активні фільтри, кількість результатів і доступні дії;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сервер повинен перевіряти введені дані та не допускати несанкціонованого редагування або видалення записів;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результат дії повинен швидко відображатися в інтерфейсі через оновлений список, сторінку, діаграму або повідомлення.</w:t>
      </w:r>
    </w:p>
    <w:p w:rsidR="0039326D" w:rsidRPr="008D1747" w:rsidRDefault="008D1747" w:rsidP="008D1747">
      <w:pPr>
        <w:keepNext/>
        <w:spacing w:before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3.3 Атрибути програмного продукту</w:t>
      </w:r>
    </w:p>
    <w:p w:rsidR="0039326D" w:rsidRPr="008D1747" w:rsidRDefault="008D1747" w:rsidP="008D1747">
      <w:pPr>
        <w:keepNext/>
        <w:spacing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3.3.1 Надійність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система повинна коректно обробляти порожні, неповні та некоректно заповнені форми;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помилки API або бази даних не повинні спричиняти пошкодження чи часткове збереження документа;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операції створення, оновлення й видалення повинні повертати однозначний результат та актуальний стан даних;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lastRenderedPageBreak/>
        <w:t>недоступність сервера, дублювання облікового запису або відсутність ресурсу повинні супроводжуватися зрозумілим повідомленням.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3.3.2 Доступність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сервіс повинен бути доступний через сучасний браузер без інсталяції окремого клієнтського застосунку;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основні сценарії пошуку й перегляду повинні бути зрозумілими користувачам без технічної підготовки;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інтерфейс повинен підтримувати клавіатурну навігацію, читабельні підписи полів, достатній контраст і адаптивне масштабування.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3.3.3 Безпека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передача облікових даних у продуктивному середовищі повинна виконуватися через HTTPS;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паролі не повинні зберігатися або передаватися у відкритому вигляді;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захищені маршрути API повинні перевіряти автентифікацію, авторизацію та власника змінюваного ресурсу;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вхідні дані повинні проходити серверну валідацію для запобігання ін'єкціям, небезпечним операторам і некоректним значенням;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після виходу із системи клієнт не повинен надавати доступ до приватних операцій за застарілими даними сесії.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3.3.4 Супроводжуваність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код повинен бути організований так, щоб React-компоненти, маршрути, контролери, моделі та утиліти можна було змінювати окремо;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схеми даних користувача й лікарського засобу повинні бути документовані та перевірятися моделями Mongoose;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контракти REST API, правила доступу та критерії пошуку повинні мати однозначний опис і тести;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lastRenderedPageBreak/>
        <w:t>залежності проєкту та команди запуску повинні бути зафіксовані у файлах конфігурації й документації.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3.3.5 Переносимість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клієнтська частина повинна працювати у сучасних браузерах Windows, Linux, macOS, Android та iOS;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серверна частина повинна запускатися у середовищі, де доступні сумісні версії Node.js і MongoDB;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конфігурація підключення до бази даних і секрети повинні задаватися через параметри середовища, а не жорстко в коді;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архітектура повинна дозволяти перенесення на хмарний сервер без повної переробки пошукової та профільної логіки.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3.3.6 Продуктивність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програмна система повинна завантажуватися та бути готовою до використання протягом 7 секунд у стандартних умовах;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реакція на типові дії користувача та відображення результатів пошуку повинні відбуватися протягом 3 секунд;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запити MongoDB повинні використовувати доцільні фільтри, індекси, сортування, проєкцію полів і обмеження кількості результатів;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серверний процес повинен звільняти ресурси після завершення HTTP-запиту та не накопичувати зайві проміжні дані.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3.4 Вимоги до зберігання даних</w:t>
      </w:r>
    </w:p>
    <w:p w:rsidR="0039326D" w:rsidRPr="008D1747" w:rsidRDefault="008D1747" w:rsidP="008D1747">
      <w:pPr>
        <w:spacing w:after="240" w:line="360" w:lineRule="auto"/>
        <w:ind w:firstLine="709"/>
        <w:jc w:val="both"/>
        <w:rPr>
          <w:noProof/>
          <w:lang w:val="uk-UA"/>
        </w:rPr>
      </w:pPr>
      <w:r>
        <w:rPr>
          <w:noProof/>
          <w:lang w:val="uk-UA"/>
        </w:rPr>
        <w:t>Система повинна зберігати дані у MongoDB. Основними об'єктами є облікові записи користувачів і лікарські засоби. Документ користувача містить ідентифікаційні та профільні дані, країну й захищене представлення пароля. Документ лікарського засобу містить комерційну та міжнародну назви, назву аналога, діючу речовину, склад, фармакологічну групу, країну та посилання на автора запису.</w:t>
      </w:r>
    </w:p>
    <w:tbl>
      <w:tblPr>
        <w:tblStyle w:val="aff0"/>
        <w:tblW w:w="880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00"/>
        <w:gridCol w:w="3100"/>
        <w:gridCol w:w="4000"/>
      </w:tblGrid>
      <w:tr w:rsidR="0039326D" w:rsidRPr="008D1747" w:rsidTr="008D1747">
        <w:trPr>
          <w:tblHeader/>
        </w:trPr>
        <w:tc>
          <w:tcPr>
            <w:tcW w:w="17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lastRenderedPageBreak/>
              <w:t>Об'єкт даних</w:t>
            </w:r>
          </w:p>
        </w:tc>
        <w:tc>
          <w:tcPr>
            <w:tcW w:w="31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Призначення</w:t>
            </w:r>
          </w:p>
        </w:tc>
        <w:tc>
          <w:tcPr>
            <w:tcW w:w="4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Основні атрибути</w:t>
            </w:r>
          </w:p>
        </w:tc>
      </w:tr>
      <w:tr w:rsidR="0039326D" w:rsidRPr="008D1747" w:rsidTr="008D1747">
        <w:tc>
          <w:tcPr>
            <w:tcW w:w="17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Користувач</w:t>
            </w:r>
          </w:p>
        </w:tc>
        <w:tc>
          <w:tcPr>
            <w:tcW w:w="31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Збереження облікового запису, автентифікаційних і профільних даних.</w:t>
            </w:r>
          </w:p>
        </w:tc>
        <w:tc>
          <w:tcPr>
            <w:tcW w:w="4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_id, name, lastName, email, passwordHash, country, role</w:t>
            </w:r>
          </w:p>
        </w:tc>
      </w:tr>
      <w:tr w:rsidR="0039326D" w:rsidRPr="008D1747" w:rsidTr="008D1747">
        <w:tc>
          <w:tcPr>
            <w:tcW w:w="17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Лікарський засіб</w:t>
            </w:r>
          </w:p>
        </w:tc>
        <w:tc>
          <w:tcPr>
            <w:tcW w:w="31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Збереження відомостей про препарат та його зарубіжний еквівалент.</w:t>
            </w:r>
          </w:p>
        </w:tc>
        <w:tc>
          <w:tcPr>
            <w:tcW w:w="4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_id, tradeName, internationalName, analogueName, activeIngredient, composition, pharmGroup, country, createdBy</w:t>
            </w:r>
          </w:p>
        </w:tc>
      </w:tr>
      <w:tr w:rsidR="0039326D" w:rsidRPr="008D1747" w:rsidTr="008D1747">
        <w:tc>
          <w:tcPr>
            <w:tcW w:w="17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Критерії пошуку</w:t>
            </w:r>
          </w:p>
        </w:tc>
        <w:tc>
          <w:tcPr>
            <w:tcW w:w="31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Передавання фільтрів і параметрів сортування від клієнта до REST API.</w:t>
            </w:r>
          </w:p>
        </w:tc>
        <w:tc>
          <w:tcPr>
            <w:tcW w:w="4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search, composition, pharmGroup, country, sort, page, limit</w:t>
            </w:r>
          </w:p>
        </w:tc>
      </w:tr>
      <w:tr w:rsidR="0039326D" w:rsidRPr="008D1747" w:rsidTr="008D1747">
        <w:tc>
          <w:tcPr>
            <w:tcW w:w="17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Статистика</w:t>
            </w:r>
          </w:p>
        </w:tc>
        <w:tc>
          <w:tcPr>
            <w:tcW w:w="31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Подання агрегованих показників наповнення й оновлення даних.</w:t>
            </w:r>
          </w:p>
        </w:tc>
        <w:tc>
          <w:tcPr>
            <w:tcW w:w="40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pharmGroup, period, count</w:t>
            </w:r>
          </w:p>
        </w:tc>
      </w:tr>
    </w:tbl>
    <w:p w:rsidR="0039326D" w:rsidRPr="008D1747" w:rsidRDefault="008D1747" w:rsidP="008D1747">
      <w:pPr>
        <w:spacing w:line="360" w:lineRule="auto"/>
        <w:ind w:firstLine="709"/>
        <w:jc w:val="both"/>
        <w:rPr>
          <w:noProof/>
          <w:lang w:val="uk-UA"/>
        </w:rPr>
      </w:pPr>
      <w:r>
        <w:rPr>
          <w:noProof/>
          <w:lang w:val="uk-UA"/>
        </w:rPr>
        <w:t>База даних повинна забезпечувати унікальність облікових записів, перевірку обов'язкових полів, цілісність посилань і можливість ефективного пошуку. Для статистики допускається агрегування даних за фармакологічною групою та періодом. У продуктивному середовищі слід передбачити резервне копіювання, контроль міграцій і відновлення після збою.</w:t>
      </w:r>
    </w:p>
    <w:p w:rsidR="0039326D" w:rsidRPr="008D1747" w:rsidRDefault="008D1747" w:rsidP="008D1747">
      <w:pPr>
        <w:keepNext/>
        <w:spacing w:before="240" w:after="240" w:line="360" w:lineRule="auto"/>
        <w:ind w:firstLine="0"/>
        <w:jc w:val="both"/>
        <w:rPr>
          <w:noProof/>
          <w:lang w:val="uk-UA"/>
        </w:rPr>
      </w:pPr>
      <w:r>
        <w:rPr>
          <w:b/>
          <w:noProof/>
          <w:lang w:val="uk-UA"/>
        </w:rPr>
        <w:t>3.5 Інші вимоги</w:t>
      </w:r>
    </w:p>
    <w:tbl>
      <w:tblPr>
        <w:tblStyle w:val="aff0"/>
        <w:tblW w:w="880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00"/>
        <w:gridCol w:w="2300"/>
        <w:gridCol w:w="5200"/>
      </w:tblGrid>
      <w:tr w:rsidR="0039326D" w:rsidRPr="00E14F72" w:rsidTr="008D1747">
        <w:trPr>
          <w:tblHeader/>
        </w:trPr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Код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Категорія вимог</w:t>
            </w:r>
          </w:p>
        </w:tc>
        <w:tc>
          <w:tcPr>
            <w:tcW w:w="52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Технічні параметри та обмеження системи</w:t>
            </w:r>
          </w:p>
        </w:tc>
      </w:tr>
      <w:tr w:rsidR="0039326D" w:rsidRPr="00E14F72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НФВ-1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Продуктивність</w:t>
            </w:r>
          </w:p>
        </w:tc>
        <w:tc>
          <w:tcPr>
            <w:tcW w:w="52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Система повинна бути готовою до використання протягом 7 секунд і реагувати на типові дії користувача протягом 3 секунд.</w:t>
            </w:r>
          </w:p>
        </w:tc>
      </w:tr>
      <w:tr w:rsidR="0039326D" w:rsidRPr="00E14F72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НФВ-2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Безпека</w:t>
            </w:r>
          </w:p>
        </w:tc>
        <w:tc>
          <w:tcPr>
            <w:tcW w:w="52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Паролі мають зберігатися у захищеному вигляді; захищені маршрути повинні перевіряти права, а продуктивний обмін — використовувати HTTPS.</w:t>
            </w:r>
          </w:p>
        </w:tc>
      </w:tr>
      <w:tr w:rsidR="0039326D" w:rsidRPr="00E14F72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НФВ-3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Адаптивність</w:t>
            </w:r>
          </w:p>
        </w:tc>
        <w:tc>
          <w:tcPr>
            <w:tcW w:w="52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Інтерфейс повинен коректно відображатися на настільних і мобільних пристроях та підтримувати клавіатурну навігацію.</w:t>
            </w:r>
          </w:p>
        </w:tc>
      </w:tr>
      <w:tr w:rsidR="0039326D" w:rsidRPr="00E14F72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НФВ-4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Сумісність</w:t>
            </w:r>
          </w:p>
        </w:tc>
        <w:tc>
          <w:tcPr>
            <w:tcW w:w="52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Вебзастосунок повинен функціонувати у сучасних версіях Chrome, Firefox, Safari та Microsoft Edge.</w:t>
            </w:r>
          </w:p>
        </w:tc>
      </w:tr>
      <w:tr w:rsidR="0039326D" w:rsidRPr="00E14F72" w:rsidTr="008D1747">
        <w:tc>
          <w:tcPr>
            <w:tcW w:w="1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НФВ-5</w:t>
            </w:r>
          </w:p>
        </w:tc>
        <w:tc>
          <w:tcPr>
            <w:tcW w:w="23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Надійність</w:t>
            </w:r>
          </w:p>
        </w:tc>
        <w:tc>
          <w:tcPr>
            <w:tcW w:w="5200" w:type="dxa"/>
            <w:shd w:val="clear" w:color="auto" w:fill="auto"/>
            <w:vAlign w:val="center"/>
          </w:tcPr>
          <w:p w:rsidR="0039326D" w:rsidRPr="008D1747" w:rsidRDefault="008D1747" w:rsidP="008D1747">
            <w:pPr>
              <w:ind w:firstLine="0"/>
              <w:jc w:val="both"/>
              <w:rPr>
                <w:noProof/>
                <w:lang w:val="uk-UA"/>
              </w:rPr>
            </w:pPr>
            <w:r>
              <w:rPr>
                <w:noProof/>
                <w:sz w:val="22"/>
                <w:lang w:val="uk-UA"/>
              </w:rPr>
              <w:t>Система повинна валідовувати дані, однозначно повідомляти про помилки й зберігати цілісність документів MongoDB під час CRUD-операцій.</w:t>
            </w:r>
          </w:p>
        </w:tc>
      </w:tr>
    </w:tbl>
    <w:p w:rsidR="0039326D" w:rsidRPr="008D1747" w:rsidRDefault="008D1747" w:rsidP="008D1747">
      <w:pPr>
        <w:pStyle w:val="a0"/>
        <w:numPr>
          <w:ilvl w:val="0"/>
          <w:numId w:val="20"/>
        </w:numPr>
        <w:spacing w:before="240"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оформлення програмних матеріалів і результатів повинно відповідати вимогам університету;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lastRenderedPageBreak/>
        <w:t>тестування повинно охоплювати позитивні й негативні сценарії автентифікації, пошуку, CRUD-операцій і перевірки дозволів;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демонстраційне розгортання повинно включати встановлення залежностей, налаштування MongoDB, параметрів середовища та запуск клієнта й сервера;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інтерфейс повинен містити застереження, що знайдений еквівалент потребує перевірки медичним фахівцем і не є призначенням лікування;</w:t>
      </w:r>
    </w:p>
    <w:p w:rsidR="0039326D" w:rsidRPr="008D1747" w:rsidRDefault="008D1747" w:rsidP="008D1747">
      <w:pPr>
        <w:pStyle w:val="a0"/>
        <w:numPr>
          <w:ilvl w:val="0"/>
          <w:numId w:val="20"/>
        </w:numPr>
        <w:spacing w:line="360" w:lineRule="auto"/>
        <w:ind w:left="538" w:hanging="357"/>
        <w:jc w:val="both"/>
        <w:rPr>
          <w:noProof/>
          <w:lang w:val="uk-UA"/>
        </w:rPr>
      </w:pPr>
      <w:r>
        <w:rPr>
          <w:noProof/>
          <w:lang w:val="uk-UA"/>
        </w:rPr>
        <w:t>програмний продукт повинен залишатися розширюваним для підключення нових країн, джерел даних, мов інтерфейсу, ролей і методів ранжування.</w:t>
      </w:r>
    </w:p>
    <w:sectPr w:rsidR="0039326D" w:rsidRPr="008D1747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470C0"/>
    <w:multiLevelType w:val="hybridMultilevel"/>
    <w:tmpl w:val="818EA09E"/>
    <w:lvl w:ilvl="0" w:tplc="3874140C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C22AE8"/>
    <w:multiLevelType w:val="hybridMultilevel"/>
    <w:tmpl w:val="60AC1D46"/>
    <w:lvl w:ilvl="0" w:tplc="3874140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4625DA1"/>
    <w:multiLevelType w:val="hybridMultilevel"/>
    <w:tmpl w:val="4BC8CE76"/>
    <w:lvl w:ilvl="0" w:tplc="D6A893DE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8752F4"/>
    <w:multiLevelType w:val="hybridMultilevel"/>
    <w:tmpl w:val="490244A4"/>
    <w:lvl w:ilvl="0" w:tplc="3874140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530380"/>
    <w:multiLevelType w:val="hybridMultilevel"/>
    <w:tmpl w:val="C4CA2C92"/>
    <w:lvl w:ilvl="0" w:tplc="3874140C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4A5341"/>
    <w:multiLevelType w:val="hybridMultilevel"/>
    <w:tmpl w:val="556A39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05C6F04"/>
    <w:multiLevelType w:val="hybridMultilevel"/>
    <w:tmpl w:val="605E8010"/>
    <w:lvl w:ilvl="0" w:tplc="3874140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A16B43"/>
    <w:multiLevelType w:val="hybridMultilevel"/>
    <w:tmpl w:val="6464E5A8"/>
    <w:lvl w:ilvl="0" w:tplc="3874140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D1805C3"/>
    <w:multiLevelType w:val="hybridMultilevel"/>
    <w:tmpl w:val="569ACB00"/>
    <w:lvl w:ilvl="0" w:tplc="23C0BECE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D3A0ED8"/>
    <w:multiLevelType w:val="hybridMultilevel"/>
    <w:tmpl w:val="678845BE"/>
    <w:lvl w:ilvl="0" w:tplc="3874140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F0241AA"/>
    <w:multiLevelType w:val="hybridMultilevel"/>
    <w:tmpl w:val="9CB8DDEA"/>
    <w:lvl w:ilvl="0" w:tplc="3874140C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7"/>
  </w:num>
  <w:num w:numId="12">
    <w:abstractNumId w:val="11"/>
  </w:num>
  <w:num w:numId="13">
    <w:abstractNumId w:val="14"/>
  </w:num>
  <w:num w:numId="14">
    <w:abstractNumId w:val="15"/>
  </w:num>
  <w:num w:numId="15">
    <w:abstractNumId w:val="16"/>
  </w:num>
  <w:num w:numId="16">
    <w:abstractNumId w:val="12"/>
  </w:num>
  <w:num w:numId="17">
    <w:abstractNumId w:val="10"/>
  </w:num>
  <w:num w:numId="18">
    <w:abstractNumId w:val="9"/>
  </w:num>
  <w:num w:numId="19">
    <w:abstractNumId w:val="1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057F"/>
    <w:rsid w:val="00326F90"/>
    <w:rsid w:val="0039326D"/>
    <w:rsid w:val="00767A59"/>
    <w:rsid w:val="008D1747"/>
    <w:rsid w:val="00A54396"/>
    <w:rsid w:val="00AA1D8D"/>
    <w:rsid w:val="00B47730"/>
    <w:rsid w:val="00CB0664"/>
    <w:rsid w:val="00D0565F"/>
    <w:rsid w:val="00E14F72"/>
    <w:rsid w:val="00ED72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D79E4FD-7A59-44B4-925D-8E2E40E46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240" w:lineRule="auto"/>
      <w:ind w:firstLine="720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F3C35C-F5F6-47E4-81E6-E270CDF61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2979</Words>
  <Characters>16981</Characters>
  <Application>Microsoft Office Word</Application>
  <DocSecurity>0</DocSecurity>
  <Lines>141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Специфікація програмного забезпечення TravelPills</vt:lpstr>
      <vt:lpstr/>
    </vt:vector>
  </TitlesOfParts>
  <Manager/>
  <Company/>
  <LinksUpToDate>false</LinksUpToDate>
  <CharactersWithSpaces>19921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Алексей Радионов</cp:lastModifiedBy>
  <cp:revision>4</cp:revision>
  <dcterms:created xsi:type="dcterms:W3CDTF">2026-07-10T22:57:00Z</dcterms:created>
  <dcterms:modified xsi:type="dcterms:W3CDTF">2026-07-15T07:58:00Z</dcterms:modified>
  <cp:category/>
</cp:coreProperties>
</file>