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7A740C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5F02B1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3CE71E01" w14:textId="77777777" w:rsidR="005F02B1" w:rsidRPr="00CE650B" w:rsidRDefault="005F02B1" w:rsidP="005F02B1">
      <w:pPr>
        <w:pStyle w:val="NoSpacing"/>
        <w:jc w:val="center"/>
        <w:rPr>
          <w:rStyle w:val="BookTitle"/>
          <w:rFonts w:ascii="Calibri" w:hAnsi="Calibri" w:cs="Times New Roman"/>
          <w:b w:val="0"/>
          <w:bCs w:val="0"/>
          <w:smallCaps w:val="0"/>
          <w:color w:val="00000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0CC33B7A" w14:textId="70D63F02" w:rsidR="002671D9" w:rsidRPr="0021661D" w:rsidRDefault="002671D9" w:rsidP="002671D9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>
        <w:rPr>
          <w:rStyle w:val="BookTitle"/>
          <w:rFonts w:ascii="Calibri" w:hAnsi="Calibri" w:cs="Times New Roman"/>
          <w:sz w:val="32"/>
          <w:szCs w:val="24"/>
        </w:rPr>
        <w:t>Summary</w:t>
      </w:r>
    </w:p>
    <w:p w14:paraId="38CD70F1" w14:textId="77777777" w:rsidR="002671D9" w:rsidRPr="00BF5356" w:rsidRDefault="002671D9" w:rsidP="002671D9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729B2D" wp14:editId="13B7EE15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1932622769" name="Straight Connector 1932622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A94D3A" id="Straight Connector 1932622769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6F6475F1" w14:textId="7033ED2D" w:rsidR="009C51AB" w:rsidRDefault="00702ED4" w:rsidP="00CE650B">
      <w:pPr>
        <w:pStyle w:val="NoSpacing"/>
      </w:pPr>
      <w:r>
        <w:t xml:space="preserve">Applied economist with an M.S. from George Washington University and 6+ years of experience across economic research, analytics, and data-intensive corporate roles. Experienced in building and maintaining large-scale databases, cleaning and harmonizing cross-sectional and time-series data, conducting econometric analysis in Stata and R, and producing clear tables, charts, and written summaries for decision-makers. Strong background in macroeconomic, labor, and financial data; advanced Excel, Power BI, SQL, and reproducible programming skills. </w:t>
      </w:r>
    </w:p>
    <w:p w14:paraId="2E641849" w14:textId="77777777" w:rsidR="009C51AB" w:rsidRPr="009C51AB" w:rsidRDefault="009C51AB" w:rsidP="00CE650B">
      <w:pPr>
        <w:pStyle w:val="NoSpacing"/>
        <w:rPr>
          <w:sz w:val="18"/>
          <w:szCs w:val="18"/>
        </w:rPr>
      </w:pPr>
    </w:p>
    <w:p w14:paraId="10E25AFD" w14:textId="7C0D8995" w:rsidR="00CE650B" w:rsidRPr="0021661D" w:rsidRDefault="00CE650B" w:rsidP="00CE650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56C95A06" w14:textId="77777777" w:rsidR="00CE650B" w:rsidRPr="00BF5356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728AB59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3DF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4EB449A7" w14:textId="77777777" w:rsidR="00DA5BB5" w:rsidRPr="00630387" w:rsidRDefault="00DA5BB5" w:rsidP="00DA5BB5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76D69864" w14:textId="1906BAA0" w:rsidR="00DA5BB5" w:rsidRPr="00995F0F" w:rsidRDefault="00DA5BB5" w:rsidP="00995F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A83EE2">
        <w:rPr>
          <w:rFonts w:ascii="Calibri" w:hAnsi="Calibri" w:cs="Times New Roman"/>
          <w:sz w:val="24"/>
          <w:szCs w:val="24"/>
        </w:rPr>
        <w:t>January 2026</w:t>
      </w:r>
    </w:p>
    <w:p w14:paraId="2BCDFEE0" w14:textId="11C08ABE" w:rsidR="00702ED4" w:rsidRPr="00702ED4" w:rsidRDefault="00702ED4" w:rsidP="00702ED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702ED4">
        <w:rPr>
          <w:rFonts w:eastAsiaTheme="minorHAnsi" w:cs="Times New Roman"/>
          <w:bCs/>
          <w:sz w:val="24"/>
          <w:szCs w:val="24"/>
        </w:rPr>
        <w:t>Built and maintained large-scale research databases across SIPP panels (1983–2024; 25M+ observations), including reproducible Stata pipelines for merging, cleaning, and harmonizing variables across years.</w:t>
      </w:r>
    </w:p>
    <w:p w14:paraId="18B79E56" w14:textId="22974D3A" w:rsidR="00702ED4" w:rsidRPr="00702ED4" w:rsidRDefault="00702ED4" w:rsidP="00702ED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702ED4">
        <w:rPr>
          <w:rFonts w:eastAsiaTheme="minorHAnsi" w:cs="Times New Roman"/>
          <w:bCs/>
          <w:sz w:val="24"/>
          <w:szCs w:val="24"/>
        </w:rPr>
        <w:t>Evaluated alternative data definitions and sources, developed consistent cross-year variable definitions, and produced analysis-ready series and technical documentation for coauthors.</w:t>
      </w:r>
    </w:p>
    <w:p w14:paraId="5741FD3E" w14:textId="217A785F" w:rsidR="00702ED4" w:rsidRPr="00702ED4" w:rsidRDefault="00702ED4" w:rsidP="00702ED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702ED4">
        <w:rPr>
          <w:rFonts w:eastAsiaTheme="minorHAnsi" w:cs="Times New Roman"/>
          <w:bCs/>
          <w:sz w:val="24"/>
          <w:szCs w:val="24"/>
        </w:rPr>
        <w:t>Conducted econometric and statistical data checks in R, including missing-value audits, outlier screening, and cross-year consistency reviews to ensure data accuracy and comparability.</w:t>
      </w:r>
    </w:p>
    <w:p w14:paraId="199D0F9D" w14:textId="5F6815DE" w:rsidR="00702ED4" w:rsidRPr="00702ED4" w:rsidRDefault="00702ED4" w:rsidP="00702ED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702ED4">
        <w:rPr>
          <w:rFonts w:eastAsiaTheme="minorHAnsi" w:cs="Times New Roman"/>
          <w:bCs/>
          <w:sz w:val="24"/>
          <w:szCs w:val="24"/>
        </w:rPr>
        <w:t>Produced summary tables, charts, and short analytical materials to support research outputs</w:t>
      </w:r>
      <w:r>
        <w:rPr>
          <w:rFonts w:eastAsiaTheme="minorHAnsi" w:cs="Times New Roman"/>
          <w:bCs/>
          <w:sz w:val="24"/>
          <w:szCs w:val="24"/>
        </w:rPr>
        <w:t>.</w:t>
      </w:r>
    </w:p>
    <w:p w14:paraId="21206F52" w14:textId="7888FA1E" w:rsidR="00702ED4" w:rsidRPr="00702ED4" w:rsidRDefault="00702ED4" w:rsidP="00702ED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702ED4">
        <w:rPr>
          <w:rFonts w:eastAsiaTheme="minorHAnsi" w:cs="Times New Roman"/>
          <w:bCs/>
          <w:sz w:val="24"/>
          <w:szCs w:val="24"/>
        </w:rPr>
        <w:t xml:space="preserve">Conducted policy and literature research on labor markets and </w:t>
      </w:r>
      <w:r>
        <w:rPr>
          <w:rFonts w:eastAsiaTheme="minorHAnsi" w:cs="Times New Roman"/>
          <w:bCs/>
          <w:sz w:val="24"/>
          <w:szCs w:val="24"/>
        </w:rPr>
        <w:t>Australian f</w:t>
      </w:r>
      <w:r w:rsidRPr="00702ED4">
        <w:rPr>
          <w:rFonts w:eastAsiaTheme="minorHAnsi" w:cs="Times New Roman"/>
          <w:bCs/>
          <w:sz w:val="24"/>
          <w:szCs w:val="24"/>
        </w:rPr>
        <w:t>amily tax-benefit systems, synthesizing findings for academic research projects.</w:t>
      </w:r>
    </w:p>
    <w:p w14:paraId="0DA21FA0" w14:textId="77777777" w:rsidR="009C51AB" w:rsidRPr="009C51AB" w:rsidRDefault="009C51AB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18"/>
          <w:szCs w:val="18"/>
        </w:rPr>
      </w:pPr>
    </w:p>
    <w:p w14:paraId="4A3621FF" w14:textId="64257FBB" w:rsidR="009C48AD" w:rsidRPr="00630387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74905666" w:rsidR="009C48AD" w:rsidRPr="00753E62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Research and Analytics Intern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25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5B53C24A" w14:textId="77777777" w:rsidR="00E8179C" w:rsidRPr="00E8179C" w:rsidRDefault="00E8179C" w:rsidP="006D702C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E8179C">
        <w:rPr>
          <w:rFonts w:eastAsiaTheme="minorHAnsi" w:cs="Times New Roman"/>
          <w:bCs/>
          <w:sz w:val="24"/>
          <w:szCs w:val="24"/>
        </w:rPr>
        <w:t>Supported production of financial reporting analytics using Excel-based validation checks, documented assumptions, and summarized key trends and performance drivers for internal stakeholders.</w:t>
      </w:r>
    </w:p>
    <w:p w14:paraId="6BA51C36" w14:textId="27900670" w:rsidR="006D702C" w:rsidRPr="006D702C" w:rsidRDefault="006D702C" w:rsidP="006D702C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6D702C">
        <w:rPr>
          <w:rFonts w:eastAsiaTheme="minorHAnsi" w:cs="Times New Roman"/>
          <w:bCs/>
          <w:sz w:val="24"/>
          <w:szCs w:val="24"/>
        </w:rPr>
        <w:t>Contributed to migration of 300+ reporting templates from Excel to an AI-powered tool by testing outputs, reconciling discrepancies, and tracking issues to resolution—improving processing speed and consistency for annual close.</w:t>
      </w:r>
    </w:p>
    <w:p w14:paraId="1493C09A" w14:textId="18D09EDC" w:rsidR="005F02B1" w:rsidRPr="006D702C" w:rsidRDefault="006D702C" w:rsidP="006D702C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6D702C">
        <w:rPr>
          <w:rFonts w:eastAsiaTheme="minorHAnsi" w:cs="Times New Roman"/>
          <w:bCs/>
          <w:sz w:val="24"/>
          <w:szCs w:val="24"/>
        </w:rPr>
        <w:t>Prepared clear documentation and user-ready reporting materials to support adoption of new reporting workflows.</w:t>
      </w:r>
    </w:p>
    <w:p w14:paraId="6DB4283D" w14:textId="77777777" w:rsidR="009C51AB" w:rsidRPr="009C51AB" w:rsidRDefault="009C51A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18"/>
          <w:szCs w:val="18"/>
        </w:rPr>
      </w:pPr>
    </w:p>
    <w:p w14:paraId="7E16D42B" w14:textId="1FA3E5D0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CD67E11" w14:textId="76F12016" w:rsidR="00CE650B" w:rsidRDefault="00CE650B" w:rsidP="00D40DC7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Senior </w:t>
      </w: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 w:rsidR="009A0E92"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201</w:t>
      </w:r>
      <w:r w:rsidR="003214F9">
        <w:rPr>
          <w:rFonts w:ascii="Calibri" w:hAnsi="Calibri" w:cs="Times New Roman"/>
          <w:sz w:val="24"/>
          <w:szCs w:val="24"/>
        </w:rPr>
        <w:t>9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>
        <w:rPr>
          <w:rFonts w:ascii="Calibri" w:hAnsi="Calibri" w:cs="Times New Roman"/>
          <w:sz w:val="24"/>
          <w:szCs w:val="24"/>
        </w:rPr>
        <w:t xml:space="preserve">March </w:t>
      </w:r>
      <w:r w:rsidRPr="00A82540">
        <w:rPr>
          <w:rFonts w:ascii="Calibri" w:hAnsi="Calibri" w:cs="Times New Roman"/>
          <w:sz w:val="24"/>
          <w:szCs w:val="24"/>
        </w:rPr>
        <w:t>2022</w:t>
      </w:r>
      <w:r w:rsidRPr="00630387">
        <w:rPr>
          <w:rFonts w:ascii="Calibri" w:hAnsi="Calibri" w:cs="Times New Roman"/>
          <w:b/>
          <w:sz w:val="24"/>
          <w:szCs w:val="24"/>
        </w:rPr>
        <w:t xml:space="preserve"> </w:t>
      </w:r>
    </w:p>
    <w:p w14:paraId="0EF3C953" w14:textId="0F475E08" w:rsidR="003214F9" w:rsidRPr="00630387" w:rsidRDefault="003214F9" w:rsidP="003214F9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>M</w:t>
      </w:r>
      <w:r w:rsidR="00D40DC7">
        <w:rPr>
          <w:rFonts w:ascii="Calibri" w:hAnsi="Calibri" w:cs="Times New Roman"/>
          <w:sz w:val="24"/>
          <w:szCs w:val="24"/>
        </w:rPr>
        <w:t>ay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11A85D9E" w14:textId="236CB8F2" w:rsidR="00702ED4" w:rsidRPr="00702ED4" w:rsidRDefault="00702ED4" w:rsidP="00702ED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702ED4">
        <w:rPr>
          <w:rFonts w:eastAsiaTheme="minorHAnsi" w:cs="Times New Roman"/>
          <w:bCs/>
          <w:sz w:val="24"/>
          <w:szCs w:val="24"/>
        </w:rPr>
        <w:t>Worked with the data warehouse team to identify and resolve missing or inconsistent customer, sales, and flight records, using Excel/VBA-based checks to improve data accuracy.</w:t>
      </w:r>
    </w:p>
    <w:p w14:paraId="031C1E57" w14:textId="4FAE2BE8" w:rsidR="00702ED4" w:rsidRPr="00702ED4" w:rsidRDefault="00702ED4" w:rsidP="00702ED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702ED4">
        <w:rPr>
          <w:rFonts w:eastAsiaTheme="minorHAnsi" w:cs="Times New Roman"/>
          <w:bCs/>
          <w:sz w:val="24"/>
          <w:szCs w:val="24"/>
        </w:rPr>
        <w:t>Combined metadata and worldwide operational/sales datasets from multiple internal sources, validated records, and shared cleaned extracts for business analysis and reporting.</w:t>
      </w:r>
    </w:p>
    <w:p w14:paraId="68C49BF6" w14:textId="04D51BC0" w:rsidR="00702ED4" w:rsidRDefault="00702ED4" w:rsidP="00702ED4">
      <w:pPr>
        <w:pStyle w:val="ListBullet"/>
        <w:spacing w:after="20" w:line="240" w:lineRule="auto"/>
        <w:ind w:left="432"/>
      </w:pPr>
      <w:r w:rsidRPr="00702ED4">
        <w:rPr>
          <w:rFonts w:eastAsiaTheme="minorHAnsi" w:cs="Times New Roman"/>
          <w:bCs/>
          <w:sz w:val="24"/>
          <w:szCs w:val="24"/>
        </w:rPr>
        <w:t>Coordinated cross-functional projects with IT and business teams, translating analytical needs into policies, reporting materials, and implementation support</w:t>
      </w:r>
      <w:r>
        <w:t>.</w:t>
      </w:r>
    </w:p>
    <w:p w14:paraId="345A217C" w14:textId="77777777" w:rsidR="009C51AB" w:rsidRPr="009C51AB" w:rsidRDefault="009C51A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18"/>
          <w:szCs w:val="18"/>
        </w:rPr>
      </w:pPr>
    </w:p>
    <w:p w14:paraId="4AEB0F8E" w14:textId="33789789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6C09314" w14:textId="71BCBDF8" w:rsidR="00CE650B" w:rsidRPr="00630387" w:rsidRDefault="00120D47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Marketing</w:t>
      </w:r>
      <w:r w:rsidR="00CE650B" w:rsidRPr="00630387">
        <w:rPr>
          <w:rFonts w:ascii="Calibri" w:hAnsi="Calibri" w:cs="Times New Roman"/>
          <w:b/>
          <w:sz w:val="24"/>
          <w:szCs w:val="24"/>
        </w:rPr>
        <w:t xml:space="preserve"> &amp; Proposal Manager</w:t>
      </w:r>
      <w:r w:rsidR="00CE650B" w:rsidRPr="00630387">
        <w:rPr>
          <w:rFonts w:ascii="Calibri" w:hAnsi="Calibri" w:cs="Times New Roman"/>
          <w:b/>
          <w:sz w:val="24"/>
          <w:szCs w:val="24"/>
        </w:rPr>
        <w:tab/>
      </w:r>
      <w:r w:rsidR="00CE650B">
        <w:rPr>
          <w:rFonts w:ascii="Calibri" w:hAnsi="Calibri" w:cs="Times New Roman"/>
          <w:sz w:val="24"/>
          <w:szCs w:val="24"/>
        </w:rPr>
        <w:t xml:space="preserve">May 2013 – May </w:t>
      </w:r>
      <w:r w:rsidR="00CE650B" w:rsidRPr="00A82540">
        <w:rPr>
          <w:rFonts w:ascii="Calibri" w:hAnsi="Calibri" w:cs="Times New Roman"/>
          <w:sz w:val="24"/>
          <w:szCs w:val="24"/>
        </w:rPr>
        <w:t>2016</w:t>
      </w:r>
    </w:p>
    <w:p w14:paraId="5405B2B7" w14:textId="358DA481" w:rsidR="009C51AB" w:rsidRPr="009C51AB" w:rsidRDefault="009C51AB" w:rsidP="009C51AB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C51AB">
        <w:rPr>
          <w:rFonts w:eastAsiaTheme="minorHAnsi" w:cs="Times New Roman"/>
          <w:bCs/>
          <w:sz w:val="24"/>
          <w:szCs w:val="24"/>
        </w:rPr>
        <w:t>Organized and managed complex bid datasets and documentation; supported solution proposals for smart grid clients across EMEA.</w:t>
      </w:r>
    </w:p>
    <w:p w14:paraId="79A6061F" w14:textId="15ECC2DB" w:rsidR="009C51AB" w:rsidRPr="009C51AB" w:rsidRDefault="009C51AB" w:rsidP="009C51AB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C51AB">
        <w:rPr>
          <w:rFonts w:eastAsiaTheme="minorHAnsi" w:cs="Times New Roman"/>
          <w:bCs/>
          <w:sz w:val="24"/>
          <w:szCs w:val="24"/>
        </w:rPr>
        <w:t>Conducted market/portfolio analysis and summarized findings for senior stakeholders.</w:t>
      </w:r>
    </w:p>
    <w:p w14:paraId="7FC68223" w14:textId="77777777" w:rsidR="00890D9B" w:rsidRPr="00890D9B" w:rsidRDefault="00890D9B" w:rsidP="00890D9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</w:p>
    <w:p w14:paraId="4E26C370" w14:textId="77777777" w:rsidR="009C51AB" w:rsidRDefault="009C51AB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</w:p>
    <w:p w14:paraId="34C5E835" w14:textId="7F933A0B" w:rsidR="00405F5D" w:rsidRPr="000D3D9D" w:rsidRDefault="00405F5D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0D3D9D">
        <w:rPr>
          <w:rStyle w:val="BookTitle"/>
          <w:rFonts w:ascii="Calibri" w:hAnsi="Calibri" w:cs="Times New Roman"/>
          <w:bCs w:val="0"/>
          <w:sz w:val="32"/>
          <w:szCs w:val="24"/>
        </w:rPr>
        <w:t>Education</w:t>
      </w:r>
    </w:p>
    <w:p w14:paraId="276A0EE6" w14:textId="77777777" w:rsidR="00405F5D" w:rsidRPr="00630387" w:rsidRDefault="00405F5D" w:rsidP="00405F5D">
      <w:pPr>
        <w:pStyle w:val="NoSpacing"/>
        <w:rPr>
          <w:rFonts w:ascii="Calibri" w:hAnsi="Calibri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B9F5" wp14:editId="45A2D055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42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ACA58A2" w14:textId="4BFF87AA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2FB718D7" w14:textId="6FC0AAAD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Applied</w:t>
      </w:r>
      <w:r w:rsidRPr="00630387">
        <w:rPr>
          <w:rFonts w:ascii="Calibri" w:hAnsi="Calibri" w:cs="Times New Roman"/>
          <w:b/>
          <w:sz w:val="24"/>
          <w:szCs w:val="24"/>
        </w:rPr>
        <w:t xml:space="preserve"> Economics (</w:t>
      </w:r>
      <w:r>
        <w:rPr>
          <w:rFonts w:ascii="Calibri" w:hAnsi="Calibri" w:cs="Times New Roman"/>
          <w:b/>
          <w:sz w:val="24"/>
          <w:szCs w:val="24"/>
        </w:rPr>
        <w:t>MS</w:t>
      </w:r>
      <w:r w:rsidRPr="00630387">
        <w:rPr>
          <w:rFonts w:ascii="Calibri" w:hAnsi="Calibri" w:cs="Times New Roman"/>
          <w:b/>
          <w:sz w:val="24"/>
          <w:szCs w:val="24"/>
        </w:rPr>
        <w:t>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D035AF">
        <w:rPr>
          <w:rFonts w:ascii="Calibri" w:hAnsi="Calibri" w:cs="Times New Roman"/>
          <w:sz w:val="24"/>
          <w:szCs w:val="24"/>
        </w:rPr>
        <w:t>January 2026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14:paraId="1E40CFB7" w14:textId="64A7B62E" w:rsidR="00405F5D" w:rsidRPr="00995F0F" w:rsidRDefault="00405F5D" w:rsidP="00995F0F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7169E">
        <w:rPr>
          <w:rFonts w:ascii="Calibri" w:hAnsi="Calibri" w:cs="Times New Roman"/>
          <w:bCs/>
          <w:sz w:val="24"/>
          <w:szCs w:val="24"/>
        </w:rPr>
        <w:t>Global Leaders Fellowship Awardee</w:t>
      </w:r>
      <w:r w:rsidR="00995F0F">
        <w:rPr>
          <w:rFonts w:ascii="Calibri" w:hAnsi="Calibri" w:cs="Times New Roman"/>
          <w:bCs/>
          <w:sz w:val="24"/>
          <w:szCs w:val="24"/>
        </w:rPr>
        <w:t xml:space="preserve">, </w:t>
      </w:r>
      <w:r w:rsidR="00995F0F" w:rsidRPr="00706738">
        <w:rPr>
          <w:rFonts w:ascii="Calibri" w:hAnsi="Calibri" w:cs="Times New Roman"/>
          <w:sz w:val="24"/>
          <w:szCs w:val="24"/>
        </w:rPr>
        <w:t>Dean’s High Honor List</w:t>
      </w:r>
      <w:r w:rsidR="00995F0F">
        <w:rPr>
          <w:rFonts w:ascii="Calibri" w:hAnsi="Calibri" w:cs="Times New Roman"/>
          <w:sz w:val="24"/>
          <w:szCs w:val="24"/>
        </w:rPr>
        <w:t xml:space="preserve"> with </w:t>
      </w:r>
      <w:r w:rsidR="00D035AF">
        <w:rPr>
          <w:rFonts w:ascii="Calibri" w:hAnsi="Calibri" w:cs="Times New Roman"/>
          <w:sz w:val="24"/>
          <w:szCs w:val="24"/>
        </w:rPr>
        <w:t>3.97</w:t>
      </w:r>
      <w:r w:rsidR="00995F0F">
        <w:rPr>
          <w:rFonts w:ascii="Calibri" w:hAnsi="Calibri" w:cs="Times New Roman"/>
          <w:bCs/>
          <w:sz w:val="24"/>
          <w:szCs w:val="24"/>
        </w:rPr>
        <w:t xml:space="preserve"> GPA</w:t>
      </w:r>
    </w:p>
    <w:p w14:paraId="376D70A1" w14:textId="5BBAFE89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 xml:space="preserve">Relevant Coursework: </w:t>
      </w:r>
      <w:r w:rsidR="007D4D3B">
        <w:rPr>
          <w:rFonts w:ascii="Calibri" w:hAnsi="Calibri" w:cs="Times New Roman"/>
          <w:bCs/>
          <w:sz w:val="24"/>
          <w:szCs w:val="24"/>
        </w:rPr>
        <w:t xml:space="preserve">Time Series, Applied Macroeconomics, </w:t>
      </w:r>
      <w:r>
        <w:rPr>
          <w:rFonts w:ascii="Calibri" w:hAnsi="Calibri" w:cs="Times New Roman"/>
          <w:bCs/>
          <w:sz w:val="24"/>
          <w:szCs w:val="24"/>
        </w:rPr>
        <w:t>Applied Financial Analysis, Quantitative Risk Management, Statistics, Econometrics</w:t>
      </w:r>
      <w:r w:rsidR="007D4D3B">
        <w:rPr>
          <w:rFonts w:ascii="Calibri" w:hAnsi="Calibri" w:cs="Times New Roman"/>
          <w:bCs/>
          <w:sz w:val="24"/>
          <w:szCs w:val="24"/>
        </w:rPr>
        <w:t xml:space="preserve">, </w:t>
      </w:r>
      <w:r>
        <w:rPr>
          <w:rFonts w:ascii="Calibri" w:hAnsi="Calibri" w:cs="Times New Roman"/>
          <w:bCs/>
          <w:sz w:val="24"/>
          <w:szCs w:val="24"/>
        </w:rPr>
        <w:t>International Banking</w:t>
      </w:r>
      <w:r w:rsidR="00F352EF">
        <w:rPr>
          <w:rFonts w:ascii="Calibri" w:hAnsi="Calibri" w:cs="Times New Roman"/>
          <w:bCs/>
          <w:sz w:val="24"/>
          <w:szCs w:val="24"/>
        </w:rPr>
        <w:t>, Development Economics (PhD Course)</w:t>
      </w:r>
    </w:p>
    <w:p w14:paraId="05FE1C31" w14:textId="64533E4A" w:rsidR="00AB6447" w:rsidRDefault="00EE22D8" w:rsidP="00AB6447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</w:t>
      </w:r>
      <w:r w:rsidR="00305D54">
        <w:rPr>
          <w:rFonts w:ascii="Calibri" w:hAnsi="Calibri" w:cs="Times New Roman"/>
          <w:bCs/>
          <w:sz w:val="24"/>
          <w:szCs w:val="24"/>
        </w:rPr>
        <w:t xml:space="preserve"> (2025)</w:t>
      </w:r>
    </w:p>
    <w:p w14:paraId="53A05CF0" w14:textId="77DC28D5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147303B0" w14:textId="3A410463" w:rsidR="0085606A" w:rsidRDefault="0085606A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Income Inequality, Deprivation, and fertility Intentions in Germany: Evidence From GGS data</w:t>
      </w:r>
    </w:p>
    <w:p w14:paraId="2107E055" w14:textId="77777777" w:rsidR="003051DF" w:rsidRPr="009C51AB" w:rsidRDefault="003051DF" w:rsidP="003051DF">
      <w:pPr>
        <w:pStyle w:val="NoSpacing"/>
        <w:tabs>
          <w:tab w:val="right" w:pos="10800"/>
        </w:tabs>
        <w:ind w:left="360"/>
        <w:rPr>
          <w:rFonts w:ascii="Calibri" w:hAnsi="Calibri" w:cs="Times New Roman"/>
          <w:bCs/>
          <w:sz w:val="18"/>
          <w:szCs w:val="18"/>
        </w:rPr>
      </w:pPr>
    </w:p>
    <w:p w14:paraId="4A1A52C1" w14:textId="34CA7874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6EE5A1B5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International Exchange Student – Economics (BA)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>August 2022 – May 2023</w:t>
      </w:r>
    </w:p>
    <w:p w14:paraId="7A7996A9" w14:textId="68D3A951" w:rsidR="00405F5D" w:rsidRPr="00630387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International Exchange Student Scholarship </w:t>
      </w:r>
      <w:r w:rsidR="00F352EF">
        <w:rPr>
          <w:rFonts w:ascii="Calibri" w:hAnsi="Calibri" w:cs="Times New Roman"/>
          <w:sz w:val="24"/>
          <w:szCs w:val="24"/>
        </w:rPr>
        <w:t>(Full Tuition)</w:t>
      </w:r>
    </w:p>
    <w:p w14:paraId="1A8B3DCE" w14:textId="088DD183" w:rsidR="00AB6447" w:rsidRPr="00AB6447" w:rsidRDefault="00405F5D" w:rsidP="00AB6447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Relevant Coursework: Econometrics</w:t>
      </w:r>
      <w:r w:rsidR="009C51AB">
        <w:rPr>
          <w:rFonts w:ascii="Calibri" w:hAnsi="Calibri" w:cs="Times New Roman"/>
          <w:sz w:val="24"/>
          <w:szCs w:val="24"/>
        </w:rPr>
        <w:t xml:space="preserve">, </w:t>
      </w:r>
      <w:r w:rsidRPr="00630387">
        <w:rPr>
          <w:rFonts w:ascii="Calibri" w:hAnsi="Calibri" w:cs="Times New Roman"/>
          <w:sz w:val="24"/>
          <w:szCs w:val="24"/>
        </w:rPr>
        <w:t>Economic Development, Public Finance and Taxation</w:t>
      </w:r>
    </w:p>
    <w:p w14:paraId="7CE4CB5D" w14:textId="77777777" w:rsidR="00405F5D" w:rsidRPr="00630387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NWC (New Venture Competition) Semi-finalist</w:t>
      </w:r>
    </w:p>
    <w:p w14:paraId="705AAD1D" w14:textId="77777777" w:rsidR="00405F5D" w:rsidRPr="009C51AB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18"/>
          <w:szCs w:val="18"/>
        </w:rPr>
      </w:pPr>
    </w:p>
    <w:p w14:paraId="61B014D0" w14:textId="567BBB2D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BOGAZICI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B1B6354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Economics (BA)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August </w:t>
      </w:r>
      <w:r w:rsidRPr="00A82540">
        <w:rPr>
          <w:rFonts w:ascii="Calibri" w:hAnsi="Calibri" w:cs="Times New Roman"/>
          <w:sz w:val="24"/>
          <w:szCs w:val="24"/>
        </w:rPr>
        <w:t xml:space="preserve">2020 – </w:t>
      </w:r>
      <w:r>
        <w:rPr>
          <w:rFonts w:ascii="Calibri" w:hAnsi="Calibri" w:cs="Times New Roman"/>
          <w:sz w:val="24"/>
          <w:szCs w:val="24"/>
        </w:rPr>
        <w:t xml:space="preserve">December </w:t>
      </w:r>
      <w:r w:rsidRPr="00A82540">
        <w:rPr>
          <w:rFonts w:ascii="Calibri" w:hAnsi="Calibri" w:cs="Times New Roman"/>
          <w:sz w:val="24"/>
          <w:szCs w:val="24"/>
        </w:rPr>
        <w:t>2024</w:t>
      </w:r>
    </w:p>
    <w:p w14:paraId="36B6781C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112A9F85" w14:textId="77777777" w:rsidR="00301A3A" w:rsidRPr="0097454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</w:p>
    <w:p w14:paraId="2B366086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Relevant Coursework: Microeconomics, Statistics</w:t>
      </w:r>
      <w:r>
        <w:rPr>
          <w:rFonts w:ascii="Calibri" w:hAnsi="Calibri" w:cs="Times New Roman"/>
          <w:sz w:val="24"/>
          <w:szCs w:val="24"/>
        </w:rPr>
        <w:t xml:space="preserve">, Econometrics, </w:t>
      </w:r>
      <w:r w:rsidRPr="00630387">
        <w:rPr>
          <w:rFonts w:ascii="Calibri" w:hAnsi="Calibri" w:cs="Times New Roman"/>
          <w:sz w:val="24"/>
          <w:szCs w:val="24"/>
        </w:rPr>
        <w:t xml:space="preserve">Computing for Economists (R), Macroeconomics, Management Simulation, </w:t>
      </w:r>
      <w:r>
        <w:rPr>
          <w:rFonts w:ascii="Calibri" w:hAnsi="Calibri" w:cs="Times New Roman"/>
          <w:sz w:val="24"/>
          <w:szCs w:val="24"/>
        </w:rPr>
        <w:t>Game Theory, International Economics</w:t>
      </w:r>
    </w:p>
    <w:p w14:paraId="181788C6" w14:textId="77777777" w:rsidR="00405F5D" w:rsidRPr="009C51AB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18"/>
          <w:szCs w:val="18"/>
        </w:rPr>
      </w:pPr>
    </w:p>
    <w:p w14:paraId="59E6C275" w14:textId="63C8A0A9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YILDIZ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4BEFAFE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Innovation, Administration and Entrepreneurship (MBA)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 xml:space="preserve"> July </w:t>
      </w:r>
      <w:r w:rsidRPr="00A82540">
        <w:rPr>
          <w:rFonts w:ascii="Calibri" w:hAnsi="Calibri" w:cs="Times New Roman"/>
          <w:sz w:val="24"/>
          <w:szCs w:val="24"/>
        </w:rPr>
        <w:t>2018</w:t>
      </w:r>
    </w:p>
    <w:p w14:paraId="1C56A1E8" w14:textId="77777777" w:rsidR="00301A3A" w:rsidRPr="0097454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4483B340" w14:textId="05A87EE1" w:rsidR="00405F5D" w:rsidRDefault="00CC757A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3051DF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CC757A">
        <w:rPr>
          <w:rFonts w:ascii="Calibri" w:hAnsi="Calibri" w:cs="Times New Roman"/>
          <w:sz w:val="24"/>
          <w:szCs w:val="24"/>
        </w:rPr>
        <w:t>The Moderating Role of Introversion–Extroversion in the Relationship Between Transformational Leadership and Individual Creativity Across Corporations and Startups</w:t>
      </w:r>
    </w:p>
    <w:p w14:paraId="0B806C41" w14:textId="77777777" w:rsidR="00405F5D" w:rsidRPr="009C51AB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18"/>
          <w:szCs w:val="18"/>
        </w:rPr>
      </w:pPr>
    </w:p>
    <w:p w14:paraId="58C5B076" w14:textId="22C86224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ISTANBUL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30F7735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Electrical </w:t>
      </w:r>
      <w:r>
        <w:rPr>
          <w:rFonts w:ascii="Calibri" w:hAnsi="Calibri" w:cs="Times New Roman"/>
          <w:b/>
          <w:sz w:val="24"/>
          <w:szCs w:val="24"/>
        </w:rPr>
        <w:t xml:space="preserve">&amp; Energy </w:t>
      </w:r>
      <w:r w:rsidRPr="00630387">
        <w:rPr>
          <w:rFonts w:ascii="Calibri" w:hAnsi="Calibri" w:cs="Times New Roman"/>
          <w:b/>
          <w:sz w:val="24"/>
          <w:szCs w:val="24"/>
        </w:rPr>
        <w:t>Engineering (BS)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September 2008 – June </w:t>
      </w:r>
      <w:r w:rsidRPr="00A82540">
        <w:rPr>
          <w:rFonts w:ascii="Calibri" w:hAnsi="Calibri" w:cs="Times New Roman"/>
          <w:sz w:val="24"/>
          <w:szCs w:val="24"/>
        </w:rPr>
        <w:t>2013</w:t>
      </w:r>
    </w:p>
    <w:p w14:paraId="735D0C02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Ranked as the top technical university in Istanbul and the top electrical engineering department in Turkey</w:t>
      </w:r>
    </w:p>
    <w:p w14:paraId="51979CF3" w14:textId="5DC58056" w:rsidR="00E40902" w:rsidRDefault="00E40902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 xml:space="preserve">Relevant Coursework: Linear Algebra, Differential Equations, Numerical Methods, </w:t>
      </w:r>
      <w:r w:rsidR="007D4D3B">
        <w:rPr>
          <w:rFonts w:ascii="Calibri" w:hAnsi="Calibri" w:cs="Times New Roman"/>
          <w:sz w:val="24"/>
          <w:szCs w:val="24"/>
        </w:rPr>
        <w:t>Computing (C++)</w:t>
      </w:r>
    </w:p>
    <w:p w14:paraId="2300BB28" w14:textId="7C4BAECB" w:rsidR="00405F5D" w:rsidRDefault="00405F5D" w:rsidP="00716D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 w:rsidR="00F36AB5"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 w:rsidR="00F36AB5"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764DB8CC" w14:textId="652224E4" w:rsidR="007141D2" w:rsidRPr="001C1D17" w:rsidRDefault="00AB6447" w:rsidP="00A01E59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b w:val="0"/>
          <w:bCs w:val="0"/>
          <w:smallCaps w:val="0"/>
          <w:spacing w:val="0"/>
        </w:rPr>
      </w:pPr>
      <w:r w:rsidRPr="00E40902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E40902" w:rsidRPr="00E40902">
        <w:rPr>
          <w:rFonts w:ascii="Calibri" w:hAnsi="Calibri" w:cs="Times New Roman"/>
          <w:sz w:val="24"/>
          <w:szCs w:val="24"/>
        </w:rPr>
        <w:t>Modeling of the dynamic behavior of squirrel-cage induction motors</w:t>
      </w:r>
    </w:p>
    <w:p w14:paraId="4EC324FD" w14:textId="77777777" w:rsidR="00557508" w:rsidRPr="00630387" w:rsidRDefault="00557508" w:rsidP="00FE1C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11D2045D" w14:textId="55EFB96D" w:rsidR="00FE1C0F" w:rsidRPr="005A3DAB" w:rsidRDefault="00626F06" w:rsidP="00FE1C0F">
      <w:pPr>
        <w:pStyle w:val="NoSpacing"/>
        <w:tabs>
          <w:tab w:val="right" w:pos="10800"/>
        </w:tabs>
        <w:rPr>
          <w:rFonts w:ascii="Calibri" w:hAnsi="Calibri" w:cs="Times New Roman"/>
          <w:bCs/>
          <w:sz w:val="32"/>
          <w:szCs w:val="24"/>
        </w:rPr>
      </w:pPr>
      <w:r w:rsidRPr="005A3DAB">
        <w:rPr>
          <w:rStyle w:val="BookTitle"/>
          <w:rFonts w:ascii="Calibri" w:hAnsi="Calibri" w:cs="Times New Roman"/>
          <w:bCs w:val="0"/>
          <w:sz w:val="28"/>
          <w:szCs w:val="24"/>
        </w:rPr>
        <w:t>SKILLS/ACTIVITIES</w:t>
      </w:r>
    </w:p>
    <w:p w14:paraId="6F872EBB" w14:textId="10478D95" w:rsidR="00FE1C0F" w:rsidRPr="00446323" w:rsidRDefault="00FE1C0F" w:rsidP="00446323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52AC0" wp14:editId="0835FC0B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2AED52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28BF77D8" w14:textId="32FDA235" w:rsidR="006F541A" w:rsidRDefault="006F541A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Technical skills: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A5D6D">
        <w:rPr>
          <w:rFonts w:ascii="Calibri" w:hAnsi="Calibri" w:cs="Times New Roman"/>
          <w:sz w:val="24"/>
          <w:szCs w:val="24"/>
        </w:rPr>
        <w:t>STATA,</w:t>
      </w:r>
      <w:r w:rsidR="00146523" w:rsidRPr="00630387">
        <w:rPr>
          <w:rFonts w:ascii="Calibri" w:hAnsi="Calibri" w:cs="Times New Roman"/>
          <w:sz w:val="24"/>
          <w:szCs w:val="24"/>
        </w:rPr>
        <w:t xml:space="preserve"> </w:t>
      </w:r>
      <w:r w:rsidR="00702ED4" w:rsidRPr="00630387">
        <w:rPr>
          <w:rFonts w:ascii="Calibri" w:hAnsi="Calibri" w:cs="Times New Roman"/>
          <w:sz w:val="24"/>
          <w:szCs w:val="24"/>
        </w:rPr>
        <w:t>R,</w:t>
      </w:r>
      <w:r w:rsidR="00702ED4">
        <w:rPr>
          <w:rFonts w:ascii="Calibri" w:hAnsi="Calibri" w:cs="Times New Roman"/>
          <w:sz w:val="24"/>
          <w:szCs w:val="24"/>
        </w:rPr>
        <w:t xml:space="preserve"> </w:t>
      </w:r>
      <w:r w:rsidR="00EC090C">
        <w:rPr>
          <w:rFonts w:ascii="Calibri" w:hAnsi="Calibri" w:cs="Times New Roman"/>
          <w:sz w:val="24"/>
          <w:szCs w:val="24"/>
        </w:rPr>
        <w:t xml:space="preserve">Python, </w:t>
      </w:r>
      <w:r w:rsidR="0018753F" w:rsidRPr="009E33C3">
        <w:rPr>
          <w:rFonts w:ascii="Calibri" w:hAnsi="Calibri" w:cs="Times New Roman"/>
          <w:sz w:val="24"/>
          <w:szCs w:val="24"/>
        </w:rPr>
        <w:t>Excel (advanced modeling, VBA</w:t>
      </w:r>
      <w:r w:rsidR="00B1064A">
        <w:rPr>
          <w:rFonts w:ascii="Calibri" w:hAnsi="Calibri" w:cs="Times New Roman"/>
          <w:sz w:val="24"/>
          <w:szCs w:val="24"/>
        </w:rPr>
        <w:t>, Charts</w:t>
      </w:r>
      <w:r w:rsidR="0018753F" w:rsidRPr="009E33C3">
        <w:rPr>
          <w:rFonts w:ascii="Calibri" w:hAnsi="Calibri" w:cs="Times New Roman"/>
          <w:sz w:val="24"/>
          <w:szCs w:val="24"/>
        </w:rPr>
        <w:t>)</w:t>
      </w:r>
      <w:r w:rsidR="0018753F">
        <w:rPr>
          <w:rFonts w:ascii="Calibri" w:hAnsi="Calibri" w:cs="Times New Roman"/>
          <w:sz w:val="24"/>
          <w:szCs w:val="24"/>
        </w:rPr>
        <w:t xml:space="preserve">, Power BI </w:t>
      </w:r>
      <w:r w:rsidR="00455DAB">
        <w:rPr>
          <w:rFonts w:ascii="Calibri" w:hAnsi="Calibri" w:cs="Times New Roman"/>
          <w:sz w:val="24"/>
          <w:szCs w:val="24"/>
        </w:rPr>
        <w:t>, SQL</w:t>
      </w:r>
      <w:r w:rsidR="00702ED4">
        <w:rPr>
          <w:rFonts w:ascii="Calibri" w:hAnsi="Calibri" w:cs="Times New Roman"/>
          <w:sz w:val="24"/>
          <w:szCs w:val="24"/>
        </w:rPr>
        <w:t>, SPSS, MATLAB, Prezi</w:t>
      </w:r>
      <w:r w:rsidR="00B1064A">
        <w:rPr>
          <w:rFonts w:ascii="Calibri" w:hAnsi="Calibri" w:cs="Times New Roman"/>
          <w:sz w:val="24"/>
          <w:szCs w:val="24"/>
        </w:rPr>
        <w:t xml:space="preserve">, </w:t>
      </w:r>
      <w:r w:rsidR="00B1064A" w:rsidRPr="00B1064A">
        <w:rPr>
          <w:rFonts w:ascii="Calibri" w:hAnsi="Calibri" w:cs="Times New Roman"/>
          <w:sz w:val="24"/>
          <w:szCs w:val="24"/>
        </w:rPr>
        <w:t>PowerPoint</w:t>
      </w:r>
    </w:p>
    <w:p w14:paraId="6219C862" w14:textId="5C6FA748" w:rsidR="0018753F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Data management:</w:t>
      </w:r>
      <w:r w:rsidRPr="00146523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Processing, cleaning, transforming </w:t>
      </w:r>
      <w:r w:rsidR="00455DAB">
        <w:rPr>
          <w:rFonts w:ascii="Calibri" w:hAnsi="Calibri" w:cs="Times New Roman"/>
          <w:sz w:val="24"/>
          <w:szCs w:val="24"/>
        </w:rPr>
        <w:t>macroeconomic</w:t>
      </w:r>
      <w:r w:rsidR="00B1064A">
        <w:rPr>
          <w:rFonts w:ascii="Calibri" w:hAnsi="Calibri" w:cs="Times New Roman"/>
          <w:sz w:val="24"/>
          <w:szCs w:val="24"/>
        </w:rPr>
        <w:t xml:space="preserve"> and m</w:t>
      </w:r>
      <w:r w:rsidR="00A640F1">
        <w:rPr>
          <w:rFonts w:ascii="Calibri" w:hAnsi="Calibri" w:cs="Times New Roman"/>
          <w:sz w:val="24"/>
          <w:szCs w:val="24"/>
        </w:rPr>
        <w:t>i</w:t>
      </w:r>
      <w:r w:rsidR="00B1064A">
        <w:rPr>
          <w:rFonts w:ascii="Calibri" w:hAnsi="Calibri" w:cs="Times New Roman"/>
          <w:sz w:val="24"/>
          <w:szCs w:val="24"/>
        </w:rPr>
        <w:t>croeconomic</w:t>
      </w:r>
      <w:r w:rsidR="00455DAB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>data; working with large datasets</w:t>
      </w:r>
      <w:r w:rsidR="00AD3349">
        <w:rPr>
          <w:rFonts w:ascii="Calibri" w:hAnsi="Calibri" w:cs="Times New Roman"/>
          <w:sz w:val="24"/>
          <w:szCs w:val="24"/>
        </w:rPr>
        <w:t xml:space="preserve">, </w:t>
      </w:r>
      <w:r w:rsidR="00AD3349" w:rsidRPr="00AD3349">
        <w:rPr>
          <w:rFonts w:ascii="Calibri" w:hAnsi="Calibri" w:cs="Times New Roman"/>
          <w:sz w:val="24"/>
          <w:szCs w:val="24"/>
        </w:rPr>
        <w:t>AI-enabled analytics transformation</w:t>
      </w:r>
    </w:p>
    <w:p w14:paraId="12294680" w14:textId="3A707BD3" w:rsidR="0018753F" w:rsidRPr="00F62E7A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F62E7A">
        <w:rPr>
          <w:rFonts w:ascii="Calibri" w:hAnsi="Calibri" w:cs="Times New Roman"/>
          <w:b/>
          <w:sz w:val="24"/>
          <w:szCs w:val="24"/>
        </w:rPr>
        <w:t xml:space="preserve">Data analysis: </w:t>
      </w:r>
      <w:r w:rsidRPr="00F62E7A">
        <w:rPr>
          <w:rFonts w:ascii="Calibri" w:hAnsi="Calibri" w:cs="Times New Roman"/>
          <w:bCs/>
          <w:sz w:val="24"/>
          <w:szCs w:val="24"/>
        </w:rPr>
        <w:t>Statistical analysis; Econometric modeling and regression analysis (OLS, panel data), Forecasting and time series analysis</w:t>
      </w:r>
      <w:r w:rsidR="00B1064A">
        <w:rPr>
          <w:rFonts w:ascii="Calibri" w:hAnsi="Calibri" w:cs="Times New Roman"/>
          <w:bCs/>
          <w:sz w:val="24"/>
          <w:szCs w:val="24"/>
        </w:rPr>
        <w:t>, Database management, Cross-country analysis</w:t>
      </w:r>
      <w:r w:rsidR="006A4A04">
        <w:rPr>
          <w:rFonts w:ascii="Calibri" w:hAnsi="Calibri" w:cs="Times New Roman"/>
          <w:bCs/>
          <w:sz w:val="24"/>
          <w:szCs w:val="24"/>
        </w:rPr>
        <w:t>, Machine learning</w:t>
      </w:r>
    </w:p>
    <w:p w14:paraId="54824962" w14:textId="66A1EF89" w:rsidR="0018753F" w:rsidRPr="00A650C9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8"/>
          <w:szCs w:val="28"/>
        </w:rPr>
      </w:pPr>
      <w:r>
        <w:rPr>
          <w:rFonts w:ascii="Calibri" w:hAnsi="Calibri" w:cs="Times New Roman"/>
          <w:b/>
          <w:bCs/>
          <w:sz w:val="24"/>
          <w:szCs w:val="24"/>
        </w:rPr>
        <w:t>Other experience:</w:t>
      </w:r>
      <w:r>
        <w:rPr>
          <w:rFonts w:ascii="Calibri" w:hAnsi="Calibri" w:cs="Times New Roman"/>
          <w:sz w:val="24"/>
          <w:szCs w:val="24"/>
        </w:rPr>
        <w:t xml:space="preserve"> Financial r</w:t>
      </w:r>
      <w:r w:rsidRPr="00630387">
        <w:rPr>
          <w:rFonts w:ascii="Calibri" w:hAnsi="Calibri" w:cs="Times New Roman"/>
          <w:sz w:val="24"/>
          <w:szCs w:val="24"/>
        </w:rPr>
        <w:t>eporting</w:t>
      </w:r>
      <w:r>
        <w:rPr>
          <w:rFonts w:ascii="Calibri" w:hAnsi="Calibri" w:cs="Times New Roman"/>
          <w:sz w:val="24"/>
          <w:szCs w:val="24"/>
        </w:rPr>
        <w:t xml:space="preserve">; </w:t>
      </w:r>
      <w:r w:rsidR="00455DAB">
        <w:rPr>
          <w:rFonts w:ascii="Calibri" w:hAnsi="Calibri" w:cs="Times New Roman"/>
          <w:sz w:val="24"/>
          <w:szCs w:val="24"/>
        </w:rPr>
        <w:t>W</w:t>
      </w:r>
      <w:r w:rsidRPr="00E40902">
        <w:rPr>
          <w:rFonts w:ascii="Calibri" w:hAnsi="Calibri" w:cs="Times New Roman"/>
          <w:sz w:val="24"/>
          <w:szCs w:val="24"/>
        </w:rPr>
        <w:t>orking with survey dat</w:t>
      </w:r>
      <w:r>
        <w:rPr>
          <w:rFonts w:ascii="Calibri" w:hAnsi="Calibri" w:cs="Times New Roman"/>
          <w:sz w:val="24"/>
          <w:szCs w:val="24"/>
        </w:rPr>
        <w:t>a</w:t>
      </w:r>
      <w:r w:rsidR="00711ED7">
        <w:rPr>
          <w:rFonts w:ascii="Calibri" w:hAnsi="Calibri" w:cs="Times New Roman"/>
          <w:sz w:val="24"/>
          <w:szCs w:val="24"/>
        </w:rPr>
        <w:t>, Bloomberg terminal</w:t>
      </w:r>
      <w:r w:rsidR="00A650C9">
        <w:rPr>
          <w:rFonts w:ascii="Calibri" w:hAnsi="Calibri" w:cs="Times New Roman"/>
          <w:sz w:val="24"/>
          <w:szCs w:val="24"/>
        </w:rPr>
        <w:t>,</w:t>
      </w:r>
      <w:r w:rsidR="00A650C9" w:rsidRPr="00A650C9">
        <w:t xml:space="preserve"> </w:t>
      </w:r>
      <w:r w:rsidR="00A650C9" w:rsidRPr="00A650C9">
        <w:rPr>
          <w:sz w:val="24"/>
          <w:szCs w:val="24"/>
        </w:rPr>
        <w:t>Automated charting</w:t>
      </w:r>
    </w:p>
    <w:p w14:paraId="500124DB" w14:textId="0E8C71CD" w:rsidR="00AB6447" w:rsidRPr="00AB6447" w:rsidRDefault="00446F5B" w:rsidP="00AB6447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Certifications: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McKinsey</w:t>
      </w:r>
      <w:r>
        <w:rPr>
          <w:rFonts w:ascii="Calibri" w:hAnsi="Calibri" w:cs="Times New Roman"/>
          <w:sz w:val="24"/>
          <w:szCs w:val="24"/>
        </w:rPr>
        <w:t xml:space="preserve"> Forward Program</w:t>
      </w:r>
      <w:r w:rsidR="00D7087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(2024), </w:t>
      </w:r>
      <w:r w:rsidR="00E40902">
        <w:rPr>
          <w:rFonts w:ascii="Calibri" w:hAnsi="Calibri" w:cs="Times New Roman"/>
          <w:sz w:val="24"/>
          <w:szCs w:val="24"/>
        </w:rPr>
        <w:t>Communication for Economists (2025)</w:t>
      </w:r>
    </w:p>
    <w:p w14:paraId="43211D65" w14:textId="6139F410" w:rsidR="009C51AB" w:rsidRPr="00702ED4" w:rsidRDefault="006F541A" w:rsidP="00702ED4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446323">
        <w:rPr>
          <w:rFonts w:ascii="Calibri" w:hAnsi="Calibri" w:cs="Times New Roman"/>
          <w:b/>
          <w:sz w:val="24"/>
          <w:szCs w:val="24"/>
        </w:rPr>
        <w:t>Language skill</w:t>
      </w:r>
      <w:r w:rsidR="00446323" w:rsidRPr="00446323">
        <w:rPr>
          <w:rFonts w:ascii="Calibri" w:hAnsi="Calibri" w:cs="Times New Roman"/>
          <w:b/>
          <w:sz w:val="24"/>
          <w:szCs w:val="24"/>
        </w:rPr>
        <w:t>s</w:t>
      </w:r>
      <w:r w:rsidRPr="00446323">
        <w:rPr>
          <w:rFonts w:ascii="Calibri" w:hAnsi="Calibri" w:cs="Times New Roman"/>
          <w:b/>
          <w:sz w:val="24"/>
          <w:szCs w:val="24"/>
        </w:rPr>
        <w:t>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46323" w:rsidRPr="00630387">
        <w:rPr>
          <w:rFonts w:ascii="Calibri" w:hAnsi="Calibri" w:cs="Times New Roman"/>
          <w:sz w:val="24"/>
          <w:szCs w:val="24"/>
        </w:rPr>
        <w:t>Turkish (Native), English (Fluent)</w:t>
      </w:r>
      <w:r w:rsidR="00F352EF">
        <w:rPr>
          <w:rFonts w:ascii="Calibri" w:hAnsi="Calibri" w:cs="Times New Roman"/>
          <w:sz w:val="24"/>
          <w:szCs w:val="24"/>
        </w:rPr>
        <w:t>, Chinese (Beginner)</w:t>
      </w:r>
    </w:p>
    <w:sectPr w:rsidR="009C51AB" w:rsidRPr="00702ED4" w:rsidSect="00CC4FF4">
      <w:pgSz w:w="12240" w:h="15840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14436" w14:textId="77777777" w:rsidR="000765C3" w:rsidRDefault="000765C3" w:rsidP="005848CD">
      <w:pPr>
        <w:spacing w:after="0" w:line="240" w:lineRule="auto"/>
      </w:pPr>
      <w:r>
        <w:separator/>
      </w:r>
    </w:p>
  </w:endnote>
  <w:endnote w:type="continuationSeparator" w:id="0">
    <w:p w14:paraId="0D51E581" w14:textId="77777777" w:rsidR="000765C3" w:rsidRDefault="000765C3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D9702" w14:textId="77777777" w:rsidR="000765C3" w:rsidRDefault="000765C3" w:rsidP="005848CD">
      <w:pPr>
        <w:spacing w:after="0" w:line="240" w:lineRule="auto"/>
      </w:pPr>
      <w:r>
        <w:separator/>
      </w:r>
    </w:p>
  </w:footnote>
  <w:footnote w:type="continuationSeparator" w:id="0">
    <w:p w14:paraId="744C6E00" w14:textId="77777777" w:rsidR="000765C3" w:rsidRDefault="000765C3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EBC8E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D0388"/>
    <w:multiLevelType w:val="hybridMultilevel"/>
    <w:tmpl w:val="EB5A5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D5EB2"/>
    <w:multiLevelType w:val="hybridMultilevel"/>
    <w:tmpl w:val="24308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2922EE"/>
    <w:multiLevelType w:val="hybridMultilevel"/>
    <w:tmpl w:val="5B9CE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87208"/>
    <w:multiLevelType w:val="hybridMultilevel"/>
    <w:tmpl w:val="3DF8E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4B785C"/>
    <w:multiLevelType w:val="hybridMultilevel"/>
    <w:tmpl w:val="463E2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158424">
    <w:abstractNumId w:val="4"/>
  </w:num>
  <w:num w:numId="2" w16cid:durableId="787551620">
    <w:abstractNumId w:val="9"/>
  </w:num>
  <w:num w:numId="3" w16cid:durableId="399442537">
    <w:abstractNumId w:val="17"/>
  </w:num>
  <w:num w:numId="4" w16cid:durableId="204951220">
    <w:abstractNumId w:val="3"/>
  </w:num>
  <w:num w:numId="5" w16cid:durableId="1808817851">
    <w:abstractNumId w:val="8"/>
  </w:num>
  <w:num w:numId="6" w16cid:durableId="683020919">
    <w:abstractNumId w:val="12"/>
  </w:num>
  <w:num w:numId="7" w16cid:durableId="1227883331">
    <w:abstractNumId w:val="14"/>
  </w:num>
  <w:num w:numId="8" w16cid:durableId="162088347">
    <w:abstractNumId w:val="10"/>
  </w:num>
  <w:num w:numId="9" w16cid:durableId="1067726652">
    <w:abstractNumId w:val="7"/>
  </w:num>
  <w:num w:numId="10" w16cid:durableId="1710379953">
    <w:abstractNumId w:val="11"/>
  </w:num>
  <w:num w:numId="11" w16cid:durableId="966351550">
    <w:abstractNumId w:val="1"/>
  </w:num>
  <w:num w:numId="12" w16cid:durableId="1860315520">
    <w:abstractNumId w:val="6"/>
  </w:num>
  <w:num w:numId="13" w16cid:durableId="85612295">
    <w:abstractNumId w:val="2"/>
  </w:num>
  <w:num w:numId="14" w16cid:durableId="1361201099">
    <w:abstractNumId w:val="13"/>
  </w:num>
  <w:num w:numId="15" w16cid:durableId="1584755890">
    <w:abstractNumId w:val="5"/>
  </w:num>
  <w:num w:numId="16" w16cid:durableId="1152793756">
    <w:abstractNumId w:val="16"/>
  </w:num>
  <w:num w:numId="17" w16cid:durableId="2034067852">
    <w:abstractNumId w:val="15"/>
  </w:num>
  <w:num w:numId="18" w16cid:durableId="1485777150">
    <w:abstractNumId w:val="0"/>
  </w:num>
  <w:num w:numId="19" w16cid:durableId="899561535">
    <w:abstractNumId w:val="0"/>
  </w:num>
  <w:num w:numId="20" w16cid:durableId="108204369">
    <w:abstractNumId w:val="0"/>
  </w:num>
  <w:num w:numId="21" w16cid:durableId="529270829">
    <w:abstractNumId w:val="0"/>
  </w:num>
  <w:num w:numId="22" w16cid:durableId="1566989565">
    <w:abstractNumId w:val="0"/>
  </w:num>
  <w:num w:numId="23" w16cid:durableId="85834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A08"/>
    <w:rsid w:val="00012CAE"/>
    <w:rsid w:val="00015F5E"/>
    <w:rsid w:val="00020B6C"/>
    <w:rsid w:val="000404D0"/>
    <w:rsid w:val="00041D04"/>
    <w:rsid w:val="00054DE3"/>
    <w:rsid w:val="0006230F"/>
    <w:rsid w:val="000765C3"/>
    <w:rsid w:val="0008402F"/>
    <w:rsid w:val="0008581C"/>
    <w:rsid w:val="000B02D6"/>
    <w:rsid w:val="000B46A0"/>
    <w:rsid w:val="000C00BD"/>
    <w:rsid w:val="000C7F29"/>
    <w:rsid w:val="000D3D9D"/>
    <w:rsid w:val="000F70F7"/>
    <w:rsid w:val="00120D47"/>
    <w:rsid w:val="0013174B"/>
    <w:rsid w:val="00132667"/>
    <w:rsid w:val="00137A16"/>
    <w:rsid w:val="001407F5"/>
    <w:rsid w:val="00144A9A"/>
    <w:rsid w:val="00146523"/>
    <w:rsid w:val="00155832"/>
    <w:rsid w:val="00156A56"/>
    <w:rsid w:val="00157C15"/>
    <w:rsid w:val="0016069A"/>
    <w:rsid w:val="0018396F"/>
    <w:rsid w:val="001843FD"/>
    <w:rsid w:val="001871DF"/>
    <w:rsid w:val="0018753F"/>
    <w:rsid w:val="00187F62"/>
    <w:rsid w:val="001A2DBD"/>
    <w:rsid w:val="001A7D5C"/>
    <w:rsid w:val="001C1D17"/>
    <w:rsid w:val="001F102C"/>
    <w:rsid w:val="0021661D"/>
    <w:rsid w:val="0024203F"/>
    <w:rsid w:val="002671D9"/>
    <w:rsid w:val="00281ACD"/>
    <w:rsid w:val="00296FCB"/>
    <w:rsid w:val="002D17F6"/>
    <w:rsid w:val="002F084B"/>
    <w:rsid w:val="002F12FF"/>
    <w:rsid w:val="002F702C"/>
    <w:rsid w:val="00301A3A"/>
    <w:rsid w:val="003036D2"/>
    <w:rsid w:val="003051DF"/>
    <w:rsid w:val="00305D54"/>
    <w:rsid w:val="003214F9"/>
    <w:rsid w:val="00337191"/>
    <w:rsid w:val="0034556E"/>
    <w:rsid w:val="00345C87"/>
    <w:rsid w:val="003609EE"/>
    <w:rsid w:val="00370B57"/>
    <w:rsid w:val="00391A92"/>
    <w:rsid w:val="0039355C"/>
    <w:rsid w:val="003A4272"/>
    <w:rsid w:val="003A5B94"/>
    <w:rsid w:val="003C465D"/>
    <w:rsid w:val="003D42F3"/>
    <w:rsid w:val="003E2131"/>
    <w:rsid w:val="003F779F"/>
    <w:rsid w:val="00405F5D"/>
    <w:rsid w:val="00407C64"/>
    <w:rsid w:val="00407D81"/>
    <w:rsid w:val="00423FB4"/>
    <w:rsid w:val="00437163"/>
    <w:rsid w:val="004412E2"/>
    <w:rsid w:val="00446323"/>
    <w:rsid w:val="00446F5B"/>
    <w:rsid w:val="00450AD4"/>
    <w:rsid w:val="00455DAB"/>
    <w:rsid w:val="00461026"/>
    <w:rsid w:val="00462464"/>
    <w:rsid w:val="00494B3C"/>
    <w:rsid w:val="004955AA"/>
    <w:rsid w:val="00496668"/>
    <w:rsid w:val="004A5D6D"/>
    <w:rsid w:val="004D4A3E"/>
    <w:rsid w:val="004E1BEB"/>
    <w:rsid w:val="0050275F"/>
    <w:rsid w:val="00514ADE"/>
    <w:rsid w:val="00537031"/>
    <w:rsid w:val="005522A1"/>
    <w:rsid w:val="005541BE"/>
    <w:rsid w:val="00557508"/>
    <w:rsid w:val="0057156C"/>
    <w:rsid w:val="005848CD"/>
    <w:rsid w:val="00587175"/>
    <w:rsid w:val="00591C6C"/>
    <w:rsid w:val="00595BFC"/>
    <w:rsid w:val="005A1FE6"/>
    <w:rsid w:val="005A289B"/>
    <w:rsid w:val="005A3DAB"/>
    <w:rsid w:val="005C2799"/>
    <w:rsid w:val="005C7D6E"/>
    <w:rsid w:val="005D2719"/>
    <w:rsid w:val="005D37B0"/>
    <w:rsid w:val="005F02B1"/>
    <w:rsid w:val="005F1093"/>
    <w:rsid w:val="006009CD"/>
    <w:rsid w:val="00613229"/>
    <w:rsid w:val="00615208"/>
    <w:rsid w:val="00626F06"/>
    <w:rsid w:val="00630000"/>
    <w:rsid w:val="00630387"/>
    <w:rsid w:val="00633BAB"/>
    <w:rsid w:val="00645CFA"/>
    <w:rsid w:val="0064736F"/>
    <w:rsid w:val="00653094"/>
    <w:rsid w:val="006673C5"/>
    <w:rsid w:val="00683E49"/>
    <w:rsid w:val="006A4A04"/>
    <w:rsid w:val="006A60A4"/>
    <w:rsid w:val="006C1E73"/>
    <w:rsid w:val="006D6972"/>
    <w:rsid w:val="006D702C"/>
    <w:rsid w:val="006E758A"/>
    <w:rsid w:val="006F541A"/>
    <w:rsid w:val="006F7C2B"/>
    <w:rsid w:val="00702ED4"/>
    <w:rsid w:val="00711ED7"/>
    <w:rsid w:val="007141D2"/>
    <w:rsid w:val="00716D48"/>
    <w:rsid w:val="0074071E"/>
    <w:rsid w:val="00752497"/>
    <w:rsid w:val="00753E62"/>
    <w:rsid w:val="00764252"/>
    <w:rsid w:val="0077169E"/>
    <w:rsid w:val="007737BF"/>
    <w:rsid w:val="00774D73"/>
    <w:rsid w:val="007761BC"/>
    <w:rsid w:val="00794FD1"/>
    <w:rsid w:val="007A355A"/>
    <w:rsid w:val="007A740C"/>
    <w:rsid w:val="007B3BC3"/>
    <w:rsid w:val="007B6FD7"/>
    <w:rsid w:val="007D4D3B"/>
    <w:rsid w:val="007D7E2B"/>
    <w:rsid w:val="007E0F38"/>
    <w:rsid w:val="007F775E"/>
    <w:rsid w:val="008158FC"/>
    <w:rsid w:val="008201C5"/>
    <w:rsid w:val="00825D02"/>
    <w:rsid w:val="00845BD3"/>
    <w:rsid w:val="00853282"/>
    <w:rsid w:val="0085606A"/>
    <w:rsid w:val="00857506"/>
    <w:rsid w:val="00861E4D"/>
    <w:rsid w:val="0086227B"/>
    <w:rsid w:val="00867715"/>
    <w:rsid w:val="00874427"/>
    <w:rsid w:val="00890D9B"/>
    <w:rsid w:val="008D3046"/>
    <w:rsid w:val="008D4ADA"/>
    <w:rsid w:val="008D4BD8"/>
    <w:rsid w:val="008E2781"/>
    <w:rsid w:val="008F0C66"/>
    <w:rsid w:val="008F407C"/>
    <w:rsid w:val="009015F9"/>
    <w:rsid w:val="009044B7"/>
    <w:rsid w:val="0090569E"/>
    <w:rsid w:val="0091209A"/>
    <w:rsid w:val="0092624F"/>
    <w:rsid w:val="009317C7"/>
    <w:rsid w:val="0093196F"/>
    <w:rsid w:val="0093377E"/>
    <w:rsid w:val="0094657E"/>
    <w:rsid w:val="00982103"/>
    <w:rsid w:val="009827AA"/>
    <w:rsid w:val="00991080"/>
    <w:rsid w:val="00993C7A"/>
    <w:rsid w:val="00994982"/>
    <w:rsid w:val="00995F0F"/>
    <w:rsid w:val="009A0E92"/>
    <w:rsid w:val="009B42A6"/>
    <w:rsid w:val="009C48AD"/>
    <w:rsid w:val="009C51AB"/>
    <w:rsid w:val="009C571B"/>
    <w:rsid w:val="009D04E9"/>
    <w:rsid w:val="009E4D6D"/>
    <w:rsid w:val="00A01E59"/>
    <w:rsid w:val="00A227A7"/>
    <w:rsid w:val="00A30730"/>
    <w:rsid w:val="00A33F82"/>
    <w:rsid w:val="00A3443F"/>
    <w:rsid w:val="00A37E2A"/>
    <w:rsid w:val="00A625C6"/>
    <w:rsid w:val="00A640F1"/>
    <w:rsid w:val="00A650C9"/>
    <w:rsid w:val="00A71844"/>
    <w:rsid w:val="00A82540"/>
    <w:rsid w:val="00A83EE2"/>
    <w:rsid w:val="00A86164"/>
    <w:rsid w:val="00AB4D5E"/>
    <w:rsid w:val="00AB6447"/>
    <w:rsid w:val="00AC3CA8"/>
    <w:rsid w:val="00AD3349"/>
    <w:rsid w:val="00AE59AC"/>
    <w:rsid w:val="00AF15C6"/>
    <w:rsid w:val="00AF3C16"/>
    <w:rsid w:val="00AF3EE6"/>
    <w:rsid w:val="00B0298A"/>
    <w:rsid w:val="00B1064A"/>
    <w:rsid w:val="00B1480F"/>
    <w:rsid w:val="00B1700F"/>
    <w:rsid w:val="00B3335F"/>
    <w:rsid w:val="00B33398"/>
    <w:rsid w:val="00B37974"/>
    <w:rsid w:val="00B53BD9"/>
    <w:rsid w:val="00B54FEF"/>
    <w:rsid w:val="00B5662E"/>
    <w:rsid w:val="00B60383"/>
    <w:rsid w:val="00BB1EB9"/>
    <w:rsid w:val="00BB5E83"/>
    <w:rsid w:val="00BD781D"/>
    <w:rsid w:val="00BF5356"/>
    <w:rsid w:val="00C02CE7"/>
    <w:rsid w:val="00C07FE3"/>
    <w:rsid w:val="00C126CF"/>
    <w:rsid w:val="00C32EAA"/>
    <w:rsid w:val="00C63EA4"/>
    <w:rsid w:val="00C832DF"/>
    <w:rsid w:val="00C95C60"/>
    <w:rsid w:val="00CC4FF4"/>
    <w:rsid w:val="00CC757A"/>
    <w:rsid w:val="00CD43E0"/>
    <w:rsid w:val="00CE650B"/>
    <w:rsid w:val="00CF0807"/>
    <w:rsid w:val="00CF57E3"/>
    <w:rsid w:val="00D011A2"/>
    <w:rsid w:val="00D024C7"/>
    <w:rsid w:val="00D035AF"/>
    <w:rsid w:val="00D063F8"/>
    <w:rsid w:val="00D24490"/>
    <w:rsid w:val="00D40DC7"/>
    <w:rsid w:val="00D52A4C"/>
    <w:rsid w:val="00D70879"/>
    <w:rsid w:val="00D722F5"/>
    <w:rsid w:val="00D72E9D"/>
    <w:rsid w:val="00D777C5"/>
    <w:rsid w:val="00D80CF8"/>
    <w:rsid w:val="00D81B68"/>
    <w:rsid w:val="00D83B06"/>
    <w:rsid w:val="00D95BB2"/>
    <w:rsid w:val="00D9698D"/>
    <w:rsid w:val="00DA5BB5"/>
    <w:rsid w:val="00DB2449"/>
    <w:rsid w:val="00DC011A"/>
    <w:rsid w:val="00DC4657"/>
    <w:rsid w:val="00DD2756"/>
    <w:rsid w:val="00DE38DC"/>
    <w:rsid w:val="00E2178C"/>
    <w:rsid w:val="00E26C9E"/>
    <w:rsid w:val="00E349E9"/>
    <w:rsid w:val="00E40902"/>
    <w:rsid w:val="00E8179C"/>
    <w:rsid w:val="00E8662B"/>
    <w:rsid w:val="00E86680"/>
    <w:rsid w:val="00E935B2"/>
    <w:rsid w:val="00EC090C"/>
    <w:rsid w:val="00ED4E22"/>
    <w:rsid w:val="00EE16AC"/>
    <w:rsid w:val="00EE22D8"/>
    <w:rsid w:val="00EF5D12"/>
    <w:rsid w:val="00EF6915"/>
    <w:rsid w:val="00F00D6C"/>
    <w:rsid w:val="00F16BEA"/>
    <w:rsid w:val="00F2024B"/>
    <w:rsid w:val="00F352EF"/>
    <w:rsid w:val="00F36AB5"/>
    <w:rsid w:val="00F4228C"/>
    <w:rsid w:val="00F4240F"/>
    <w:rsid w:val="00F43C15"/>
    <w:rsid w:val="00F44B07"/>
    <w:rsid w:val="00F57B06"/>
    <w:rsid w:val="00F714E4"/>
    <w:rsid w:val="00F824D6"/>
    <w:rsid w:val="00F82DCF"/>
    <w:rsid w:val="00F83CDD"/>
    <w:rsid w:val="00F92B12"/>
    <w:rsid w:val="00F930BA"/>
    <w:rsid w:val="00F94A90"/>
    <w:rsid w:val="00FB2EA3"/>
    <w:rsid w:val="00FC0074"/>
    <w:rsid w:val="00FC5E15"/>
    <w:rsid w:val="00FD0136"/>
    <w:rsid w:val="00FD27CD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9015F9"/>
    <w:pPr>
      <w:numPr>
        <w:numId w:val="18"/>
      </w:numPr>
      <w:contextualSpacing/>
    </w:pPr>
    <w:rPr>
      <w:rFonts w:ascii="Calibri" w:eastAsia="Calibri" w:hAnsi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06A"/>
    <w:pPr>
      <w:spacing w:after="0" w:line="480" w:lineRule="auto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856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5</cp:revision>
  <cp:lastPrinted>2023-06-02T16:16:00Z</cp:lastPrinted>
  <dcterms:created xsi:type="dcterms:W3CDTF">2026-03-02T18:50:00Z</dcterms:created>
  <dcterms:modified xsi:type="dcterms:W3CDTF">2026-03-02T20:33:00Z</dcterms:modified>
</cp:coreProperties>
</file>