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W w:w="1440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0" w:type="dxa"/>
          <w:bottom w:w="0" w:type="dxa"/>
          <w:right w:w="0" w:type="dxa"/>
        </w:tblCellMar>
      </w:tblPr>
      <w:tblGrid>
        <w:gridCol w:w="3672"/>
        <w:gridCol w:w="288"/>
        <w:gridCol w:w="10440"/>
      </w:tblGrid>
      <w:tr w14:paraId="76904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rPr>
          <w:jc w:val="center"/>
        </w:trPr>
        <w:tc>
          <w:tcPr>
            <w:tcW w:w="3168" w:type="dxa"/>
            <w:tcBorders>
              <w:bottom w:val="single" w:color="E4E7EC" w:sz="4" w:space="0"/>
            </w:tcBorders>
            <w:shd w:val="clear"/>
            <w:vAlign w:val="center"/>
          </w:tcPr>
          <w:p w14:paraId="7D6DA693">
            <w:pPr>
              <w:keepNext w:val="0"/>
              <w:keepLines w:val="0"/>
              <w:widowControl/>
              <w:suppressLineNumbers w:val="0"/>
              <w:spacing w:before="0" w:beforeAutospacing="0" w:after="0" w:afterAutospacing="0"/>
              <w:ind w:left="0" w:right="0"/>
              <w:jc w:val="left"/>
            </w:pPr>
            <w:r>
              <w:rPr>
                <w:rFonts w:ascii="SimSun" w:hAnsi="SimSun" w:eastAsia="SimSun" w:cs="SimSun"/>
                <w:color w:val="337AB7"/>
                <w:sz w:val="24"/>
                <w:szCs w:val="24"/>
                <w:u w:val="none"/>
                <w:bdr w:val="none" w:color="auto" w:sz="0" w:space="0"/>
              </w:rPr>
              <w:drawing>
                <wp:inline distT="0" distB="0" distL="114300" distR="114300">
                  <wp:extent cx="2324100" cy="485775"/>
                  <wp:effectExtent l="0" t="0" r="7620" b="1905"/>
                  <wp:docPr id="3" name="Picture 1" descr="IMG_256">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5"/>
                          <a:stretch>
                            <a:fillRect/>
                          </a:stretch>
                        </pic:blipFill>
                        <pic:spPr>
                          <a:xfrm>
                            <a:off x="0" y="0"/>
                            <a:ext cx="2324100" cy="485775"/>
                          </a:xfrm>
                          <a:prstGeom prst="rect">
                            <a:avLst/>
                          </a:prstGeom>
                          <a:noFill/>
                          <a:ln w="9525">
                            <a:noFill/>
                          </a:ln>
                        </pic:spPr>
                      </pic:pic>
                    </a:graphicData>
                  </a:graphic>
                </wp:inline>
              </w:drawing>
            </w:r>
          </w:p>
        </w:tc>
        <w:tc>
          <w:tcPr>
            <w:tcW w:w="100" w:type="pct"/>
            <w:tcBorders>
              <w:bottom w:val="single" w:color="E4E7EC" w:sz="4" w:space="0"/>
            </w:tcBorders>
            <w:shd w:val="clear"/>
            <w:vAlign w:val="center"/>
          </w:tcPr>
          <w:p w14:paraId="3D43B22A">
            <w:pPr>
              <w:keepNext w:val="0"/>
              <w:keepLines w:val="0"/>
              <w:widowControl/>
              <w:suppressLineNumbers w:val="0"/>
              <w:pBdr>
                <w:top w:val="none" w:color="auto" w:sz="0" w:space="0"/>
                <w:left w:val="none" w:color="auto" w:sz="0" w:space="0"/>
                <w:bottom w:val="none" w:color="auto" w:sz="0" w:space="0"/>
                <w:right w:val="none" w:color="auto" w:sz="0" w:space="0"/>
              </w:pBdr>
              <w:shd w:val="clear" w:fill="A5A3A3"/>
              <w:spacing w:before="0" w:beforeAutospacing="0" w:after="0" w:afterAutospacing="0"/>
              <w:ind w:left="0" w:right="0"/>
              <w:jc w:val="left"/>
            </w:pPr>
            <w:r>
              <w:rPr>
                <w:rFonts w:ascii="SimSun" w:hAnsi="SimSun" w:eastAsia="SimSun" w:cs="SimSun"/>
                <w:kern w:val="0"/>
                <w:sz w:val="24"/>
                <w:szCs w:val="24"/>
                <w:bdr w:val="none" w:color="auto" w:sz="0" w:space="0"/>
                <w:shd w:val="clear" w:fill="A5A3A3"/>
                <w:lang w:val="en-US" w:eastAsia="zh-CN" w:bidi="ar"/>
              </w:rPr>
              <w:t> </w:t>
            </w:r>
          </w:p>
        </w:tc>
        <w:tc>
          <w:tcPr>
            <w:tcW w:w="0" w:type="auto"/>
            <w:tcBorders>
              <w:bottom w:val="single" w:color="E4E7EC" w:sz="4" w:space="0"/>
            </w:tcBorders>
            <w:shd w:val="clear"/>
            <w:vAlign w:val="center"/>
          </w:tcPr>
          <w:p w14:paraId="132CB9A0">
            <w:pPr>
              <w:keepNext w:val="0"/>
              <w:keepLines w:val="0"/>
              <w:widowControl/>
              <w:suppressLineNumbers w:val="0"/>
              <w:spacing w:before="0" w:beforeAutospacing="0" w:after="0" w:afterAutospacing="0"/>
              <w:ind w:left="0" w:right="0"/>
              <w:jc w:val="left"/>
            </w:pPr>
            <w:r>
              <w:rPr>
                <w:rFonts w:ascii="SimSun" w:hAnsi="SimSun" w:eastAsia="SimSun" w:cs="SimSun"/>
                <w:b w:val="0"/>
                <w:bCs w:val="0"/>
                <w:color w:val="002E53"/>
                <w:kern w:val="0"/>
                <w:sz w:val="21"/>
                <w:szCs w:val="21"/>
                <w:bdr w:val="none" w:color="auto" w:sz="0" w:space="0"/>
                <w:lang w:val="en-US" w:eastAsia="zh-CN" w:bidi="ar"/>
              </w:rPr>
              <w:t>Jobs</w:t>
            </w:r>
          </w:p>
        </w:tc>
      </w:tr>
    </w:tbl>
    <w:p w14:paraId="7DCA6249">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180" w:hanging="360"/>
        <w:rPr>
          <w:caps/>
        </w:rPr>
      </w:pPr>
      <w:r>
        <w:rPr>
          <w:rFonts w:ascii="Open Sans" w:hAnsi="Open Sans" w:eastAsia="Open Sans" w:cs="Open Sans"/>
          <w:b w:val="0"/>
          <w:bCs w:val="0"/>
          <w:i w:val="0"/>
          <w:iCs w:val="0"/>
          <w:caps/>
          <w:color w:val="337AB7"/>
          <w:spacing w:val="0"/>
          <w:sz w:val="15"/>
          <w:szCs w:val="15"/>
          <w:u w:val="none"/>
          <w:bdr w:val="none" w:color="auto" w:sz="0" w:space="0"/>
          <w:shd w:val="clear" w:fill="F3F4F6"/>
        </w:rPr>
        <w:fldChar w:fldCharType="begin"/>
      </w:r>
      <w:r>
        <w:rPr>
          <w:rFonts w:ascii="Open Sans" w:hAnsi="Open Sans" w:eastAsia="Open Sans" w:cs="Open Sans"/>
          <w:b w:val="0"/>
          <w:bCs w:val="0"/>
          <w:i w:val="0"/>
          <w:iCs w:val="0"/>
          <w:caps/>
          <w:color w:val="337AB7"/>
          <w:spacing w:val="0"/>
          <w:sz w:val="15"/>
          <w:szCs w:val="15"/>
          <w:u w:val="none"/>
          <w:bdr w:val="none" w:color="auto" w:sz="0" w:space="0"/>
          <w:shd w:val="clear" w:fill="F3F4F6"/>
        </w:rPr>
        <w:instrText xml:space="preserve"> HYPERLINK "https://thedocs.worldbank.org/en/doc/06bfd15cd64d62bd3225aa7d7c755ffa-0220012025/original/Help-Contact-FAQs.pdf" \t "https://worldbankgroup.csod.com/ux/ats/careersite/1/home/requisition/_blank" </w:instrText>
      </w:r>
      <w:r>
        <w:rPr>
          <w:rFonts w:ascii="Open Sans" w:hAnsi="Open Sans" w:eastAsia="Open Sans" w:cs="Open Sans"/>
          <w:b w:val="0"/>
          <w:bCs w:val="0"/>
          <w:i w:val="0"/>
          <w:iCs w:val="0"/>
          <w:caps/>
          <w:color w:val="337AB7"/>
          <w:spacing w:val="0"/>
          <w:sz w:val="15"/>
          <w:szCs w:val="15"/>
          <w:u w:val="none"/>
          <w:bdr w:val="none" w:color="auto" w:sz="0" w:space="0"/>
          <w:shd w:val="clear" w:fill="F3F4F6"/>
        </w:rPr>
        <w:fldChar w:fldCharType="separate"/>
      </w:r>
      <w:r>
        <w:rPr>
          <w:rStyle w:val="6"/>
          <w:rFonts w:hint="default" w:ascii="Open Sans" w:hAnsi="Open Sans" w:eastAsia="Open Sans" w:cs="Open Sans"/>
          <w:b w:val="0"/>
          <w:bCs w:val="0"/>
          <w:i w:val="0"/>
          <w:iCs w:val="0"/>
          <w:caps/>
          <w:color w:val="337AB7"/>
          <w:spacing w:val="0"/>
          <w:sz w:val="15"/>
          <w:szCs w:val="15"/>
          <w:u w:val="none"/>
          <w:bdr w:val="none" w:color="auto" w:sz="0" w:space="0"/>
          <w:shd w:val="clear" w:fill="F3F4F6"/>
        </w:rPr>
        <w:t>Help/Contact</w:t>
      </w: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fldChar w:fldCharType="end"/>
      </w:r>
    </w:p>
    <w:p w14:paraId="446E04D7">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180" w:hanging="360"/>
        <w:rPr>
          <w:caps/>
        </w:rPr>
      </w:pP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fldChar w:fldCharType="begin"/>
      </w: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instrText xml:space="preserve"> HYPERLINK "https://icsid.worldbank.org/en/Pages/about/default.aspx" \t "https://worldbankgroup.csod.com/ux/ats/careersite/1/home/requisition/_blank" </w:instrText>
      </w: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fldChar w:fldCharType="separate"/>
      </w:r>
      <w:r>
        <w:rPr>
          <w:rStyle w:val="6"/>
          <w:rFonts w:hint="default" w:ascii="Open Sans" w:hAnsi="Open Sans" w:eastAsia="Open Sans" w:cs="Open Sans"/>
          <w:b w:val="0"/>
          <w:bCs w:val="0"/>
          <w:i w:val="0"/>
          <w:iCs w:val="0"/>
          <w:caps/>
          <w:color w:val="337AB7"/>
          <w:spacing w:val="0"/>
          <w:sz w:val="15"/>
          <w:szCs w:val="15"/>
          <w:u w:val="none"/>
          <w:bdr w:val="none" w:color="auto" w:sz="0" w:space="0"/>
          <w:shd w:val="clear" w:fill="F3F4F6"/>
        </w:rPr>
        <w:t>About ICSID</w:t>
      </w: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fldChar w:fldCharType="end"/>
      </w:r>
    </w:p>
    <w:p w14:paraId="4D28DD04">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180" w:hanging="360"/>
        <w:rPr>
          <w:caps/>
        </w:rPr>
      </w:pP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fldChar w:fldCharType="begin"/>
      </w: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instrText xml:space="preserve"> HYPERLINK "http://www.ifc.org/wps/wcm/connect/corp_ext_content/ifc_external_corporate_site/about+ifc_new" \t "https://worldbankgroup.csod.com/ux/ats/careersite/1/home/requisition/_blank" </w:instrText>
      </w: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fldChar w:fldCharType="separate"/>
      </w:r>
      <w:r>
        <w:rPr>
          <w:rStyle w:val="6"/>
          <w:rFonts w:hint="default" w:ascii="Open Sans" w:hAnsi="Open Sans" w:eastAsia="Open Sans" w:cs="Open Sans"/>
          <w:b w:val="0"/>
          <w:bCs w:val="0"/>
          <w:i w:val="0"/>
          <w:iCs w:val="0"/>
          <w:caps/>
          <w:color w:val="337AB7"/>
          <w:spacing w:val="0"/>
          <w:sz w:val="15"/>
          <w:szCs w:val="15"/>
          <w:u w:val="none"/>
          <w:bdr w:val="none" w:color="auto" w:sz="0" w:space="0"/>
          <w:shd w:val="clear" w:fill="F3F4F6"/>
        </w:rPr>
        <w:t>About IFC</w:t>
      </w: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fldChar w:fldCharType="end"/>
      </w:r>
    </w:p>
    <w:p w14:paraId="2AFEE0E7">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180" w:hanging="360"/>
        <w:rPr>
          <w:caps/>
        </w:rPr>
      </w:pP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fldChar w:fldCharType="begin"/>
      </w: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instrText xml:space="preserve"> HYPERLINK "http://www.miga.org/about-us" \t "https://worldbankgroup.csod.com/ux/ats/careersite/1/home/requisition/_blank" </w:instrText>
      </w: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fldChar w:fldCharType="separate"/>
      </w:r>
      <w:r>
        <w:rPr>
          <w:rStyle w:val="6"/>
          <w:rFonts w:hint="default" w:ascii="Open Sans" w:hAnsi="Open Sans" w:eastAsia="Open Sans" w:cs="Open Sans"/>
          <w:b w:val="0"/>
          <w:bCs w:val="0"/>
          <w:i w:val="0"/>
          <w:iCs w:val="0"/>
          <w:caps/>
          <w:color w:val="337AB7"/>
          <w:spacing w:val="0"/>
          <w:sz w:val="15"/>
          <w:szCs w:val="15"/>
          <w:u w:val="none"/>
          <w:bdr w:val="none" w:color="auto" w:sz="0" w:space="0"/>
          <w:shd w:val="clear" w:fill="F3F4F6"/>
        </w:rPr>
        <w:t>About MIGA</w:t>
      </w: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fldChar w:fldCharType="end"/>
      </w:r>
    </w:p>
    <w:p w14:paraId="2906FE0B">
      <w:pPr>
        <w:keepNext w:val="0"/>
        <w:keepLines w:val="0"/>
        <w:widowControl/>
        <w:numPr>
          <w:ilvl w:val="0"/>
          <w:numId w:val="1"/>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180" w:hanging="360"/>
        <w:rPr>
          <w:caps/>
        </w:rPr>
      </w:pP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fldChar w:fldCharType="begin"/>
      </w: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instrText xml:space="preserve"> HYPERLINK "http://www.worldbank.org/en/who-we-are" \t "https://worldbankgroup.csod.com/ux/ats/careersite/1/home/requisition/_blank" </w:instrText>
      </w: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fldChar w:fldCharType="separate"/>
      </w:r>
      <w:r>
        <w:rPr>
          <w:rStyle w:val="6"/>
          <w:rFonts w:hint="default" w:ascii="Open Sans" w:hAnsi="Open Sans" w:eastAsia="Open Sans" w:cs="Open Sans"/>
          <w:b w:val="0"/>
          <w:bCs w:val="0"/>
          <w:i w:val="0"/>
          <w:iCs w:val="0"/>
          <w:caps/>
          <w:color w:val="337AB7"/>
          <w:spacing w:val="0"/>
          <w:sz w:val="15"/>
          <w:szCs w:val="15"/>
          <w:u w:val="none"/>
          <w:bdr w:val="none" w:color="auto" w:sz="0" w:space="0"/>
          <w:shd w:val="clear" w:fill="F3F4F6"/>
        </w:rPr>
        <w:t>About World Bank</w:t>
      </w:r>
      <w:r>
        <w:rPr>
          <w:rFonts w:hint="default" w:ascii="Open Sans" w:hAnsi="Open Sans" w:eastAsia="Open Sans" w:cs="Open Sans"/>
          <w:b w:val="0"/>
          <w:bCs w:val="0"/>
          <w:i w:val="0"/>
          <w:iCs w:val="0"/>
          <w:caps/>
          <w:color w:val="337AB7"/>
          <w:spacing w:val="0"/>
          <w:sz w:val="15"/>
          <w:szCs w:val="15"/>
          <w:u w:val="none"/>
          <w:bdr w:val="none" w:color="auto" w:sz="0" w:space="0"/>
          <w:shd w:val="clear" w:fill="F3F4F6"/>
        </w:rPr>
        <w:fldChar w:fldCharType="end"/>
      </w:r>
    </w:p>
    <w:p w14:paraId="7912AD32">
      <w:pPr>
        <w:keepNext w:val="0"/>
        <w:keepLines w:val="0"/>
        <w:widowControl/>
        <w:suppressLineNumbers w:val="0"/>
        <w:pBdr>
          <w:top w:val="none" w:color="auto" w:sz="0" w:space="0"/>
          <w:left w:val="none" w:color="auto" w:sz="0" w:space="0"/>
          <w:bottom w:val="none" w:color="auto" w:sz="0" w:space="0"/>
          <w:right w:val="none" w:color="auto" w:sz="0" w:space="0"/>
        </w:pBdr>
        <w:shd w:val="clear" w:fill="E4E7EC"/>
        <w:spacing w:before="0" w:beforeAutospacing="0" w:after="0" w:afterAutospacing="0"/>
        <w:ind w:left="0" w:right="0" w:firstLine="0"/>
        <w:jc w:val="left"/>
        <w:textAlignment w:val="center"/>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b/>
          <w:bCs/>
          <w:i w:val="0"/>
          <w:iCs w:val="0"/>
          <w:caps w:val="0"/>
          <w:color w:val="043D60"/>
          <w:spacing w:val="0"/>
          <w:kern w:val="0"/>
          <w:sz w:val="16"/>
          <w:szCs w:val="16"/>
          <w:u w:val="none"/>
          <w:bdr w:val="none" w:color="auto" w:sz="0" w:space="0"/>
          <w:shd w:val="clear" w:fill="E4E7EC"/>
          <w:lang w:val="en-US" w:eastAsia="zh-CN" w:bidi="ar"/>
        </w:rPr>
        <w:fldChar w:fldCharType="begin"/>
      </w:r>
      <w:r>
        <w:rPr>
          <w:rFonts w:hint="default" w:ascii="Open Sans" w:hAnsi="Open Sans" w:eastAsia="Open Sans" w:cs="Open Sans"/>
          <w:b/>
          <w:bCs/>
          <w:i w:val="0"/>
          <w:iCs w:val="0"/>
          <w:caps w:val="0"/>
          <w:color w:val="043D60"/>
          <w:spacing w:val="0"/>
          <w:kern w:val="0"/>
          <w:sz w:val="16"/>
          <w:szCs w:val="16"/>
          <w:u w:val="none"/>
          <w:bdr w:val="none" w:color="auto" w:sz="0" w:space="0"/>
          <w:shd w:val="clear" w:fill="E4E7EC"/>
          <w:lang w:val="en-US" w:eastAsia="zh-CN" w:bidi="ar"/>
        </w:rPr>
        <w:instrText xml:space="preserve"> HYPERLINK "https://worldbankgroup.csod.com/ats/careersite/login.aspx?c=worldbankgroup&amp;site=1&amp;lang=en-US&amp;returnurl=~/ux/ats/careersite/1/home/requisition/36119?c=worldbankgroup&amp;lang=en-US" </w:instrText>
      </w:r>
      <w:r>
        <w:rPr>
          <w:rFonts w:hint="default" w:ascii="Open Sans" w:hAnsi="Open Sans" w:eastAsia="Open Sans" w:cs="Open Sans"/>
          <w:b/>
          <w:bCs/>
          <w:i w:val="0"/>
          <w:iCs w:val="0"/>
          <w:caps w:val="0"/>
          <w:color w:val="043D60"/>
          <w:spacing w:val="0"/>
          <w:kern w:val="0"/>
          <w:sz w:val="16"/>
          <w:szCs w:val="16"/>
          <w:u w:val="none"/>
          <w:bdr w:val="none" w:color="auto" w:sz="0" w:space="0"/>
          <w:shd w:val="clear" w:fill="E4E7EC"/>
          <w:lang w:val="en-US" w:eastAsia="zh-CN" w:bidi="ar"/>
        </w:rPr>
        <w:fldChar w:fldCharType="separate"/>
      </w:r>
      <w:r>
        <w:rPr>
          <w:rStyle w:val="6"/>
          <w:rFonts w:hint="default" w:ascii="Open Sans" w:hAnsi="Open Sans" w:eastAsia="Open Sans" w:cs="Open Sans"/>
          <w:b/>
          <w:bCs/>
          <w:i w:val="0"/>
          <w:iCs w:val="0"/>
          <w:caps w:val="0"/>
          <w:color w:val="043D60"/>
          <w:spacing w:val="0"/>
          <w:sz w:val="16"/>
          <w:szCs w:val="16"/>
          <w:u w:val="none"/>
          <w:bdr w:val="none" w:color="auto" w:sz="0" w:space="0"/>
          <w:shd w:val="clear" w:fill="E4E7EC"/>
        </w:rPr>
        <w:t>Sign In</w:t>
      </w:r>
      <w:r>
        <w:rPr>
          <w:rFonts w:hint="default" w:ascii="Open Sans" w:hAnsi="Open Sans" w:eastAsia="Open Sans" w:cs="Open Sans"/>
          <w:b/>
          <w:bCs/>
          <w:i w:val="0"/>
          <w:iCs w:val="0"/>
          <w:caps w:val="0"/>
          <w:color w:val="043D60"/>
          <w:spacing w:val="0"/>
          <w:kern w:val="0"/>
          <w:sz w:val="16"/>
          <w:szCs w:val="16"/>
          <w:u w:val="none"/>
          <w:bdr w:val="none" w:color="auto" w:sz="0" w:space="0"/>
          <w:shd w:val="clear" w:fill="E4E7EC"/>
          <w:lang w:val="en-US" w:eastAsia="zh-CN" w:bidi="ar"/>
        </w:rPr>
        <w:fldChar w:fldCharType="end"/>
      </w:r>
    </w:p>
    <w:p w14:paraId="1A5745D5">
      <w:pPr>
        <w:keepNext w:val="0"/>
        <w:keepLines w:val="0"/>
        <w:widowControl/>
        <w:suppressLineNumbers w:val="0"/>
        <w:pBdr>
          <w:top w:val="none" w:color="auto" w:sz="0" w:space="0"/>
          <w:left w:val="none" w:color="auto" w:sz="0" w:space="0"/>
          <w:bottom w:val="none" w:color="auto" w:sz="0" w:space="0"/>
          <w:right w:val="none" w:color="auto" w:sz="0" w:space="0"/>
        </w:pBdr>
        <w:shd w:val="clear" w:fill="E4E7EC"/>
        <w:spacing w:before="0" w:beforeAutospacing="0" w:after="0" w:afterAutospacing="0"/>
        <w:ind w:left="0" w:right="0" w:firstLine="0"/>
        <w:jc w:val="left"/>
        <w:textAlignment w:val="center"/>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b/>
          <w:bCs/>
          <w:i w:val="0"/>
          <w:iCs w:val="0"/>
          <w:caps w:val="0"/>
          <w:color w:val="043D60"/>
          <w:spacing w:val="0"/>
          <w:kern w:val="0"/>
          <w:sz w:val="16"/>
          <w:szCs w:val="16"/>
          <w:u w:val="none"/>
          <w:bdr w:val="none" w:color="auto" w:sz="0" w:space="0"/>
          <w:shd w:val="clear" w:fill="E4E7EC"/>
          <w:lang w:val="en-US" w:eastAsia="zh-CN" w:bidi="ar"/>
        </w:rPr>
        <w:fldChar w:fldCharType="begin"/>
      </w:r>
      <w:r>
        <w:rPr>
          <w:rFonts w:hint="default" w:ascii="Open Sans" w:hAnsi="Open Sans" w:eastAsia="Open Sans" w:cs="Open Sans"/>
          <w:b/>
          <w:bCs/>
          <w:i w:val="0"/>
          <w:iCs w:val="0"/>
          <w:caps w:val="0"/>
          <w:color w:val="043D60"/>
          <w:spacing w:val="0"/>
          <w:kern w:val="0"/>
          <w:sz w:val="16"/>
          <w:szCs w:val="16"/>
          <w:u w:val="none"/>
          <w:bdr w:val="none" w:color="auto" w:sz="0" w:space="0"/>
          <w:shd w:val="clear" w:fill="E4E7EC"/>
          <w:lang w:val="en-US" w:eastAsia="zh-CN" w:bidi="ar"/>
        </w:rPr>
        <w:instrText xml:space="preserve"> HYPERLINK "https://worldbankgroup.csod.com/ats/careersite/createprofile.aspx?c=worldbankgroup&amp;site=1&amp;lang=en-US&amp;returnurl=~/ux/ats/careersite/1/home/requisition/36119?c=worldbankgroup&amp;lang=en-US" </w:instrText>
      </w:r>
      <w:r>
        <w:rPr>
          <w:rFonts w:hint="default" w:ascii="Open Sans" w:hAnsi="Open Sans" w:eastAsia="Open Sans" w:cs="Open Sans"/>
          <w:b/>
          <w:bCs/>
          <w:i w:val="0"/>
          <w:iCs w:val="0"/>
          <w:caps w:val="0"/>
          <w:color w:val="043D60"/>
          <w:spacing w:val="0"/>
          <w:kern w:val="0"/>
          <w:sz w:val="16"/>
          <w:szCs w:val="16"/>
          <w:u w:val="none"/>
          <w:bdr w:val="none" w:color="auto" w:sz="0" w:space="0"/>
          <w:shd w:val="clear" w:fill="E4E7EC"/>
          <w:lang w:val="en-US" w:eastAsia="zh-CN" w:bidi="ar"/>
        </w:rPr>
        <w:fldChar w:fldCharType="separate"/>
      </w:r>
      <w:r>
        <w:rPr>
          <w:rStyle w:val="6"/>
          <w:rFonts w:hint="default" w:ascii="Open Sans" w:hAnsi="Open Sans" w:eastAsia="Open Sans" w:cs="Open Sans"/>
          <w:b/>
          <w:bCs/>
          <w:i w:val="0"/>
          <w:iCs w:val="0"/>
          <w:caps w:val="0"/>
          <w:color w:val="043D60"/>
          <w:spacing w:val="0"/>
          <w:sz w:val="16"/>
          <w:szCs w:val="16"/>
          <w:u w:val="none"/>
          <w:bdr w:val="none" w:color="auto" w:sz="0" w:space="0"/>
          <w:shd w:val="clear" w:fill="E4E7EC"/>
        </w:rPr>
        <w:t>Create Profile</w:t>
      </w:r>
      <w:r>
        <w:rPr>
          <w:rFonts w:hint="default" w:ascii="Open Sans" w:hAnsi="Open Sans" w:eastAsia="Open Sans" w:cs="Open Sans"/>
          <w:b/>
          <w:bCs/>
          <w:i w:val="0"/>
          <w:iCs w:val="0"/>
          <w:caps w:val="0"/>
          <w:color w:val="043D60"/>
          <w:spacing w:val="0"/>
          <w:kern w:val="0"/>
          <w:sz w:val="16"/>
          <w:szCs w:val="16"/>
          <w:u w:val="none"/>
          <w:bdr w:val="none" w:color="auto" w:sz="0" w:space="0"/>
          <w:shd w:val="clear" w:fill="E4E7EC"/>
          <w:lang w:val="en-US" w:eastAsia="zh-CN" w:bidi="ar"/>
        </w:rPr>
        <w:fldChar w:fldCharType="end"/>
      </w:r>
    </w:p>
    <w:p w14:paraId="3FD745FD">
      <w:pPr>
        <w:keepNext w:val="0"/>
        <w:keepLines w:val="0"/>
        <w:widowControl/>
        <w:suppressLineNumbers w:val="0"/>
        <w:pBdr>
          <w:top w:val="none" w:color="auto" w:sz="0" w:space="0"/>
          <w:left w:val="none" w:color="auto" w:sz="0" w:space="0"/>
          <w:bottom w:val="none" w:color="auto" w:sz="0" w:space="0"/>
          <w:right w:val="none" w:color="auto" w:sz="0" w:space="0"/>
        </w:pBdr>
        <w:shd w:val="clear" w:fill="E4E7EC"/>
        <w:spacing w:before="0" w:beforeAutospacing="0" w:after="0" w:afterAutospacing="0"/>
        <w:ind w:left="0" w:right="0" w:firstLine="0"/>
        <w:jc w:val="left"/>
        <w:textAlignment w:val="center"/>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b/>
          <w:bCs/>
          <w:i w:val="0"/>
          <w:iCs w:val="0"/>
          <w:caps w:val="0"/>
          <w:color w:val="5E6D80"/>
          <w:spacing w:val="0"/>
          <w:kern w:val="0"/>
          <w:sz w:val="16"/>
          <w:szCs w:val="16"/>
          <w:bdr w:val="none" w:color="B5BEC5" w:sz="4" w:space="0"/>
          <w:shd w:val="clear" w:fill="E4E7EC"/>
          <w:lang w:val="en-US" w:eastAsia="zh-CN" w:bidi="ar"/>
        </w:rPr>
        <w:object>
          <v:shape id="_x0000_i1026" o:spt="201" type="#_x0000_t201" style="height:0pt;width:0.05pt;" o:ole="t" filled="f" coordsize="21600,21600">
            <v:path/>
            <v:fill on="f" focussize="0,0"/>
            <v:stroke/>
            <v:imagedata o:title=""/>
            <o:lock v:ext="edit" aspectratio="t"/>
            <w10:wrap type="none"/>
            <w10:anchorlock/>
          </v:shape>
        </w:object>
      </w:r>
    </w:p>
    <w:p w14:paraId="4D928BBB">
      <w:pPr>
        <w:keepNext w:val="0"/>
        <w:keepLines w:val="0"/>
        <w:widowControl/>
        <w:suppressLineNumbers w:val="0"/>
        <w:pBdr>
          <w:top w:val="none" w:color="auto" w:sz="0" w:space="0"/>
          <w:left w:val="none" w:color="auto" w:sz="0" w:space="0"/>
          <w:bottom w:val="none" w:color="auto" w:sz="0" w:space="0"/>
          <w:right w:val="none" w:color="auto" w:sz="0" w:space="0"/>
        </w:pBdr>
        <w:shd w:val="clear" w:fill="F3F4F6"/>
        <w:spacing w:before="0" w:beforeAutospacing="0" w:after="0" w:afterAutospacing="0"/>
        <w:ind w:left="0" w:right="0" w:firstLine="0"/>
        <w:jc w:val="left"/>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i w:val="0"/>
          <w:iCs w:val="0"/>
          <w:caps w:val="0"/>
          <w:color w:val="323A45"/>
          <w:spacing w:val="0"/>
          <w:kern w:val="0"/>
          <w:sz w:val="16"/>
          <w:szCs w:val="16"/>
          <w:bdr w:val="none" w:color="auto" w:sz="0" w:space="0"/>
          <w:shd w:val="clear" w:fill="F3F4F6"/>
          <w:lang w:val="en-US" w:eastAsia="zh-CN" w:bidi="ar"/>
        </w:rPr>
        <w:drawing>
          <wp:inline distT="0" distB="0" distL="114300" distR="114300">
            <wp:extent cx="2324100" cy="581025"/>
            <wp:effectExtent l="0" t="0" r="7620" b="13335"/>
            <wp:docPr id="2" name="Picture 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IMG_257"/>
                    <pic:cNvPicPr>
                      <a:picLocks noChangeAspect="1"/>
                    </pic:cNvPicPr>
                  </pic:nvPicPr>
                  <pic:blipFill>
                    <a:blip r:embed="rId6"/>
                    <a:stretch>
                      <a:fillRect/>
                    </a:stretch>
                  </pic:blipFill>
                  <pic:spPr>
                    <a:xfrm>
                      <a:off x="0" y="0"/>
                      <a:ext cx="2324100" cy="581025"/>
                    </a:xfrm>
                    <a:prstGeom prst="rect">
                      <a:avLst/>
                    </a:prstGeom>
                    <a:noFill/>
                    <a:ln w="9525">
                      <a:noFill/>
                    </a:ln>
                  </pic:spPr>
                </pic:pic>
              </a:graphicData>
            </a:graphic>
          </wp:inline>
        </w:drawing>
      </w:r>
    </w:p>
    <w:p w14:paraId="22BCE7E5">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jc w:val="left"/>
        <w:rPr>
          <w:color w:val="FFFFFF"/>
        </w:rPr>
      </w:pPr>
      <w:r>
        <w:rPr>
          <w:i w:val="0"/>
          <w:iCs w:val="0"/>
          <w:caps w:val="0"/>
          <w:color w:val="FFFFFF"/>
          <w:spacing w:val="0"/>
          <w:bdr w:val="none" w:color="auto" w:sz="0" w:space="0"/>
          <w:shd w:val="clear" w:fill="F3F4F6"/>
        </w:rPr>
        <w:t>Chief/Principal Investment Officer – Waste Sector</w:t>
      </w:r>
    </w:p>
    <w:p w14:paraId="7163CA00">
      <w:pPr>
        <w:keepNext w:val="0"/>
        <w:keepLines w:val="0"/>
        <w:widowControl/>
        <w:suppressLineNumbers w:val="0"/>
        <w:pBdr>
          <w:top w:val="none" w:color="auto" w:sz="0" w:space="0"/>
          <w:left w:val="none" w:color="auto" w:sz="0" w:space="0"/>
          <w:bottom w:val="none" w:color="auto" w:sz="0" w:space="0"/>
          <w:right w:val="none" w:color="auto" w:sz="0" w:space="0"/>
        </w:pBdr>
        <w:shd w:val="clear" w:fill="F3F4F6"/>
        <w:spacing w:before="0" w:beforeAutospacing="0" w:after="0" w:afterAutospacing="0"/>
        <w:ind w:left="0" w:right="0" w:firstLine="0"/>
        <w:jc w:val="left"/>
        <w:textAlignment w:val="center"/>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i w:val="0"/>
          <w:iCs w:val="0"/>
          <w:caps w:val="0"/>
          <w:color w:val="FFFFFF"/>
          <w:spacing w:val="0"/>
          <w:kern w:val="0"/>
          <w:sz w:val="16"/>
          <w:szCs w:val="16"/>
          <w:bdr w:val="none" w:color="auto" w:sz="0" w:space="0"/>
          <w:shd w:val="clear" w:fill="F3F4F6"/>
          <w:lang w:val="en-US" w:eastAsia="zh-CN" w:bidi="ar"/>
        </w:rPr>
        <w:t>Washington, DC, United States</w:t>
      </w:r>
    </w:p>
    <w:p w14:paraId="5089D1C0">
      <w:pPr>
        <w:keepNext w:val="0"/>
        <w:keepLines w:val="0"/>
        <w:widowControl/>
        <w:suppressLineNumbers w:val="0"/>
        <w:pBdr>
          <w:top w:val="none" w:color="auto" w:sz="0" w:space="0"/>
          <w:left w:val="none" w:color="auto" w:sz="0" w:space="0"/>
          <w:bottom w:val="none" w:color="auto" w:sz="0" w:space="0"/>
          <w:right w:val="none" w:color="auto" w:sz="0" w:space="0"/>
        </w:pBdr>
        <w:shd w:val="clear" w:fill="F3F4F6"/>
        <w:spacing w:before="0" w:beforeAutospacing="0" w:after="0" w:afterAutospacing="0"/>
        <w:ind w:left="0" w:right="0" w:firstLine="0"/>
        <w:jc w:val="left"/>
        <w:textAlignment w:val="center"/>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i w:val="0"/>
          <w:iCs w:val="0"/>
          <w:caps w:val="0"/>
          <w:color w:val="FFFFFF"/>
          <w:spacing w:val="0"/>
          <w:kern w:val="0"/>
          <w:sz w:val="16"/>
          <w:szCs w:val="16"/>
          <w:bdr w:val="none" w:color="auto" w:sz="0" w:space="0"/>
          <w:shd w:val="clear" w:fill="F3F4F6"/>
          <w:lang w:val="en-US" w:eastAsia="zh-CN" w:bidi="ar"/>
        </w:rPr>
        <w:t>|</w:t>
      </w:r>
    </w:p>
    <w:p w14:paraId="45B29C0B">
      <w:pPr>
        <w:keepNext w:val="0"/>
        <w:keepLines w:val="0"/>
        <w:widowControl/>
        <w:suppressLineNumbers w:val="0"/>
        <w:pBdr>
          <w:top w:val="none" w:color="auto" w:sz="0" w:space="0"/>
          <w:left w:val="none" w:color="auto" w:sz="0" w:space="0"/>
          <w:bottom w:val="none" w:color="auto" w:sz="0" w:space="0"/>
          <w:right w:val="none" w:color="auto" w:sz="0" w:space="0"/>
        </w:pBdr>
        <w:shd w:val="clear" w:fill="F3F4F6"/>
        <w:spacing w:before="0" w:beforeAutospacing="0" w:after="0" w:afterAutospacing="0"/>
        <w:ind w:left="0" w:right="0" w:firstLine="0"/>
        <w:jc w:val="left"/>
        <w:textAlignment w:val="center"/>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i w:val="0"/>
          <w:iCs w:val="0"/>
          <w:caps w:val="0"/>
          <w:color w:val="FFFFFF"/>
          <w:spacing w:val="0"/>
          <w:kern w:val="0"/>
          <w:sz w:val="16"/>
          <w:szCs w:val="16"/>
          <w:bdr w:val="none" w:color="auto" w:sz="0" w:space="0"/>
          <w:shd w:val="clear" w:fill="F3F4F6"/>
          <w:lang w:val="en-US" w:eastAsia="zh-CN" w:bidi="ar"/>
        </w:rPr>
        <w:t>req36119</w:t>
      </w:r>
    </w:p>
    <w:p w14:paraId="2E7165D8">
      <w:pPr>
        <w:keepNext w:val="0"/>
        <w:keepLines w:val="0"/>
        <w:widowControl/>
        <w:suppressLineNumbers w:val="0"/>
        <w:pBdr>
          <w:top w:val="none" w:color="auto" w:sz="0" w:space="0"/>
          <w:left w:val="none" w:color="auto" w:sz="0" w:space="0"/>
          <w:bottom w:val="none" w:color="auto" w:sz="0" w:space="0"/>
          <w:right w:val="none" w:color="auto" w:sz="0" w:space="0"/>
        </w:pBdr>
        <w:shd w:val="clear" w:fill="F3F4F6"/>
        <w:spacing w:before="0" w:beforeAutospacing="0" w:after="0" w:afterAutospacing="0"/>
        <w:ind w:left="0" w:right="0" w:firstLine="0"/>
        <w:jc w:val="left"/>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i w:val="0"/>
          <w:iCs w:val="0"/>
          <w:caps w:val="0"/>
          <w:color w:val="323A45"/>
          <w:spacing w:val="0"/>
          <w:kern w:val="0"/>
          <w:sz w:val="16"/>
          <w:szCs w:val="16"/>
          <w:bdr w:val="none" w:color="auto" w:sz="0" w:space="0"/>
          <w:shd w:val="clear" w:fill="F3F4F6"/>
          <w:lang w:val="en-US" w:eastAsia="zh-CN" w:bidi="ar"/>
        </w:rPr>
        <w:t>Apply Now</w:t>
      </w:r>
    </w:p>
    <w:p w14:paraId="30E0799A">
      <w:pPr>
        <w:keepNext w:val="0"/>
        <w:keepLines w:val="0"/>
        <w:widowControl/>
        <w:suppressLineNumbers w:val="0"/>
        <w:pBdr>
          <w:top w:val="none" w:color="auto" w:sz="0" w:space="0"/>
          <w:left w:val="none" w:color="auto" w:sz="0" w:space="0"/>
          <w:bottom w:val="none" w:color="auto" w:sz="0" w:space="0"/>
          <w:right w:val="none" w:color="auto" w:sz="0" w:space="0"/>
        </w:pBdr>
        <w:shd w:val="clear" w:fill="F3F4F6"/>
        <w:spacing w:before="0" w:beforeAutospacing="0" w:after="0" w:afterAutospacing="0"/>
        <w:ind w:left="0" w:right="0" w:firstLine="0"/>
        <w:jc w:val="left"/>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i w:val="0"/>
          <w:iCs w:val="0"/>
          <w:caps w:val="0"/>
          <w:color w:val="323A45"/>
          <w:spacing w:val="0"/>
          <w:kern w:val="0"/>
          <w:sz w:val="16"/>
          <w:szCs w:val="16"/>
          <w:bdr w:val="none" w:color="auto" w:sz="0" w:space="0"/>
          <w:shd w:val="clear" w:fill="F3F4F6"/>
          <w:lang w:val="en-US" w:eastAsia="zh-CN" w:bidi="ar"/>
        </w:rPr>
        <w:t>Share</w:t>
      </w:r>
    </w:p>
    <w:p w14:paraId="051175FC">
      <w:pPr>
        <w:keepNext w:val="0"/>
        <w:keepLines w:val="0"/>
        <w:widowControl/>
        <w:suppressLineNumbers w:val="0"/>
        <w:pBdr>
          <w:top w:val="none" w:color="auto" w:sz="0" w:space="0"/>
          <w:left w:val="none" w:color="auto" w:sz="0" w:space="0"/>
          <w:bottom w:val="none" w:color="auto" w:sz="0" w:space="0"/>
          <w:right w:val="none" w:color="auto" w:sz="0" w:space="0"/>
        </w:pBdr>
        <w:shd w:val="clear" w:fill="F3F4F6"/>
        <w:spacing w:before="0" w:beforeAutospacing="0" w:after="0" w:afterAutospacing="0"/>
        <w:ind w:left="0" w:right="0" w:firstLine="0"/>
        <w:jc w:val="left"/>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i w:val="0"/>
          <w:iCs w:val="0"/>
          <w:caps w:val="0"/>
          <w:color w:val="323A45"/>
          <w:spacing w:val="0"/>
          <w:kern w:val="0"/>
          <w:sz w:val="16"/>
          <w:szCs w:val="16"/>
          <w:shd w:val="clear" w:fill="F3F4F6"/>
          <w:lang w:val="en-US" w:eastAsia="zh-CN" w:bidi="ar"/>
        </w:rPr>
        <w:t> </w:t>
      </w:r>
      <w:r>
        <w:rPr>
          <w:rFonts w:hint="default" w:ascii="Open Sans" w:hAnsi="Open Sans" w:eastAsia="Open Sans" w:cs="Open Sans"/>
          <w:i w:val="0"/>
          <w:iCs w:val="0"/>
          <w:caps w:val="0"/>
          <w:color w:val="323A45"/>
          <w:spacing w:val="0"/>
          <w:kern w:val="0"/>
          <w:sz w:val="16"/>
          <w:szCs w:val="16"/>
          <w:bdr w:val="none" w:color="auto" w:sz="0" w:space="0"/>
          <w:shd w:val="clear" w:fill="F3F4F6"/>
          <w:lang w:val="en-US" w:eastAsia="zh-CN" w:bidi="ar"/>
        </w:rPr>
        <w:t>Save Job</w:t>
      </w:r>
    </w:p>
    <w:p w14:paraId="49BFDB3B">
      <w:pPr>
        <w:keepNext w:val="0"/>
        <w:keepLines w:val="0"/>
        <w:widowControl/>
        <w:suppressLineNumbers w:val="0"/>
        <w:pBdr>
          <w:top w:val="none" w:color="auto" w:sz="0" w:space="0"/>
          <w:left w:val="none" w:color="auto" w:sz="0" w:space="0"/>
          <w:bottom w:val="none" w:color="auto" w:sz="0" w:space="0"/>
          <w:right w:val="none" w:color="auto" w:sz="0" w:space="0"/>
        </w:pBdr>
        <w:shd w:val="clear" w:fill="F3F4F6"/>
        <w:spacing w:before="0" w:beforeAutospacing="0" w:after="0" w:afterAutospacing="0"/>
        <w:ind w:left="0" w:right="0" w:firstLine="0"/>
        <w:jc w:val="left"/>
        <w:textAlignment w:val="center"/>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i w:val="0"/>
          <w:iCs w:val="0"/>
          <w:caps w:val="0"/>
          <w:color w:val="FFFFFF"/>
          <w:spacing w:val="0"/>
          <w:kern w:val="0"/>
          <w:sz w:val="16"/>
          <w:szCs w:val="16"/>
          <w:bdr w:val="none" w:color="auto" w:sz="0" w:space="0"/>
          <w:shd w:val="clear" w:fill="F3F4F6"/>
          <w:lang w:val="en-US" w:eastAsia="zh-CN" w:bidi="ar"/>
        </w:rPr>
        <w:t>Posted on: 3/24/2026</w:t>
      </w:r>
    </w:p>
    <w:p w14:paraId="3AFCBABD">
      <w:pPr>
        <w:keepNext w:val="0"/>
        <w:keepLines w:val="0"/>
        <w:widowControl/>
        <w:suppressLineNumbers w:val="0"/>
        <w:pBdr>
          <w:top w:val="none" w:color="auto" w:sz="0" w:space="0"/>
          <w:left w:val="none" w:color="auto" w:sz="0" w:space="0"/>
          <w:bottom w:val="none" w:color="auto" w:sz="0" w:space="0"/>
          <w:right w:val="none" w:color="auto" w:sz="0" w:space="0"/>
        </w:pBdr>
        <w:shd w:val="clear" w:fill="F3F4F6"/>
        <w:spacing w:before="0" w:beforeAutospacing="0" w:after="0" w:afterAutospacing="0"/>
        <w:ind w:left="0" w:right="0" w:firstLine="0"/>
        <w:jc w:val="left"/>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b/>
          <w:bCs/>
          <w:i w:val="0"/>
          <w:iCs w:val="0"/>
          <w:caps w:val="0"/>
          <w:color w:val="043D60"/>
          <w:spacing w:val="0"/>
          <w:kern w:val="0"/>
          <w:sz w:val="16"/>
          <w:szCs w:val="16"/>
          <w:u w:val="none"/>
          <w:bdr w:val="none" w:color="auto" w:sz="0" w:space="0"/>
          <w:shd w:val="clear" w:fill="F3F4F6"/>
          <w:lang w:val="en-US" w:eastAsia="zh-CN" w:bidi="ar"/>
        </w:rPr>
        <w:fldChar w:fldCharType="begin"/>
      </w:r>
      <w:r>
        <w:rPr>
          <w:rFonts w:hint="default" w:ascii="Open Sans" w:hAnsi="Open Sans" w:eastAsia="Open Sans" w:cs="Open Sans"/>
          <w:b/>
          <w:bCs/>
          <w:i w:val="0"/>
          <w:iCs w:val="0"/>
          <w:caps w:val="0"/>
          <w:color w:val="043D60"/>
          <w:spacing w:val="0"/>
          <w:kern w:val="0"/>
          <w:sz w:val="16"/>
          <w:szCs w:val="16"/>
          <w:u w:val="none"/>
          <w:bdr w:val="none" w:color="auto" w:sz="0" w:space="0"/>
          <w:shd w:val="clear" w:fill="F3F4F6"/>
          <w:lang w:val="en-US" w:eastAsia="zh-CN" w:bidi="ar"/>
        </w:rPr>
        <w:instrText xml:space="preserve"> HYPERLINK "https://worldbankgroup.csod.com/ux/ats/careersite/1/home?c=worldbankgroup&amp;country=us" </w:instrText>
      </w:r>
      <w:r>
        <w:rPr>
          <w:rFonts w:hint="default" w:ascii="Open Sans" w:hAnsi="Open Sans" w:eastAsia="Open Sans" w:cs="Open Sans"/>
          <w:b/>
          <w:bCs/>
          <w:i w:val="0"/>
          <w:iCs w:val="0"/>
          <w:caps w:val="0"/>
          <w:color w:val="043D60"/>
          <w:spacing w:val="0"/>
          <w:kern w:val="0"/>
          <w:sz w:val="16"/>
          <w:szCs w:val="16"/>
          <w:u w:val="none"/>
          <w:bdr w:val="none" w:color="auto" w:sz="0" w:space="0"/>
          <w:shd w:val="clear" w:fill="F3F4F6"/>
          <w:lang w:val="en-US" w:eastAsia="zh-CN" w:bidi="ar"/>
        </w:rPr>
        <w:fldChar w:fldCharType="separate"/>
      </w:r>
      <w:r>
        <w:rPr>
          <w:rStyle w:val="6"/>
          <w:rFonts w:hint="default" w:ascii="Open Sans" w:hAnsi="Open Sans" w:eastAsia="Open Sans" w:cs="Open Sans"/>
          <w:i w:val="0"/>
          <w:iCs w:val="0"/>
          <w:caps w:val="0"/>
          <w:color w:val="323A45"/>
          <w:spacing w:val="0"/>
          <w:sz w:val="16"/>
          <w:szCs w:val="16"/>
          <w:u w:val="none"/>
          <w:bdr w:val="none" w:color="auto" w:sz="0" w:space="0"/>
          <w:shd w:val="clear" w:fill="F3F4F6"/>
        </w:rPr>
        <w:t> </w:t>
      </w:r>
      <w:r>
        <w:rPr>
          <w:rStyle w:val="6"/>
          <w:rFonts w:hint="default" w:ascii="Open Sans" w:hAnsi="Open Sans" w:eastAsia="Open Sans" w:cs="Open Sans"/>
          <w:i w:val="0"/>
          <w:iCs w:val="0"/>
          <w:caps w:val="0"/>
          <w:color w:val="043D60"/>
          <w:spacing w:val="0"/>
          <w:sz w:val="16"/>
          <w:szCs w:val="16"/>
          <w:u w:val="none"/>
          <w:bdr w:val="none" w:color="auto" w:sz="0" w:space="0"/>
          <w:shd w:val="clear" w:fill="F3F4F6"/>
        </w:rPr>
        <w:t>Back to Search</w:t>
      </w:r>
      <w:r>
        <w:rPr>
          <w:rFonts w:hint="default" w:ascii="Open Sans" w:hAnsi="Open Sans" w:eastAsia="Open Sans" w:cs="Open Sans"/>
          <w:b/>
          <w:bCs/>
          <w:i w:val="0"/>
          <w:iCs w:val="0"/>
          <w:caps w:val="0"/>
          <w:color w:val="043D60"/>
          <w:spacing w:val="0"/>
          <w:kern w:val="0"/>
          <w:sz w:val="16"/>
          <w:szCs w:val="16"/>
          <w:u w:val="none"/>
          <w:bdr w:val="none" w:color="auto" w:sz="0" w:space="0"/>
          <w:shd w:val="clear" w:fill="F3F4F6"/>
          <w:lang w:val="en-US" w:eastAsia="zh-CN" w:bidi="ar"/>
        </w:rPr>
        <w:fldChar w:fldCharType="end"/>
      </w:r>
    </w:p>
    <w:p w14:paraId="7871232B">
      <w:pPr>
        <w:pStyle w:val="7"/>
        <w:keepNext w:val="0"/>
        <w:keepLines w:val="0"/>
        <w:widowControl/>
        <w:suppressLineNumbers w:val="0"/>
        <w:spacing w:before="0" w:beforeAutospacing="0" w:after="0" w:afterAutospacing="0"/>
        <w:ind w:left="0" w:right="0"/>
        <w:jc w:val="left"/>
      </w:pPr>
      <w:r>
        <w:rPr>
          <w:rStyle w:val="8"/>
          <w:rFonts w:ascii="Verdana" w:hAnsi="Verdana" w:eastAsia="Open Sans" w:cs="Verdana"/>
          <w:b/>
          <w:bCs/>
          <w:i w:val="0"/>
          <w:iCs w:val="0"/>
          <w:caps w:val="0"/>
          <w:color w:val="323A45"/>
          <w:spacing w:val="0"/>
          <w:sz w:val="36"/>
          <w:szCs w:val="36"/>
          <w:bdr w:val="none" w:color="auto" w:sz="0" w:space="0"/>
          <w:shd w:val="clear" w:fill="F3F4F6"/>
        </w:rPr>
        <w:t>Chief/Principal Investment Officer – Waste Sector</w:t>
      </w:r>
    </w:p>
    <w:tbl>
      <w:tblPr>
        <w:tblW w:w="6900" w:type="dxa"/>
        <w:tblInd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0" w:type="dxa"/>
          <w:bottom w:w="0" w:type="dxa"/>
          <w:right w:w="0" w:type="dxa"/>
        </w:tblCellMar>
      </w:tblPr>
      <w:tblGrid>
        <w:gridCol w:w="2513"/>
        <w:gridCol w:w="4387"/>
      </w:tblGrid>
      <w:tr w14:paraId="40B4F2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rPr>
          <w:trHeight w:val="2448" w:hRule="atLeast"/>
        </w:trPr>
        <w:tc>
          <w:tcPr>
            <w:tcW w:w="3360" w:type="dxa"/>
            <w:tcBorders>
              <w:bottom w:val="single" w:color="E4E7EC" w:sz="4" w:space="0"/>
            </w:tcBorders>
            <w:shd w:val="clear"/>
            <w:vAlign w:val="center"/>
          </w:tcPr>
          <w:p w14:paraId="26F1790C">
            <w:pPr>
              <w:keepNext w:val="0"/>
              <w:keepLines w:val="0"/>
              <w:widowControl/>
              <w:suppressLineNumbers w:val="0"/>
              <w:spacing w:before="0" w:beforeAutospacing="0" w:after="0" w:afterAutospacing="0"/>
              <w:ind w:left="0" w:right="0"/>
              <w:jc w:val="left"/>
              <w:textAlignment w:val="center"/>
              <w:rPr>
                <w:b/>
                <w:bCs/>
                <w:sz w:val="16"/>
                <w:szCs w:val="16"/>
              </w:rPr>
            </w:pPr>
            <w:r>
              <w:rPr>
                <w:rFonts w:hint="default" w:ascii="Verdana" w:hAnsi="Verdana" w:eastAsia="SimSun" w:cs="Verdana"/>
                <w:b/>
                <w:bCs/>
                <w:kern w:val="0"/>
                <w:sz w:val="16"/>
                <w:szCs w:val="16"/>
                <w:bdr w:val="none" w:color="auto" w:sz="0" w:space="0"/>
                <w:lang w:val="en-US" w:eastAsia="zh-CN" w:bidi="ar"/>
              </w:rPr>
              <w:t>Job #:</w:t>
            </w:r>
          </w:p>
        </w:tc>
        <w:tc>
          <w:tcPr>
            <w:tcW w:w="6480" w:type="dxa"/>
            <w:tcBorders>
              <w:bottom w:val="single" w:color="E4E7EC" w:sz="4" w:space="0"/>
            </w:tcBorders>
            <w:shd w:val="clear"/>
            <w:vAlign w:val="center"/>
          </w:tcPr>
          <w:p w14:paraId="3E555342">
            <w:pPr>
              <w:keepNext w:val="0"/>
              <w:keepLines w:val="0"/>
              <w:widowControl/>
              <w:suppressLineNumbers w:val="0"/>
              <w:spacing w:before="0" w:beforeAutospacing="0" w:after="0" w:afterAutospacing="0"/>
              <w:ind w:left="0" w:right="0"/>
              <w:jc w:val="left"/>
              <w:textAlignment w:val="center"/>
              <w:rPr>
                <w:rFonts w:hint="default" w:ascii="Verdana" w:hAnsi="Verdana" w:cs="Verdana"/>
                <w:sz w:val="16"/>
                <w:szCs w:val="16"/>
              </w:rPr>
            </w:pPr>
            <w:r>
              <w:rPr>
                <w:rFonts w:hint="default" w:ascii="Verdana" w:hAnsi="Verdana" w:eastAsia="SimSun" w:cs="Verdana"/>
                <w:kern w:val="0"/>
                <w:sz w:val="16"/>
                <w:szCs w:val="16"/>
                <w:lang w:val="en-US" w:eastAsia="zh-CN" w:bidi="ar"/>
              </w:rPr>
              <w:t>req36119</w:t>
            </w:r>
          </w:p>
        </w:tc>
      </w:tr>
      <w:tr w14:paraId="4EF593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448" w:hRule="atLeast"/>
        </w:trPr>
        <w:tc>
          <w:tcPr>
            <w:tcW w:w="3360" w:type="dxa"/>
            <w:tcBorders>
              <w:bottom w:val="single" w:color="E4E7EC" w:sz="4" w:space="0"/>
            </w:tcBorders>
            <w:shd w:val="clear" w:color="auto" w:fill="F3F4F6"/>
            <w:vAlign w:val="center"/>
          </w:tcPr>
          <w:p w14:paraId="3BFA99FB">
            <w:pPr>
              <w:keepNext w:val="0"/>
              <w:keepLines w:val="0"/>
              <w:widowControl/>
              <w:suppressLineNumbers w:val="0"/>
              <w:spacing w:before="0" w:beforeAutospacing="0" w:after="0" w:afterAutospacing="0"/>
              <w:ind w:left="0" w:right="0"/>
              <w:jc w:val="left"/>
              <w:textAlignment w:val="center"/>
              <w:rPr>
                <w:b/>
                <w:bCs/>
                <w:sz w:val="16"/>
                <w:szCs w:val="16"/>
              </w:rPr>
            </w:pPr>
            <w:r>
              <w:rPr>
                <w:rFonts w:hint="default" w:ascii="Verdana" w:hAnsi="Verdana" w:eastAsia="SimSun" w:cs="Verdana"/>
                <w:b/>
                <w:bCs/>
                <w:kern w:val="0"/>
                <w:sz w:val="16"/>
                <w:szCs w:val="16"/>
                <w:bdr w:val="none" w:color="auto" w:sz="0" w:space="0"/>
                <w:lang w:val="en-US" w:eastAsia="zh-CN" w:bidi="ar"/>
              </w:rPr>
              <w:t>Organization:</w:t>
            </w:r>
          </w:p>
        </w:tc>
        <w:tc>
          <w:tcPr>
            <w:tcW w:w="6480" w:type="dxa"/>
            <w:tcBorders>
              <w:bottom w:val="single" w:color="E4E7EC" w:sz="4" w:space="0"/>
            </w:tcBorders>
            <w:shd w:val="clear" w:color="auto" w:fill="F3F4F6"/>
            <w:vAlign w:val="center"/>
          </w:tcPr>
          <w:p w14:paraId="6C600737">
            <w:pPr>
              <w:keepNext w:val="0"/>
              <w:keepLines w:val="0"/>
              <w:widowControl/>
              <w:suppressLineNumbers w:val="0"/>
              <w:spacing w:before="0" w:beforeAutospacing="0" w:after="0" w:afterAutospacing="0"/>
              <w:ind w:left="0" w:right="0"/>
              <w:jc w:val="left"/>
              <w:textAlignment w:val="center"/>
              <w:rPr>
                <w:rFonts w:hint="default" w:ascii="Verdana" w:hAnsi="Verdana" w:cs="Verdana"/>
                <w:sz w:val="16"/>
                <w:szCs w:val="16"/>
              </w:rPr>
            </w:pPr>
            <w:r>
              <w:rPr>
                <w:rFonts w:hint="default" w:ascii="Verdana" w:hAnsi="Verdana" w:eastAsia="SimSun" w:cs="Verdana"/>
                <w:kern w:val="0"/>
                <w:sz w:val="16"/>
                <w:szCs w:val="16"/>
                <w:lang w:val="en-US" w:eastAsia="zh-CN" w:bidi="ar"/>
              </w:rPr>
              <w:t>IFC</w:t>
            </w:r>
          </w:p>
        </w:tc>
      </w:tr>
      <w:tr w14:paraId="23D9F6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rPr>
          <w:trHeight w:val="2448" w:hRule="atLeast"/>
        </w:trPr>
        <w:tc>
          <w:tcPr>
            <w:tcW w:w="3360" w:type="dxa"/>
            <w:tcBorders>
              <w:bottom w:val="single" w:color="E4E7EC" w:sz="4" w:space="0"/>
            </w:tcBorders>
            <w:shd w:val="clear"/>
            <w:vAlign w:val="center"/>
          </w:tcPr>
          <w:p w14:paraId="425D0D3A">
            <w:pPr>
              <w:keepNext w:val="0"/>
              <w:keepLines w:val="0"/>
              <w:widowControl/>
              <w:suppressLineNumbers w:val="0"/>
              <w:spacing w:before="0" w:beforeAutospacing="0" w:after="0" w:afterAutospacing="0"/>
              <w:ind w:left="0" w:right="0"/>
              <w:jc w:val="left"/>
              <w:textAlignment w:val="center"/>
              <w:rPr>
                <w:b/>
                <w:bCs/>
                <w:sz w:val="16"/>
                <w:szCs w:val="16"/>
              </w:rPr>
            </w:pPr>
            <w:r>
              <w:rPr>
                <w:rFonts w:hint="default" w:ascii="Verdana" w:hAnsi="Verdana" w:eastAsia="SimSun" w:cs="Verdana"/>
                <w:b/>
                <w:bCs/>
                <w:kern w:val="0"/>
                <w:sz w:val="16"/>
                <w:szCs w:val="16"/>
                <w:bdr w:val="none" w:color="auto" w:sz="0" w:space="0"/>
                <w:lang w:val="en-US" w:eastAsia="zh-CN" w:bidi="ar"/>
              </w:rPr>
              <w:t>Sector:</w:t>
            </w:r>
          </w:p>
        </w:tc>
        <w:tc>
          <w:tcPr>
            <w:tcW w:w="6480" w:type="dxa"/>
            <w:tcBorders>
              <w:bottom w:val="single" w:color="E4E7EC" w:sz="4" w:space="0"/>
            </w:tcBorders>
            <w:shd w:val="clear"/>
            <w:vAlign w:val="center"/>
          </w:tcPr>
          <w:p w14:paraId="5C297E45">
            <w:pPr>
              <w:keepNext w:val="0"/>
              <w:keepLines w:val="0"/>
              <w:widowControl/>
              <w:suppressLineNumbers w:val="0"/>
              <w:spacing w:before="0" w:beforeAutospacing="0" w:after="0" w:afterAutospacing="0"/>
              <w:ind w:left="0" w:right="0"/>
              <w:jc w:val="left"/>
              <w:textAlignment w:val="center"/>
              <w:rPr>
                <w:rFonts w:hint="default" w:ascii="Verdana" w:hAnsi="Verdana" w:cs="Verdana"/>
                <w:sz w:val="16"/>
                <w:szCs w:val="16"/>
              </w:rPr>
            </w:pPr>
            <w:r>
              <w:rPr>
                <w:rFonts w:hint="default" w:ascii="Verdana" w:hAnsi="Verdana" w:eastAsia="SimSun" w:cs="Verdana"/>
                <w:kern w:val="0"/>
                <w:sz w:val="16"/>
                <w:szCs w:val="16"/>
                <w:lang w:val="en-US" w:eastAsia="zh-CN" w:bidi="ar"/>
              </w:rPr>
              <w:t>Investment</w:t>
            </w:r>
          </w:p>
        </w:tc>
      </w:tr>
      <w:tr w14:paraId="01FA9C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rPr>
          <w:trHeight w:val="2448" w:hRule="atLeast"/>
        </w:trPr>
        <w:tc>
          <w:tcPr>
            <w:tcW w:w="3360" w:type="dxa"/>
            <w:tcBorders>
              <w:bottom w:val="single" w:color="E4E7EC" w:sz="4" w:space="0"/>
            </w:tcBorders>
            <w:shd w:val="clear" w:color="auto" w:fill="F3F4F6"/>
            <w:vAlign w:val="center"/>
          </w:tcPr>
          <w:p w14:paraId="6458D99F">
            <w:pPr>
              <w:keepNext w:val="0"/>
              <w:keepLines w:val="0"/>
              <w:widowControl/>
              <w:suppressLineNumbers w:val="0"/>
              <w:spacing w:before="0" w:beforeAutospacing="0" w:after="0" w:afterAutospacing="0"/>
              <w:ind w:left="0" w:right="0"/>
              <w:jc w:val="left"/>
              <w:textAlignment w:val="center"/>
              <w:rPr>
                <w:b/>
                <w:bCs/>
                <w:sz w:val="16"/>
                <w:szCs w:val="16"/>
              </w:rPr>
            </w:pPr>
            <w:r>
              <w:rPr>
                <w:rFonts w:hint="default" w:ascii="Verdana" w:hAnsi="Verdana" w:eastAsia="SimSun" w:cs="Verdana"/>
                <w:b/>
                <w:bCs/>
                <w:kern w:val="0"/>
                <w:sz w:val="16"/>
                <w:szCs w:val="16"/>
                <w:bdr w:val="none" w:color="auto" w:sz="0" w:space="0"/>
                <w:lang w:val="en-US" w:eastAsia="zh-CN" w:bidi="ar"/>
              </w:rPr>
              <w:t>Grade:</w:t>
            </w:r>
          </w:p>
        </w:tc>
        <w:tc>
          <w:tcPr>
            <w:tcW w:w="6480" w:type="dxa"/>
            <w:tcBorders>
              <w:bottom w:val="single" w:color="E4E7EC" w:sz="4" w:space="0"/>
            </w:tcBorders>
            <w:shd w:val="clear" w:color="auto" w:fill="F3F4F6"/>
            <w:vAlign w:val="center"/>
          </w:tcPr>
          <w:p w14:paraId="14F80651">
            <w:pPr>
              <w:keepNext w:val="0"/>
              <w:keepLines w:val="0"/>
              <w:widowControl/>
              <w:suppressLineNumbers w:val="0"/>
              <w:spacing w:before="0" w:beforeAutospacing="0" w:after="0" w:afterAutospacing="0"/>
              <w:ind w:left="0" w:right="0"/>
              <w:jc w:val="left"/>
              <w:textAlignment w:val="center"/>
              <w:rPr>
                <w:rFonts w:hint="default" w:ascii="Verdana" w:hAnsi="Verdana" w:cs="Verdana"/>
                <w:sz w:val="16"/>
                <w:szCs w:val="16"/>
              </w:rPr>
            </w:pPr>
            <w:r>
              <w:rPr>
                <w:rFonts w:hint="default" w:ascii="Verdana" w:hAnsi="Verdana" w:eastAsia="SimSun" w:cs="Verdana"/>
                <w:kern w:val="0"/>
                <w:sz w:val="16"/>
                <w:szCs w:val="16"/>
                <w:lang w:val="en-US" w:eastAsia="zh-CN" w:bidi="ar"/>
              </w:rPr>
              <w:t>GH</w:t>
            </w:r>
          </w:p>
        </w:tc>
      </w:tr>
      <w:tr w14:paraId="451CF8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rPr>
          <w:trHeight w:val="2448" w:hRule="atLeast"/>
        </w:trPr>
        <w:tc>
          <w:tcPr>
            <w:tcW w:w="3360" w:type="dxa"/>
            <w:tcBorders>
              <w:bottom w:val="single" w:color="E4E7EC" w:sz="4" w:space="0"/>
            </w:tcBorders>
            <w:shd w:val="clear"/>
            <w:vAlign w:val="center"/>
          </w:tcPr>
          <w:p w14:paraId="695D6CD7">
            <w:pPr>
              <w:keepNext w:val="0"/>
              <w:keepLines w:val="0"/>
              <w:widowControl/>
              <w:suppressLineNumbers w:val="0"/>
              <w:spacing w:before="0" w:beforeAutospacing="0" w:after="0" w:afterAutospacing="0"/>
              <w:ind w:left="0" w:right="0"/>
              <w:jc w:val="left"/>
              <w:textAlignment w:val="center"/>
              <w:rPr>
                <w:b/>
                <w:bCs/>
                <w:sz w:val="16"/>
                <w:szCs w:val="16"/>
              </w:rPr>
            </w:pPr>
            <w:r>
              <w:rPr>
                <w:rFonts w:hint="default" w:ascii="Verdana" w:hAnsi="Verdana" w:eastAsia="SimSun" w:cs="Verdana"/>
                <w:b/>
                <w:bCs/>
                <w:kern w:val="0"/>
                <w:sz w:val="16"/>
                <w:szCs w:val="16"/>
                <w:bdr w:val="none" w:color="auto" w:sz="0" w:space="0"/>
                <w:lang w:val="en-US" w:eastAsia="zh-CN" w:bidi="ar"/>
              </w:rPr>
              <w:t>Term Duration:</w:t>
            </w:r>
            <w:r>
              <w:rPr>
                <w:rFonts w:ascii="SimSun" w:hAnsi="SimSun" w:eastAsia="SimSun" w:cs="SimSun"/>
                <w:b/>
                <w:bCs/>
                <w:kern w:val="0"/>
                <w:sz w:val="16"/>
                <w:szCs w:val="16"/>
                <w:lang w:val="en-US" w:eastAsia="zh-CN" w:bidi="ar"/>
              </w:rPr>
              <w:t> </w:t>
            </w:r>
          </w:p>
        </w:tc>
        <w:tc>
          <w:tcPr>
            <w:tcW w:w="6480" w:type="dxa"/>
            <w:tcBorders>
              <w:bottom w:val="single" w:color="E4E7EC" w:sz="4" w:space="0"/>
            </w:tcBorders>
            <w:shd w:val="clear"/>
            <w:vAlign w:val="center"/>
          </w:tcPr>
          <w:p w14:paraId="38E740C7">
            <w:pPr>
              <w:keepNext w:val="0"/>
              <w:keepLines w:val="0"/>
              <w:widowControl/>
              <w:suppressLineNumbers w:val="0"/>
              <w:spacing w:before="0" w:beforeAutospacing="0" w:after="0" w:afterAutospacing="0"/>
              <w:ind w:left="0" w:right="0"/>
              <w:jc w:val="left"/>
              <w:textAlignment w:val="center"/>
              <w:rPr>
                <w:rFonts w:hint="default" w:ascii="Verdana" w:hAnsi="Verdana" w:cs="Verdana"/>
                <w:sz w:val="16"/>
                <w:szCs w:val="16"/>
              </w:rPr>
            </w:pPr>
            <w:r>
              <w:rPr>
                <w:rFonts w:hint="default" w:ascii="Verdana" w:hAnsi="Verdana" w:eastAsia="SimSun" w:cs="Verdana"/>
                <w:kern w:val="0"/>
                <w:sz w:val="16"/>
                <w:szCs w:val="16"/>
                <w:lang w:val="en-US" w:eastAsia="zh-CN" w:bidi="ar"/>
              </w:rPr>
              <w:t>4 years 0 months</w:t>
            </w:r>
          </w:p>
        </w:tc>
      </w:tr>
      <w:tr w14:paraId="538BB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rPr>
          <w:trHeight w:val="2448" w:hRule="atLeast"/>
        </w:trPr>
        <w:tc>
          <w:tcPr>
            <w:tcW w:w="3360" w:type="dxa"/>
            <w:tcBorders>
              <w:bottom w:val="single" w:color="E4E7EC" w:sz="4" w:space="0"/>
            </w:tcBorders>
            <w:shd w:val="clear" w:color="auto" w:fill="F3F4F6"/>
            <w:vAlign w:val="center"/>
          </w:tcPr>
          <w:p w14:paraId="722741AB">
            <w:pPr>
              <w:keepNext w:val="0"/>
              <w:keepLines w:val="0"/>
              <w:widowControl/>
              <w:suppressLineNumbers w:val="0"/>
              <w:spacing w:before="0" w:beforeAutospacing="0" w:after="0" w:afterAutospacing="0"/>
              <w:ind w:left="0" w:right="0"/>
              <w:jc w:val="left"/>
              <w:textAlignment w:val="center"/>
              <w:rPr>
                <w:b/>
                <w:bCs/>
                <w:sz w:val="16"/>
                <w:szCs w:val="16"/>
              </w:rPr>
            </w:pPr>
            <w:r>
              <w:rPr>
                <w:rFonts w:hint="default" w:ascii="Verdana" w:hAnsi="Verdana" w:eastAsia="SimSun" w:cs="Verdana"/>
                <w:b/>
                <w:bCs/>
                <w:kern w:val="0"/>
                <w:sz w:val="16"/>
                <w:szCs w:val="16"/>
                <w:bdr w:val="none" w:color="auto" w:sz="0" w:space="0"/>
                <w:lang w:val="en-US" w:eastAsia="zh-CN" w:bidi="ar"/>
              </w:rPr>
              <w:t>Recruitment Type:</w:t>
            </w:r>
          </w:p>
        </w:tc>
        <w:tc>
          <w:tcPr>
            <w:tcW w:w="6480" w:type="dxa"/>
            <w:tcBorders>
              <w:bottom w:val="single" w:color="E4E7EC" w:sz="4" w:space="0"/>
            </w:tcBorders>
            <w:shd w:val="clear" w:color="auto" w:fill="F3F4F6"/>
            <w:vAlign w:val="center"/>
          </w:tcPr>
          <w:p w14:paraId="7BD05F24">
            <w:pPr>
              <w:keepNext w:val="0"/>
              <w:keepLines w:val="0"/>
              <w:widowControl/>
              <w:suppressLineNumbers w:val="0"/>
              <w:spacing w:before="0" w:beforeAutospacing="0" w:after="0" w:afterAutospacing="0"/>
              <w:ind w:left="0" w:right="0"/>
              <w:jc w:val="left"/>
              <w:textAlignment w:val="center"/>
              <w:rPr>
                <w:rFonts w:hint="default" w:ascii="Verdana" w:hAnsi="Verdana" w:cs="Verdana"/>
                <w:sz w:val="16"/>
                <w:szCs w:val="16"/>
              </w:rPr>
            </w:pPr>
            <w:r>
              <w:rPr>
                <w:rFonts w:hint="default" w:ascii="Verdana" w:hAnsi="Verdana" w:eastAsia="SimSun" w:cs="Verdana"/>
                <w:kern w:val="0"/>
                <w:sz w:val="16"/>
                <w:szCs w:val="16"/>
                <w:lang w:val="en-US" w:eastAsia="zh-CN" w:bidi="ar"/>
              </w:rPr>
              <w:t>International Recruitment</w:t>
            </w:r>
          </w:p>
        </w:tc>
      </w:tr>
      <w:tr w14:paraId="724413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rPr>
          <w:trHeight w:val="2448" w:hRule="atLeast"/>
        </w:trPr>
        <w:tc>
          <w:tcPr>
            <w:tcW w:w="3360" w:type="dxa"/>
            <w:tcBorders>
              <w:bottom w:val="single" w:color="E4E7EC" w:sz="4" w:space="0"/>
            </w:tcBorders>
            <w:shd w:val="clear"/>
            <w:vAlign w:val="center"/>
          </w:tcPr>
          <w:p w14:paraId="34B955D1">
            <w:pPr>
              <w:keepNext w:val="0"/>
              <w:keepLines w:val="0"/>
              <w:widowControl/>
              <w:suppressLineNumbers w:val="0"/>
              <w:spacing w:before="0" w:beforeAutospacing="0" w:after="0" w:afterAutospacing="0"/>
              <w:ind w:left="0" w:right="0"/>
              <w:jc w:val="left"/>
              <w:textAlignment w:val="center"/>
              <w:rPr>
                <w:b/>
                <w:bCs/>
                <w:sz w:val="16"/>
                <w:szCs w:val="16"/>
              </w:rPr>
            </w:pPr>
            <w:r>
              <w:rPr>
                <w:rFonts w:hint="default" w:ascii="Verdana" w:hAnsi="Verdana" w:eastAsia="SimSun" w:cs="Verdana"/>
                <w:b/>
                <w:bCs/>
                <w:kern w:val="0"/>
                <w:sz w:val="16"/>
                <w:szCs w:val="16"/>
                <w:bdr w:val="none" w:color="auto" w:sz="0" w:space="0"/>
                <w:lang w:val="en-US" w:eastAsia="zh-CN" w:bidi="ar"/>
              </w:rPr>
              <w:t>Location:</w:t>
            </w:r>
          </w:p>
        </w:tc>
        <w:tc>
          <w:tcPr>
            <w:tcW w:w="6480" w:type="dxa"/>
            <w:tcBorders>
              <w:bottom w:val="single" w:color="E4E7EC" w:sz="4" w:space="0"/>
            </w:tcBorders>
            <w:shd w:val="clear"/>
            <w:vAlign w:val="center"/>
          </w:tcPr>
          <w:p w14:paraId="33164F3F">
            <w:pPr>
              <w:keepNext w:val="0"/>
              <w:keepLines w:val="0"/>
              <w:widowControl/>
              <w:suppressLineNumbers w:val="0"/>
              <w:spacing w:before="0" w:beforeAutospacing="0" w:after="0" w:afterAutospacing="0"/>
              <w:ind w:left="0" w:right="0"/>
              <w:jc w:val="left"/>
              <w:textAlignment w:val="center"/>
              <w:rPr>
                <w:rFonts w:hint="default" w:ascii="Verdana" w:hAnsi="Verdana" w:cs="Verdana"/>
                <w:sz w:val="16"/>
                <w:szCs w:val="16"/>
              </w:rPr>
            </w:pPr>
            <w:r>
              <w:rPr>
                <w:rFonts w:hint="default" w:ascii="Verdana" w:hAnsi="Verdana" w:eastAsia="SimSun" w:cs="Verdana"/>
                <w:kern w:val="0"/>
                <w:sz w:val="16"/>
                <w:szCs w:val="16"/>
                <w:lang w:val="en-US" w:eastAsia="zh-CN" w:bidi="ar"/>
              </w:rPr>
              <w:t>Washington, DC,United States</w:t>
            </w:r>
          </w:p>
        </w:tc>
      </w:tr>
      <w:tr w14:paraId="5E2359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rPr>
          <w:trHeight w:val="2448" w:hRule="atLeast"/>
        </w:trPr>
        <w:tc>
          <w:tcPr>
            <w:tcW w:w="3360" w:type="dxa"/>
            <w:tcBorders>
              <w:bottom w:val="single" w:color="E4E7EC" w:sz="4" w:space="0"/>
            </w:tcBorders>
            <w:shd w:val="clear" w:color="auto" w:fill="F3F4F6"/>
            <w:vAlign w:val="center"/>
          </w:tcPr>
          <w:p w14:paraId="21AD65CB">
            <w:pPr>
              <w:keepNext w:val="0"/>
              <w:keepLines w:val="0"/>
              <w:widowControl/>
              <w:suppressLineNumbers w:val="0"/>
              <w:spacing w:before="0" w:beforeAutospacing="0" w:after="0" w:afterAutospacing="0"/>
              <w:ind w:left="0" w:right="0"/>
              <w:jc w:val="left"/>
              <w:textAlignment w:val="center"/>
              <w:rPr>
                <w:b/>
                <w:bCs/>
                <w:sz w:val="16"/>
                <w:szCs w:val="16"/>
              </w:rPr>
            </w:pPr>
            <w:r>
              <w:rPr>
                <w:rFonts w:hint="default" w:ascii="Verdana" w:hAnsi="Verdana" w:eastAsia="SimSun" w:cs="Verdana"/>
                <w:b/>
                <w:bCs/>
                <w:kern w:val="0"/>
                <w:sz w:val="16"/>
                <w:szCs w:val="16"/>
                <w:bdr w:val="none" w:color="auto" w:sz="0" w:space="0"/>
                <w:lang w:val="en-US" w:eastAsia="zh-CN" w:bidi="ar"/>
              </w:rPr>
              <w:t>Required Language(s):</w:t>
            </w:r>
          </w:p>
        </w:tc>
        <w:tc>
          <w:tcPr>
            <w:tcW w:w="6480" w:type="dxa"/>
            <w:tcBorders>
              <w:bottom w:val="single" w:color="E4E7EC" w:sz="4" w:space="0"/>
            </w:tcBorders>
            <w:shd w:val="clear" w:color="auto" w:fill="F3F4F6"/>
            <w:vAlign w:val="center"/>
          </w:tcPr>
          <w:p w14:paraId="0F70EA7D">
            <w:pPr>
              <w:keepNext w:val="0"/>
              <w:keepLines w:val="0"/>
              <w:widowControl/>
              <w:suppressLineNumbers w:val="0"/>
              <w:spacing w:before="0" w:beforeAutospacing="0" w:after="0" w:afterAutospacing="0"/>
              <w:ind w:left="0" w:right="0"/>
              <w:jc w:val="left"/>
              <w:textAlignment w:val="center"/>
              <w:rPr>
                <w:rFonts w:hint="default" w:ascii="Verdana" w:hAnsi="Verdana" w:cs="Verdana"/>
                <w:sz w:val="16"/>
                <w:szCs w:val="16"/>
              </w:rPr>
            </w:pPr>
            <w:r>
              <w:rPr>
                <w:rFonts w:hint="default" w:ascii="Verdana" w:hAnsi="Verdana" w:eastAsia="SimSun" w:cs="Verdana"/>
                <w:kern w:val="0"/>
                <w:sz w:val="16"/>
                <w:szCs w:val="16"/>
                <w:lang w:val="en-US" w:eastAsia="zh-CN" w:bidi="ar"/>
              </w:rPr>
              <w:t>English</w:t>
            </w:r>
          </w:p>
        </w:tc>
      </w:tr>
      <w:tr w14:paraId="60E732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rPr>
          <w:trHeight w:val="2448" w:hRule="atLeast"/>
        </w:trPr>
        <w:tc>
          <w:tcPr>
            <w:tcW w:w="3360" w:type="dxa"/>
            <w:tcBorders>
              <w:bottom w:val="single" w:color="E4E7EC" w:sz="4" w:space="0"/>
            </w:tcBorders>
            <w:shd w:val="clear"/>
            <w:vAlign w:val="center"/>
          </w:tcPr>
          <w:p w14:paraId="084EAB87">
            <w:pPr>
              <w:keepNext w:val="0"/>
              <w:keepLines w:val="0"/>
              <w:widowControl/>
              <w:suppressLineNumbers w:val="0"/>
              <w:spacing w:before="0" w:beforeAutospacing="0" w:after="0" w:afterAutospacing="0"/>
              <w:ind w:left="0" w:right="0"/>
              <w:jc w:val="left"/>
              <w:textAlignment w:val="center"/>
              <w:rPr>
                <w:b/>
                <w:bCs/>
                <w:sz w:val="16"/>
                <w:szCs w:val="16"/>
              </w:rPr>
            </w:pPr>
            <w:r>
              <w:rPr>
                <w:rFonts w:hint="default" w:ascii="Verdana" w:hAnsi="Verdana" w:eastAsia="SimSun" w:cs="Verdana"/>
                <w:b/>
                <w:bCs/>
                <w:kern w:val="0"/>
                <w:sz w:val="16"/>
                <w:szCs w:val="16"/>
                <w:bdr w:val="none" w:color="auto" w:sz="0" w:space="0"/>
                <w:lang w:val="en-US" w:eastAsia="zh-CN" w:bidi="ar"/>
              </w:rPr>
              <w:t>Preferred Language(s):</w:t>
            </w:r>
          </w:p>
        </w:tc>
        <w:tc>
          <w:tcPr>
            <w:tcW w:w="6480" w:type="dxa"/>
            <w:tcBorders>
              <w:bottom w:val="single" w:color="E4E7EC" w:sz="4" w:space="0"/>
            </w:tcBorders>
            <w:shd w:val="clear"/>
            <w:vAlign w:val="center"/>
          </w:tcPr>
          <w:p w14:paraId="08F7A1A5">
            <w:pPr>
              <w:jc w:val="left"/>
              <w:rPr>
                <w:rFonts w:hint="default" w:ascii="Verdana" w:hAnsi="Verdana" w:cs="Verdana"/>
                <w:sz w:val="16"/>
                <w:szCs w:val="16"/>
              </w:rPr>
            </w:pPr>
          </w:p>
        </w:tc>
      </w:tr>
      <w:tr w14:paraId="2B9BB8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448" w:hRule="atLeast"/>
        </w:trPr>
        <w:tc>
          <w:tcPr>
            <w:tcW w:w="3360" w:type="dxa"/>
            <w:tcBorders>
              <w:bottom w:val="single" w:color="E4E7EC" w:sz="4" w:space="0"/>
            </w:tcBorders>
            <w:shd w:val="clear" w:color="auto" w:fill="F3F4F6"/>
            <w:vAlign w:val="center"/>
          </w:tcPr>
          <w:p w14:paraId="75D0490C">
            <w:pPr>
              <w:keepNext w:val="0"/>
              <w:keepLines w:val="0"/>
              <w:widowControl/>
              <w:suppressLineNumbers w:val="0"/>
              <w:spacing w:before="0" w:beforeAutospacing="0" w:after="0" w:afterAutospacing="0"/>
              <w:ind w:left="0" w:right="0"/>
              <w:jc w:val="left"/>
              <w:textAlignment w:val="center"/>
              <w:rPr>
                <w:b/>
                <w:bCs/>
                <w:sz w:val="16"/>
                <w:szCs w:val="16"/>
              </w:rPr>
            </w:pPr>
            <w:r>
              <w:rPr>
                <w:rFonts w:hint="default" w:ascii="Verdana" w:hAnsi="Verdana" w:eastAsia="SimSun" w:cs="Verdana"/>
                <w:b/>
                <w:bCs/>
                <w:kern w:val="0"/>
                <w:sz w:val="16"/>
                <w:szCs w:val="16"/>
                <w:bdr w:val="none" w:color="auto" w:sz="0" w:space="0"/>
                <w:lang w:val="en-US" w:eastAsia="zh-CN" w:bidi="ar"/>
              </w:rPr>
              <w:t>Closing Date:</w:t>
            </w:r>
          </w:p>
        </w:tc>
        <w:tc>
          <w:tcPr>
            <w:tcW w:w="6480" w:type="dxa"/>
            <w:tcBorders>
              <w:bottom w:val="single" w:color="E4E7EC" w:sz="4" w:space="0"/>
            </w:tcBorders>
            <w:shd w:val="clear" w:color="auto" w:fill="F3F4F6"/>
            <w:vAlign w:val="center"/>
          </w:tcPr>
          <w:p w14:paraId="6CD4D4FB">
            <w:pPr>
              <w:keepNext w:val="0"/>
              <w:keepLines w:val="0"/>
              <w:widowControl/>
              <w:suppressLineNumbers w:val="0"/>
              <w:spacing w:before="0" w:beforeAutospacing="0" w:after="0" w:afterAutospacing="0"/>
              <w:ind w:left="0" w:right="0"/>
              <w:jc w:val="left"/>
              <w:textAlignment w:val="center"/>
              <w:rPr>
                <w:rFonts w:hint="default" w:ascii="Verdana" w:hAnsi="Verdana" w:cs="Verdana"/>
                <w:sz w:val="16"/>
                <w:szCs w:val="16"/>
              </w:rPr>
            </w:pPr>
            <w:r>
              <w:rPr>
                <w:rFonts w:hint="default" w:ascii="Verdana" w:hAnsi="Verdana" w:eastAsia="SimSun" w:cs="Verdana"/>
                <w:kern w:val="0"/>
                <w:sz w:val="16"/>
                <w:szCs w:val="16"/>
                <w:lang w:val="en-US" w:eastAsia="zh-CN" w:bidi="ar"/>
              </w:rPr>
              <w:t>4/7/2026 (MM/DD/YYYY) at 11:59pm UTC</w:t>
            </w:r>
          </w:p>
        </w:tc>
      </w:tr>
    </w:tbl>
    <w:p w14:paraId="35CC3B5D">
      <w:pPr>
        <w:pStyle w:val="7"/>
        <w:keepNext w:val="0"/>
        <w:keepLines w:val="0"/>
        <w:widowControl/>
        <w:suppressLineNumbers w:val="0"/>
        <w:spacing w:before="0" w:beforeAutospacing="0" w:after="0" w:afterAutospacing="0"/>
        <w:ind w:left="0" w:right="0"/>
      </w:pPr>
      <w:r>
        <w:rPr>
          <w:rFonts w:hint="default" w:ascii="Verdana" w:hAnsi="Verdana" w:eastAsia="Open Sans" w:cs="Verdana"/>
          <w:b/>
          <w:bCs/>
          <w:i w:val="0"/>
          <w:iCs w:val="0"/>
          <w:caps w:val="0"/>
          <w:color w:val="323A45"/>
          <w:spacing w:val="0"/>
          <w:sz w:val="24"/>
          <w:szCs w:val="24"/>
          <w:bdr w:val="none" w:color="auto" w:sz="0" w:space="0"/>
          <w:shd w:val="clear" w:fill="F3F4F6"/>
        </w:rPr>
        <w:t>Description</w:t>
      </w:r>
    </w:p>
    <w:p w14:paraId="5DDE56D8">
      <w:pPr>
        <w:pStyle w:val="7"/>
        <w:keepNext w:val="0"/>
        <w:keepLines w:val="0"/>
        <w:widowControl/>
        <w:suppressLineNumbers w:val="0"/>
        <w:spacing w:before="0" w:beforeAutospacing="0" w:after="0" w:afterAutospacing="0"/>
        <w:ind w:left="0" w:right="0"/>
      </w:pPr>
      <w:r>
        <w:rPr>
          <w:rFonts w:hint="default" w:ascii="Verdana" w:hAnsi="Verdana" w:eastAsia="Open Sans" w:cs="Verdana"/>
          <w:i w:val="0"/>
          <w:iCs w:val="0"/>
          <w:caps w:val="0"/>
          <w:color w:val="323A45"/>
          <w:spacing w:val="0"/>
          <w:sz w:val="24"/>
          <w:szCs w:val="24"/>
          <w:bdr w:val="none" w:color="auto" w:sz="0" w:space="0"/>
          <w:shd w:val="clear" w:fill="F3F4F6"/>
        </w:rPr>
        <w:t>Build a career with impact. Working at the World Bank Group (WBG) provides a unique opportunity to help countries solve their greatest development challenges. As one of the largest sources of funding and knowledge for developing countries, the WBG is a unique partnership of five global institutions dedicated to ending poverty, increasing shared prosperity, and promoting sustainable development. With 189 member countries and more than 120 offices worldwide, the WBG works with public and private sector partners, investing in groundbreaking projects and using data, research, and technology to develop solutions to the most urgent global challenges.</w:t>
      </w:r>
    </w:p>
    <w:p w14:paraId="628BFDEC">
      <w:pPr>
        <w:pStyle w:val="7"/>
        <w:keepNext w:val="0"/>
        <w:keepLines w:val="0"/>
        <w:widowControl/>
        <w:suppressLineNumbers w:val="0"/>
        <w:spacing w:before="0" w:beforeAutospacing="0" w:after="0" w:afterAutospacing="0"/>
        <w:ind w:left="0" w:right="0"/>
      </w:pPr>
      <w:r>
        <w:rPr>
          <w:rFonts w:hint="default" w:ascii="Verdana" w:hAnsi="Verdana" w:eastAsia="Open Sans" w:cs="Verdana"/>
          <w:i w:val="0"/>
          <w:iCs w:val="0"/>
          <w:caps w:val="0"/>
          <w:color w:val="323A45"/>
          <w:spacing w:val="0"/>
          <w:sz w:val="24"/>
          <w:szCs w:val="24"/>
          <w:bdr w:val="none" w:color="auto" w:sz="0" w:space="0"/>
          <w:shd w:val="clear" w:fill="F3F4F6"/>
        </w:rPr>
        <w:t>The WBG is renewing its approach to knowledge as the Knowledge Bank, ensuring that the best global knowledge drives development, scales impactful solutions, and shapes global conversations. Part of the push to become a better Bank involves improving how we collect, store, and share knowledge to help countries stay on track with their development goals. The vision of the Knowledge Bank focuses on four key areas (i) New and updated knowledge products (ii) Strategic partnerships (iii) Enhanced learning opportunities and (iv) Cutting-edge systems. The Knowledge Bank’s Urban, Subnational &amp; Land Solutions and Impact team is responsible for ensuring that the right mix of best practice, investment and advisory solutions are made available to public and private sector clients and WBG operational teams in the Urban and Land sectors. </w:t>
      </w:r>
    </w:p>
    <w:p w14:paraId="45595E12">
      <w:pPr>
        <w:pStyle w:val="7"/>
        <w:keepNext w:val="0"/>
        <w:keepLines w:val="0"/>
        <w:widowControl/>
        <w:suppressLineNumbers w:val="0"/>
        <w:spacing w:before="0" w:beforeAutospacing="0" w:after="0" w:afterAutospacing="0"/>
        <w:ind w:left="0" w:right="0"/>
      </w:pPr>
      <w:r>
        <w:rPr>
          <w:rFonts w:hint="default" w:ascii="Verdana" w:hAnsi="Verdana" w:eastAsia="Open Sans" w:cs="Verdana"/>
          <w:i w:val="0"/>
          <w:iCs w:val="0"/>
          <w:caps w:val="0"/>
          <w:color w:val="323A45"/>
          <w:spacing w:val="0"/>
          <w:sz w:val="24"/>
          <w:szCs w:val="24"/>
          <w:bdr w:val="none" w:color="auto" w:sz="0" w:space="0"/>
          <w:shd w:val="clear" w:fill="F3F4F6"/>
        </w:rPr>
        <w:t>The team is looking to recruit a Principal Investment Officer (PIO) or Chief Investment Officer (CIO) covering the waste sector.  The PIO/CIO will lead the Knowledge Bank input in as the focal investment specialist providing guidance to management and investment teams globally in business development, project structuring, execution and portfolio management.  In addition, the PIO/CIO will play a key role in thought leadership, knowledge sharing and dissemination across the WBG, with an emphasis on curated knowledge to support business development, market creation, innovation, and risk management. He or she will take responsibility to ensure best practices from regional operations are shared and, where possible, replicated in other regions. The PIO/CIO will also lead the development of scalable solutions and advisory products which will help teams on the ground in business development, client capacity building and client relationship management. The PIO/CIO will also manage relationships with select international clients working across multiple countries. The PIO/CIO will leverage a small, dedicated team with direct people management responsibilities.</w:t>
      </w:r>
    </w:p>
    <w:p w14:paraId="7C4B40D4">
      <w:pPr>
        <w:pStyle w:val="7"/>
        <w:keepNext w:val="0"/>
        <w:keepLines w:val="0"/>
        <w:widowControl/>
        <w:suppressLineNumbers w:val="0"/>
        <w:spacing w:before="0" w:beforeAutospacing="0" w:after="0" w:afterAutospacing="0"/>
        <w:ind w:left="0" w:right="0"/>
      </w:pPr>
      <w:r>
        <w:rPr>
          <w:rFonts w:hint="default" w:ascii="Verdana" w:hAnsi="Verdana" w:eastAsia="Open Sans" w:cs="Verdana"/>
          <w:i w:val="0"/>
          <w:iCs w:val="0"/>
          <w:caps w:val="0"/>
          <w:color w:val="323A45"/>
          <w:spacing w:val="0"/>
          <w:sz w:val="24"/>
          <w:szCs w:val="24"/>
          <w:bdr w:val="none" w:color="auto" w:sz="0" w:space="0"/>
          <w:shd w:val="clear" w:fill="F3F4F6"/>
        </w:rPr>
        <w:t>The selected candidate will be based in Washington DC and will report to the Manager for Urban, Subnational &amp; Land Solutions and Impact. The position will have a global focus and involve regular travel commitments.</w:t>
      </w:r>
    </w:p>
    <w:p w14:paraId="73D39904">
      <w:pPr>
        <w:pStyle w:val="7"/>
        <w:keepNext w:val="0"/>
        <w:keepLines w:val="0"/>
        <w:widowControl/>
        <w:suppressLineNumbers w:val="0"/>
        <w:spacing w:before="0" w:beforeAutospacing="0" w:after="0" w:afterAutospacing="0"/>
        <w:ind w:left="0" w:right="0"/>
      </w:pPr>
      <w:r>
        <w:rPr>
          <w:rStyle w:val="8"/>
          <w:rFonts w:hint="default" w:ascii="Verdana" w:hAnsi="Verdana" w:eastAsia="Open Sans" w:cs="Verdana"/>
          <w:b/>
          <w:bCs/>
          <w:i w:val="0"/>
          <w:iCs w:val="0"/>
          <w:caps w:val="0"/>
          <w:color w:val="323A45"/>
          <w:spacing w:val="0"/>
          <w:sz w:val="24"/>
          <w:szCs w:val="24"/>
          <w:bdr w:val="none" w:color="auto" w:sz="0" w:space="0"/>
          <w:shd w:val="clear" w:fill="F3F4F6"/>
        </w:rPr>
        <w:t>Duties and Accountabilities:</w:t>
      </w:r>
    </w:p>
    <w:p w14:paraId="47115029">
      <w:pPr>
        <w:pStyle w:val="7"/>
        <w:keepNext w:val="0"/>
        <w:keepLines w:val="0"/>
        <w:widowControl/>
        <w:suppressLineNumbers w:val="0"/>
        <w:spacing w:before="0" w:beforeAutospacing="0" w:after="0" w:afterAutospacing="0"/>
        <w:ind w:left="0" w:right="0"/>
      </w:pPr>
      <w:r>
        <w:rPr>
          <w:rFonts w:hint="default" w:ascii="Verdana" w:hAnsi="Verdana" w:eastAsia="Open Sans" w:cs="Verdana"/>
          <w:i w:val="0"/>
          <w:iCs w:val="0"/>
          <w:caps w:val="0"/>
          <w:color w:val="323A45"/>
          <w:spacing w:val="0"/>
          <w:sz w:val="24"/>
          <w:szCs w:val="24"/>
          <w:bdr w:val="none" w:color="auto" w:sz="0" w:space="0"/>
          <w:shd w:val="clear" w:fill="F3F4F6"/>
        </w:rPr>
        <w:t>•  Ensure that WBG and IFC is at the forefront of the development debate, and a premier private sector financier and thought leader in the waste sector.</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Lead IFC’s sector engagements in waste and be the focal investment specialist providing guidance to management and investment teams globally in business development, project structuring, execution and portfolio management. </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Specifically:</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o  Lead Knowledge Bank’s and IFC’s global business strategy development and implementation in the waste sector, working closely with the unit manager, senior colleagues from other WBG units, and external stakeholders.</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o  Be the client relationship manager for select international clients.</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o  Work in tandem with public sector financing colleagues on the World Bank side and IFC regional colleagues to develop replicable and scalable high-impact innovative solutions and projects across WBG.</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o  Contribute to thought leadership, knowledge sharing and dissemination across WBG, with an emphasis on knowledge to support private sector business development, market creation, innovation, and risk management.</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o  Actively monitor industry and market trends, participate in industry functions, and build sector relationships globally.</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o  Lead a dedicated team of and be responsible for their deliverables, mentoring, coaching and career development.</w:t>
      </w:r>
    </w:p>
    <w:p w14:paraId="013B52C4">
      <w:pPr>
        <w:pStyle w:val="7"/>
        <w:keepNext w:val="0"/>
        <w:keepLines w:val="0"/>
        <w:widowControl/>
        <w:suppressLineNumbers w:val="0"/>
        <w:spacing w:before="0" w:beforeAutospacing="0" w:after="0" w:afterAutospacing="0"/>
        <w:ind w:left="0" w:right="0"/>
        <w:rPr>
          <w:rFonts w:hint="default" w:ascii="Verdana" w:hAnsi="Verdana" w:cs="Verdana"/>
        </w:rPr>
      </w:pPr>
      <w:r>
        <w:rPr>
          <w:rFonts w:hint="default" w:ascii="Verdana" w:hAnsi="Verdana" w:eastAsia="Open Sans" w:cs="Verdana"/>
          <w:b/>
          <w:bCs/>
          <w:i w:val="0"/>
          <w:iCs w:val="0"/>
          <w:caps w:val="0"/>
          <w:color w:val="323A45"/>
          <w:spacing w:val="0"/>
          <w:sz w:val="24"/>
          <w:szCs w:val="24"/>
          <w:bdr w:val="none" w:color="auto" w:sz="0" w:space="0"/>
          <w:shd w:val="clear" w:fill="F3F4F6"/>
        </w:rPr>
        <w:t>Selection Criteria</w:t>
      </w:r>
    </w:p>
    <w:p w14:paraId="40C09309">
      <w:pPr>
        <w:pStyle w:val="7"/>
        <w:keepNext w:val="0"/>
        <w:keepLines w:val="0"/>
        <w:widowControl/>
        <w:suppressLineNumbers w:val="0"/>
        <w:spacing w:before="0" w:beforeAutospacing="0" w:after="0" w:afterAutospacing="0"/>
        <w:ind w:left="0" w:right="0"/>
        <w:rPr>
          <w:rFonts w:hint="default" w:ascii="Verdana" w:hAnsi="Verdana" w:cs="Verdana"/>
        </w:rPr>
      </w:pPr>
      <w:r>
        <w:rPr>
          <w:rFonts w:hint="default" w:ascii="Verdana" w:hAnsi="Verdana" w:eastAsia="Open Sans" w:cs="Verdana"/>
          <w:i w:val="0"/>
          <w:iCs w:val="0"/>
          <w:caps w:val="0"/>
          <w:color w:val="323A45"/>
          <w:spacing w:val="0"/>
          <w:sz w:val="24"/>
          <w:szCs w:val="24"/>
          <w:bdr w:val="none" w:color="auto" w:sz="0" w:space="0"/>
          <w:shd w:val="clear" w:fill="F3F4F6"/>
        </w:rPr>
        <w:t>•  At least 15 years of experience in project, public and/or corporate finance analysis. Experience in capital market transactions/sustainability finance would be a plus</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MBA or master’s degree in finance, economics, or relevant educational qualifications</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Significant investment and sector experience in municipal/environmental infrastructure and circular solutions</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Proven understanding of the public sector and private sector side of the waste business and an integrated vision to develop the sector in Emerging Markets</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Proven ability and interest in synthesizing municipal &amp; environmental infrastructure sector dynamics, challenges, opportunities and active engagement in knowledge creation and dissemination</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Strong transaction experience in project development, origination, structuring, and portfolio management of infrastructure transactions in Emerging Markets</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Familiarity with multiple financial products ranging from project finance and corporate finance to quasi-equity and equity</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Willingness to engage on the environment and social aspects of waste sector projects with the Environment and Social teams of the WBG to craft solutions that preserve IFC’s Performance Standards and cater to the unique needs of municipalities, private sector, and public sector companies engaged in the sector </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Have established industry networks and ability to build and maintain strong relationships with clients, government authorities, industry groups and experts</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Proven strong analytical and problem-solving skills and sound business judgment to identify issues and present creative and practical solutions</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Capacity to deal with conflicting, unpredictable priorities in highly responsive manner and deliver high quality work through peer leadership across regional/industry boundaries</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Collaborative work style, enjoys working with teams</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Excellent communication skills in both oral and written English; Familiarity with social media and willingness to explore all creative avenues to enhance WBG/ IFC/team profile and establish/consolidate WBG/ Knowledge Bank’s/ IFC’s branding. Public speaking will be an integral part of the role</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Highly motivated and proactive, committed to highest ethical standards</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Interest in the World Bank Group and IFC’s mission, strategy, and values</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Experience of working in Emerging Markets and willingness and ability to travel extensively</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  Fluent in English; other languages a plus</w:t>
      </w:r>
    </w:p>
    <w:p w14:paraId="7E39067B">
      <w:pPr>
        <w:pStyle w:val="7"/>
        <w:keepNext w:val="0"/>
        <w:keepLines w:val="0"/>
        <w:widowControl/>
        <w:suppressLineNumbers w:val="0"/>
        <w:spacing w:before="0" w:beforeAutospacing="0" w:after="0" w:afterAutospacing="0"/>
        <w:ind w:left="0" w:right="0"/>
        <w:rPr>
          <w:rFonts w:hint="default" w:ascii="Verdana" w:hAnsi="Verdana" w:cs="Verdana"/>
        </w:rPr>
      </w:pPr>
      <w:r>
        <w:rPr>
          <w:rStyle w:val="8"/>
          <w:rFonts w:hint="default" w:ascii="Verdana" w:hAnsi="Verdana" w:eastAsia="Open Sans" w:cs="Verdana"/>
          <w:b/>
          <w:bCs/>
          <w:i w:val="0"/>
          <w:iCs w:val="0"/>
          <w:caps w:val="0"/>
          <w:color w:val="323A45"/>
          <w:spacing w:val="0"/>
          <w:sz w:val="24"/>
          <w:szCs w:val="24"/>
          <w:bdr w:val="none" w:color="auto" w:sz="0" w:space="0"/>
          <w:shd w:val="clear" w:fill="F3F4F6"/>
        </w:rPr>
        <w:t>WBG Culture Attributes:</w:t>
      </w:r>
    </w:p>
    <w:p w14:paraId="15758158">
      <w:pPr>
        <w:pStyle w:val="7"/>
        <w:keepNext w:val="0"/>
        <w:keepLines w:val="0"/>
        <w:widowControl/>
        <w:suppressLineNumbers w:val="0"/>
        <w:spacing w:before="0" w:beforeAutospacing="0" w:after="0" w:afterAutospacing="0"/>
        <w:ind w:left="0" w:right="0"/>
        <w:rPr>
          <w:rFonts w:hint="default" w:ascii="Verdana" w:hAnsi="Verdana" w:cs="Verdana"/>
        </w:rPr>
      </w:pPr>
      <w:r>
        <w:rPr>
          <w:rFonts w:hint="default" w:ascii="Verdana" w:hAnsi="Verdana" w:eastAsia="Open Sans" w:cs="Verdana"/>
          <w:i w:val="0"/>
          <w:iCs w:val="0"/>
          <w:caps w:val="0"/>
          <w:color w:val="323A45"/>
          <w:spacing w:val="0"/>
          <w:sz w:val="24"/>
          <w:szCs w:val="24"/>
          <w:bdr w:val="none" w:color="auto" w:sz="0" w:space="0"/>
          <w:shd w:val="clear" w:fill="F3F4F6"/>
        </w:rPr>
        <w:t>1. Sense of urgency: Anticipate and quickly respond to the needs of internal and external stakeholders.</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2. Thoughtful risk-taking: Challenge the status quo and push boundaries to achieve greater impact.</w:t>
      </w:r>
      <w:r>
        <w:rPr>
          <w:rFonts w:hint="default" w:ascii="Verdana" w:hAnsi="Verdana" w:eastAsia="Open Sans" w:cs="Verdana"/>
          <w:i w:val="0"/>
          <w:iCs w:val="0"/>
          <w:caps w:val="0"/>
          <w:color w:val="323A45"/>
          <w:spacing w:val="0"/>
          <w:sz w:val="24"/>
          <w:szCs w:val="24"/>
          <w:bdr w:val="none" w:color="auto" w:sz="0" w:space="0"/>
          <w:shd w:val="clear" w:fill="F3F4F6"/>
        </w:rPr>
        <w:br w:type="textWrapping"/>
      </w:r>
      <w:r>
        <w:rPr>
          <w:rFonts w:hint="default" w:ascii="Verdana" w:hAnsi="Verdana" w:eastAsia="Open Sans" w:cs="Verdana"/>
          <w:i w:val="0"/>
          <w:iCs w:val="0"/>
          <w:caps w:val="0"/>
          <w:color w:val="323A45"/>
          <w:spacing w:val="0"/>
          <w:sz w:val="24"/>
          <w:szCs w:val="24"/>
          <w:bdr w:val="none" w:color="auto" w:sz="0" w:space="0"/>
          <w:shd w:val="clear" w:fill="F3F4F6"/>
        </w:rPr>
        <w:t>3. Empowerment and accountability: Empower yourself and others to act and hold each other accountable for results.</w:t>
      </w:r>
    </w:p>
    <w:p w14:paraId="5D838326">
      <w:pPr>
        <w:pStyle w:val="7"/>
        <w:keepNext w:val="0"/>
        <w:keepLines w:val="0"/>
        <w:widowControl/>
        <w:suppressLineNumbers w:val="0"/>
        <w:spacing w:before="0" w:beforeAutospacing="0" w:after="0" w:afterAutospacing="0"/>
        <w:ind w:left="0" w:right="0"/>
        <w:rPr>
          <w:rFonts w:hint="default" w:ascii="Verdana" w:hAnsi="Verdana" w:cs="Verdana"/>
        </w:rPr>
      </w:pPr>
      <w:r>
        <w:rPr>
          <w:rFonts w:hint="default" w:ascii="Verdana" w:hAnsi="Verdana" w:eastAsia="Open Sans" w:cs="Verdana"/>
          <w:i w:val="0"/>
          <w:iCs w:val="0"/>
          <w:caps w:val="0"/>
          <w:color w:val="0000EE"/>
          <w:spacing w:val="0"/>
          <w:sz w:val="16"/>
          <w:szCs w:val="16"/>
          <w:u w:val="none"/>
          <w:bdr w:val="none" w:color="auto" w:sz="0" w:space="0"/>
          <w:shd w:val="clear" w:fill="F3F4F6"/>
        </w:rPr>
        <w:fldChar w:fldCharType="begin"/>
      </w:r>
      <w:r>
        <w:rPr>
          <w:rFonts w:hint="default" w:ascii="Verdana" w:hAnsi="Verdana" w:eastAsia="Open Sans" w:cs="Verdana"/>
          <w:i w:val="0"/>
          <w:iCs w:val="0"/>
          <w:caps w:val="0"/>
          <w:color w:val="0000EE"/>
          <w:spacing w:val="0"/>
          <w:sz w:val="16"/>
          <w:szCs w:val="16"/>
          <w:u w:val="none"/>
          <w:bdr w:val="none" w:color="auto" w:sz="0" w:space="0"/>
          <w:shd w:val="clear" w:fill="F3F4F6"/>
        </w:rPr>
        <w:instrText xml:space="preserve"> HYPERLINK "https://thedocs.worldbank.org/en/doc/521791568041235683-0220012019/original/WBGCoreCompetenciesFinal.pdf" </w:instrText>
      </w:r>
      <w:r>
        <w:rPr>
          <w:rFonts w:hint="default" w:ascii="Verdana" w:hAnsi="Verdana" w:eastAsia="Open Sans" w:cs="Verdana"/>
          <w:i w:val="0"/>
          <w:iCs w:val="0"/>
          <w:caps w:val="0"/>
          <w:color w:val="0000EE"/>
          <w:spacing w:val="0"/>
          <w:sz w:val="16"/>
          <w:szCs w:val="16"/>
          <w:u w:val="none"/>
          <w:bdr w:val="none" w:color="auto" w:sz="0" w:space="0"/>
          <w:shd w:val="clear" w:fill="F3F4F6"/>
        </w:rPr>
        <w:fldChar w:fldCharType="separate"/>
      </w:r>
      <w:r>
        <w:rPr>
          <w:rStyle w:val="6"/>
          <w:rFonts w:hint="default" w:ascii="Verdana" w:hAnsi="Verdana" w:eastAsia="Open Sans" w:cs="Verdana"/>
          <w:i w:val="0"/>
          <w:iCs w:val="0"/>
          <w:caps w:val="0"/>
          <w:color w:val="0000EE"/>
          <w:spacing w:val="0"/>
          <w:sz w:val="24"/>
          <w:szCs w:val="24"/>
          <w:u w:val="single"/>
          <w:bdr w:val="none" w:color="auto" w:sz="0" w:space="0"/>
          <w:shd w:val="clear" w:fill="F3F4F6"/>
        </w:rPr>
        <w:t>World Bank Group Core Competencies</w:t>
      </w:r>
      <w:r>
        <w:rPr>
          <w:rFonts w:hint="default" w:ascii="Verdana" w:hAnsi="Verdana" w:eastAsia="Open Sans" w:cs="Verdana"/>
          <w:i w:val="0"/>
          <w:iCs w:val="0"/>
          <w:caps w:val="0"/>
          <w:color w:val="0000EE"/>
          <w:spacing w:val="0"/>
          <w:sz w:val="16"/>
          <w:szCs w:val="16"/>
          <w:u w:val="none"/>
          <w:bdr w:val="none" w:color="auto" w:sz="0" w:space="0"/>
          <w:shd w:val="clear" w:fill="F3F4F6"/>
        </w:rPr>
        <w:fldChar w:fldCharType="end"/>
      </w:r>
    </w:p>
    <w:p w14:paraId="45BA2843">
      <w:pPr>
        <w:pStyle w:val="7"/>
        <w:keepNext w:val="0"/>
        <w:keepLines w:val="0"/>
        <w:widowControl/>
        <w:suppressLineNumbers w:val="0"/>
        <w:spacing w:before="0" w:beforeAutospacing="0" w:after="0" w:afterAutospacing="0"/>
        <w:ind w:left="0" w:right="0"/>
        <w:rPr>
          <w:rFonts w:hint="default" w:ascii="Verdana" w:hAnsi="Verdana" w:cs="Verdana"/>
        </w:rPr>
      </w:pPr>
      <w:r>
        <w:rPr>
          <w:rStyle w:val="5"/>
          <w:rFonts w:hint="default" w:ascii="Verdana" w:hAnsi="Verdana" w:eastAsia="Open Sans" w:cs="Verdana"/>
          <w:i w:val="0"/>
          <w:iCs w:val="0"/>
          <w:caps w:val="0"/>
          <w:color w:val="323A45"/>
          <w:spacing w:val="0"/>
          <w:sz w:val="24"/>
          <w:szCs w:val="24"/>
          <w:bdr w:val="none" w:color="auto" w:sz="0" w:space="0"/>
          <w:shd w:val="clear" w:fill="F3F4F6"/>
        </w:rPr>
        <w:t>The World Bank Group offers comprehensive benefits, including a retirement plan; medical, life and disability insurance; and paid leave, including parental leave, as well as reasonable accommodations for individuals with disabilities.</w:t>
      </w:r>
    </w:p>
    <w:p w14:paraId="626DB9FC">
      <w:pPr>
        <w:pStyle w:val="7"/>
        <w:keepNext w:val="0"/>
        <w:keepLines w:val="0"/>
        <w:widowControl/>
        <w:suppressLineNumbers w:val="0"/>
        <w:spacing w:before="0" w:beforeAutospacing="0" w:after="0" w:afterAutospacing="0"/>
        <w:ind w:left="0" w:right="0"/>
        <w:rPr>
          <w:rFonts w:hint="default" w:ascii="Verdana" w:hAnsi="Verdana" w:cs="Verdana"/>
        </w:rPr>
      </w:pPr>
      <w:r>
        <w:rPr>
          <w:rStyle w:val="5"/>
          <w:rFonts w:hint="default" w:ascii="Verdana" w:hAnsi="Verdana" w:eastAsia="Open Sans" w:cs="Verdana"/>
          <w:i w:val="0"/>
          <w:iCs w:val="0"/>
          <w:caps w:val="0"/>
          <w:color w:val="323A45"/>
          <w:spacing w:val="0"/>
          <w:sz w:val="24"/>
          <w:szCs w:val="24"/>
          <w:bdr w:val="none" w:color="auto" w:sz="0" w:space="0"/>
          <w:shd w:val="clear" w:fill="F3F4F6"/>
        </w:rPr>
        <w:t>We are proud to be an equal opportunity and inclusive employer with a dedicated and committed workforce, and do not discriminate based on gender, gender identity, religion, race, ethnicity, sexual orientation, or disability.</w:t>
      </w:r>
    </w:p>
    <w:p w14:paraId="315D67EC">
      <w:pPr>
        <w:pStyle w:val="7"/>
        <w:keepNext w:val="0"/>
        <w:keepLines w:val="0"/>
        <w:widowControl/>
        <w:suppressLineNumbers w:val="0"/>
        <w:spacing w:before="0" w:beforeAutospacing="0" w:after="0" w:afterAutospacing="0"/>
        <w:ind w:left="0" w:right="0"/>
        <w:rPr>
          <w:rFonts w:hint="default" w:ascii="Verdana" w:hAnsi="Verdana" w:cs="Verdana"/>
        </w:rPr>
      </w:pPr>
      <w:r>
        <w:rPr>
          <w:rStyle w:val="5"/>
          <w:rFonts w:hint="default" w:ascii="Verdana" w:hAnsi="Verdana" w:eastAsia="Open Sans" w:cs="Verdana"/>
          <w:i w:val="0"/>
          <w:iCs w:val="0"/>
          <w:caps w:val="0"/>
          <w:color w:val="323A45"/>
          <w:spacing w:val="0"/>
          <w:sz w:val="24"/>
          <w:szCs w:val="24"/>
          <w:bdr w:val="none" w:color="auto" w:sz="0" w:space="0"/>
          <w:shd w:val="clear" w:fill="F3F4F6"/>
        </w:rPr>
        <w:t>Learn more about working at the </w:t>
      </w:r>
      <w:r>
        <w:rPr>
          <w:rStyle w:val="5"/>
          <w:rFonts w:hint="default" w:ascii="Verdana" w:hAnsi="Verdana" w:eastAsia="Open Sans" w:cs="Verdana"/>
          <w:i w:val="0"/>
          <w:iCs w:val="0"/>
          <w:caps w:val="0"/>
          <w:color w:val="0000EE"/>
          <w:spacing w:val="0"/>
          <w:sz w:val="24"/>
          <w:szCs w:val="24"/>
          <w:u w:val="none"/>
          <w:bdr w:val="none" w:color="auto" w:sz="0" w:space="0"/>
          <w:shd w:val="clear" w:fill="F3F4F6"/>
        </w:rPr>
        <w:fldChar w:fldCharType="begin"/>
      </w:r>
      <w:r>
        <w:rPr>
          <w:rStyle w:val="5"/>
          <w:rFonts w:hint="default" w:ascii="Verdana" w:hAnsi="Verdana" w:eastAsia="Open Sans" w:cs="Verdana"/>
          <w:i w:val="0"/>
          <w:iCs w:val="0"/>
          <w:caps w:val="0"/>
          <w:color w:val="0000EE"/>
          <w:spacing w:val="0"/>
          <w:sz w:val="24"/>
          <w:szCs w:val="24"/>
          <w:u w:val="none"/>
          <w:bdr w:val="none" w:color="auto" w:sz="0" w:space="0"/>
          <w:shd w:val="clear" w:fill="F3F4F6"/>
        </w:rPr>
        <w:instrText xml:space="preserve"> HYPERLINK "https://www.worldbank.org/en/about/careers" </w:instrText>
      </w:r>
      <w:r>
        <w:rPr>
          <w:rStyle w:val="5"/>
          <w:rFonts w:hint="default" w:ascii="Verdana" w:hAnsi="Verdana" w:eastAsia="Open Sans" w:cs="Verdana"/>
          <w:i w:val="0"/>
          <w:iCs w:val="0"/>
          <w:caps w:val="0"/>
          <w:color w:val="0000EE"/>
          <w:spacing w:val="0"/>
          <w:sz w:val="24"/>
          <w:szCs w:val="24"/>
          <w:u w:val="none"/>
          <w:bdr w:val="none" w:color="auto" w:sz="0" w:space="0"/>
          <w:shd w:val="clear" w:fill="F3F4F6"/>
        </w:rPr>
        <w:fldChar w:fldCharType="separate"/>
      </w:r>
      <w:r>
        <w:rPr>
          <w:rStyle w:val="6"/>
          <w:rFonts w:hint="default" w:ascii="Verdana" w:hAnsi="Verdana" w:eastAsia="Open Sans" w:cs="Verdana"/>
          <w:i/>
          <w:iCs/>
          <w:caps w:val="0"/>
          <w:color w:val="0000EE"/>
          <w:spacing w:val="0"/>
          <w:sz w:val="24"/>
          <w:szCs w:val="24"/>
          <w:u w:val="none"/>
          <w:bdr w:val="none" w:color="auto" w:sz="0" w:space="0"/>
          <w:shd w:val="clear" w:fill="F3F4F6"/>
        </w:rPr>
        <w:t>World Bank</w:t>
      </w:r>
      <w:r>
        <w:rPr>
          <w:rStyle w:val="5"/>
          <w:rFonts w:hint="default" w:ascii="Verdana" w:hAnsi="Verdana" w:eastAsia="Open Sans" w:cs="Verdana"/>
          <w:i w:val="0"/>
          <w:iCs w:val="0"/>
          <w:caps w:val="0"/>
          <w:color w:val="0000EE"/>
          <w:spacing w:val="0"/>
          <w:sz w:val="24"/>
          <w:szCs w:val="24"/>
          <w:u w:val="none"/>
          <w:bdr w:val="none" w:color="auto" w:sz="0" w:space="0"/>
          <w:shd w:val="clear" w:fill="F3F4F6"/>
        </w:rPr>
        <w:fldChar w:fldCharType="end"/>
      </w:r>
      <w:r>
        <w:rPr>
          <w:rStyle w:val="5"/>
          <w:rFonts w:hint="default" w:ascii="Verdana" w:hAnsi="Verdana" w:eastAsia="Open Sans" w:cs="Verdana"/>
          <w:i w:val="0"/>
          <w:iCs w:val="0"/>
          <w:caps w:val="0"/>
          <w:color w:val="323A45"/>
          <w:spacing w:val="0"/>
          <w:sz w:val="24"/>
          <w:szCs w:val="24"/>
          <w:bdr w:val="none" w:color="auto" w:sz="0" w:space="0"/>
          <w:shd w:val="clear" w:fill="F3F4F6"/>
        </w:rPr>
        <w:t> and </w:t>
      </w:r>
      <w:r>
        <w:rPr>
          <w:rStyle w:val="5"/>
          <w:rFonts w:hint="default" w:ascii="Verdana" w:hAnsi="Verdana" w:eastAsia="Open Sans" w:cs="Verdana"/>
          <w:i w:val="0"/>
          <w:iCs w:val="0"/>
          <w:caps w:val="0"/>
          <w:color w:val="0000EE"/>
          <w:spacing w:val="0"/>
          <w:sz w:val="24"/>
          <w:szCs w:val="24"/>
          <w:u w:val="none"/>
          <w:bdr w:val="none" w:color="auto" w:sz="0" w:space="0"/>
          <w:shd w:val="clear" w:fill="F3F4F6"/>
        </w:rPr>
        <w:fldChar w:fldCharType="begin"/>
      </w:r>
      <w:r>
        <w:rPr>
          <w:rStyle w:val="5"/>
          <w:rFonts w:hint="default" w:ascii="Verdana" w:hAnsi="Verdana" w:eastAsia="Open Sans" w:cs="Verdana"/>
          <w:i w:val="0"/>
          <w:iCs w:val="0"/>
          <w:caps w:val="0"/>
          <w:color w:val="0000EE"/>
          <w:spacing w:val="0"/>
          <w:sz w:val="24"/>
          <w:szCs w:val="24"/>
          <w:u w:val="none"/>
          <w:bdr w:val="none" w:color="auto" w:sz="0" w:space="0"/>
          <w:shd w:val="clear" w:fill="F3F4F6"/>
        </w:rPr>
        <w:instrText xml:space="preserve"> HYPERLINK "https://www.ifc.org/en/home" </w:instrText>
      </w:r>
      <w:r>
        <w:rPr>
          <w:rStyle w:val="5"/>
          <w:rFonts w:hint="default" w:ascii="Verdana" w:hAnsi="Verdana" w:eastAsia="Open Sans" w:cs="Verdana"/>
          <w:i w:val="0"/>
          <w:iCs w:val="0"/>
          <w:caps w:val="0"/>
          <w:color w:val="0000EE"/>
          <w:spacing w:val="0"/>
          <w:sz w:val="24"/>
          <w:szCs w:val="24"/>
          <w:u w:val="none"/>
          <w:bdr w:val="none" w:color="auto" w:sz="0" w:space="0"/>
          <w:shd w:val="clear" w:fill="F3F4F6"/>
        </w:rPr>
        <w:fldChar w:fldCharType="separate"/>
      </w:r>
      <w:r>
        <w:rPr>
          <w:rStyle w:val="6"/>
          <w:rFonts w:hint="default" w:ascii="Verdana" w:hAnsi="Verdana" w:eastAsia="Open Sans" w:cs="Verdana"/>
          <w:i/>
          <w:iCs/>
          <w:caps w:val="0"/>
          <w:color w:val="0000EE"/>
          <w:spacing w:val="0"/>
          <w:sz w:val="24"/>
          <w:szCs w:val="24"/>
          <w:u w:val="none"/>
          <w:bdr w:val="none" w:color="auto" w:sz="0" w:space="0"/>
          <w:shd w:val="clear" w:fill="F3F4F6"/>
        </w:rPr>
        <w:t>IFC</w:t>
      </w:r>
      <w:r>
        <w:rPr>
          <w:rStyle w:val="5"/>
          <w:rFonts w:hint="default" w:ascii="Verdana" w:hAnsi="Verdana" w:eastAsia="Open Sans" w:cs="Verdana"/>
          <w:i w:val="0"/>
          <w:iCs w:val="0"/>
          <w:caps w:val="0"/>
          <w:color w:val="0000EE"/>
          <w:spacing w:val="0"/>
          <w:sz w:val="24"/>
          <w:szCs w:val="24"/>
          <w:u w:val="none"/>
          <w:bdr w:val="none" w:color="auto" w:sz="0" w:space="0"/>
          <w:shd w:val="clear" w:fill="F3F4F6"/>
        </w:rPr>
        <w:fldChar w:fldCharType="end"/>
      </w:r>
      <w:r>
        <w:rPr>
          <w:rStyle w:val="5"/>
          <w:rFonts w:hint="default" w:ascii="Verdana" w:hAnsi="Verdana" w:eastAsia="Open Sans" w:cs="Verdana"/>
          <w:i w:val="0"/>
          <w:iCs w:val="0"/>
          <w:caps w:val="0"/>
          <w:color w:val="323A45"/>
          <w:spacing w:val="0"/>
          <w:sz w:val="24"/>
          <w:szCs w:val="24"/>
          <w:bdr w:val="none" w:color="auto" w:sz="0" w:space="0"/>
          <w:shd w:val="clear" w:fill="F3F4F6"/>
        </w:rPr>
        <w:t> including our values and inspiring stories.</w:t>
      </w:r>
    </w:p>
    <w:p w14:paraId="515B8801">
      <w:pPr>
        <w:keepNext w:val="0"/>
        <w:keepLines w:val="0"/>
        <w:widowControl/>
        <w:suppressLineNumbers w:val="0"/>
        <w:pBdr>
          <w:top w:val="none" w:color="auto" w:sz="0" w:space="0"/>
          <w:left w:val="none" w:color="auto" w:sz="0" w:space="0"/>
          <w:bottom w:val="none" w:color="auto" w:sz="0" w:space="0"/>
          <w:right w:val="none" w:color="auto" w:sz="0" w:space="0"/>
        </w:pBdr>
        <w:shd w:val="clear" w:fill="F3F4F6"/>
        <w:spacing w:before="0" w:beforeAutospacing="0" w:after="0" w:afterAutospacing="0"/>
        <w:ind w:left="0" w:right="0" w:firstLine="0"/>
        <w:jc w:val="left"/>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i w:val="0"/>
          <w:iCs w:val="0"/>
          <w:caps w:val="0"/>
          <w:color w:val="323A45"/>
          <w:spacing w:val="0"/>
          <w:kern w:val="0"/>
          <w:sz w:val="16"/>
          <w:szCs w:val="16"/>
          <w:bdr w:val="none" w:color="auto" w:sz="0" w:space="0"/>
          <w:shd w:val="clear" w:fill="F3F4F6"/>
          <w:lang w:val="en-US" w:eastAsia="zh-CN" w:bidi="ar"/>
        </w:rPr>
        <w:t>Apply Now</w:t>
      </w:r>
    </w:p>
    <w:p w14:paraId="7BB82C34">
      <w:pPr>
        <w:keepNext w:val="0"/>
        <w:keepLines w:val="0"/>
        <w:widowControl/>
        <w:suppressLineNumbers w:val="0"/>
        <w:pBdr>
          <w:top w:val="none" w:color="auto" w:sz="0" w:space="0"/>
          <w:left w:val="none" w:color="auto" w:sz="0" w:space="0"/>
          <w:bottom w:val="none" w:color="auto" w:sz="0" w:space="0"/>
          <w:right w:val="none" w:color="auto" w:sz="0" w:space="0"/>
        </w:pBdr>
        <w:shd w:val="clear" w:fill="F3F4F6"/>
        <w:spacing w:before="0" w:beforeAutospacing="0" w:after="0" w:afterAutospacing="0"/>
        <w:ind w:left="0" w:right="0" w:firstLine="0"/>
        <w:jc w:val="left"/>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i w:val="0"/>
          <w:iCs w:val="0"/>
          <w:caps w:val="0"/>
          <w:color w:val="323A45"/>
          <w:spacing w:val="0"/>
          <w:kern w:val="0"/>
          <w:sz w:val="16"/>
          <w:szCs w:val="16"/>
          <w:bdr w:val="none" w:color="auto" w:sz="0" w:space="0"/>
          <w:shd w:val="clear" w:fill="F3F4F6"/>
          <w:lang w:val="en-US" w:eastAsia="zh-CN" w:bidi="ar"/>
        </w:rPr>
        <w:t>Share</w:t>
      </w:r>
    </w:p>
    <w:p w14:paraId="58F98087">
      <w:pPr>
        <w:keepNext w:val="0"/>
        <w:keepLines w:val="0"/>
        <w:widowControl/>
        <w:suppressLineNumbers w:val="0"/>
        <w:pBdr>
          <w:top w:val="none" w:color="auto" w:sz="0" w:space="0"/>
          <w:left w:val="none" w:color="auto" w:sz="0" w:space="0"/>
          <w:bottom w:val="none" w:color="auto" w:sz="0" w:space="0"/>
          <w:right w:val="none" w:color="auto" w:sz="0" w:space="0"/>
        </w:pBdr>
        <w:shd w:val="clear" w:fill="F3F4F6"/>
        <w:spacing w:before="0" w:beforeAutospacing="0" w:after="0" w:afterAutospacing="0"/>
        <w:ind w:left="0" w:right="0" w:firstLine="0"/>
        <w:jc w:val="left"/>
        <w:rPr>
          <w:rFonts w:hint="default" w:ascii="Open Sans" w:hAnsi="Open Sans" w:eastAsia="Open Sans" w:cs="Open Sans"/>
          <w:i w:val="0"/>
          <w:iCs w:val="0"/>
          <w:caps w:val="0"/>
          <w:color w:val="323A45"/>
          <w:spacing w:val="0"/>
          <w:sz w:val="16"/>
          <w:szCs w:val="16"/>
        </w:rPr>
      </w:pPr>
      <w:r>
        <w:rPr>
          <w:rFonts w:hint="default" w:ascii="Open Sans" w:hAnsi="Open Sans" w:eastAsia="Open Sans" w:cs="Open Sans"/>
          <w:i w:val="0"/>
          <w:iCs w:val="0"/>
          <w:caps w:val="0"/>
          <w:color w:val="323A45"/>
          <w:spacing w:val="0"/>
          <w:kern w:val="0"/>
          <w:sz w:val="16"/>
          <w:szCs w:val="16"/>
          <w:shd w:val="clear" w:fill="F3F4F6"/>
          <w:lang w:val="en-US" w:eastAsia="zh-CN" w:bidi="ar"/>
        </w:rPr>
        <w:t> </w:t>
      </w:r>
      <w:r>
        <w:rPr>
          <w:rFonts w:hint="default" w:ascii="Open Sans" w:hAnsi="Open Sans" w:eastAsia="Open Sans" w:cs="Open Sans"/>
          <w:i w:val="0"/>
          <w:iCs w:val="0"/>
          <w:caps w:val="0"/>
          <w:color w:val="323A45"/>
          <w:spacing w:val="0"/>
          <w:kern w:val="0"/>
          <w:sz w:val="16"/>
          <w:szCs w:val="16"/>
          <w:bdr w:val="none" w:color="auto" w:sz="0" w:space="0"/>
          <w:shd w:val="clear" w:fill="F3F4F6"/>
          <w:lang w:val="en-US" w:eastAsia="zh-CN" w:bidi="ar"/>
        </w:rPr>
        <w:t>Save Job</w:t>
      </w:r>
    </w:p>
    <w:p w14:paraId="163EFFE6">
      <w:pPr>
        <w:keepNext w:val="0"/>
        <w:keepLines w:val="0"/>
        <w:widowControl/>
        <w:suppressLineNumbers w:val="0"/>
        <w:pBdr>
          <w:top w:val="none" w:color="auto" w:sz="0" w:space="0"/>
          <w:left w:val="none" w:color="auto" w:sz="0" w:space="0"/>
          <w:bottom w:val="none" w:color="auto" w:sz="0" w:space="0"/>
          <w:right w:val="none" w:color="auto" w:sz="0" w:space="0"/>
        </w:pBdr>
        <w:shd w:val="clear" w:fill="333333"/>
        <w:spacing w:before="0" w:beforeAutospacing="0" w:after="0" w:afterAutospacing="0"/>
        <w:ind w:left="0" w:right="0" w:firstLine="0"/>
        <w:jc w:val="center"/>
        <w:rPr>
          <w:rFonts w:ascii="Helvetica" w:hAnsi="Helvetica" w:eastAsia="Helvetica" w:cs="Helvetica"/>
          <w:i w:val="0"/>
          <w:iCs w:val="0"/>
          <w:caps w:val="0"/>
          <w:color w:val="323A45"/>
          <w:spacing w:val="0"/>
          <w:sz w:val="16"/>
          <w:szCs w:val="16"/>
        </w:rPr>
      </w:pPr>
      <w:r>
        <w:rPr>
          <w:rFonts w:hint="default" w:ascii="Helvetica" w:hAnsi="Helvetica" w:eastAsia="Helvetica" w:cs="Helvetica"/>
          <w:i w:val="0"/>
          <w:iCs w:val="0"/>
          <w:caps w:val="0"/>
          <w:color w:val="323A45"/>
          <w:spacing w:val="0"/>
          <w:kern w:val="0"/>
          <w:sz w:val="16"/>
          <w:szCs w:val="16"/>
          <w:bdr w:val="none" w:color="auto" w:sz="0" w:space="0"/>
          <w:shd w:val="clear" w:fill="333333"/>
          <w:lang w:val="en-US" w:eastAsia="zh-CN" w:bidi="ar"/>
        </w:rPr>
        <w:t> </w:t>
      </w:r>
    </w:p>
    <w:tbl>
      <w:tblPr>
        <w:tblW w:w="1440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0" w:type="dxa"/>
          <w:bottom w:w="0" w:type="dxa"/>
          <w:right w:w="0" w:type="dxa"/>
        </w:tblCellMar>
      </w:tblPr>
      <w:tblGrid>
        <w:gridCol w:w="8132"/>
        <w:gridCol w:w="6268"/>
      </w:tblGrid>
      <w:tr w14:paraId="0CD93A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0" w:type="dxa"/>
            <w:bottom w:w="0" w:type="dxa"/>
            <w:right w:w="0" w:type="dxa"/>
          </w:tblCellMar>
        </w:tblPrEx>
        <w:trPr>
          <w:jc w:val="center"/>
        </w:trPr>
        <w:tc>
          <w:tcPr>
            <w:tcW w:w="0" w:type="auto"/>
            <w:tcBorders>
              <w:bottom w:val="single" w:color="E4E7EC" w:sz="4" w:space="0"/>
            </w:tcBorders>
            <w:shd w:val="clear"/>
            <w:vAlign w:val="center"/>
          </w:tcPr>
          <w:p w14:paraId="6554678C">
            <w:pPr>
              <w:keepNext w:val="0"/>
              <w:keepLines w:val="0"/>
              <w:widowControl/>
              <w:numPr>
                <w:ilvl w:val="0"/>
                <w:numId w:val="2"/>
              </w:numPr>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hanging="360"/>
            </w:pPr>
            <w:r>
              <w:rPr>
                <w:b w:val="0"/>
                <w:bCs w:val="0"/>
                <w:color w:val="FFFFFF"/>
                <w:sz w:val="14"/>
                <w:szCs w:val="14"/>
                <w:u w:val="none"/>
                <w:bdr w:val="none" w:color="auto" w:sz="0" w:space="0"/>
              </w:rPr>
              <w:fldChar w:fldCharType="begin"/>
            </w:r>
            <w:r>
              <w:rPr>
                <w:b w:val="0"/>
                <w:bCs w:val="0"/>
                <w:color w:val="FFFFFF"/>
                <w:sz w:val="14"/>
                <w:szCs w:val="14"/>
                <w:u w:val="none"/>
                <w:bdr w:val="none" w:color="auto" w:sz="0" w:space="0"/>
              </w:rPr>
              <w:instrText xml:space="preserve"> HYPERLINK "http://www.worldbank.org/en/about/legal" \t "https://worldbankgroup.csod.com/ux/ats/careersite/1/home/requisition/_blank" </w:instrText>
            </w:r>
            <w:r>
              <w:rPr>
                <w:b w:val="0"/>
                <w:bCs w:val="0"/>
                <w:color w:val="FFFFFF"/>
                <w:sz w:val="14"/>
                <w:szCs w:val="14"/>
                <w:u w:val="none"/>
                <w:bdr w:val="none" w:color="auto" w:sz="0" w:space="0"/>
              </w:rPr>
              <w:fldChar w:fldCharType="separate"/>
            </w:r>
            <w:r>
              <w:rPr>
                <w:rStyle w:val="6"/>
                <w:b w:val="0"/>
                <w:bCs w:val="0"/>
                <w:color w:val="FFFFFF"/>
                <w:sz w:val="14"/>
                <w:szCs w:val="14"/>
                <w:u w:val="none"/>
                <w:bdr w:val="none" w:color="auto" w:sz="0" w:space="0"/>
              </w:rPr>
              <w:t>Legal</w:t>
            </w:r>
            <w:r>
              <w:rPr>
                <w:b w:val="0"/>
                <w:bCs w:val="0"/>
                <w:color w:val="FFFFFF"/>
                <w:sz w:val="14"/>
                <w:szCs w:val="14"/>
                <w:u w:val="none"/>
                <w:bdr w:val="none" w:color="auto" w:sz="0" w:space="0"/>
              </w:rPr>
              <w:fldChar w:fldCharType="end"/>
            </w:r>
            <w:r>
              <w:rPr>
                <w:bdr w:val="none" w:color="auto" w:sz="0" w:space="0"/>
              </w:rPr>
              <w:t> </w:t>
            </w:r>
            <w:r>
              <w:rPr>
                <w:b w:val="0"/>
                <w:bCs w:val="0"/>
                <w:color w:val="FFFFFF"/>
                <w:sz w:val="14"/>
                <w:szCs w:val="14"/>
                <w:u w:val="none"/>
                <w:bdr w:val="none" w:color="auto" w:sz="0" w:space="0"/>
              </w:rPr>
              <w:fldChar w:fldCharType="begin"/>
            </w:r>
            <w:r>
              <w:rPr>
                <w:b w:val="0"/>
                <w:bCs w:val="0"/>
                <w:color w:val="FFFFFF"/>
                <w:sz w:val="14"/>
                <w:szCs w:val="14"/>
                <w:u w:val="none"/>
                <w:bdr w:val="none" w:color="auto" w:sz="0" w:space="0"/>
              </w:rPr>
              <w:instrText xml:space="preserve"> HYPERLINK "http://www.worldbank.org/en/access-to-information" \t "https://worldbankgroup.csod.com/ux/ats/careersite/1/home/requisition/_blank" </w:instrText>
            </w:r>
            <w:r>
              <w:rPr>
                <w:b w:val="0"/>
                <w:bCs w:val="0"/>
                <w:color w:val="FFFFFF"/>
                <w:sz w:val="14"/>
                <w:szCs w:val="14"/>
                <w:u w:val="none"/>
                <w:bdr w:val="none" w:color="auto" w:sz="0" w:space="0"/>
              </w:rPr>
              <w:fldChar w:fldCharType="separate"/>
            </w:r>
            <w:r>
              <w:rPr>
                <w:rStyle w:val="6"/>
                <w:b w:val="0"/>
                <w:bCs w:val="0"/>
                <w:color w:val="FFFFFF"/>
                <w:sz w:val="14"/>
                <w:szCs w:val="14"/>
                <w:u w:val="none"/>
                <w:bdr w:val="none" w:color="auto" w:sz="0" w:space="0"/>
              </w:rPr>
              <w:t>Access to Information</w:t>
            </w:r>
            <w:r>
              <w:rPr>
                <w:b w:val="0"/>
                <w:bCs w:val="0"/>
                <w:color w:val="FFFFFF"/>
                <w:sz w:val="14"/>
                <w:szCs w:val="14"/>
                <w:u w:val="none"/>
                <w:bdr w:val="none" w:color="auto" w:sz="0" w:space="0"/>
              </w:rPr>
              <w:fldChar w:fldCharType="end"/>
            </w:r>
            <w:r>
              <w:rPr>
                <w:bdr w:val="none" w:color="auto" w:sz="0" w:space="0"/>
              </w:rPr>
              <w:t> </w:t>
            </w:r>
            <w:r>
              <w:rPr>
                <w:b w:val="0"/>
                <w:bCs w:val="0"/>
                <w:color w:val="FFFFFF"/>
                <w:sz w:val="14"/>
                <w:szCs w:val="14"/>
                <w:u w:val="none"/>
                <w:bdr w:val="none" w:color="auto" w:sz="0" w:space="0"/>
              </w:rPr>
              <w:fldChar w:fldCharType="begin"/>
            </w:r>
            <w:r>
              <w:rPr>
                <w:b w:val="0"/>
                <w:bCs w:val="0"/>
                <w:color w:val="FFFFFF"/>
                <w:sz w:val="14"/>
                <w:szCs w:val="14"/>
                <w:u w:val="none"/>
                <w:bdr w:val="none" w:color="auto" w:sz="0" w:space="0"/>
              </w:rPr>
              <w:instrText xml:space="preserve"> HYPERLINK "http://www.worldbank.org/en/about/careers" \t "https://worldbankgroup.csod.com/ux/ats/careersite/1/home/requisition/_blank" </w:instrText>
            </w:r>
            <w:r>
              <w:rPr>
                <w:b w:val="0"/>
                <w:bCs w:val="0"/>
                <w:color w:val="FFFFFF"/>
                <w:sz w:val="14"/>
                <w:szCs w:val="14"/>
                <w:u w:val="none"/>
                <w:bdr w:val="none" w:color="auto" w:sz="0" w:space="0"/>
              </w:rPr>
              <w:fldChar w:fldCharType="separate"/>
            </w:r>
            <w:r>
              <w:rPr>
                <w:rStyle w:val="6"/>
                <w:b w:val="0"/>
                <w:bCs w:val="0"/>
                <w:color w:val="FFFFFF"/>
                <w:sz w:val="14"/>
                <w:szCs w:val="14"/>
                <w:u w:val="none"/>
                <w:bdr w:val="none" w:color="auto" w:sz="0" w:space="0"/>
              </w:rPr>
              <w:t>Jobs</w:t>
            </w:r>
            <w:r>
              <w:rPr>
                <w:b w:val="0"/>
                <w:bCs w:val="0"/>
                <w:color w:val="FFFFFF"/>
                <w:sz w:val="14"/>
                <w:szCs w:val="14"/>
                <w:u w:val="none"/>
                <w:bdr w:val="none" w:color="auto" w:sz="0" w:space="0"/>
              </w:rPr>
              <w:fldChar w:fldCharType="end"/>
            </w:r>
            <w:r>
              <w:rPr>
                <w:bdr w:val="none" w:color="auto" w:sz="0" w:space="0"/>
              </w:rPr>
              <w:t> </w:t>
            </w:r>
            <w:r>
              <w:rPr>
                <w:b w:val="0"/>
                <w:bCs w:val="0"/>
                <w:color w:val="FFFFFF"/>
                <w:sz w:val="14"/>
                <w:szCs w:val="14"/>
                <w:u w:val="none"/>
                <w:bdr w:val="none" w:color="auto" w:sz="0" w:space="0"/>
              </w:rPr>
              <w:fldChar w:fldCharType="begin"/>
            </w:r>
            <w:r>
              <w:rPr>
                <w:b w:val="0"/>
                <w:bCs w:val="0"/>
                <w:color w:val="FFFFFF"/>
                <w:sz w:val="14"/>
                <w:szCs w:val="14"/>
                <w:u w:val="none"/>
                <w:bdr w:val="none" w:color="auto" w:sz="0" w:space="0"/>
              </w:rPr>
              <w:instrText xml:space="preserve"> HYPERLINK "http://www.worldbank.org/en/about/contacts" \t "https://worldbankgroup.csod.com/ux/ats/careersite/1/home/requisition/_blank" </w:instrText>
            </w:r>
            <w:r>
              <w:rPr>
                <w:b w:val="0"/>
                <w:bCs w:val="0"/>
                <w:color w:val="FFFFFF"/>
                <w:sz w:val="14"/>
                <w:szCs w:val="14"/>
                <w:u w:val="none"/>
                <w:bdr w:val="none" w:color="auto" w:sz="0" w:space="0"/>
              </w:rPr>
              <w:fldChar w:fldCharType="separate"/>
            </w:r>
            <w:r>
              <w:rPr>
                <w:rStyle w:val="6"/>
                <w:b w:val="0"/>
                <w:bCs w:val="0"/>
                <w:color w:val="FFFFFF"/>
                <w:sz w:val="14"/>
                <w:szCs w:val="14"/>
                <w:u w:val="none"/>
                <w:bdr w:val="none" w:color="auto" w:sz="0" w:space="0"/>
              </w:rPr>
              <w:t>Contact</w:t>
            </w:r>
            <w:r>
              <w:rPr>
                <w:b w:val="0"/>
                <w:bCs w:val="0"/>
                <w:color w:val="FFFFFF"/>
                <w:sz w:val="14"/>
                <w:szCs w:val="14"/>
                <w:u w:val="none"/>
                <w:bdr w:val="none" w:color="auto" w:sz="0" w:space="0"/>
              </w:rPr>
              <w:fldChar w:fldCharType="end"/>
            </w:r>
          </w:p>
        </w:tc>
        <w:tc>
          <w:tcPr>
            <w:tcW w:w="0" w:type="auto"/>
            <w:tcBorders>
              <w:bottom w:val="single" w:color="E4E7EC" w:sz="4" w:space="0"/>
            </w:tcBorders>
            <w:shd w:val="clear"/>
            <w:vAlign w:val="center"/>
          </w:tcPr>
          <w:p w14:paraId="66371234">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92" w:lineRule="atLeast"/>
              <w:ind w:left="0" w:right="0"/>
              <w:jc w:val="left"/>
              <w:rPr>
                <w:caps/>
                <w:color w:val="FFFFFF"/>
                <w:sz w:val="14"/>
                <w:szCs w:val="14"/>
              </w:rPr>
            </w:pPr>
            <w:r>
              <w:rPr>
                <w:rFonts w:ascii="SimSun" w:hAnsi="SimSun" w:eastAsia="SimSun" w:cs="SimSun"/>
                <w:b w:val="0"/>
                <w:bCs w:val="0"/>
                <w:caps/>
                <w:color w:val="FFFFFF"/>
                <w:kern w:val="0"/>
                <w:sz w:val="14"/>
                <w:szCs w:val="14"/>
                <w:u w:val="none"/>
                <w:bdr w:val="none" w:color="auto" w:sz="0" w:space="0"/>
                <w:lang w:val="en-US" w:eastAsia="zh-CN" w:bidi="ar"/>
              </w:rPr>
              <w:fldChar w:fldCharType="begin"/>
            </w:r>
            <w:r>
              <w:rPr>
                <w:rFonts w:ascii="SimSun" w:hAnsi="SimSun" w:eastAsia="SimSun" w:cs="SimSun"/>
                <w:b w:val="0"/>
                <w:bCs w:val="0"/>
                <w:caps/>
                <w:color w:val="FFFFFF"/>
                <w:kern w:val="0"/>
                <w:sz w:val="14"/>
                <w:szCs w:val="14"/>
                <w:u w:val="none"/>
                <w:bdr w:val="none" w:color="auto" w:sz="0" w:space="0"/>
                <w:lang w:val="en-US" w:eastAsia="zh-CN" w:bidi="ar"/>
              </w:rPr>
              <w:instrText xml:space="preserve"> HYPERLINK "https://intlbankforreconanddev.ethicspointvp.com/custom/ibrd/_crf/english/form_data.asp" \t "https://worldbankgroup.csod.com/ux/ats/careersite/1/home/requisition/_blank" </w:instrText>
            </w:r>
            <w:r>
              <w:rPr>
                <w:rFonts w:ascii="SimSun" w:hAnsi="SimSun" w:eastAsia="SimSun" w:cs="SimSun"/>
                <w:b w:val="0"/>
                <w:bCs w:val="0"/>
                <w:caps/>
                <w:color w:val="FFFFFF"/>
                <w:kern w:val="0"/>
                <w:sz w:val="14"/>
                <w:szCs w:val="14"/>
                <w:u w:val="none"/>
                <w:bdr w:val="none" w:color="auto" w:sz="0" w:space="0"/>
                <w:lang w:val="en-US" w:eastAsia="zh-CN" w:bidi="ar"/>
              </w:rPr>
              <w:fldChar w:fldCharType="separate"/>
            </w:r>
            <w:r>
              <w:rPr>
                <w:rStyle w:val="6"/>
                <w:rFonts w:ascii="SimSun" w:hAnsi="SimSun" w:eastAsia="SimSun" w:cs="SimSun"/>
                <w:b w:val="0"/>
                <w:bCs w:val="0"/>
                <w:caps/>
                <w:color w:val="FFFFFF"/>
                <w:sz w:val="14"/>
                <w:szCs w:val="14"/>
                <w:u w:val="none"/>
                <w:bdr w:val="none" w:color="auto" w:sz="0" w:space="0"/>
              </w:rPr>
              <w:t>REPORT FRAUD OR CORRUPTION</w:t>
            </w:r>
            <w:r>
              <w:rPr>
                <w:rFonts w:ascii="SimSun" w:hAnsi="SimSun" w:eastAsia="SimSun" w:cs="SimSun"/>
                <w:b w:val="0"/>
                <w:bCs w:val="0"/>
                <w:caps/>
                <w:color w:val="FFFFFF"/>
                <w:kern w:val="0"/>
                <w:sz w:val="14"/>
                <w:szCs w:val="14"/>
                <w:u w:val="none"/>
                <w:bdr w:val="none" w:color="auto" w:sz="0" w:space="0"/>
                <w:lang w:val="en-US" w:eastAsia="zh-CN" w:bidi="ar"/>
              </w:rPr>
              <w:fldChar w:fldCharType="end"/>
            </w:r>
          </w:p>
        </w:tc>
      </w:tr>
    </w:tbl>
    <w:p w14:paraId="19A4AF98">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48" w:beforeAutospacing="0" w:after="0" w:afterAutospacing="0"/>
        <w:ind w:left="0" w:right="0" w:hanging="360"/>
        <w:jc w:val="center"/>
      </w:pPr>
      <w:r>
        <w:rPr>
          <w:rFonts w:hint="default" w:ascii="Helvetica" w:hAnsi="Helvetica" w:eastAsia="Helvetica" w:cs="Helvetica"/>
          <w:i w:val="0"/>
          <w:iCs w:val="0"/>
          <w:caps w:val="0"/>
          <w:color w:val="337AB7"/>
          <w:spacing w:val="0"/>
          <w:sz w:val="16"/>
          <w:szCs w:val="16"/>
          <w:u w:val="none"/>
          <w:bdr w:val="none" w:color="auto" w:sz="0" w:space="0"/>
          <w:shd w:val="clear" w:fill="000000"/>
        </w:rPr>
        <w:drawing>
          <wp:inline distT="0" distB="0" distL="114300" distR="114300">
            <wp:extent cx="1362075" cy="276225"/>
            <wp:effectExtent l="0" t="0" r="9525" b="13335"/>
            <wp:docPr id="1" name="Picture 4" descr="The World Bank Working for a World Free of Poverty">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The World Bank Working for a World Free of Poverty"/>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1362075" cy="276225"/>
                    </a:xfrm>
                    <a:prstGeom prst="rect">
                      <a:avLst/>
                    </a:prstGeom>
                    <a:noFill/>
                  </pic:spPr>
                </pic:pic>
              </a:graphicData>
            </a:graphic>
          </wp:inline>
        </w:drawing>
      </w:r>
    </w:p>
    <w:p w14:paraId="21EADABF">
      <w:pPr>
        <w:keepNext w:val="0"/>
        <w:keepLines w:val="0"/>
        <w:widowControl/>
        <w:numPr>
          <w:ilvl w:val="0"/>
          <w:numId w:val="3"/>
        </w:numPr>
        <w:suppressLineNumbers w:val="0"/>
        <w:pBdr>
          <w:top w:val="none" w:color="auto" w:sz="0" w:space="0"/>
          <w:left w:val="none" w:color="auto" w:sz="0" w:space="0"/>
          <w:bottom w:val="none" w:color="auto" w:sz="0" w:space="0"/>
          <w:right w:val="none" w:color="auto" w:sz="0" w:space="0"/>
        </w:pBdr>
        <w:spacing w:before="48" w:beforeAutospacing="0" w:after="0" w:afterAutospacing="0"/>
        <w:ind w:left="0" w:right="0" w:hanging="360"/>
        <w:jc w:val="center"/>
      </w:pPr>
      <w:r>
        <w:rPr>
          <w:rFonts w:hint="default" w:ascii="Helvetica" w:hAnsi="Helvetica" w:eastAsia="Helvetica" w:cs="Helvetica"/>
          <w:b/>
          <w:bCs/>
          <w:i w:val="0"/>
          <w:iCs w:val="0"/>
          <w:caps/>
          <w:color w:val="FFFFFF"/>
          <w:spacing w:val="0"/>
          <w:sz w:val="14"/>
          <w:szCs w:val="14"/>
          <w:u w:val="none"/>
          <w:bdr w:val="single" w:color="E5E5E5" w:sz="4" w:space="0"/>
          <w:shd w:val="clear" w:fill="000000"/>
        </w:rPr>
        <w:fldChar w:fldCharType="begin"/>
      </w:r>
      <w:r>
        <w:rPr>
          <w:rFonts w:hint="default" w:ascii="Helvetica" w:hAnsi="Helvetica" w:eastAsia="Helvetica" w:cs="Helvetica"/>
          <w:b/>
          <w:bCs/>
          <w:i w:val="0"/>
          <w:iCs w:val="0"/>
          <w:caps/>
          <w:color w:val="FFFFFF"/>
          <w:spacing w:val="0"/>
          <w:sz w:val="14"/>
          <w:szCs w:val="14"/>
          <w:u w:val="none"/>
          <w:bdr w:val="single" w:color="E5E5E5" w:sz="4" w:space="0"/>
          <w:shd w:val="clear" w:fill="000000"/>
        </w:rPr>
        <w:instrText xml:space="preserve"> HYPERLINK "http://www.worldbank.org/en/who-we-are/ibrd" \o "International Bank for Reconstruction and Development" \t "https://worldbankgroup.csod.com/ux/ats/careersite/1/home/requisition/_blank" </w:instrText>
      </w:r>
      <w:r>
        <w:rPr>
          <w:rFonts w:hint="default" w:ascii="Helvetica" w:hAnsi="Helvetica" w:eastAsia="Helvetica" w:cs="Helvetica"/>
          <w:b/>
          <w:bCs/>
          <w:i w:val="0"/>
          <w:iCs w:val="0"/>
          <w:caps/>
          <w:color w:val="FFFFFF"/>
          <w:spacing w:val="0"/>
          <w:sz w:val="14"/>
          <w:szCs w:val="14"/>
          <w:u w:val="none"/>
          <w:bdr w:val="single" w:color="E5E5E5" w:sz="4" w:space="0"/>
          <w:shd w:val="clear" w:fill="000000"/>
        </w:rPr>
        <w:fldChar w:fldCharType="separate"/>
      </w:r>
      <w:r>
        <w:rPr>
          <w:rStyle w:val="6"/>
          <w:rFonts w:hint="default" w:ascii="Helvetica" w:hAnsi="Helvetica" w:eastAsia="Helvetica" w:cs="Helvetica"/>
          <w:b/>
          <w:bCs/>
          <w:i w:val="0"/>
          <w:iCs w:val="0"/>
          <w:caps/>
          <w:color w:val="FFFFFF"/>
          <w:spacing w:val="0"/>
          <w:sz w:val="14"/>
          <w:szCs w:val="14"/>
          <w:u w:val="none"/>
          <w:bdr w:val="single" w:color="E5E5E5" w:sz="4" w:space="0"/>
          <w:shd w:val="clear" w:fill="000000"/>
        </w:rPr>
        <w:t>IBRD</w:t>
      </w:r>
      <w:r>
        <w:rPr>
          <w:rFonts w:hint="default" w:ascii="Helvetica" w:hAnsi="Helvetica" w:eastAsia="Helvetica" w:cs="Helvetica"/>
          <w:b/>
          <w:bCs/>
          <w:i w:val="0"/>
          <w:iCs w:val="0"/>
          <w:caps/>
          <w:color w:val="FFFFFF"/>
          <w:spacing w:val="0"/>
          <w:sz w:val="14"/>
          <w:szCs w:val="14"/>
          <w:u w:val="none"/>
          <w:bdr w:val="single" w:color="E5E5E5" w:sz="4" w:space="0"/>
          <w:shd w:val="clear" w:fill="000000"/>
        </w:rPr>
        <w:fldChar w:fldCharType="end"/>
      </w:r>
      <w:r>
        <w:rPr>
          <w:rFonts w:hint="default" w:ascii="Helvetica" w:hAnsi="Helvetica" w:eastAsia="Helvetica" w:cs="Helvetica"/>
          <w:i w:val="0"/>
          <w:iCs w:val="0"/>
          <w:caps w:val="0"/>
          <w:color w:val="323A45"/>
          <w:spacing w:val="0"/>
          <w:sz w:val="16"/>
          <w:szCs w:val="16"/>
          <w:bdr w:val="none" w:color="auto" w:sz="0" w:space="0"/>
          <w:shd w:val="clear" w:fill="000000"/>
        </w:rPr>
        <w:t> </w:t>
      </w:r>
      <w:r>
        <w:rPr>
          <w:rFonts w:hint="default" w:ascii="Helvetica" w:hAnsi="Helvetica" w:eastAsia="Helvetica" w:cs="Helvetica"/>
          <w:b/>
          <w:bCs/>
          <w:i w:val="0"/>
          <w:iCs w:val="0"/>
          <w:caps/>
          <w:color w:val="FFFFFF"/>
          <w:spacing w:val="0"/>
          <w:sz w:val="14"/>
          <w:szCs w:val="14"/>
          <w:u w:val="none"/>
          <w:bdr w:val="none" w:color="auto" w:sz="0" w:space="0"/>
          <w:shd w:val="clear" w:fill="000000"/>
        </w:rPr>
        <w:fldChar w:fldCharType="begin"/>
      </w:r>
      <w:r>
        <w:rPr>
          <w:rFonts w:hint="default" w:ascii="Helvetica" w:hAnsi="Helvetica" w:eastAsia="Helvetica" w:cs="Helvetica"/>
          <w:b/>
          <w:bCs/>
          <w:i w:val="0"/>
          <w:iCs w:val="0"/>
          <w:caps/>
          <w:color w:val="FFFFFF"/>
          <w:spacing w:val="0"/>
          <w:sz w:val="14"/>
          <w:szCs w:val="14"/>
          <w:u w:val="none"/>
          <w:bdr w:val="none" w:color="auto" w:sz="0" w:space="0"/>
          <w:shd w:val="clear" w:fill="000000"/>
        </w:rPr>
        <w:instrText xml:space="preserve"> HYPERLINK "http://www.worldbank.org/ida" \o "International Development Association" \t "https://worldbankgroup.csod.com/ux/ats/careersite/1/home/requisition/_blank" </w:instrText>
      </w:r>
      <w:r>
        <w:rPr>
          <w:rFonts w:hint="default" w:ascii="Helvetica" w:hAnsi="Helvetica" w:eastAsia="Helvetica" w:cs="Helvetica"/>
          <w:b/>
          <w:bCs/>
          <w:i w:val="0"/>
          <w:iCs w:val="0"/>
          <w:caps/>
          <w:color w:val="FFFFFF"/>
          <w:spacing w:val="0"/>
          <w:sz w:val="14"/>
          <w:szCs w:val="14"/>
          <w:u w:val="none"/>
          <w:bdr w:val="none" w:color="auto" w:sz="0" w:space="0"/>
          <w:shd w:val="clear" w:fill="000000"/>
        </w:rPr>
        <w:fldChar w:fldCharType="separate"/>
      </w:r>
      <w:r>
        <w:rPr>
          <w:rStyle w:val="6"/>
          <w:rFonts w:hint="default" w:ascii="Helvetica" w:hAnsi="Helvetica" w:eastAsia="Helvetica" w:cs="Helvetica"/>
          <w:b/>
          <w:bCs/>
          <w:i w:val="0"/>
          <w:iCs w:val="0"/>
          <w:caps/>
          <w:color w:val="FFFFFF"/>
          <w:spacing w:val="0"/>
          <w:sz w:val="14"/>
          <w:szCs w:val="14"/>
          <w:u w:val="none"/>
          <w:bdr w:val="none" w:color="auto" w:sz="0" w:space="0"/>
          <w:shd w:val="clear" w:fill="000000"/>
        </w:rPr>
        <w:t>IDA</w:t>
      </w:r>
      <w:r>
        <w:rPr>
          <w:rFonts w:hint="default" w:ascii="Helvetica" w:hAnsi="Helvetica" w:eastAsia="Helvetica" w:cs="Helvetica"/>
          <w:b/>
          <w:bCs/>
          <w:i w:val="0"/>
          <w:iCs w:val="0"/>
          <w:caps/>
          <w:color w:val="FFFFFF"/>
          <w:spacing w:val="0"/>
          <w:sz w:val="14"/>
          <w:szCs w:val="14"/>
          <w:u w:val="none"/>
          <w:bdr w:val="none" w:color="auto" w:sz="0" w:space="0"/>
          <w:shd w:val="clear" w:fill="000000"/>
        </w:rPr>
        <w:fldChar w:fldCharType="end"/>
      </w:r>
      <w:r>
        <w:rPr>
          <w:rFonts w:hint="default" w:ascii="Helvetica" w:hAnsi="Helvetica" w:eastAsia="Helvetica" w:cs="Helvetica"/>
          <w:i w:val="0"/>
          <w:iCs w:val="0"/>
          <w:caps w:val="0"/>
          <w:color w:val="323A45"/>
          <w:spacing w:val="0"/>
          <w:sz w:val="16"/>
          <w:szCs w:val="16"/>
          <w:bdr w:val="none" w:color="auto" w:sz="0" w:space="0"/>
          <w:shd w:val="clear" w:fill="000000"/>
        </w:rPr>
        <w:t> </w:t>
      </w:r>
      <w:r>
        <w:rPr>
          <w:rFonts w:hint="default" w:ascii="Helvetica" w:hAnsi="Helvetica" w:eastAsia="Helvetica" w:cs="Helvetica"/>
          <w:b/>
          <w:bCs/>
          <w:i w:val="0"/>
          <w:iCs w:val="0"/>
          <w:caps/>
          <w:color w:val="FFFFFF"/>
          <w:spacing w:val="0"/>
          <w:sz w:val="14"/>
          <w:szCs w:val="14"/>
          <w:u w:val="none"/>
          <w:bdr w:val="none" w:color="auto" w:sz="0" w:space="0"/>
          <w:shd w:val="clear" w:fill="000000"/>
        </w:rPr>
        <w:fldChar w:fldCharType="begin"/>
      </w:r>
      <w:r>
        <w:rPr>
          <w:rFonts w:hint="default" w:ascii="Helvetica" w:hAnsi="Helvetica" w:eastAsia="Helvetica" w:cs="Helvetica"/>
          <w:b/>
          <w:bCs/>
          <w:i w:val="0"/>
          <w:iCs w:val="0"/>
          <w:caps/>
          <w:color w:val="FFFFFF"/>
          <w:spacing w:val="0"/>
          <w:sz w:val="14"/>
          <w:szCs w:val="14"/>
          <w:u w:val="none"/>
          <w:bdr w:val="none" w:color="auto" w:sz="0" w:space="0"/>
          <w:shd w:val="clear" w:fill="000000"/>
        </w:rPr>
        <w:instrText xml:space="preserve"> HYPERLINK "http://www.ifc.org/" \o "International Finance Corporation" \t "https://worldbankgroup.csod.com/ux/ats/careersite/1/home/requisition/_blank" </w:instrText>
      </w:r>
      <w:r>
        <w:rPr>
          <w:rFonts w:hint="default" w:ascii="Helvetica" w:hAnsi="Helvetica" w:eastAsia="Helvetica" w:cs="Helvetica"/>
          <w:b/>
          <w:bCs/>
          <w:i w:val="0"/>
          <w:iCs w:val="0"/>
          <w:caps/>
          <w:color w:val="FFFFFF"/>
          <w:spacing w:val="0"/>
          <w:sz w:val="14"/>
          <w:szCs w:val="14"/>
          <w:u w:val="none"/>
          <w:bdr w:val="none" w:color="auto" w:sz="0" w:space="0"/>
          <w:shd w:val="clear" w:fill="000000"/>
        </w:rPr>
        <w:fldChar w:fldCharType="separate"/>
      </w:r>
      <w:r>
        <w:rPr>
          <w:rStyle w:val="6"/>
          <w:rFonts w:hint="default" w:ascii="Helvetica" w:hAnsi="Helvetica" w:eastAsia="Helvetica" w:cs="Helvetica"/>
          <w:b/>
          <w:bCs/>
          <w:i w:val="0"/>
          <w:iCs w:val="0"/>
          <w:caps/>
          <w:color w:val="FFFFFF"/>
          <w:spacing w:val="0"/>
          <w:sz w:val="14"/>
          <w:szCs w:val="14"/>
          <w:u w:val="none"/>
          <w:bdr w:val="none" w:color="auto" w:sz="0" w:space="0"/>
          <w:shd w:val="clear" w:fill="000000"/>
        </w:rPr>
        <w:t>IFC</w:t>
      </w:r>
      <w:r>
        <w:rPr>
          <w:rFonts w:hint="default" w:ascii="Helvetica" w:hAnsi="Helvetica" w:eastAsia="Helvetica" w:cs="Helvetica"/>
          <w:b/>
          <w:bCs/>
          <w:i w:val="0"/>
          <w:iCs w:val="0"/>
          <w:caps/>
          <w:color w:val="FFFFFF"/>
          <w:spacing w:val="0"/>
          <w:sz w:val="14"/>
          <w:szCs w:val="14"/>
          <w:u w:val="none"/>
          <w:bdr w:val="none" w:color="auto" w:sz="0" w:space="0"/>
          <w:shd w:val="clear" w:fill="000000"/>
        </w:rPr>
        <w:fldChar w:fldCharType="end"/>
      </w:r>
      <w:r>
        <w:rPr>
          <w:rFonts w:hint="default" w:ascii="Helvetica" w:hAnsi="Helvetica" w:eastAsia="Helvetica" w:cs="Helvetica"/>
          <w:i w:val="0"/>
          <w:iCs w:val="0"/>
          <w:caps w:val="0"/>
          <w:color w:val="323A45"/>
          <w:spacing w:val="0"/>
          <w:sz w:val="16"/>
          <w:szCs w:val="16"/>
          <w:bdr w:val="none" w:color="auto" w:sz="0" w:space="0"/>
          <w:shd w:val="clear" w:fill="000000"/>
        </w:rPr>
        <w:t> </w:t>
      </w:r>
      <w:r>
        <w:rPr>
          <w:rFonts w:hint="default" w:ascii="Helvetica" w:hAnsi="Helvetica" w:eastAsia="Helvetica" w:cs="Helvetica"/>
          <w:b/>
          <w:bCs/>
          <w:i w:val="0"/>
          <w:iCs w:val="0"/>
          <w:caps/>
          <w:color w:val="FFFFFF"/>
          <w:spacing w:val="0"/>
          <w:sz w:val="14"/>
          <w:szCs w:val="14"/>
          <w:u w:val="none"/>
          <w:bdr w:val="none" w:color="auto" w:sz="0" w:space="0"/>
          <w:shd w:val="clear" w:fill="000000"/>
        </w:rPr>
        <w:fldChar w:fldCharType="begin"/>
      </w:r>
      <w:r>
        <w:rPr>
          <w:rFonts w:hint="default" w:ascii="Helvetica" w:hAnsi="Helvetica" w:eastAsia="Helvetica" w:cs="Helvetica"/>
          <w:b/>
          <w:bCs/>
          <w:i w:val="0"/>
          <w:iCs w:val="0"/>
          <w:caps/>
          <w:color w:val="FFFFFF"/>
          <w:spacing w:val="0"/>
          <w:sz w:val="14"/>
          <w:szCs w:val="14"/>
          <w:u w:val="none"/>
          <w:bdr w:val="none" w:color="auto" w:sz="0" w:space="0"/>
          <w:shd w:val="clear" w:fill="000000"/>
        </w:rPr>
        <w:instrText xml:space="preserve"> HYPERLINK "http://www.miga.org/" \o "Multilateral Investment Guarantee Agency" \t "https://worldbankgroup.csod.com/ux/ats/careersite/1/home/requisition/_blank" </w:instrText>
      </w:r>
      <w:r>
        <w:rPr>
          <w:rFonts w:hint="default" w:ascii="Helvetica" w:hAnsi="Helvetica" w:eastAsia="Helvetica" w:cs="Helvetica"/>
          <w:b/>
          <w:bCs/>
          <w:i w:val="0"/>
          <w:iCs w:val="0"/>
          <w:caps/>
          <w:color w:val="FFFFFF"/>
          <w:spacing w:val="0"/>
          <w:sz w:val="14"/>
          <w:szCs w:val="14"/>
          <w:u w:val="none"/>
          <w:bdr w:val="none" w:color="auto" w:sz="0" w:space="0"/>
          <w:shd w:val="clear" w:fill="000000"/>
        </w:rPr>
        <w:fldChar w:fldCharType="separate"/>
      </w:r>
      <w:r>
        <w:rPr>
          <w:rStyle w:val="6"/>
          <w:rFonts w:hint="default" w:ascii="Helvetica" w:hAnsi="Helvetica" w:eastAsia="Helvetica" w:cs="Helvetica"/>
          <w:b/>
          <w:bCs/>
          <w:i w:val="0"/>
          <w:iCs w:val="0"/>
          <w:caps/>
          <w:color w:val="FFFFFF"/>
          <w:spacing w:val="0"/>
          <w:sz w:val="14"/>
          <w:szCs w:val="14"/>
          <w:u w:val="none"/>
          <w:bdr w:val="none" w:color="auto" w:sz="0" w:space="0"/>
          <w:shd w:val="clear" w:fill="000000"/>
        </w:rPr>
        <w:t>MIGA</w:t>
      </w:r>
      <w:r>
        <w:rPr>
          <w:rFonts w:hint="default" w:ascii="Helvetica" w:hAnsi="Helvetica" w:eastAsia="Helvetica" w:cs="Helvetica"/>
          <w:b/>
          <w:bCs/>
          <w:i w:val="0"/>
          <w:iCs w:val="0"/>
          <w:caps/>
          <w:color w:val="FFFFFF"/>
          <w:spacing w:val="0"/>
          <w:sz w:val="14"/>
          <w:szCs w:val="14"/>
          <w:u w:val="none"/>
          <w:bdr w:val="none" w:color="auto" w:sz="0" w:space="0"/>
          <w:shd w:val="clear" w:fill="000000"/>
        </w:rPr>
        <w:fldChar w:fldCharType="end"/>
      </w:r>
      <w:r>
        <w:rPr>
          <w:rFonts w:hint="default" w:ascii="Helvetica" w:hAnsi="Helvetica" w:eastAsia="Helvetica" w:cs="Helvetica"/>
          <w:i w:val="0"/>
          <w:iCs w:val="0"/>
          <w:caps w:val="0"/>
          <w:color w:val="323A45"/>
          <w:spacing w:val="0"/>
          <w:sz w:val="16"/>
          <w:szCs w:val="16"/>
          <w:bdr w:val="none" w:color="auto" w:sz="0" w:space="0"/>
          <w:shd w:val="clear" w:fill="000000"/>
        </w:rPr>
        <w:t> </w:t>
      </w:r>
      <w:r>
        <w:rPr>
          <w:rFonts w:hint="default" w:ascii="Helvetica" w:hAnsi="Helvetica" w:eastAsia="Helvetica" w:cs="Helvetica"/>
          <w:b/>
          <w:bCs/>
          <w:i w:val="0"/>
          <w:iCs w:val="0"/>
          <w:caps/>
          <w:color w:val="FFFFFF"/>
          <w:spacing w:val="0"/>
          <w:sz w:val="14"/>
          <w:szCs w:val="14"/>
          <w:u w:val="none"/>
          <w:bdr w:val="none" w:color="auto" w:sz="0" w:space="0"/>
          <w:shd w:val="clear" w:fill="000000"/>
        </w:rPr>
        <w:fldChar w:fldCharType="begin"/>
      </w:r>
      <w:r>
        <w:rPr>
          <w:rFonts w:hint="default" w:ascii="Helvetica" w:hAnsi="Helvetica" w:eastAsia="Helvetica" w:cs="Helvetica"/>
          <w:b/>
          <w:bCs/>
          <w:i w:val="0"/>
          <w:iCs w:val="0"/>
          <w:caps/>
          <w:color w:val="FFFFFF"/>
          <w:spacing w:val="0"/>
          <w:sz w:val="14"/>
          <w:szCs w:val="14"/>
          <w:u w:val="none"/>
          <w:bdr w:val="none" w:color="auto" w:sz="0" w:space="0"/>
          <w:shd w:val="clear" w:fill="000000"/>
        </w:rPr>
        <w:instrText xml:space="preserve"> HYPERLINK "http://icsid.worldbank.org/" \o "International Centre for Settlement of Investment Disputes" \t "https://worldbankgroup.csod.com/ux/ats/careersite/1/home/requisition/_blank" </w:instrText>
      </w:r>
      <w:r>
        <w:rPr>
          <w:rFonts w:hint="default" w:ascii="Helvetica" w:hAnsi="Helvetica" w:eastAsia="Helvetica" w:cs="Helvetica"/>
          <w:b/>
          <w:bCs/>
          <w:i w:val="0"/>
          <w:iCs w:val="0"/>
          <w:caps/>
          <w:color w:val="FFFFFF"/>
          <w:spacing w:val="0"/>
          <w:sz w:val="14"/>
          <w:szCs w:val="14"/>
          <w:u w:val="none"/>
          <w:bdr w:val="none" w:color="auto" w:sz="0" w:space="0"/>
          <w:shd w:val="clear" w:fill="000000"/>
        </w:rPr>
        <w:fldChar w:fldCharType="separate"/>
      </w:r>
      <w:r>
        <w:rPr>
          <w:rStyle w:val="6"/>
          <w:rFonts w:hint="default" w:ascii="Helvetica" w:hAnsi="Helvetica" w:eastAsia="Helvetica" w:cs="Helvetica"/>
          <w:b/>
          <w:bCs/>
          <w:i w:val="0"/>
          <w:iCs w:val="0"/>
          <w:caps/>
          <w:color w:val="FFFFFF"/>
          <w:spacing w:val="0"/>
          <w:sz w:val="14"/>
          <w:szCs w:val="14"/>
          <w:u w:val="none"/>
          <w:bdr w:val="none" w:color="auto" w:sz="0" w:space="0"/>
          <w:shd w:val="clear" w:fill="000000"/>
        </w:rPr>
        <w:t>ICSID</w:t>
      </w:r>
      <w:r>
        <w:rPr>
          <w:rFonts w:hint="default" w:ascii="Helvetica" w:hAnsi="Helvetica" w:eastAsia="Helvetica" w:cs="Helvetica"/>
          <w:b/>
          <w:bCs/>
          <w:i w:val="0"/>
          <w:iCs w:val="0"/>
          <w:caps/>
          <w:color w:val="FFFFFF"/>
          <w:spacing w:val="0"/>
          <w:sz w:val="14"/>
          <w:szCs w:val="14"/>
          <w:u w:val="none"/>
          <w:bdr w:val="none" w:color="auto" w:sz="0" w:space="0"/>
          <w:shd w:val="clear" w:fill="000000"/>
        </w:rPr>
        <w:fldChar w:fldCharType="end"/>
      </w:r>
    </w:p>
    <w:p w14:paraId="2BE67E23">
      <w:pPr>
        <w:keepNext w:val="0"/>
        <w:keepLines w:val="0"/>
        <w:widowControl/>
        <w:suppressLineNumbers w:val="0"/>
        <w:pBdr>
          <w:top w:val="none" w:color="auto" w:sz="0" w:space="0"/>
          <w:left w:val="none" w:color="auto" w:sz="0" w:space="0"/>
          <w:bottom w:val="none" w:color="auto" w:sz="0" w:space="0"/>
          <w:right w:val="none" w:color="auto" w:sz="0" w:space="0"/>
        </w:pBdr>
        <w:shd w:val="clear" w:fill="000000"/>
        <w:spacing w:before="48" w:beforeAutospacing="0" w:after="0" w:afterAutospacing="0" w:line="312" w:lineRule="atLeast"/>
        <w:ind w:left="0" w:right="0" w:firstLine="0"/>
        <w:jc w:val="right"/>
        <w:rPr>
          <w:rFonts w:hint="default" w:ascii="Helvetica" w:hAnsi="Helvetica" w:eastAsia="Helvetica" w:cs="Helvetica"/>
          <w:i w:val="0"/>
          <w:iCs w:val="0"/>
          <w:caps w:val="0"/>
          <w:color w:val="FFFFFF"/>
          <w:spacing w:val="0"/>
          <w:sz w:val="14"/>
          <w:szCs w:val="14"/>
        </w:rPr>
      </w:pPr>
      <w:r>
        <w:rPr>
          <w:rFonts w:hint="default" w:ascii="Helvetica" w:hAnsi="Helvetica" w:eastAsia="Helvetica" w:cs="Helvetica"/>
          <w:i w:val="0"/>
          <w:iCs w:val="0"/>
          <w:caps w:val="0"/>
          <w:color w:val="FFFFFF"/>
          <w:spacing w:val="0"/>
          <w:kern w:val="0"/>
          <w:sz w:val="14"/>
          <w:szCs w:val="14"/>
          <w:bdr w:val="none" w:color="auto" w:sz="0" w:space="0"/>
          <w:shd w:val="clear" w:fill="000000"/>
          <w:lang w:val="en-US" w:eastAsia="zh-CN" w:bidi="ar"/>
        </w:rPr>
        <w:t>© 2018 The World Bank Group, All Rights Reserved.</w:t>
      </w:r>
    </w:p>
    <w:p w14:paraId="42BE67BC">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Verdana">
    <w:panose1 w:val="020B0604030504040204"/>
    <w:charset w:val="00"/>
    <w:family w:val="auto"/>
    <w:pitch w:val="default"/>
    <w:sig w:usb0="A00006FF" w:usb1="4000205B" w:usb2="00000010" w:usb3="00000000" w:csb0="2000019F" w:csb1="00000000"/>
  </w:font>
  <w:font w:name="Symbol">
    <w:panose1 w:val="05050102010706020507"/>
    <w:charset w:val="00"/>
    <w:family w:val="auto"/>
    <w:pitch w:val="default"/>
    <w:sig w:usb0="00000000" w:usb1="00000000" w:usb2="00000000" w:usb3="00000000" w:csb0="80000000" w:csb1="00000000"/>
  </w:font>
  <w:font w:name="Open Sans">
    <w:altName w:val="Times New Roman"/>
    <w:panose1 w:val="00000000000000000000"/>
    <w:charset w:val="00"/>
    <w:family w:val="auto"/>
    <w:pitch w:val="default"/>
    <w:sig w:usb0="00000000" w:usb1="00000000" w:usb2="00000000" w:usb3="00000000" w:csb0="00000000" w:csb1="00000000"/>
  </w:font>
  <w:font w:name="Helvetica">
    <w:altName w:val="Arial"/>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182D27"/>
    <w:multiLevelType w:val="multilevel"/>
    <w:tmpl w:val="CF182D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1">
    <w:nsid w:val="3F4719C8"/>
    <w:multiLevelType w:val="multilevel"/>
    <w:tmpl w:val="3F4719C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2">
    <w:nsid w:val="6E2A1E33"/>
    <w:multiLevelType w:val="multilevel"/>
    <w:tmpl w:val="6E2A1E3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65DC0055"/>
    <w:rsid w:val="78AC18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character" w:styleId="6">
    <w:name w:val="Hyperlink"/>
    <w:basedOn w:val="3"/>
    <w:uiPriority w:val="0"/>
    <w:rPr>
      <w:color w:val="0000FF"/>
      <w:u w:val="single"/>
    </w:r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3"/>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4.svg"/><Relationship Id="rId8" Type="http://schemas.openxmlformats.org/officeDocument/2006/relationships/image" Target="media/image3.png"/><Relationship Id="rId7" Type="http://schemas.openxmlformats.org/officeDocument/2006/relationships/hyperlink" Target="http://www.worldbank.org/" TargetMode="Externa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worldbankgroup.csod.com/ats/careersite/search.aspx?site=1%26c=worldbankgroup" TargetMode="External"/><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0</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2026-04-03T19:29:00Z</dcterms:created>
  <dc:creator>akanr</dc:creator>
  <cp:lastModifiedBy>Andrew Monett</cp:lastModifiedBy>
  <dcterms:modified xsi:type="dcterms:W3CDTF">2026-04-03T19:54:01Z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FDEEB7EAB0204D2EB26F55038752C60C_12</vt:lpwstr>
  </property>
</Properties>
</file>