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BAFC0" w14:textId="0F81C210" w:rsidR="00FD1AE2" w:rsidRPr="00850C9F" w:rsidRDefault="00850C9F">
      <w:pPr>
        <w:rPr>
          <w:sz w:val="28"/>
          <w:szCs w:val="28"/>
        </w:rPr>
      </w:pPr>
      <w:r w:rsidRPr="00850C9F">
        <w:rPr>
          <w:sz w:val="28"/>
          <w:szCs w:val="28"/>
        </w:rPr>
        <w:t xml:space="preserve">IRENE SERIANAI </w:t>
      </w:r>
    </w:p>
    <w:p w14:paraId="6664F888" w14:textId="6CF4D195" w:rsidR="00850C9F" w:rsidRPr="00850C9F" w:rsidRDefault="00850C9F">
      <w:pPr>
        <w:rPr>
          <w:sz w:val="28"/>
          <w:szCs w:val="28"/>
        </w:rPr>
      </w:pPr>
      <w:r w:rsidRPr="00850C9F">
        <w:rPr>
          <w:sz w:val="28"/>
          <w:szCs w:val="28"/>
        </w:rPr>
        <w:t>C027-01-0848/2024</w:t>
      </w:r>
    </w:p>
    <w:p w14:paraId="6E177531" w14:textId="0421F10B" w:rsidR="00850C9F" w:rsidRDefault="00850C9F">
      <w:pPr>
        <w:rPr>
          <w:sz w:val="28"/>
          <w:szCs w:val="28"/>
        </w:rPr>
      </w:pPr>
      <w:r w:rsidRPr="00850C9F">
        <w:rPr>
          <w:sz w:val="28"/>
          <w:szCs w:val="28"/>
        </w:rPr>
        <w:t>ANSWERS TO LAB 6 QUESTIONS</w:t>
      </w:r>
    </w:p>
    <w:p w14:paraId="74AA51BE" w14:textId="77777777" w:rsidR="00850C9F" w:rsidRDefault="00850C9F">
      <w:pPr>
        <w:rPr>
          <w:sz w:val="28"/>
          <w:szCs w:val="28"/>
        </w:rPr>
      </w:pPr>
    </w:p>
    <w:p w14:paraId="44B421B6" w14:textId="6103C106" w:rsidR="00850C9F" w:rsidRPr="00850C9F" w:rsidRDefault="00850C9F" w:rsidP="00850C9F">
      <w:pPr>
        <w:rPr>
          <w:sz w:val="28"/>
          <w:szCs w:val="28"/>
        </w:rPr>
      </w:pPr>
      <w:r w:rsidRPr="00850C9F">
        <w:rPr>
          <w:b/>
          <w:bCs/>
          <w:sz w:val="28"/>
          <w:szCs w:val="28"/>
        </w:rPr>
        <w:t>1.</w:t>
      </w:r>
      <w:r>
        <w:rPr>
          <w:b/>
          <w:bCs/>
          <w:sz w:val="28"/>
          <w:szCs w:val="28"/>
        </w:rPr>
        <w:t xml:space="preserve"> </w:t>
      </w:r>
      <w:r w:rsidRPr="00850C9F">
        <w:rPr>
          <w:b/>
          <w:bCs/>
          <w:sz w:val="28"/>
          <w:szCs w:val="28"/>
        </w:rPr>
        <w:t>Why is it important to validate email format on the backend?</w:t>
      </w:r>
    </w:p>
    <w:p w14:paraId="4D7E1889" w14:textId="76B1DC20" w:rsidR="00850C9F" w:rsidRPr="00850C9F" w:rsidRDefault="00850C9F" w:rsidP="00850C9F">
      <w:pPr>
        <w:rPr>
          <w:sz w:val="28"/>
          <w:szCs w:val="28"/>
        </w:rPr>
      </w:pPr>
    </w:p>
    <w:p w14:paraId="79801C4E" w14:textId="4B6433B2" w:rsidR="00850C9F" w:rsidRPr="00850C9F" w:rsidRDefault="00850C9F" w:rsidP="00850C9F">
      <w:pPr>
        <w:rPr>
          <w:sz w:val="28"/>
          <w:szCs w:val="28"/>
        </w:rPr>
      </w:pPr>
      <w:proofErr w:type="gramStart"/>
      <w:r>
        <w:rPr>
          <w:sz w:val="28"/>
          <w:szCs w:val="28"/>
        </w:rPr>
        <w:t xml:space="preserve">It </w:t>
      </w:r>
      <w:r w:rsidRPr="00850C9F">
        <w:rPr>
          <w:sz w:val="28"/>
          <w:szCs w:val="28"/>
        </w:rPr>
        <w:t xml:space="preserve"> ensures</w:t>
      </w:r>
      <w:proofErr w:type="gramEnd"/>
      <w:r w:rsidRPr="00850C9F">
        <w:rPr>
          <w:sz w:val="28"/>
          <w:szCs w:val="28"/>
        </w:rPr>
        <w:t xml:space="preserve"> that only correctly formatted email addresses are stored in the database. It prevents invalid or incomplete data from being saved, even if client-side validation is bypassed. This improves data quality and helps ensure emails can be used for communication with suppliers.</w:t>
      </w:r>
    </w:p>
    <w:p w14:paraId="42CAC2B0" w14:textId="5E20063C" w:rsidR="00850C9F" w:rsidRPr="00850C9F" w:rsidRDefault="00850C9F" w:rsidP="00850C9F">
      <w:pPr>
        <w:rPr>
          <w:sz w:val="28"/>
          <w:szCs w:val="28"/>
        </w:rPr>
      </w:pPr>
    </w:p>
    <w:p w14:paraId="2C04A2B1" w14:textId="24C2E374" w:rsidR="00850C9F" w:rsidRPr="00850C9F" w:rsidRDefault="00850C9F" w:rsidP="00850C9F">
      <w:pPr>
        <w:rPr>
          <w:sz w:val="28"/>
          <w:szCs w:val="28"/>
        </w:rPr>
      </w:pPr>
      <w:r>
        <w:rPr>
          <w:b/>
          <w:bCs/>
          <w:sz w:val="28"/>
          <w:szCs w:val="28"/>
        </w:rPr>
        <w:t xml:space="preserve">2. </w:t>
      </w:r>
      <w:r w:rsidRPr="00850C9F">
        <w:rPr>
          <w:b/>
          <w:bCs/>
          <w:sz w:val="28"/>
          <w:szCs w:val="28"/>
        </w:rPr>
        <w:t xml:space="preserve">What would happen if a product is created with a </w:t>
      </w:r>
      <w:proofErr w:type="spellStart"/>
      <w:r w:rsidRPr="00850C9F">
        <w:rPr>
          <w:b/>
          <w:bCs/>
          <w:sz w:val="28"/>
          <w:szCs w:val="28"/>
        </w:rPr>
        <w:t>supplier_id</w:t>
      </w:r>
      <w:proofErr w:type="spellEnd"/>
      <w:r w:rsidRPr="00850C9F">
        <w:rPr>
          <w:b/>
          <w:bCs/>
          <w:sz w:val="28"/>
          <w:szCs w:val="28"/>
        </w:rPr>
        <w:t xml:space="preserve"> that doesn't exist?</w:t>
      </w:r>
    </w:p>
    <w:p w14:paraId="48E21846" w14:textId="41AA2ABF" w:rsidR="00850C9F" w:rsidRPr="00850C9F" w:rsidRDefault="00850C9F" w:rsidP="00850C9F">
      <w:pPr>
        <w:rPr>
          <w:sz w:val="28"/>
          <w:szCs w:val="28"/>
        </w:rPr>
      </w:pPr>
    </w:p>
    <w:p w14:paraId="74E9D08F" w14:textId="5F12E898" w:rsidR="00850C9F" w:rsidRDefault="00850C9F" w:rsidP="00850C9F">
      <w:pPr>
        <w:rPr>
          <w:sz w:val="28"/>
          <w:szCs w:val="28"/>
        </w:rPr>
      </w:pPr>
      <w:r w:rsidRPr="00850C9F">
        <w:rPr>
          <w:sz w:val="28"/>
          <w:szCs w:val="28"/>
        </w:rPr>
        <w:t>If the supplier does not exist, the product would reference invalid data</w:t>
      </w:r>
      <w:r>
        <w:rPr>
          <w:sz w:val="28"/>
          <w:szCs w:val="28"/>
        </w:rPr>
        <w:t xml:space="preserve"> </w:t>
      </w:r>
      <w:r w:rsidRPr="00850C9F">
        <w:rPr>
          <w:sz w:val="28"/>
          <w:szCs w:val="28"/>
        </w:rPr>
        <w:t xml:space="preserve">and return a </w:t>
      </w:r>
      <w:r w:rsidRPr="00850C9F">
        <w:rPr>
          <w:b/>
          <w:bCs/>
          <w:sz w:val="28"/>
          <w:szCs w:val="28"/>
        </w:rPr>
        <w:t>404 Not Found</w:t>
      </w:r>
      <w:r w:rsidRPr="00850C9F">
        <w:rPr>
          <w:sz w:val="28"/>
          <w:szCs w:val="28"/>
        </w:rPr>
        <w:t xml:space="preserve"> error. If no validation is performed, the database may reject the request because of the foreign key constraint</w:t>
      </w:r>
      <w:r>
        <w:rPr>
          <w:sz w:val="28"/>
          <w:szCs w:val="28"/>
        </w:rPr>
        <w:t>.</w:t>
      </w:r>
    </w:p>
    <w:p w14:paraId="48F2E2A7" w14:textId="345AA6B0" w:rsidR="00850C9F" w:rsidRPr="00850C9F" w:rsidRDefault="00850C9F" w:rsidP="00850C9F">
      <w:pPr>
        <w:rPr>
          <w:b/>
          <w:bCs/>
          <w:sz w:val="28"/>
          <w:szCs w:val="28"/>
        </w:rPr>
      </w:pPr>
    </w:p>
    <w:p w14:paraId="4D68169F" w14:textId="4E8CED21" w:rsidR="00850C9F" w:rsidRDefault="00850C9F" w:rsidP="00850C9F">
      <w:pPr>
        <w:rPr>
          <w:sz w:val="28"/>
          <w:szCs w:val="28"/>
        </w:rPr>
      </w:pPr>
      <w:r>
        <w:rPr>
          <w:b/>
          <w:bCs/>
          <w:sz w:val="28"/>
          <w:szCs w:val="28"/>
        </w:rPr>
        <w:t xml:space="preserve">3. </w:t>
      </w:r>
      <w:r w:rsidRPr="00850C9F">
        <w:rPr>
          <w:b/>
          <w:bCs/>
          <w:sz w:val="28"/>
          <w:szCs w:val="28"/>
        </w:rPr>
        <w:t>How would you handle a scenario where some products in the category would fall below the minimum price?</w:t>
      </w:r>
    </w:p>
    <w:p w14:paraId="21FF4CB0" w14:textId="77777777" w:rsidR="00850C9F" w:rsidRPr="00850C9F" w:rsidRDefault="00850C9F" w:rsidP="00850C9F">
      <w:pPr>
        <w:rPr>
          <w:sz w:val="28"/>
          <w:szCs w:val="28"/>
        </w:rPr>
      </w:pPr>
    </w:p>
    <w:p w14:paraId="2D38AFF3" w14:textId="77777777" w:rsidR="00850C9F" w:rsidRPr="00850C9F" w:rsidRDefault="00850C9F" w:rsidP="00850C9F">
      <w:pPr>
        <w:rPr>
          <w:sz w:val="28"/>
          <w:szCs w:val="28"/>
        </w:rPr>
      </w:pPr>
      <w:r w:rsidRPr="00850C9F">
        <w:rPr>
          <w:sz w:val="28"/>
          <w:szCs w:val="28"/>
        </w:rPr>
        <w:t xml:space="preserve">Before updating prices, calculate the discounted price for each product. If the new price is below the minimum allowed price of </w:t>
      </w:r>
      <w:r w:rsidRPr="00850C9F">
        <w:rPr>
          <w:b/>
          <w:bCs/>
          <w:sz w:val="28"/>
          <w:szCs w:val="28"/>
        </w:rPr>
        <w:t xml:space="preserve">100 </w:t>
      </w:r>
      <w:proofErr w:type="spellStart"/>
      <w:r w:rsidRPr="00850C9F">
        <w:rPr>
          <w:b/>
          <w:bCs/>
          <w:sz w:val="28"/>
          <w:szCs w:val="28"/>
        </w:rPr>
        <w:t>KSh</w:t>
      </w:r>
      <w:proofErr w:type="spellEnd"/>
      <w:r w:rsidRPr="00850C9F">
        <w:rPr>
          <w:sz w:val="28"/>
          <w:szCs w:val="28"/>
        </w:rPr>
        <w:t xml:space="preserve">, skip updating that product or set its price to 100 </w:t>
      </w:r>
      <w:proofErr w:type="spellStart"/>
      <w:r w:rsidRPr="00850C9F">
        <w:rPr>
          <w:sz w:val="28"/>
          <w:szCs w:val="28"/>
        </w:rPr>
        <w:t>KSh</w:t>
      </w:r>
      <w:proofErr w:type="spellEnd"/>
      <w:r w:rsidRPr="00850C9F">
        <w:rPr>
          <w:sz w:val="28"/>
          <w:szCs w:val="28"/>
        </w:rPr>
        <w:t>, depending on the business rule. Return a summary indicating which products were updated and which were skipped.</w:t>
      </w:r>
    </w:p>
    <w:p w14:paraId="33DDF873" w14:textId="5D9F9969" w:rsidR="00850C9F" w:rsidRPr="00850C9F" w:rsidRDefault="00850C9F" w:rsidP="00850C9F">
      <w:pPr>
        <w:rPr>
          <w:b/>
          <w:bCs/>
          <w:sz w:val="28"/>
          <w:szCs w:val="28"/>
        </w:rPr>
      </w:pPr>
    </w:p>
    <w:p w14:paraId="65911171" w14:textId="0A1F1095" w:rsidR="00850C9F" w:rsidRPr="00850C9F" w:rsidRDefault="00850C9F" w:rsidP="00850C9F">
      <w:pPr>
        <w:rPr>
          <w:sz w:val="28"/>
          <w:szCs w:val="28"/>
        </w:rPr>
      </w:pPr>
      <w:r>
        <w:rPr>
          <w:b/>
          <w:bCs/>
          <w:sz w:val="28"/>
          <w:szCs w:val="28"/>
        </w:rPr>
        <w:lastRenderedPageBreak/>
        <w:t xml:space="preserve">4. </w:t>
      </w:r>
      <w:r w:rsidRPr="00850C9F">
        <w:rPr>
          <w:b/>
          <w:bCs/>
          <w:sz w:val="28"/>
          <w:szCs w:val="28"/>
        </w:rPr>
        <w:t>Should the Bulk Update endpoint be available to all users or only administrators?</w:t>
      </w:r>
    </w:p>
    <w:p w14:paraId="095708B3" w14:textId="6C8F958C" w:rsidR="00850C9F" w:rsidRPr="00850C9F" w:rsidRDefault="00850C9F" w:rsidP="00850C9F">
      <w:pPr>
        <w:rPr>
          <w:sz w:val="28"/>
          <w:szCs w:val="28"/>
        </w:rPr>
      </w:pPr>
    </w:p>
    <w:p w14:paraId="0BB8CBF3" w14:textId="6EEDF9A3" w:rsidR="00850C9F" w:rsidRDefault="00850C9F" w:rsidP="00850C9F">
      <w:pPr>
        <w:rPr>
          <w:sz w:val="28"/>
          <w:szCs w:val="28"/>
        </w:rPr>
      </w:pPr>
      <w:r w:rsidRPr="00850C9F">
        <w:rPr>
          <w:sz w:val="28"/>
          <w:szCs w:val="28"/>
        </w:rPr>
        <w:t>The Bulk Update endpoint should only be available to administrators because it can modify many products at once. Restricting access helps prevent accidental or unauthorized changes to inventory prices.</w:t>
      </w:r>
    </w:p>
    <w:p w14:paraId="16C7923D" w14:textId="77777777" w:rsidR="00850C9F" w:rsidRPr="00850C9F" w:rsidRDefault="00850C9F" w:rsidP="00850C9F">
      <w:pPr>
        <w:rPr>
          <w:sz w:val="28"/>
          <w:szCs w:val="28"/>
        </w:rPr>
      </w:pPr>
    </w:p>
    <w:p w14:paraId="4B74F375" w14:textId="7B7CD178" w:rsidR="00850C9F" w:rsidRPr="00850C9F" w:rsidRDefault="00850C9F" w:rsidP="00850C9F">
      <w:pPr>
        <w:rPr>
          <w:sz w:val="28"/>
          <w:szCs w:val="28"/>
        </w:rPr>
      </w:pPr>
      <w:r>
        <w:rPr>
          <w:b/>
          <w:bCs/>
          <w:sz w:val="28"/>
          <w:szCs w:val="28"/>
        </w:rPr>
        <w:t xml:space="preserve">5. </w:t>
      </w:r>
      <w:r w:rsidRPr="00850C9F">
        <w:rPr>
          <w:b/>
          <w:bCs/>
          <w:sz w:val="28"/>
          <w:szCs w:val="28"/>
        </w:rPr>
        <w:t>Why would it be problematic to allow negative stock adjustments without validation?</w:t>
      </w:r>
    </w:p>
    <w:p w14:paraId="60ACA299" w14:textId="7C0EF7DA" w:rsidR="00850C9F" w:rsidRPr="00850C9F" w:rsidRDefault="00850C9F" w:rsidP="00850C9F">
      <w:pPr>
        <w:rPr>
          <w:sz w:val="28"/>
          <w:szCs w:val="28"/>
        </w:rPr>
      </w:pPr>
    </w:p>
    <w:p w14:paraId="025240D0" w14:textId="700D92DD" w:rsidR="00850C9F" w:rsidRPr="00850C9F" w:rsidRDefault="00850C9F" w:rsidP="00850C9F">
      <w:pPr>
        <w:rPr>
          <w:sz w:val="28"/>
          <w:szCs w:val="28"/>
        </w:rPr>
      </w:pPr>
      <w:r w:rsidRPr="00850C9F">
        <w:rPr>
          <w:sz w:val="28"/>
          <w:szCs w:val="28"/>
        </w:rPr>
        <w:t>Allowing negative stock adjustments without validation could result in negative inventory values, making stock records inaccurate. This could affect sales</w:t>
      </w:r>
      <w:r>
        <w:rPr>
          <w:sz w:val="28"/>
          <w:szCs w:val="28"/>
        </w:rPr>
        <w:t xml:space="preserve"> and </w:t>
      </w:r>
      <w:r w:rsidRPr="00850C9F">
        <w:rPr>
          <w:sz w:val="28"/>
          <w:szCs w:val="28"/>
        </w:rPr>
        <w:t>inventory reports</w:t>
      </w:r>
      <w:r>
        <w:rPr>
          <w:sz w:val="28"/>
          <w:szCs w:val="28"/>
        </w:rPr>
        <w:t>.</w:t>
      </w:r>
    </w:p>
    <w:p w14:paraId="288D1812" w14:textId="1FB53300" w:rsidR="00850C9F" w:rsidRPr="00850C9F" w:rsidRDefault="00850C9F" w:rsidP="00850C9F">
      <w:pPr>
        <w:rPr>
          <w:b/>
          <w:bCs/>
          <w:sz w:val="28"/>
          <w:szCs w:val="28"/>
        </w:rPr>
      </w:pPr>
    </w:p>
    <w:p w14:paraId="47E14056" w14:textId="0CAFAFAC" w:rsidR="00850C9F" w:rsidRPr="00850C9F" w:rsidRDefault="00850C9F" w:rsidP="00850C9F">
      <w:pPr>
        <w:rPr>
          <w:sz w:val="28"/>
          <w:szCs w:val="28"/>
        </w:rPr>
      </w:pPr>
      <w:r>
        <w:rPr>
          <w:b/>
          <w:bCs/>
          <w:sz w:val="28"/>
          <w:szCs w:val="28"/>
        </w:rPr>
        <w:t>6.</w:t>
      </w:r>
      <w:r w:rsidRPr="00850C9F">
        <w:rPr>
          <w:b/>
          <w:bCs/>
          <w:sz w:val="28"/>
          <w:szCs w:val="28"/>
        </w:rPr>
        <w:t>How would you handle concurrent stock adjustments (for example, two people updating the same product at the same time)?</w:t>
      </w:r>
    </w:p>
    <w:p w14:paraId="276DECE6" w14:textId="34B97106" w:rsidR="00850C9F" w:rsidRPr="00850C9F" w:rsidRDefault="00850C9F" w:rsidP="00850C9F">
      <w:pPr>
        <w:rPr>
          <w:sz w:val="28"/>
          <w:szCs w:val="28"/>
        </w:rPr>
      </w:pPr>
    </w:p>
    <w:p w14:paraId="2F4A6AFB" w14:textId="409542D2" w:rsidR="00850C9F" w:rsidRDefault="00850C9F" w:rsidP="00850C9F">
      <w:pPr>
        <w:rPr>
          <w:sz w:val="28"/>
          <w:szCs w:val="28"/>
        </w:rPr>
      </w:pPr>
      <w:r w:rsidRPr="00850C9F">
        <w:rPr>
          <w:sz w:val="28"/>
          <w:szCs w:val="28"/>
        </w:rPr>
        <w:t>Concurrent updates can be handled using database transactions and row locking or optimistic concurrency control. These techniques ensure that one update is completed before another modifies the same product, preventing inconsistent stock values.</w:t>
      </w:r>
    </w:p>
    <w:p w14:paraId="32090DC2" w14:textId="77777777" w:rsidR="00850C9F" w:rsidRPr="00850C9F" w:rsidRDefault="00850C9F" w:rsidP="00850C9F">
      <w:pPr>
        <w:rPr>
          <w:sz w:val="28"/>
          <w:szCs w:val="28"/>
        </w:rPr>
      </w:pPr>
    </w:p>
    <w:p w14:paraId="54F6E936" w14:textId="583B0EFE" w:rsidR="00850C9F" w:rsidRPr="00850C9F" w:rsidRDefault="00850C9F" w:rsidP="00850C9F">
      <w:pPr>
        <w:rPr>
          <w:b/>
          <w:bCs/>
          <w:sz w:val="28"/>
          <w:szCs w:val="28"/>
        </w:rPr>
      </w:pPr>
    </w:p>
    <w:p w14:paraId="1F5DA824" w14:textId="4E4A369E" w:rsidR="00850C9F" w:rsidRPr="00850C9F" w:rsidRDefault="00850C9F" w:rsidP="00850C9F">
      <w:pPr>
        <w:rPr>
          <w:sz w:val="28"/>
          <w:szCs w:val="28"/>
        </w:rPr>
      </w:pPr>
      <w:r>
        <w:rPr>
          <w:b/>
          <w:bCs/>
          <w:sz w:val="28"/>
          <w:szCs w:val="28"/>
        </w:rPr>
        <w:t xml:space="preserve">7. </w:t>
      </w:r>
      <w:r w:rsidRPr="00850C9F">
        <w:rPr>
          <w:b/>
          <w:bCs/>
          <w:sz w:val="28"/>
          <w:szCs w:val="28"/>
        </w:rPr>
        <w:t>Why is it important to have a consistent error response format across all endpoints?</w:t>
      </w:r>
    </w:p>
    <w:p w14:paraId="670839A7" w14:textId="189567E6" w:rsidR="00850C9F" w:rsidRPr="00850C9F" w:rsidRDefault="00850C9F" w:rsidP="00850C9F">
      <w:pPr>
        <w:rPr>
          <w:sz w:val="28"/>
          <w:szCs w:val="28"/>
        </w:rPr>
      </w:pPr>
    </w:p>
    <w:p w14:paraId="4198ADEF" w14:textId="77777777" w:rsidR="00850C9F" w:rsidRPr="00850C9F" w:rsidRDefault="00850C9F" w:rsidP="00850C9F">
      <w:pPr>
        <w:rPr>
          <w:sz w:val="28"/>
          <w:szCs w:val="28"/>
        </w:rPr>
      </w:pPr>
      <w:r w:rsidRPr="00850C9F">
        <w:rPr>
          <w:sz w:val="28"/>
          <w:szCs w:val="28"/>
        </w:rPr>
        <w:lastRenderedPageBreak/>
        <w:t>A consistent error response format makes the API easier to use because clients always receive errors in the same structure. It simplifies debugging, improves integration with frontend applications, and allows developers to handle errors consistently throughout the system.</w:t>
      </w:r>
    </w:p>
    <w:p w14:paraId="635062AE" w14:textId="77777777" w:rsidR="00850C9F" w:rsidRPr="00850C9F" w:rsidRDefault="00850C9F">
      <w:pPr>
        <w:rPr>
          <w:sz w:val="28"/>
          <w:szCs w:val="28"/>
        </w:rPr>
      </w:pPr>
    </w:p>
    <w:sectPr w:rsidR="00850C9F" w:rsidRPr="00850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C2708F"/>
    <w:multiLevelType w:val="hybridMultilevel"/>
    <w:tmpl w:val="2E4EBCF6"/>
    <w:lvl w:ilvl="0" w:tplc="9A820B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701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C9F"/>
    <w:rsid w:val="0001118B"/>
    <w:rsid w:val="002E440B"/>
    <w:rsid w:val="00850C9F"/>
    <w:rsid w:val="00AA388A"/>
    <w:rsid w:val="00FD1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8CEA1"/>
  <w15:chartTrackingRefBased/>
  <w15:docId w15:val="{1B8AC0E9-67CD-463D-BB9C-63208B271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C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C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C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C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C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C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C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C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C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C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C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C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C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C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C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C9F"/>
    <w:rPr>
      <w:rFonts w:eastAsiaTheme="majorEastAsia" w:cstheme="majorBidi"/>
      <w:color w:val="272727" w:themeColor="text1" w:themeTint="D8"/>
    </w:rPr>
  </w:style>
  <w:style w:type="paragraph" w:styleId="Title">
    <w:name w:val="Title"/>
    <w:basedOn w:val="Normal"/>
    <w:next w:val="Normal"/>
    <w:link w:val="TitleChar"/>
    <w:uiPriority w:val="10"/>
    <w:qFormat/>
    <w:rsid w:val="00850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C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C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C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C9F"/>
    <w:pPr>
      <w:spacing w:before="160"/>
      <w:jc w:val="center"/>
    </w:pPr>
    <w:rPr>
      <w:i/>
      <w:iCs/>
      <w:color w:val="404040" w:themeColor="text1" w:themeTint="BF"/>
    </w:rPr>
  </w:style>
  <w:style w:type="character" w:customStyle="1" w:styleId="QuoteChar">
    <w:name w:val="Quote Char"/>
    <w:basedOn w:val="DefaultParagraphFont"/>
    <w:link w:val="Quote"/>
    <w:uiPriority w:val="29"/>
    <w:rsid w:val="00850C9F"/>
    <w:rPr>
      <w:i/>
      <w:iCs/>
      <w:color w:val="404040" w:themeColor="text1" w:themeTint="BF"/>
    </w:rPr>
  </w:style>
  <w:style w:type="paragraph" w:styleId="ListParagraph">
    <w:name w:val="List Paragraph"/>
    <w:basedOn w:val="Normal"/>
    <w:uiPriority w:val="34"/>
    <w:qFormat/>
    <w:rsid w:val="00850C9F"/>
    <w:pPr>
      <w:ind w:left="720"/>
      <w:contextualSpacing/>
    </w:pPr>
  </w:style>
  <w:style w:type="character" w:styleId="IntenseEmphasis">
    <w:name w:val="Intense Emphasis"/>
    <w:basedOn w:val="DefaultParagraphFont"/>
    <w:uiPriority w:val="21"/>
    <w:qFormat/>
    <w:rsid w:val="00850C9F"/>
    <w:rPr>
      <w:i/>
      <w:iCs/>
      <w:color w:val="0F4761" w:themeColor="accent1" w:themeShade="BF"/>
    </w:rPr>
  </w:style>
  <w:style w:type="paragraph" w:styleId="IntenseQuote">
    <w:name w:val="Intense Quote"/>
    <w:basedOn w:val="Normal"/>
    <w:next w:val="Normal"/>
    <w:link w:val="IntenseQuoteChar"/>
    <w:uiPriority w:val="30"/>
    <w:qFormat/>
    <w:rsid w:val="00850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C9F"/>
    <w:rPr>
      <w:i/>
      <w:iCs/>
      <w:color w:val="0F4761" w:themeColor="accent1" w:themeShade="BF"/>
    </w:rPr>
  </w:style>
  <w:style w:type="character" w:styleId="IntenseReference">
    <w:name w:val="Intense Reference"/>
    <w:basedOn w:val="DefaultParagraphFont"/>
    <w:uiPriority w:val="32"/>
    <w:qFormat/>
    <w:rsid w:val="00850C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512620">
      <w:bodyDiv w:val="1"/>
      <w:marLeft w:val="0"/>
      <w:marRight w:val="0"/>
      <w:marTop w:val="0"/>
      <w:marBottom w:val="0"/>
      <w:divBdr>
        <w:top w:val="none" w:sz="0" w:space="0" w:color="auto"/>
        <w:left w:val="none" w:sz="0" w:space="0" w:color="auto"/>
        <w:bottom w:val="none" w:sz="0" w:space="0" w:color="auto"/>
        <w:right w:val="none" w:sz="0" w:space="0" w:color="auto"/>
      </w:divBdr>
    </w:div>
    <w:div w:id="1343166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Serianai</dc:creator>
  <cp:keywords/>
  <dc:description/>
  <cp:lastModifiedBy>Irene Serianai</cp:lastModifiedBy>
  <cp:revision>1</cp:revision>
  <dcterms:created xsi:type="dcterms:W3CDTF">2026-07-27T05:58:00Z</dcterms:created>
  <dcterms:modified xsi:type="dcterms:W3CDTF">2026-07-27T06:08:00Z</dcterms:modified>
</cp:coreProperties>
</file>