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93407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8"/>
          <w:szCs w:val="22"/>
        </w:rPr>
      </w:sdtEndPr>
      <w:sdtContent>
        <w:p w14:paraId="3C66BF70" w14:textId="567B6A6C" w:rsidR="00AA3194" w:rsidRPr="00AA3194" w:rsidRDefault="00AA3194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F15DBC1" w14:textId="76D839DB" w:rsidR="00AA3194" w:rsidRDefault="00AA31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995288" w:history="1">
            <w:r w:rsidRPr="00757280">
              <w:rPr>
                <w:rStyle w:val="Hyperlink"/>
                <w:noProof/>
                <w:lang w:val="ru-RU"/>
              </w:rPr>
              <w:t>Переход на страницу управления контентом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3D0C" w14:textId="47F740FE" w:rsidR="00AA3194" w:rsidRDefault="00AA31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4995289" w:history="1">
            <w:r w:rsidRPr="00757280">
              <w:rPr>
                <w:rStyle w:val="Hyperlink"/>
                <w:noProof/>
                <w:lang w:val="ru-RU"/>
              </w:rPr>
              <w:t>Загрузка файлов через форму управления контентом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EF92" w14:textId="38B00D5C" w:rsidR="00AA3194" w:rsidRDefault="00AA31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94995290" w:history="1">
            <w:r w:rsidRPr="00757280">
              <w:rPr>
                <w:rStyle w:val="Hyperlink"/>
                <w:noProof/>
                <w:lang w:val="ru-RU"/>
              </w:rPr>
              <w:t>Формат файла с таблицей.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82AB" w14:textId="0B997169" w:rsidR="004416B6" w:rsidRPr="00AA3194" w:rsidRDefault="00AA3194">
          <w:r>
            <w:rPr>
              <w:b/>
              <w:bCs/>
              <w:noProof/>
            </w:rPr>
            <w:fldChar w:fldCharType="end"/>
          </w:r>
        </w:p>
      </w:sdtContent>
    </w:sdt>
    <w:p w14:paraId="2A193892" w14:textId="3E8C56A8" w:rsidR="004416B6" w:rsidRDefault="004416B6" w:rsidP="004416B6">
      <w:pPr>
        <w:pStyle w:val="Heading1"/>
        <w:rPr>
          <w:lang w:val="ru-RU"/>
        </w:rPr>
      </w:pPr>
      <w:bookmarkStart w:id="0" w:name="_Toc94995288"/>
      <w:r>
        <w:rPr>
          <w:lang w:val="ru-RU"/>
        </w:rPr>
        <w:t>Переход на страницу управления контентом</w:t>
      </w:r>
      <w:bookmarkEnd w:id="0"/>
    </w:p>
    <w:p w14:paraId="5A087466" w14:textId="154BE366" w:rsidR="004B2FD4" w:rsidRPr="004416B6" w:rsidRDefault="00C72FDC" w:rsidP="00627C72">
      <w:pPr>
        <w:rPr>
          <w:lang w:val="ru-RU"/>
        </w:rPr>
      </w:pPr>
      <w:r w:rsidRPr="004416B6">
        <w:rPr>
          <w:lang w:val="ru-RU"/>
        </w:rPr>
        <w:t>Для перехода на страницу управления контентом необходимо открыть главную страницу сайта, промотать вниз и нажать на поле «Контакты»</w:t>
      </w:r>
    </w:p>
    <w:p w14:paraId="62C3DF17" w14:textId="2F372B25" w:rsidR="004416B6" w:rsidRPr="004416B6" w:rsidRDefault="00C72FDC" w:rsidP="00627C72">
      <w:pPr>
        <w:jc w:val="center"/>
        <w:rPr>
          <w:lang w:val="ru-RU"/>
        </w:rPr>
      </w:pPr>
      <w:r w:rsidRPr="004416B6">
        <w:rPr>
          <w:lang w:val="ru-RU"/>
        </w:rPr>
        <w:drawing>
          <wp:inline distT="0" distB="0" distL="0" distR="0" wp14:anchorId="3A3A8878" wp14:editId="5DD70AB6">
            <wp:extent cx="5943600" cy="320421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6B6">
        <w:rPr>
          <w:lang w:val="ru-RU"/>
        </w:rPr>
        <w:br/>
        <w:t>Рисунок 1</w:t>
      </w:r>
    </w:p>
    <w:p w14:paraId="57325C29" w14:textId="769A8ADB" w:rsidR="00C72FDC" w:rsidRPr="004416B6" w:rsidRDefault="00C72FDC" w:rsidP="00627C72">
      <w:pPr>
        <w:rPr>
          <w:lang w:val="ru-RU"/>
        </w:rPr>
      </w:pPr>
      <w:r w:rsidRPr="004416B6">
        <w:rPr>
          <w:lang w:val="ru-RU"/>
        </w:rPr>
        <w:t>Затем появится форма авторизации с запросом кода. Код для доступа к странице управления контентом – 343434.</w:t>
      </w:r>
    </w:p>
    <w:p w14:paraId="5D0D4E03" w14:textId="6F707E66" w:rsidR="00DA63C3" w:rsidRDefault="00C72FDC" w:rsidP="00627C72">
      <w:pPr>
        <w:jc w:val="center"/>
        <w:rPr>
          <w:lang w:val="ru-RU"/>
        </w:rPr>
      </w:pPr>
      <w:r w:rsidRPr="004416B6">
        <w:rPr>
          <w:noProof/>
        </w:rPr>
        <w:lastRenderedPageBreak/>
        <w:drawing>
          <wp:inline distT="0" distB="0" distL="0" distR="0" wp14:anchorId="441E3635" wp14:editId="7A60BDC4">
            <wp:extent cx="5943600" cy="320421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6B6">
        <w:rPr>
          <w:lang w:val="ru-RU"/>
        </w:rPr>
        <w:br/>
        <w:t>Рисунок 2</w:t>
      </w:r>
    </w:p>
    <w:p w14:paraId="49AE115B" w14:textId="77777777" w:rsidR="00DA63C3" w:rsidRDefault="00DA63C3" w:rsidP="00627C72">
      <w:pPr>
        <w:rPr>
          <w:lang w:val="ru-RU"/>
        </w:rPr>
      </w:pPr>
      <w:r>
        <w:rPr>
          <w:lang w:val="ru-RU"/>
        </w:rPr>
        <w:br w:type="page"/>
      </w:r>
    </w:p>
    <w:p w14:paraId="09DF2CA7" w14:textId="6FCBE1E4" w:rsidR="00DA63C3" w:rsidRPr="004416B6" w:rsidRDefault="00DA63C3" w:rsidP="00DA63C3">
      <w:pPr>
        <w:pStyle w:val="Heading1"/>
        <w:rPr>
          <w:rFonts w:asciiTheme="minorHAnsi" w:hAnsiTheme="minorHAnsi"/>
          <w:lang w:val="ru-RU"/>
        </w:rPr>
      </w:pPr>
      <w:bookmarkStart w:id="1" w:name="_Toc94995289"/>
      <w:r>
        <w:rPr>
          <w:lang w:val="ru-RU"/>
        </w:rPr>
        <w:lastRenderedPageBreak/>
        <w:t>Загрузка файлов через форму управления контентом</w:t>
      </w:r>
      <w:bookmarkEnd w:id="1"/>
    </w:p>
    <w:p w14:paraId="48322E4A" w14:textId="49C715CE" w:rsidR="00C72FDC" w:rsidRPr="00DA63C3" w:rsidRDefault="00C72FDC" w:rsidP="00627C72">
      <w:pPr>
        <w:rPr>
          <w:lang w:val="ru-RU"/>
        </w:rPr>
      </w:pPr>
      <w:r w:rsidRPr="004416B6">
        <w:rPr>
          <w:lang w:val="ru-RU"/>
        </w:rPr>
        <w:t>После ввода кода открывается форма загрузки и скачивания файлов с таблицами</w:t>
      </w:r>
      <w:r w:rsidR="00DA63C3">
        <w:rPr>
          <w:lang w:val="ru-RU"/>
        </w:rPr>
        <w:t xml:space="preserve"> (рис. 3)</w:t>
      </w:r>
      <w:r w:rsidRPr="004416B6">
        <w:rPr>
          <w:lang w:val="ru-RU"/>
        </w:rPr>
        <w:t>. Напрот</w:t>
      </w:r>
      <w:r w:rsidR="006D4665" w:rsidRPr="004416B6">
        <w:rPr>
          <w:lang w:val="ru-RU"/>
        </w:rPr>
        <w:t xml:space="preserve">ив каждой метки «Меню» и «Винная карта» есть две кнопки – одна для загрузки </w:t>
      </w:r>
      <w:r w:rsidR="00883E2C" w:rsidRPr="004416B6">
        <w:rPr>
          <w:lang w:val="ru-RU"/>
        </w:rPr>
        <w:t>файла на сайт и другая для скачивания файла с таблицей, которая отображается на сайте в данный момент.</w:t>
      </w:r>
    </w:p>
    <w:p w14:paraId="69F47AD3" w14:textId="4CD6E37E" w:rsidR="004416B6" w:rsidRPr="004416B6" w:rsidRDefault="002A406F" w:rsidP="00627C72">
      <w:pPr>
        <w:jc w:val="center"/>
      </w:pPr>
      <w:r w:rsidRPr="004416B6">
        <w:rPr>
          <w:noProof/>
        </w:rPr>
        <w:drawing>
          <wp:inline distT="0" distB="0" distL="0" distR="0" wp14:anchorId="3B7572B4" wp14:editId="3D9333E4">
            <wp:extent cx="5943600" cy="320421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6B6">
        <w:rPr>
          <w:lang w:val="ru-RU"/>
        </w:rPr>
        <w:br/>
        <w:t>Рисунок 3</w:t>
      </w:r>
    </w:p>
    <w:p w14:paraId="41AB9D4D" w14:textId="2D7B3030" w:rsidR="00883E2C" w:rsidRPr="004416B6" w:rsidRDefault="00883E2C" w:rsidP="00627C72">
      <w:pPr>
        <w:rPr>
          <w:lang w:val="ru-RU"/>
        </w:rPr>
      </w:pPr>
      <w:r w:rsidRPr="004416B6">
        <w:rPr>
          <w:lang w:val="ru-RU"/>
        </w:rPr>
        <w:t>Последовательность шагов для загрузки файла на сайт:</w:t>
      </w:r>
    </w:p>
    <w:p w14:paraId="758C07F4" w14:textId="51483054" w:rsidR="00883E2C" w:rsidRPr="00627C72" w:rsidRDefault="00883E2C" w:rsidP="00627C72">
      <w:pPr>
        <w:pStyle w:val="ListParagraph"/>
        <w:numPr>
          <w:ilvl w:val="0"/>
          <w:numId w:val="2"/>
        </w:numPr>
        <w:rPr>
          <w:lang w:val="ru-RU"/>
        </w:rPr>
      </w:pPr>
      <w:r w:rsidRPr="00627C72">
        <w:rPr>
          <w:lang w:val="ru-RU"/>
        </w:rPr>
        <w:t>Нажать на кнопку «Выбрать файл»</w:t>
      </w:r>
    </w:p>
    <w:p w14:paraId="1A0ED3B7" w14:textId="0370E582" w:rsidR="00883E2C" w:rsidRPr="00627C72" w:rsidRDefault="00883E2C" w:rsidP="00627C72">
      <w:pPr>
        <w:pStyle w:val="ListParagraph"/>
        <w:numPr>
          <w:ilvl w:val="0"/>
          <w:numId w:val="2"/>
        </w:numPr>
        <w:rPr>
          <w:lang w:val="ru-RU"/>
        </w:rPr>
      </w:pPr>
      <w:r w:rsidRPr="00627C72">
        <w:rPr>
          <w:lang w:val="ru-RU"/>
        </w:rPr>
        <w:t xml:space="preserve">В открывшемся диалоге указать файл для загрузки (рис. </w:t>
      </w:r>
      <w:r w:rsidR="004416B6" w:rsidRPr="00627C72">
        <w:rPr>
          <w:lang w:val="ru-RU"/>
        </w:rPr>
        <w:t>4</w:t>
      </w:r>
      <w:r w:rsidRPr="00627C72">
        <w:rPr>
          <w:lang w:val="ru-RU"/>
        </w:rPr>
        <w:t>)</w:t>
      </w:r>
    </w:p>
    <w:p w14:paraId="31CE196B" w14:textId="2B15A03A" w:rsidR="002A406F" w:rsidRPr="00627C72" w:rsidRDefault="00883E2C" w:rsidP="00627C72">
      <w:pPr>
        <w:pStyle w:val="ListParagraph"/>
        <w:numPr>
          <w:ilvl w:val="0"/>
          <w:numId w:val="2"/>
        </w:numPr>
        <w:rPr>
          <w:lang w:val="ru-RU"/>
        </w:rPr>
      </w:pPr>
      <w:proofErr w:type="gramStart"/>
      <w:r w:rsidRPr="00627C72">
        <w:rPr>
          <w:lang w:val="ru-RU"/>
        </w:rPr>
        <w:t>После закрытия диалога выбора файла</w:t>
      </w:r>
      <w:r w:rsidR="002A406F" w:rsidRPr="00627C72">
        <w:rPr>
          <w:lang w:val="ru-RU"/>
        </w:rPr>
        <w:t>,</w:t>
      </w:r>
      <w:proofErr w:type="gramEnd"/>
      <w:r w:rsidR="002A406F" w:rsidRPr="00627C72">
        <w:rPr>
          <w:lang w:val="ru-RU"/>
        </w:rPr>
        <w:t xml:space="preserve"> можно проверить что имя файла совпадает с выбранным</w:t>
      </w:r>
      <w:r w:rsidR="00627C72" w:rsidRPr="00627C72">
        <w:rPr>
          <w:lang w:val="ru-RU"/>
        </w:rPr>
        <w:t xml:space="preserve"> именем</w:t>
      </w:r>
      <w:r w:rsidR="002A406F" w:rsidRPr="00627C72">
        <w:rPr>
          <w:lang w:val="ru-RU"/>
        </w:rPr>
        <w:t xml:space="preserve"> (рис. </w:t>
      </w:r>
      <w:r w:rsidR="004416B6" w:rsidRPr="00627C72">
        <w:rPr>
          <w:lang w:val="ru-RU"/>
        </w:rPr>
        <w:t>5</w:t>
      </w:r>
      <w:r w:rsidR="002A406F" w:rsidRPr="00627C72">
        <w:rPr>
          <w:lang w:val="ru-RU"/>
        </w:rPr>
        <w:t>)</w:t>
      </w:r>
    </w:p>
    <w:p w14:paraId="63B56A38" w14:textId="32E373C8" w:rsidR="002A406F" w:rsidRPr="00627C72" w:rsidRDefault="002A406F" w:rsidP="00627C72">
      <w:pPr>
        <w:pStyle w:val="ListParagraph"/>
        <w:numPr>
          <w:ilvl w:val="0"/>
          <w:numId w:val="2"/>
        </w:numPr>
        <w:rPr>
          <w:lang w:val="ru-RU"/>
        </w:rPr>
      </w:pPr>
      <w:r w:rsidRPr="00627C72">
        <w:rPr>
          <w:lang w:val="ru-RU"/>
        </w:rPr>
        <w:t>Н</w:t>
      </w:r>
      <w:r w:rsidR="00883E2C" w:rsidRPr="00627C72">
        <w:rPr>
          <w:lang w:val="ru-RU"/>
        </w:rPr>
        <w:t>ажать кнопку «ЗАГРУЗИТЬ»</w:t>
      </w:r>
    </w:p>
    <w:p w14:paraId="07ACCEFE" w14:textId="322F2405" w:rsidR="002A406F" w:rsidRPr="004416B6" w:rsidRDefault="0076748A" w:rsidP="00627C72">
      <w:pPr>
        <w:jc w:val="center"/>
        <w:rPr>
          <w:lang w:val="ru-RU"/>
        </w:rPr>
      </w:pPr>
      <w:r w:rsidRPr="0076748A">
        <w:rPr>
          <w:lang w:val="ru-RU"/>
        </w:rPr>
        <w:lastRenderedPageBreak/>
        <w:drawing>
          <wp:inline distT="0" distB="0" distL="0" distR="0" wp14:anchorId="5585AB68" wp14:editId="3D7C6FC9">
            <wp:extent cx="5943600" cy="3192145"/>
            <wp:effectExtent l="0" t="0" r="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6B6">
        <w:rPr>
          <w:lang w:val="ru-RU"/>
        </w:rPr>
        <w:br/>
      </w:r>
      <w:r w:rsidR="002A406F" w:rsidRPr="004416B6">
        <w:rPr>
          <w:lang w:val="ru-RU"/>
        </w:rPr>
        <w:t xml:space="preserve">Рисунок </w:t>
      </w:r>
      <w:r w:rsidR="004416B6">
        <w:rPr>
          <w:lang w:val="ru-RU"/>
        </w:rPr>
        <w:t>4</w:t>
      </w:r>
      <w:r w:rsidR="002A406F" w:rsidRPr="004416B6">
        <w:rPr>
          <w:lang w:val="ru-RU"/>
        </w:rPr>
        <w:t xml:space="preserve"> – диалог выбора файла</w:t>
      </w:r>
    </w:p>
    <w:p w14:paraId="051B3F67" w14:textId="65389AAF" w:rsidR="00627C72" w:rsidRDefault="0076748A" w:rsidP="00627C7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7930BEF" wp14:editId="49729157">
            <wp:extent cx="5943600" cy="320421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6B6">
        <w:rPr>
          <w:lang w:val="ru-RU"/>
        </w:rPr>
        <w:br/>
      </w:r>
      <w:r w:rsidR="002A406F" w:rsidRPr="004416B6">
        <w:rPr>
          <w:lang w:val="ru-RU"/>
        </w:rPr>
        <w:t xml:space="preserve">Рисунок </w:t>
      </w:r>
      <w:r w:rsidR="004416B6">
        <w:rPr>
          <w:lang w:val="ru-RU"/>
        </w:rPr>
        <w:t>5</w:t>
      </w:r>
      <w:r w:rsidR="002A406F" w:rsidRPr="004416B6">
        <w:rPr>
          <w:lang w:val="ru-RU"/>
        </w:rPr>
        <w:t xml:space="preserve"> – форма загрузки файла отображает нужное имя файла напротив метки «Меню»</w:t>
      </w:r>
    </w:p>
    <w:p w14:paraId="7149A6AB" w14:textId="08BCFB3E" w:rsidR="002A406F" w:rsidRDefault="00627C72" w:rsidP="00627C72">
      <w:pPr>
        <w:rPr>
          <w:lang w:val="ru-RU"/>
        </w:rPr>
      </w:pPr>
      <w:r>
        <w:rPr>
          <w:lang w:val="ru-RU"/>
        </w:rPr>
        <w:br w:type="page"/>
      </w:r>
    </w:p>
    <w:p w14:paraId="1306EA01" w14:textId="54FF220F" w:rsidR="004416B6" w:rsidRDefault="004416B6" w:rsidP="004416B6">
      <w:pPr>
        <w:pStyle w:val="Heading1"/>
        <w:rPr>
          <w:lang w:val="ru-RU"/>
        </w:rPr>
      </w:pPr>
      <w:bookmarkStart w:id="2" w:name="_Toc94995290"/>
      <w:r>
        <w:rPr>
          <w:lang w:val="ru-RU"/>
        </w:rPr>
        <w:lastRenderedPageBreak/>
        <w:t>Формат файла с таблицей.</w:t>
      </w:r>
      <w:bookmarkEnd w:id="2"/>
    </w:p>
    <w:p w14:paraId="5ACA7D8D" w14:textId="7127376A" w:rsidR="00627C72" w:rsidRDefault="00627C72" w:rsidP="00627C72">
      <w:pPr>
        <w:rPr>
          <w:lang w:val="ru-RU"/>
        </w:rPr>
      </w:pPr>
      <w:r>
        <w:rPr>
          <w:lang w:val="ru-RU"/>
        </w:rPr>
        <w:t>Ф</w:t>
      </w:r>
      <w:r w:rsidR="00BD2611">
        <w:rPr>
          <w:lang w:val="ru-RU"/>
        </w:rPr>
        <w:t>айл с таблицей имеет текстовый формат (</w:t>
      </w:r>
      <w:r w:rsidR="00BD2611" w:rsidRPr="00BD2611">
        <w:rPr>
          <w:lang w:val="ru-RU"/>
        </w:rPr>
        <w:t>.</w:t>
      </w:r>
      <w:r w:rsidR="00BD2611">
        <w:t>txt</w:t>
      </w:r>
      <w:r w:rsidR="00BD2611" w:rsidRPr="00BD2611">
        <w:rPr>
          <w:lang w:val="ru-RU"/>
        </w:rPr>
        <w:t>)</w:t>
      </w:r>
      <w:r w:rsidR="00BD2611">
        <w:rPr>
          <w:lang w:val="ru-RU"/>
        </w:rPr>
        <w:t>, для редактирования используется Блокнот. Пример файла</w:t>
      </w:r>
      <w:r w:rsidR="0076748A" w:rsidRPr="0076748A">
        <w:rPr>
          <w:lang w:val="ru-RU"/>
        </w:rPr>
        <w:t xml:space="preserve"> </w:t>
      </w:r>
      <w:r w:rsidR="0076748A">
        <w:rPr>
          <w:lang w:val="ru-RU"/>
        </w:rPr>
        <w:t>с таблицей для винной карты</w:t>
      </w:r>
      <w:r w:rsidR="00BD2611">
        <w:rPr>
          <w:lang w:val="ru-RU"/>
        </w:rPr>
        <w:t xml:space="preserve"> и соответствующая ему таблица на сайте представлены на рисунке 6.</w:t>
      </w:r>
    </w:p>
    <w:p w14:paraId="42F96E6A" w14:textId="39391992" w:rsidR="00BD2611" w:rsidRDefault="00607321" w:rsidP="0076748A">
      <w:pPr>
        <w:jc w:val="center"/>
        <w:rPr>
          <w:lang w:val="ru-RU"/>
        </w:rPr>
      </w:pPr>
      <w:r w:rsidRPr="00607321">
        <w:rPr>
          <w:lang w:val="ru-RU"/>
        </w:rPr>
        <w:drawing>
          <wp:inline distT="0" distB="0" distL="0" distR="0" wp14:anchorId="2D3F0F81" wp14:editId="68E5213D">
            <wp:extent cx="5943600" cy="31877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48A">
        <w:rPr>
          <w:lang w:val="ru-RU"/>
        </w:rPr>
        <w:br/>
        <w:t>Рисунок 6 – пример файла с таблицей винной карты</w:t>
      </w:r>
    </w:p>
    <w:p w14:paraId="22F75F94" w14:textId="796513D2" w:rsidR="00607321" w:rsidRDefault="00607321" w:rsidP="00055CF9">
      <w:pPr>
        <w:ind w:left="360"/>
        <w:rPr>
          <w:lang w:val="ru-RU"/>
        </w:rPr>
      </w:pPr>
      <w:r>
        <w:rPr>
          <w:lang w:val="ru-RU"/>
        </w:rPr>
        <w:t xml:space="preserve">Каждой строке файла соответствует одна строка таблицы. Ячейки таблицы разделяются точкой с запятой </w:t>
      </w:r>
      <w:proofErr w:type="gramStart"/>
      <w:r w:rsidRPr="00607321">
        <w:rPr>
          <w:lang w:val="ru-RU"/>
        </w:rPr>
        <w:t>( ;</w:t>
      </w:r>
      <w:proofErr w:type="gramEnd"/>
      <w:r w:rsidRPr="00607321">
        <w:rPr>
          <w:lang w:val="ru-RU"/>
        </w:rPr>
        <w:t xml:space="preserve"> )</w:t>
      </w:r>
      <w:r>
        <w:rPr>
          <w:lang w:val="ru-RU"/>
        </w:rPr>
        <w:t>. Пробел до и после точки с запятой значения не имеет</w:t>
      </w:r>
      <w:r w:rsidR="00055CF9">
        <w:rPr>
          <w:lang w:val="ru-RU"/>
        </w:rPr>
        <w:t>, п</w:t>
      </w:r>
      <w:r w:rsidR="00055CF9">
        <w:rPr>
          <w:lang w:val="ru-RU"/>
        </w:rPr>
        <w:t>устые строки значения не имеют и в таблице не отображаются.</w:t>
      </w:r>
      <w:r>
        <w:rPr>
          <w:lang w:val="ru-RU"/>
        </w:rPr>
        <w:t xml:space="preserve"> Знак больше </w:t>
      </w:r>
      <w:proofErr w:type="gramStart"/>
      <w:r w:rsidRPr="00607321">
        <w:rPr>
          <w:lang w:val="ru-RU"/>
        </w:rPr>
        <w:t>( &gt;</w:t>
      </w:r>
      <w:proofErr w:type="gramEnd"/>
      <w:r w:rsidRPr="00607321">
        <w:rPr>
          <w:lang w:val="ru-RU"/>
        </w:rPr>
        <w:t xml:space="preserve"> )</w:t>
      </w:r>
      <w:r>
        <w:rPr>
          <w:lang w:val="ru-RU"/>
        </w:rPr>
        <w:t xml:space="preserve"> выделяет строку жирным шрифтом.</w:t>
      </w:r>
    </w:p>
    <w:p w14:paraId="194E3EA1" w14:textId="54C1396A" w:rsidR="00607321" w:rsidRDefault="00607321" w:rsidP="00607321">
      <w:pPr>
        <w:rPr>
          <w:lang w:val="ru-RU"/>
        </w:rPr>
      </w:pPr>
      <w:r>
        <w:rPr>
          <w:lang w:val="ru-RU"/>
        </w:rPr>
        <w:t>В винной карте строка таблицы состоит из четыр</w:t>
      </w:r>
      <w:r w:rsidRPr="00607321">
        <w:rPr>
          <w:lang w:val="ru-RU"/>
        </w:rPr>
        <w:t>ё</w:t>
      </w:r>
      <w:r>
        <w:rPr>
          <w:lang w:val="ru-RU"/>
        </w:rPr>
        <w:t xml:space="preserve">х </w:t>
      </w:r>
      <w:r w:rsidR="00055CF9">
        <w:rPr>
          <w:lang w:val="ru-RU"/>
        </w:rPr>
        <w:t>ячеек:</w:t>
      </w:r>
    </w:p>
    <w:p w14:paraId="482F3147" w14:textId="1ED418ED" w:rsidR="00055CF9" w:rsidRDefault="00055CF9" w:rsidP="00055CF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Наименование</w:t>
      </w:r>
    </w:p>
    <w:p w14:paraId="49CCF92A" w14:textId="40D8921A" w:rsidR="00055CF9" w:rsidRDefault="00055CF9" w:rsidP="00055CF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Происхождение, в таблице указывается меньшим шрифтом под наименованием</w:t>
      </w:r>
    </w:p>
    <w:p w14:paraId="4F69B487" w14:textId="0C1EEA97" w:rsidR="00055CF9" w:rsidRDefault="00055CF9" w:rsidP="00055CF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Цена за бокал</w:t>
      </w:r>
    </w:p>
    <w:p w14:paraId="191A5A61" w14:textId="49A06CAC" w:rsidR="00055CF9" w:rsidRDefault="00055CF9" w:rsidP="00055CF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Цена за бутылку</w:t>
      </w:r>
    </w:p>
    <w:p w14:paraId="2A75DEF3" w14:textId="04E5D58E" w:rsidR="00055CF9" w:rsidRPr="00055CF9" w:rsidRDefault="00055CF9" w:rsidP="00055CF9">
      <w:pPr>
        <w:rPr>
          <w:lang w:val="ru-RU"/>
        </w:rPr>
      </w:pPr>
      <w:r>
        <w:rPr>
          <w:lang w:val="ru-RU"/>
        </w:rPr>
        <w:t>Все ячейки разделяются точкой с запятой.</w:t>
      </w:r>
    </w:p>
    <w:p w14:paraId="35E050E9" w14:textId="43EB531D" w:rsidR="00055CF9" w:rsidRDefault="00055CF9" w:rsidP="00055CF9">
      <w:pPr>
        <w:rPr>
          <w:lang w:val="ru-RU"/>
        </w:rPr>
      </w:pPr>
      <w:r>
        <w:rPr>
          <w:lang w:val="ru-RU"/>
        </w:rPr>
        <w:t xml:space="preserve">Выделенные строки (начинаются со </w:t>
      </w:r>
      <w:proofErr w:type="gramStart"/>
      <w:r>
        <w:rPr>
          <w:lang w:val="ru-RU"/>
        </w:rPr>
        <w:t xml:space="preserve">знака </w:t>
      </w:r>
      <w:r w:rsidRPr="00055CF9">
        <w:rPr>
          <w:lang w:val="ru-RU"/>
        </w:rPr>
        <w:t>&gt;</w:t>
      </w:r>
      <w:proofErr w:type="gramEnd"/>
      <w:r w:rsidRPr="00055CF9">
        <w:rPr>
          <w:lang w:val="ru-RU"/>
        </w:rPr>
        <w:t xml:space="preserve">) </w:t>
      </w:r>
      <w:r>
        <w:rPr>
          <w:lang w:val="ru-RU"/>
        </w:rPr>
        <w:t>состоят из тр</w:t>
      </w:r>
      <w:r w:rsidRPr="00055CF9">
        <w:rPr>
          <w:lang w:val="ru-RU"/>
        </w:rPr>
        <w:t>ё</w:t>
      </w:r>
      <w:r>
        <w:rPr>
          <w:lang w:val="ru-RU"/>
        </w:rPr>
        <w:t>х ячеек:</w:t>
      </w:r>
    </w:p>
    <w:p w14:paraId="7220764B" w14:textId="5595A4FF" w:rsidR="00055CF9" w:rsidRDefault="00055CF9" w:rsidP="00055CF9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Заголовок</w:t>
      </w:r>
    </w:p>
    <w:p w14:paraId="68E7BB7A" w14:textId="4E7DCEBE" w:rsidR="00055CF9" w:rsidRDefault="00055CF9" w:rsidP="00055CF9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>Объ</w:t>
      </w:r>
      <w:r w:rsidRPr="00055CF9">
        <w:rPr>
          <w:lang w:val="ru-RU"/>
        </w:rPr>
        <w:t>ё</w:t>
      </w:r>
      <w:r>
        <w:rPr>
          <w:lang w:val="ru-RU"/>
        </w:rPr>
        <w:t>м бокала</w:t>
      </w:r>
    </w:p>
    <w:p w14:paraId="4B712EDB" w14:textId="747E168D" w:rsidR="00055CF9" w:rsidRDefault="00055CF9" w:rsidP="00055CF9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Объ</w:t>
      </w:r>
      <w:r w:rsidRPr="00055CF9">
        <w:rPr>
          <w:lang w:val="ru-RU"/>
        </w:rPr>
        <w:t>ё</w:t>
      </w:r>
      <w:r>
        <w:rPr>
          <w:lang w:val="ru-RU"/>
        </w:rPr>
        <w:t>м бутылки</w:t>
      </w:r>
    </w:p>
    <w:p w14:paraId="24340282" w14:textId="34087573" w:rsidR="00055CF9" w:rsidRDefault="00055CF9" w:rsidP="00055CF9">
      <w:pPr>
        <w:rPr>
          <w:lang w:val="ru-RU"/>
        </w:rPr>
      </w:pPr>
      <w:r>
        <w:rPr>
          <w:lang w:val="ru-RU"/>
        </w:rPr>
        <w:t>Я</w:t>
      </w:r>
      <w:r w:rsidRPr="00055CF9">
        <w:rPr>
          <w:lang w:val="ru-RU"/>
        </w:rPr>
        <w:t>чейки разделяются точкой с запятой.</w:t>
      </w:r>
    </w:p>
    <w:p w14:paraId="438E92DF" w14:textId="4FA54389" w:rsidR="00B210E7" w:rsidRDefault="00B210E7" w:rsidP="00055CF9">
      <w:pPr>
        <w:rPr>
          <w:lang w:val="ru-RU"/>
        </w:rPr>
      </w:pPr>
    </w:p>
    <w:p w14:paraId="121CC666" w14:textId="5BE38D0D" w:rsidR="00B210E7" w:rsidRDefault="002B4E31" w:rsidP="00055CF9">
      <w:pPr>
        <w:rPr>
          <w:lang w:val="ru-RU"/>
        </w:rPr>
      </w:pPr>
      <w:r>
        <w:rPr>
          <w:lang w:val="ru-RU"/>
        </w:rPr>
        <w:t>Файл с таблицей меню имеет схожий формат с файлом для винной карты, отличается только количество ячеек.</w:t>
      </w:r>
    </w:p>
    <w:p w14:paraId="0565ACCF" w14:textId="30A807D9" w:rsidR="002B4E31" w:rsidRPr="002B4E31" w:rsidRDefault="002B4E31" w:rsidP="00AA3194">
      <w:pPr>
        <w:jc w:val="center"/>
        <w:rPr>
          <w:lang w:val="ru-RU"/>
        </w:rPr>
      </w:pPr>
      <w:r w:rsidRPr="002B4E31">
        <w:rPr>
          <w:lang w:val="ru-RU"/>
        </w:rPr>
        <w:drawing>
          <wp:inline distT="0" distB="0" distL="0" distR="0" wp14:anchorId="7E2030E2" wp14:editId="57D207E3">
            <wp:extent cx="5943600" cy="31877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7 – пример файла с таблицей меню</w:t>
      </w:r>
    </w:p>
    <w:sectPr w:rsidR="002B4E31" w:rsidRPr="002B4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A188F"/>
    <w:multiLevelType w:val="hybridMultilevel"/>
    <w:tmpl w:val="A66E3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41BF5"/>
    <w:multiLevelType w:val="hybridMultilevel"/>
    <w:tmpl w:val="FE8E1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22A79"/>
    <w:multiLevelType w:val="hybridMultilevel"/>
    <w:tmpl w:val="E3FE1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034D3"/>
    <w:multiLevelType w:val="hybridMultilevel"/>
    <w:tmpl w:val="C58C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D10"/>
    <w:rsid w:val="00055CF9"/>
    <w:rsid w:val="00212BC7"/>
    <w:rsid w:val="002A406F"/>
    <w:rsid w:val="002B4E31"/>
    <w:rsid w:val="004416B6"/>
    <w:rsid w:val="004B2FD4"/>
    <w:rsid w:val="00607321"/>
    <w:rsid w:val="00627C72"/>
    <w:rsid w:val="00661D10"/>
    <w:rsid w:val="006D4665"/>
    <w:rsid w:val="0076748A"/>
    <w:rsid w:val="008623C9"/>
    <w:rsid w:val="00883E2C"/>
    <w:rsid w:val="00AA3194"/>
    <w:rsid w:val="00B210E7"/>
    <w:rsid w:val="00BD2611"/>
    <w:rsid w:val="00C72FDC"/>
    <w:rsid w:val="00DA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2F4EF"/>
  <w15:chartTrackingRefBased/>
  <w15:docId w15:val="{DB1BFE87-EA70-476D-B33A-1413138E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C72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6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E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1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319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A31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A31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E8BE5-A3F9-4DCF-A6A8-60168A480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Сергей Александрович</dc:creator>
  <cp:keywords/>
  <dc:description/>
  <cp:lastModifiedBy>Петров Сергей Александрович</cp:lastModifiedBy>
  <cp:revision>4</cp:revision>
  <dcterms:created xsi:type="dcterms:W3CDTF">2022-02-03T18:35:00Z</dcterms:created>
  <dcterms:modified xsi:type="dcterms:W3CDTF">2022-02-05T20:14:00Z</dcterms:modified>
</cp:coreProperties>
</file>