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7.4 SQL Pools: Serverless vs Dedicated</w:t>
      </w:r>
    </w:p>
    <w:p>
      <w:r>
        <w:t xml:space="preserve">O Synapse oferece duas opções de SQL Pools, cada uma com um caso de uso específico.</w:t>
      </w:r>
    </w:p>
    <w:p/>
    <w:p>
      <w:pPr>
        <w:pStyle w:val="Heading3"/>
      </w:pPr>
      <w:r>
        <w:t xml:space="preserve">SQL Serverless Pool (Built-in)</w:t>
      </w:r>
    </w:p>
    <w:p>
      <w:r>
        <w:rPr>
          <w:b/>
          <w:bCs/>
        </w:rPr>
        <w:t xml:space="preserve">O que é: </w:t>
      </w:r>
      <w:r>
        <w:t xml:space="preserve">Um pool SQL sob demanda que já vem criado automaticamente no workspace. Você paga apenas pelas queries executadas.</w:t>
      </w:r>
    </w:p>
    <w:p/>
    <w:p>
      <w:r>
        <w:rPr>
          <w:b/>
          <w:bCs/>
        </w:rPr>
        <w:t xml:space="preserve">Características:</w:t>
      </w:r>
    </w:p>
    <w:p>
      <w:pPr>
        <w:pStyle w:val="ListParagraph"/>
        <w:numPr>
          <w:ilvl w:val="0"/>
          <w:numId w:val="2"/>
        </w:numPr>
      </w:pPr>
      <w:r>
        <w:t xml:space="preserve">✅ Sem provisionamento necessário - já está disponível</w:t>
      </w:r>
    </w:p>
    <w:p>
      <w:pPr>
        <w:pStyle w:val="ListParagraph"/>
        <w:numPr>
          <w:ilvl w:val="0"/>
          <w:numId w:val="2"/>
        </w:numPr>
      </w:pPr>
      <w:r>
        <w:t xml:space="preserve">✅ Paga por TB de dados processados (~$5 USD por TB)</w:t>
      </w:r>
    </w:p>
    <w:p>
      <w:pPr>
        <w:pStyle w:val="ListParagraph"/>
        <w:numPr>
          <w:ilvl w:val="0"/>
          <w:numId w:val="2"/>
        </w:numPr>
      </w:pPr>
      <w:r>
        <w:t xml:space="preserve">✅ Ideal para consultas exploratórias e ad-hoc</w:t>
      </w:r>
    </w:p>
    <w:p>
      <w:pPr>
        <w:pStyle w:val="ListParagraph"/>
        <w:numPr>
          <w:ilvl w:val="0"/>
          <w:numId w:val="2"/>
        </w:numPr>
      </w:pPr>
      <w:r>
        <w:t xml:space="preserve">✅ Consulta arquivos direto do Data Lake (Parquet, CSV, JSON)</w:t>
      </w:r>
    </w:p>
    <w:p>
      <w:pPr>
        <w:pStyle w:val="ListParagraph"/>
        <w:numPr>
          <w:ilvl w:val="0"/>
          <w:numId w:val="2"/>
        </w:numPr>
      </w:pPr>
      <w:r>
        <w:t xml:space="preserve">❌ Performance não é garantida (compartilhado)</w:t>
      </w:r>
    </w:p>
    <w:p>
      <w:pPr>
        <w:pStyle w:val="ListParagraph"/>
        <w:numPr>
          <w:ilvl w:val="0"/>
          <w:numId w:val="2"/>
        </w:numPr>
      </w:pPr>
      <w:r>
        <w:t xml:space="preserve">❌ Não suporta todos os recursos de T-SQL</w:t>
      </w:r>
    </w:p>
    <w:p/>
    <w:p>
      <w:r>
        <w:rPr>
          <w:b/>
          <w:bCs/>
        </w:rPr>
        <w:t xml:space="preserve">Quando usar:</w:t>
      </w:r>
    </w:p>
    <w:p>
      <w:pPr>
        <w:pStyle w:val="ListParagraph"/>
        <w:numPr>
          <w:ilvl w:val="0"/>
          <w:numId w:val="2"/>
        </w:numPr>
      </w:pPr>
      <w:r>
        <w:t xml:space="preserve">Exploração inicial de dados</w:t>
      </w:r>
    </w:p>
    <w:p>
      <w:pPr>
        <w:pStyle w:val="ListParagraph"/>
        <w:numPr>
          <w:ilvl w:val="0"/>
          <w:numId w:val="2"/>
        </w:numPr>
      </w:pPr>
      <w:r>
        <w:t xml:space="preserve">Queries esporádicas</w:t>
      </w:r>
    </w:p>
    <w:p>
      <w:pPr>
        <w:pStyle w:val="ListParagraph"/>
        <w:numPr>
          <w:ilvl w:val="0"/>
          <w:numId w:val="2"/>
        </w:numPr>
      </w:pPr>
      <w:r>
        <w:t xml:space="preserve">Desenvolvimento e testes</w:t>
      </w:r>
    </w:p>
    <w:p>
      <w:pPr>
        <w:pStyle w:val="ListParagraph"/>
        <w:numPr>
          <w:ilvl w:val="0"/>
          <w:numId w:val="2"/>
        </w:numPr>
      </w:pPr>
      <w:r>
        <w:t xml:space="preserve">Análises sem necessidade de performance previsível</w:t>
      </w:r>
    </w:p>
    <w:p/>
    <w:p>
      <w:pPr>
        <w:pStyle w:val="Heading3"/>
      </w:pPr>
      <w:r>
        <w:t xml:space="preserve">SQL Dedicated Pool (Antigo SQL Data Warehouse)</w:t>
      </w:r>
    </w:p>
    <w:p>
      <w:r>
        <w:rPr>
          <w:b/>
          <w:bCs/>
        </w:rPr>
        <w:t xml:space="preserve">O que é: </w:t>
      </w:r>
      <w:r>
        <w:t xml:space="preserve">Um Data Warehouse provisionado com recursos dedicados e performance previsível.</w:t>
      </w:r>
    </w:p>
    <w:p/>
    <w:p>
      <w:r>
        <w:rPr>
          <w:b/>
          <w:bCs/>
        </w:rPr>
        <w:t xml:space="preserve">Características:</w:t>
      </w:r>
    </w:p>
    <w:p>
      <w:pPr>
        <w:pStyle w:val="ListParagraph"/>
        <w:numPr>
          <w:ilvl w:val="0"/>
          <w:numId w:val="2"/>
        </w:numPr>
      </w:pPr>
      <w:r>
        <w:t xml:space="preserve">✅ Performance alta e previsível</w:t>
      </w:r>
    </w:p>
    <w:p>
      <w:pPr>
        <w:pStyle w:val="ListParagraph"/>
        <w:numPr>
          <w:ilvl w:val="0"/>
          <w:numId w:val="2"/>
        </w:numPr>
      </w:pPr>
      <w:r>
        <w:t xml:space="preserve">✅ Suporta T-SQL completo</w:t>
      </w:r>
    </w:p>
    <w:p>
      <w:pPr>
        <w:pStyle w:val="ListParagraph"/>
        <w:numPr>
          <w:ilvl w:val="0"/>
          <w:numId w:val="2"/>
        </w:numPr>
      </w:pPr>
      <w:r>
        <w:t xml:space="preserve">✅ Ideal para cargas de trabalho de produção</w:t>
      </w:r>
    </w:p>
    <w:p>
      <w:pPr>
        <w:pStyle w:val="ListParagraph"/>
        <w:numPr>
          <w:ilvl w:val="0"/>
          <w:numId w:val="2"/>
        </w:numPr>
      </w:pPr>
      <w:r>
        <w:t xml:space="preserve">✅ Escalável (DW100c até DW30000c)</w:t>
      </w:r>
    </w:p>
    <w:p>
      <w:pPr>
        <w:pStyle w:val="ListParagraph"/>
        <w:numPr>
          <w:ilvl w:val="0"/>
          <w:numId w:val="2"/>
        </w:numPr>
      </w:pPr>
      <w:r>
        <w:t xml:space="preserve">❌ Custo alto (~$1.20/hora para DW100c)</w:t>
      </w:r>
    </w:p>
    <w:p>
      <w:pPr>
        <w:pStyle w:val="ListParagraph"/>
        <w:numPr>
          <w:ilvl w:val="0"/>
          <w:numId w:val="2"/>
        </w:numPr>
      </w:pPr>
      <w:r>
        <w:t xml:space="preserve">❌ Precisa ser provisionado manualmente</w:t>
      </w:r>
    </w:p>
    <w:p/>
    <w:p>
      <w:r>
        <w:rPr>
          <w:b/>
          <w:bCs/>
        </w:rPr>
        <w:t xml:space="preserve">Quando usar:</w:t>
      </w:r>
    </w:p>
    <w:p>
      <w:pPr>
        <w:pStyle w:val="ListParagraph"/>
        <w:numPr>
          <w:ilvl w:val="0"/>
          <w:numId w:val="2"/>
        </w:numPr>
      </w:pPr>
      <w:r>
        <w:t xml:space="preserve">Ambientes de produção</w:t>
      </w:r>
    </w:p>
    <w:p>
      <w:pPr>
        <w:pStyle w:val="ListParagraph"/>
        <w:numPr>
          <w:ilvl w:val="0"/>
          <w:numId w:val="2"/>
        </w:numPr>
      </w:pPr>
      <w:r>
        <w:t xml:space="preserve">Análises críticas de negócio</w:t>
      </w:r>
    </w:p>
    <w:p>
      <w:pPr>
        <w:pStyle w:val="ListParagraph"/>
        <w:numPr>
          <w:ilvl w:val="0"/>
          <w:numId w:val="2"/>
        </w:numPr>
      </w:pPr>
      <w:r>
        <w:t xml:space="preserve">Workloads com SLA (Service Level Agreement)</w:t>
      </w:r>
    </w:p>
    <w:p>
      <w:pPr>
        <w:pStyle w:val="ListParagraph"/>
        <w:numPr>
          <w:ilvl w:val="0"/>
          <w:numId w:val="2"/>
        </w:numPr>
      </w:pPr>
      <w:r>
        <w:t xml:space="preserve">Queries complexas com grandes volumes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💡 Para este livro Junior, vamos focar no SQL Serverless Pool para manter custos baixos!</w:t>
      </w:r>
    </w:p>
    <w:p/>
    <w:p/>
    <w:p>
      <w:pPr>
        <w:pStyle w:val="Heading2"/>
      </w:pPr>
      <w:r>
        <w:t xml:space="preserve">7.5 Hands-On: Primeira Query com SQL Serverless</w:t>
      </w:r>
    </w:p>
    <w:p>
      <w:r>
        <w:t xml:space="preserve">Vamos executar nossa primeira query consultando arquivos direto do Data Lake!</w:t>
      </w:r>
    </w:p>
    <w:p/>
    <w:p>
      <w:pPr>
        <w:pStyle w:val="Heading3"/>
      </w:pPr>
      <w:r>
        <w:t xml:space="preserve">Passo 1: Acessar o Data Hub</w:t>
      </w:r>
    </w:p>
    <w:p>
      <w:pPr>
        <w:pStyle w:val="ListParagraph"/>
        <w:numPr>
          <w:ilvl w:val="0"/>
          <w:numId w:val="3"/>
        </w:numPr>
      </w:pPr>
      <w:r>
        <w:t xml:space="preserve">No Synapse Studio, clique no ícone "Data" (banco de dados) no menu lateral</w:t>
      </w:r>
    </w:p>
    <w:p>
      <w:pPr>
        <w:pStyle w:val="ListParagraph"/>
        <w:numPr>
          <w:ilvl w:val="0"/>
          <w:numId w:val="3"/>
        </w:numPr>
      </w:pPr>
      <w:r>
        <w:t xml:space="preserve">Você verá duas abas: "Workspace" e "Linked"</w:t>
      </w:r>
    </w:p>
    <w:p>
      <w:pPr>
        <w:pStyle w:val="ListParagraph"/>
        <w:numPr>
          <w:ilvl w:val="0"/>
          <w:numId w:val="3"/>
        </w:numPr>
      </w:pPr>
      <w:r>
        <w:t xml:space="preserve">Expanda "Linked" → "Azure Data Lake Storage Gen2"</w:t>
      </w:r>
    </w:p>
    <w:p>
      <w:pPr>
        <w:pStyle w:val="ListParagraph"/>
        <w:numPr>
          <w:ilvl w:val="0"/>
          <w:numId w:val="3"/>
        </w:numPr>
      </w:pPr>
      <w:r>
        <w:t xml:space="preserve">Expanda sua storage account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Junior_Cap07_synapse_data_hub.png</w:t>
      </w:r>
    </w:p>
    <w:p>
      <w:pPr>
        <w:spacing w:after="200"/>
      </w:pPr>
      <w:r>
        <w:rPr>
          <w:i/>
          <w:iCs/>
          <w:color w:val="666666"/>
        </w:rPr>
        <w:t xml:space="preserve">Figura 7.10 - Data Hub com Data Lake conectado</w:t>
      </w:r>
    </w:p>
    <w:p/>
    <w:p>
      <w:pPr>
        <w:pStyle w:val="Heading3"/>
      </w:pPr>
      <w:r>
        <w:t xml:space="preserve">Passo 2: Criar um Arquivo CSV de Teste</w:t>
      </w:r>
    </w:p>
    <w:p>
      <w:r>
        <w:t xml:space="preserve">Vamos criar um arquivo CSV simples para testar:</w:t>
      </w:r>
    </w:p>
    <w:p/>
    <w:p>
      <w:pPr>
        <w:pStyle w:val="ListParagraph"/>
        <w:numPr>
          <w:ilvl w:val="0"/>
          <w:numId w:val="3"/>
        </w:numPr>
      </w:pPr>
      <w:r>
        <w:t xml:space="preserve">Navegue até seu container (ex: datalake)</w:t>
      </w:r>
    </w:p>
    <w:p>
      <w:pPr>
        <w:pStyle w:val="ListParagraph"/>
        <w:numPr>
          <w:ilvl w:val="0"/>
          <w:numId w:val="3"/>
        </w:numPr>
      </w:pPr>
      <w:r>
        <w:t xml:space="preserve">Crie uma pasta chamada "vendas"</w:t>
      </w:r>
    </w:p>
    <w:p>
      <w:pPr>
        <w:pStyle w:val="ListParagraph"/>
        <w:numPr>
          <w:ilvl w:val="0"/>
          <w:numId w:val="3"/>
        </w:numPr>
      </w:pPr>
      <w:r>
        <w:t xml:space="preserve">Dentro de vendas, clique em "Upload"</w:t>
      </w:r>
    </w:p>
    <w:p>
      <w:pPr>
        <w:pStyle w:val="ListParagraph"/>
        <w:numPr>
          <w:ilvl w:val="0"/>
          <w:numId w:val="3"/>
        </w:numPr>
      </w:pPr>
      <w:r>
        <w:t xml:space="preserve">Crie um arquivo vendas.csv com este conteúdo:</w:t>
      </w:r>
    </w:p>
    <w:p/>
    <w:p>
      <w:pPr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produto,quantidade,preco
Notebook,5,3500.00
Mouse,10,45.00
Teclado,8,150.00
Monitor,3,800.00</w:t>
      </w:r>
    </w:p>
    <w:p/>
    <w:p>
      <w:pPr>
        <w:pStyle w:val="ListParagraph"/>
        <w:numPr>
          <w:ilvl w:val="0"/>
          <w:numId w:val="3"/>
        </w:numPr>
      </w:pPr>
      <w:r>
        <w:t xml:space="preserve">Faça upload do arquivo para a pasta vendas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Junior_Cap07_synapse_upload_csv.png</w:t>
      </w:r>
    </w:p>
    <w:p>
      <w:pPr>
        <w:spacing w:after="200"/>
      </w:pPr>
      <w:r>
        <w:rPr>
          <w:i/>
          <w:iCs/>
          <w:color w:val="666666"/>
        </w:rPr>
        <w:t xml:space="preserve">Figura 7.11 - Upload de arquivo CSV no Data Lake</w:t>
      </w:r>
    </w:p>
    <w:p/>
    <w:p>
      <w:pPr>
        <w:pStyle w:val="Heading3"/>
      </w:pPr>
      <w:r>
        <w:t xml:space="preserve">Passo 3: Criar SQL Script</w:t>
      </w:r>
    </w:p>
    <w:p>
      <w:pPr>
        <w:pStyle w:val="ListParagraph"/>
        <w:numPr>
          <w:ilvl w:val="0"/>
          <w:numId w:val="3"/>
        </w:numPr>
      </w:pPr>
      <w:r>
        <w:t xml:space="preserve">Clique no ícone "Develop" (código) no menu lateral</w:t>
      </w:r>
    </w:p>
    <w:p>
      <w:pPr>
        <w:pStyle w:val="ListParagraph"/>
        <w:numPr>
          <w:ilvl w:val="0"/>
          <w:numId w:val="3"/>
        </w:numPr>
      </w:pPr>
      <w:r>
        <w:t xml:space="preserve">Clique no botão "+" e selecione "SQL script"</w:t>
      </w:r>
    </w:p>
    <w:p>
      <w:pPr>
        <w:pStyle w:val="ListParagraph"/>
        <w:numPr>
          <w:ilvl w:val="0"/>
          <w:numId w:val="3"/>
        </w:numPr>
      </w:pPr>
      <w:r>
        <w:t xml:space="preserve">No topo, verifique se está conectado ao "Built-in" pool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Junior_Cap07_synapse_new_sql_script.png</w:t>
      </w:r>
    </w:p>
    <w:p>
      <w:pPr>
        <w:spacing w:after="200"/>
      </w:pPr>
      <w:r>
        <w:rPr>
          <w:i/>
          <w:iCs/>
          <w:color w:val="666666"/>
        </w:rPr>
        <w:t xml:space="preserve">Figura 7.12 - Criando novo SQL Script</w:t>
      </w:r>
    </w:p>
    <w:p/>
    <w:p>
      <w:pPr>
        <w:pStyle w:val="Heading3"/>
      </w:pPr>
      <w:r>
        <w:t xml:space="preserve">Passo 4: Escrever Query OPENROWSET</w:t>
      </w:r>
    </w:p>
    <w:p>
      <w:r>
        <w:t xml:space="preserve">Digite a seguinte query (ajuste o caminho para seu storage):</w:t>
      </w:r>
    </w:p>
    <w:p/>
    <w:p>
      <w:pPr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SELECT 
    produto,
    quantidade,
    preco,
    quantidade * preco AS total
FROM OPENROWSET(
    BULK 'https://stadejuniorronaldo.dfs.core.windows.net/datalake/vendas/vendas.csv',
    FORMAT = 'CSV',
    PARSER_VERSION = '2.0',
    HEADER_ROW = TRUE
) AS vendas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⚠️ IMPORTANTE: Substitua 'stadejuniorronaldo' pelo nome da SUA storage account!</w:t>
      </w:r>
    </w:p>
    <w:p/>
    <w:p>
      <w:r>
        <w:rPr>
          <w:b/>
          <w:bCs/>
        </w:rPr>
        <w:t xml:space="preserve">Explicando a query:</w:t>
      </w:r>
    </w:p>
    <w:p>
      <w:pPr>
        <w:pStyle w:val="ListParagraph"/>
        <w:numPr>
          <w:ilvl w:val="0"/>
          <w:numId w:val="2"/>
        </w:numPr>
      </w:pPr>
      <w:r>
        <w:t xml:space="preserve">OPENROWSET: função que lê arquivos externos</w:t>
      </w:r>
    </w:p>
    <w:p>
      <w:pPr>
        <w:pStyle w:val="ListParagraph"/>
        <w:numPr>
          <w:ilvl w:val="0"/>
          <w:numId w:val="2"/>
        </w:numPr>
      </w:pPr>
      <w:r>
        <w:t xml:space="preserve">BULK: caminho completo do arquivo no Data Lake</w:t>
      </w:r>
    </w:p>
    <w:p>
      <w:pPr>
        <w:pStyle w:val="ListParagraph"/>
        <w:numPr>
          <w:ilvl w:val="0"/>
          <w:numId w:val="2"/>
        </w:numPr>
      </w:pPr>
      <w:r>
        <w:t xml:space="preserve">FORMAT = 'CSV': tipo do arquivo</w:t>
      </w:r>
    </w:p>
    <w:p>
      <w:pPr>
        <w:pStyle w:val="ListParagraph"/>
        <w:numPr>
          <w:ilvl w:val="0"/>
          <w:numId w:val="2"/>
        </w:numPr>
      </w:pPr>
      <w:r>
        <w:t xml:space="preserve">PARSER_VERSION = '2.0': versão mais recente do parser</w:t>
      </w:r>
    </w:p>
    <w:p>
      <w:pPr>
        <w:pStyle w:val="ListParagraph"/>
        <w:numPr>
          <w:ilvl w:val="0"/>
          <w:numId w:val="2"/>
        </w:numPr>
      </w:pPr>
      <w:r>
        <w:t xml:space="preserve">HEADER_ROW = TRUE: primeira linha é cabeçalho</w:t>
      </w:r>
    </w:p>
    <w:p/>
    <w:p>
      <w:pPr>
        <w:pStyle w:val="Heading3"/>
      </w:pPr>
      <w:r>
        <w:t xml:space="preserve">Passo 5: Executar a Query</w:t>
      </w:r>
    </w:p>
    <w:p>
      <w:pPr>
        <w:pStyle w:val="ListParagraph"/>
        <w:numPr>
          <w:ilvl w:val="0"/>
          <w:numId w:val="3"/>
        </w:numPr>
      </w:pPr>
      <w:r>
        <w:t xml:space="preserve">Clique no botão "Run" ou pressione F5</w:t>
      </w:r>
    </w:p>
    <w:p>
      <w:pPr>
        <w:pStyle w:val="ListParagraph"/>
        <w:numPr>
          <w:ilvl w:val="0"/>
          <w:numId w:val="3"/>
        </w:numPr>
      </w:pPr>
      <w:r>
        <w:t xml:space="preserve">Aguarde alguns segundos (primeira execução pode demorar ~10s)</w:t>
      </w:r>
    </w:p>
    <w:p>
      <w:pPr>
        <w:pStyle w:val="ListParagraph"/>
        <w:numPr>
          <w:ilvl w:val="0"/>
          <w:numId w:val="3"/>
        </w:numPr>
      </w:pPr>
      <w:r>
        <w:t xml:space="preserve">Os resultados aparecerão na aba "Results" na parte inferior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Junior_Cap07_synapse_query_results.png</w:t>
      </w:r>
    </w:p>
    <w:p>
      <w:pPr>
        <w:spacing w:after="200"/>
      </w:pPr>
      <w:r>
        <w:rPr>
          <w:i/>
          <w:iCs/>
          <w:color w:val="666666"/>
        </w:rPr>
        <w:t xml:space="preserve">Figura 7.13 - Resultados da query SQL Serverless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🎉 Parabéns! Você acabou de consultar dados direto do Data Lake sem criar nenhuma tabela!</w:t>
      </w:r>
    </w:p>
    <w:p/>
    <w:p/>
    <w:p>
      <w:pPr>
        <w:pStyle w:val="Heading2"/>
      </w:pPr>
      <w:r>
        <w:t xml:space="preserve">7.6 Apache Spark Pools - Processamento Distribuído</w:t>
      </w:r>
    </w:p>
    <w:p>
      <w:r>
        <w:t xml:space="preserve">Spark Pools no Synapse permitem processar grandes volumes de dados usando Python, Scala, .NET ou R em clusters distribuídos.</w:t>
      </w:r>
    </w:p>
    <w:p/>
    <w:p>
      <w:pPr>
        <w:pStyle w:val="Heading3"/>
      </w:pPr>
      <w:r>
        <w:t xml:space="preserve">O que é Apache Spark?</w:t>
      </w:r>
    </w:p>
    <w:p>
      <w:r>
        <w:t xml:space="preserve">Apache Spark é um framework de processamento distribuído que permite processar terabytes de dados em paralelo, dividindo o trabalho entre múltiplos nós (computadores).</w:t>
      </w:r>
    </w:p>
    <w:p/>
    <w:p>
      <w:r>
        <w:rPr>
          <w:b/>
          <w:bCs/>
        </w:rPr>
        <w:t xml:space="preserve">Quando usar Spark:</w:t>
      </w:r>
    </w:p>
    <w:p>
      <w:pPr>
        <w:pStyle w:val="ListParagraph"/>
        <w:numPr>
          <w:ilvl w:val="0"/>
          <w:numId w:val="2"/>
        </w:numPr>
      </w:pPr>
      <w:r>
        <w:t xml:space="preserve">Processar grandes volumes de dados (&gt;100 GB)</w:t>
      </w:r>
    </w:p>
    <w:p>
      <w:pPr>
        <w:pStyle w:val="ListParagraph"/>
        <w:numPr>
          <w:ilvl w:val="0"/>
          <w:numId w:val="2"/>
        </w:numPr>
      </w:pPr>
      <w:r>
        <w:t xml:space="preserve">Transformações complexas de dados</w:t>
      </w:r>
    </w:p>
    <w:p>
      <w:pPr>
        <w:pStyle w:val="ListParagraph"/>
        <w:numPr>
          <w:ilvl w:val="0"/>
          <w:numId w:val="2"/>
        </w:numPr>
      </w:pPr>
      <w:r>
        <w:t xml:space="preserve">Machine Learning em escala</w:t>
      </w:r>
    </w:p>
    <w:p>
      <w:pPr>
        <w:pStyle w:val="ListParagraph"/>
        <w:numPr>
          <w:ilvl w:val="0"/>
          <w:numId w:val="2"/>
        </w:numPr>
      </w:pPr>
      <w:r>
        <w:t xml:space="preserve">Processamento de streaming em tempo real</w:t>
      </w:r>
    </w:p>
    <w:p>
      <w:pPr>
        <w:pStyle w:val="ListParagraph"/>
        <w:numPr>
          <w:ilvl w:val="0"/>
          <w:numId w:val="2"/>
        </w:numPr>
      </w:pPr>
      <w:r>
        <w:t xml:space="preserve">ETL pesado (Extract, Transform, Load)</w:t>
      </w:r>
    </w:p>
    <w:p/>
    <w:p>
      <w:pPr>
        <w:pStyle w:val="Heading3"/>
      </w:pPr>
      <w:r>
        <w:t xml:space="preserve">Configurações do Spark Pool</w:t>
      </w:r>
    </w:p>
    <w:p>
      <w:r>
        <w:t xml:space="preserve">Os Spark Pools no Synapse têm recursos inteligentes:</w:t>
      </w:r>
    </w:p>
    <w:p/>
    <w:p>
      <w:pPr>
        <w:pStyle w:val="ListParagraph"/>
        <w:numPr>
          <w:ilvl w:val="0"/>
          <w:numId w:val="2"/>
        </w:numPr>
      </w:pPr>
      <w:r>
        <w:t xml:space="preserve">Auto-scaling: Aumenta/diminui nós automaticamente</w:t>
      </w:r>
    </w:p>
    <w:p>
      <w:pPr>
        <w:pStyle w:val="ListParagraph"/>
        <w:numPr>
          <w:ilvl w:val="0"/>
          <w:numId w:val="2"/>
        </w:numPr>
      </w:pPr>
      <w:r>
        <w:t xml:space="preserve">Auto-pause: Desliga após X minutos de inatividade (economiza $$)</w:t>
      </w:r>
    </w:p>
    <w:p>
      <w:pPr>
        <w:pStyle w:val="ListParagraph"/>
        <w:numPr>
          <w:ilvl w:val="0"/>
          <w:numId w:val="2"/>
        </w:numPr>
      </w:pPr>
      <w:r>
        <w:t xml:space="preserve">Node sizes: Small, Medium, Large (quanto maior, mais caro)</w:t>
      </w:r>
    </w:p>
    <w:p>
      <w:pPr>
        <w:pStyle w:val="ListParagraph"/>
        <w:numPr>
          <w:ilvl w:val="0"/>
          <w:numId w:val="2"/>
        </w:numPr>
      </w:pPr>
      <w:r>
        <w:t xml:space="preserve">Tempo de startup: ~2-4 minutos para iniciar</w:t>
      </w:r>
    </w:p>
    <w:p/>
    <w:p>
      <w:pPr>
        <w:pStyle w:val="Heading2"/>
      </w:pPr>
      <w:r>
        <w:t xml:space="preserve">7.7 Hands-On: Criar seu Primeiro Spark Pool</w:t>
      </w:r>
    </w:p>
    <w:p>
      <w:pPr>
        <w:pStyle w:val="Heading3"/>
      </w:pPr>
      <w:r>
        <w:t xml:space="preserve">Passo 1: Acessar Apache Spark Pools</w:t>
      </w:r>
    </w:p>
    <w:p>
      <w:pPr>
        <w:pStyle w:val="ListParagraph"/>
        <w:numPr>
          <w:ilvl w:val="0"/>
          <w:numId w:val="3"/>
        </w:numPr>
      </w:pPr>
      <w:r>
        <w:t xml:space="preserve">No Synapse Studio, clique em "Manage" (ícone de engrenagem) no menu lateral</w:t>
      </w:r>
    </w:p>
    <w:p>
      <w:pPr>
        <w:pStyle w:val="ListParagraph"/>
        <w:numPr>
          <w:ilvl w:val="0"/>
          <w:numId w:val="3"/>
        </w:numPr>
      </w:pPr>
      <w:r>
        <w:t xml:space="preserve">No menu que aparece, clique em "Apache Spark pools"</w:t>
      </w:r>
    </w:p>
    <w:p>
      <w:pPr>
        <w:pStyle w:val="ListParagraph"/>
        <w:numPr>
          <w:ilvl w:val="0"/>
          <w:numId w:val="3"/>
        </w:numPr>
      </w:pPr>
      <w:r>
        <w:t xml:space="preserve">Clique em "+ New"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Junior_Cap07_synapse_spark_new.png</w:t>
      </w:r>
    </w:p>
    <w:p>
      <w:pPr>
        <w:spacing w:after="200"/>
      </w:pPr>
      <w:r>
        <w:rPr>
          <w:i/>
          <w:iCs/>
          <w:color w:val="666666"/>
        </w:rPr>
        <w:t xml:space="preserve">Figura 7.14 - Criando novo Spark Pool</w:t>
      </w:r>
    </w:p>
    <w:p/>
    <w:p>
      <w:pPr>
        <w:pStyle w:val="Heading3"/>
      </w:pPr>
      <w:r>
        <w:t xml:space="preserve">Passo 2: Configurar Basics</w:t>
      </w:r>
    </w:p>
    <w:p>
      <w:r>
        <w:rPr>
          <w:b/>
          <w:bCs/>
        </w:rPr>
        <w:t xml:space="preserve">Apache Spark pool name: </w:t>
      </w:r>
      <w:r>
        <w:t xml:space="preserve">sparkpool-junior</w:t>
      </w:r>
    </w:p>
    <w:p>
      <w:r>
        <w:rPr>
          <w:b/>
          <w:bCs/>
        </w:rPr>
        <w:t xml:space="preserve">Node size family: </w:t>
      </w:r>
      <w:r>
        <w:t xml:space="preserve">Memory Optimized</w:t>
      </w:r>
    </w:p>
    <w:p>
      <w:r>
        <w:rPr>
          <w:b/>
          <w:bCs/>
        </w:rPr>
        <w:t xml:space="preserve">Node size: </w:t>
      </w:r>
      <w:r>
        <w:t xml:space="preserve">Small (4 vCores / 32 GB)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💰 CUSTO: Small nodes custam ~$0.17/hora. Com auto-pause, você só paga quando usar!</w:t>
      </w:r>
    </w:p>
    <w:p/>
    <w:p>
      <w:pPr>
        <w:pStyle w:val="Heading3"/>
      </w:pPr>
      <w:r>
        <w:t xml:space="preserve">Passo 3: Configurar Autoscale</w:t>
      </w:r>
    </w:p>
    <w:p>
      <w:r>
        <w:rPr>
          <w:b/>
          <w:bCs/>
        </w:rPr>
        <w:t xml:space="preserve">Enable autoscale: </w:t>
      </w:r>
      <w:r>
        <w:t xml:space="preserve">ATIVAR (marcado)</w:t>
      </w:r>
    </w:p>
    <w:p>
      <w:r>
        <w:rPr>
          <w:b/>
          <w:bCs/>
        </w:rPr>
        <w:t xml:space="preserve">Number of nodes: </w:t>
      </w:r>
      <w:r>
        <w:t xml:space="preserve">Mínimo 3, Máximo 5</w:t>
      </w:r>
    </w:p>
    <w:p/>
    <w:p>
      <w:pPr>
        <w:pStyle w:val="ListParagraph"/>
        <w:numPr>
          <w:ilvl w:val="0"/>
          <w:numId w:val="2"/>
        </w:numPr>
      </w:pPr>
      <w:r>
        <w:t xml:space="preserve">3 nós mínimos são necessários para executar Spark</w:t>
      </w:r>
    </w:p>
    <w:p>
      <w:pPr>
        <w:pStyle w:val="ListParagraph"/>
        <w:numPr>
          <w:ilvl w:val="0"/>
          <w:numId w:val="2"/>
        </w:numPr>
      </w:pPr>
      <w:r>
        <w:t xml:space="preserve">Máximo 5 para limitar custos em caso de auto-scaling</w:t>
      </w:r>
    </w:p>
    <w:p/>
    <w:p>
      <w:pPr>
        <w:pStyle w:val="Heading3"/>
      </w:pPr>
      <w:r>
        <w:t xml:space="preserve">Passo 4: Configurar Auto-pause</w:t>
      </w:r>
    </w:p>
    <w:p>
      <w:r>
        <w:rPr>
          <w:b/>
          <w:bCs/>
        </w:rPr>
        <w:t xml:space="preserve">Automatic pausing: </w:t>
      </w:r>
      <w:r>
        <w:t xml:space="preserve">ATIVAR</w:t>
      </w:r>
    </w:p>
    <w:p>
      <w:r>
        <w:rPr>
          <w:b/>
          <w:bCs/>
        </w:rPr>
        <w:t xml:space="preserve">Number of minutes idle: </w:t>
      </w:r>
      <w:r>
        <w:t xml:space="preserve">5 minutos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⚠️ CRÍTICO: SEMPRE ative auto-pause! Caso contrário, o cluster fica ligado 24/7 e gera custos altíssimos.</w:t>
      </w:r>
    </w:p>
    <w:p/>
    <w:p>
      <w:pPr>
        <w:spacing w:before="200" w:after="100"/>
      </w:pPr>
      <w:r>
        <w:rPr>
          <w:b/>
          <w:bCs/>
          <w:color w:val="FF0000"/>
        </w:rPr>
        <w:t xml:space="preserve">[INSERIR IMAGEM]</w:t>
      </w:r>
    </w:p>
    <w:p>
      <w:r>
        <w:rPr>
          <w:i/>
          <w:iCs/>
          <w:color w:val="0000FF"/>
        </w:rPr>
        <w:t xml:space="preserve">Nome do arquivo: Junior_Cap07_synapse_spark_config.png</w:t>
      </w:r>
    </w:p>
    <w:p>
      <w:pPr>
        <w:spacing w:after="200"/>
      </w:pPr>
      <w:r>
        <w:rPr>
          <w:i/>
          <w:iCs/>
          <w:color w:val="666666"/>
        </w:rPr>
        <w:t xml:space="preserve">Figura 7.15 - Configurações do Spark Pool</w:t>
      </w:r>
    </w:p>
    <w:p/>
    <w:p>
      <w:pPr>
        <w:pStyle w:val="Heading3"/>
      </w:pPr>
      <w:r>
        <w:t xml:space="preserve">Passo 5: Additional Settings (Deixar Padrão)</w:t>
      </w:r>
    </w:p>
    <w:p>
      <w:pPr>
        <w:pStyle w:val="ListParagraph"/>
        <w:numPr>
          <w:ilvl w:val="0"/>
          <w:numId w:val="2"/>
        </w:numPr>
      </w:pPr>
      <w:r>
        <w:t xml:space="preserve">Spark version: 3.3 (ou mais recente disponível)</w:t>
      </w:r>
    </w:p>
    <w:p>
      <w:pPr>
        <w:pStyle w:val="ListParagraph"/>
        <w:numPr>
          <w:ilvl w:val="0"/>
          <w:numId w:val="2"/>
        </w:numPr>
      </w:pPr>
      <w:r>
        <w:t xml:space="preserve">Deixe outras configurações como padrão</w:t>
      </w:r>
    </w:p>
    <w:p/>
    <w:p>
      <w:pPr>
        <w:pStyle w:val="Heading3"/>
      </w:pPr>
      <w:r>
        <w:t xml:space="preserve">Passo 6: Tags e Create</w:t>
      </w:r>
    </w:p>
    <w:p>
      <w:pPr>
        <w:pStyle w:val="ListParagraph"/>
        <w:numPr>
          <w:ilvl w:val="0"/>
          <w:numId w:val="3"/>
        </w:numPr>
      </w:pPr>
      <w:r>
        <w:t xml:space="preserve">Adicione tags opcionais (Environment: Development)</w:t>
      </w:r>
    </w:p>
    <w:p>
      <w:pPr>
        <w:pStyle w:val="ListParagraph"/>
        <w:numPr>
          <w:ilvl w:val="0"/>
          <w:numId w:val="3"/>
        </w:numPr>
      </w:pPr>
      <w:r>
        <w:t xml:space="preserve">Clique em "Review + create"</w:t>
      </w:r>
    </w:p>
    <w:p>
      <w:pPr>
        <w:pStyle w:val="ListParagraph"/>
        <w:numPr>
          <w:ilvl w:val="0"/>
          <w:numId w:val="3"/>
        </w:numPr>
      </w:pPr>
      <w:r>
        <w:t xml:space="preserve">Clique em "Create"</w:t>
      </w:r>
    </w:p>
    <w:p/>
    <w:p>
      <w:pPr>
        <w:spacing w:before="200" w:after="200"/>
        <w:ind w:left="360"/>
      </w:pPr>
      <w:r>
        <w:rPr>
          <w:b/>
          <w:bCs/>
          <w:color w:val="1B3A5C"/>
        </w:rPr>
        <w:t xml:space="preserve">⏱️ A criação do Spark Pool leva cerca de 1-2 minutos.</w:t>
      </w:r>
    </w:p>
    <w:p/>
    <w:p/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2026-02-14T00:06:09.230Z</dcterms:created>
  <dcterms:modified xsi:type="dcterms:W3CDTF">2026-02-14T00:06:09.230Z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