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80" w:after="40" w:line="276"/>
        <w:jc w:val="center"/>
      </w:pPr>
      <w:r>
        <w:rPr>
          <w:rFonts w:ascii="Times New Roman" w:cs="Times New Roman" w:eastAsia="Times New Roman" w:hAnsi="Times New Roman"/>
          <w:b/>
          <w:bCs/>
          <w:i w:val="false"/>
          <w:iCs w:val="false"/>
          <w:sz w:val="28"/>
          <w:szCs w:val="28"/>
        </w:rPr>
        <w:t xml:space="preserve">A PROJECT REPORT</w:t>
      </w:r>
    </w:p>
    <w:p>
      <w:pPr>
        <w:spacing w:before="80" w:after="160" w:line="276"/>
        <w:jc w:val="center"/>
      </w:pPr>
      <w:r>
        <w:rPr>
          <w:rFonts w:ascii="Times New Roman" w:cs="Times New Roman" w:eastAsia="Times New Roman" w:hAnsi="Times New Roman"/>
          <w:b w:val="false"/>
          <w:bCs w:val="false"/>
          <w:i w:val="false"/>
          <w:iCs w:val="false"/>
          <w:sz w:val="24"/>
          <w:szCs w:val="24"/>
        </w:rPr>
        <w:t xml:space="preserve">on</w:t>
      </w:r>
    </w:p>
    <w:p>
      <w:pPr>
        <w:spacing w:before="80" w:after="80" w:line="276"/>
        <w:jc w:val="center"/>
      </w:pPr>
      <w:r>
        <w:rPr>
          <w:rFonts w:ascii="Times New Roman" w:cs="Times New Roman" w:eastAsia="Times New Roman" w:hAnsi="Times New Roman"/>
          <w:b/>
          <w:bCs/>
          <w:i w:val="false"/>
          <w:iCs w:val="false"/>
          <w:sz w:val="30"/>
          <w:szCs w:val="30"/>
        </w:rPr>
        <w:t xml:space="preserve">"DesiCaptions — AI-Powered Code-Mixed</w:t>
      </w:r>
    </w:p>
    <w:p>
      <w:pPr>
        <w:spacing w:before="80" w:after="240" w:line="276"/>
        <w:jc w:val="center"/>
      </w:pPr>
      <w:r>
        <w:rPr>
          <w:rFonts w:ascii="Times New Roman" w:cs="Times New Roman" w:eastAsia="Times New Roman" w:hAnsi="Times New Roman"/>
          <w:b/>
          <w:bCs/>
          <w:i w:val="false"/>
          <w:iCs w:val="false"/>
          <w:sz w:val="30"/>
          <w:szCs w:val="30"/>
        </w:rPr>
        <w:t xml:space="preserve">Subtitle Generator for Indian Content Creators"</w:t>
      </w:r>
    </w:p>
    <w:p>
      <w:pPr>
        <w:spacing w:before="80" w:after="80" w:line="276"/>
        <w:jc w:val="center"/>
      </w:pPr>
      <w:r>
        <w:rPr>
          <w:rFonts w:ascii="Times New Roman" w:cs="Times New Roman" w:eastAsia="Times New Roman" w:hAnsi="Times New Roman"/>
          <w:b w:val="false"/>
          <w:bCs w:val="false"/>
          <w:i w:val="false"/>
          <w:iCs w:val="false"/>
          <w:sz w:val="24"/>
          <w:szCs w:val="24"/>
        </w:rPr>
        <w:t xml:space="preserve">Submitted to</w:t>
      </w:r>
    </w:p>
    <w:p>
      <w:pPr>
        <w:spacing w:before="80" w:after="160" w:line="276"/>
        <w:jc w:val="center"/>
      </w:pPr>
      <w:r>
        <w:rPr>
          <w:rFonts w:ascii="Times New Roman" w:cs="Times New Roman" w:eastAsia="Times New Roman" w:hAnsi="Times New Roman"/>
          <w:b/>
          <w:bCs/>
          <w:i w:val="false"/>
          <w:iCs w:val="false"/>
          <w:sz w:val="26"/>
          <w:szCs w:val="26"/>
        </w:rPr>
        <w:t xml:space="preserve">KIIT Deemed to be University</w:t>
      </w:r>
    </w:p>
    <w:p>
      <w:pPr>
        <w:spacing w:before="80" w:after="80" w:line="276"/>
        <w:jc w:val="center"/>
      </w:pPr>
      <w:r>
        <w:rPr>
          <w:rFonts w:ascii="Times New Roman" w:cs="Times New Roman" w:eastAsia="Times New Roman" w:hAnsi="Times New Roman"/>
          <w:b w:val="false"/>
          <w:bCs w:val="false"/>
          <w:i w:val="false"/>
          <w:iCs w:val="false"/>
          <w:sz w:val="24"/>
          <w:szCs w:val="24"/>
        </w:rPr>
        <w:t xml:space="preserve">In Partial Fulfilment of the Requirement for the Award of</w:t>
      </w:r>
    </w:p>
    <w:p>
      <w:pPr>
        <w:spacing w:before="40" w:after="80" w:line="276"/>
        <w:jc w:val="center"/>
      </w:pPr>
      <w:r>
        <w:rPr>
          <w:rFonts w:ascii="Times New Roman" w:cs="Times New Roman" w:eastAsia="Times New Roman" w:hAnsi="Times New Roman"/>
          <w:b/>
          <w:bCs/>
          <w:i w:val="false"/>
          <w:iCs w:val="false"/>
          <w:sz w:val="26"/>
          <w:szCs w:val="26"/>
        </w:rPr>
        <w:t xml:space="preserve">BACHELOR'S DEGREE IN</w:t>
      </w:r>
    </w:p>
    <w:p>
      <w:pPr>
        <w:spacing w:before="80" w:after="160" w:line="276"/>
        <w:jc w:val="center"/>
      </w:pPr>
      <w:r>
        <w:rPr>
          <w:rFonts w:ascii="Times New Roman" w:cs="Times New Roman" w:eastAsia="Times New Roman" w:hAnsi="Times New Roman"/>
          <w:b/>
          <w:bCs/>
          <w:i w:val="false"/>
          <w:iCs w:val="false"/>
          <w:sz w:val="26"/>
          <w:szCs w:val="26"/>
        </w:rPr>
        <w:t xml:space="preserve">COMPUTER SCIENCE AND INFORMATION TECHNOLOGY</w:t>
      </w:r>
    </w:p>
    <w:p>
      <w:pPr>
        <w:spacing w:before="80" w:after="120" w:line="276"/>
        <w:jc w:val="center"/>
      </w:pPr>
      <w:r>
        <w:rPr>
          <w:rFonts w:ascii="Times New Roman" w:cs="Times New Roman" w:eastAsia="Times New Roman" w:hAnsi="Times New Roman"/>
          <w:b/>
          <w:bCs/>
          <w:i w:val="false"/>
          <w:iCs w:val="false"/>
          <w:sz w:val="24"/>
          <w:szCs w:val="24"/>
        </w:rPr>
        <w:t xml:space="preserve">BY</w:t>
      </w:r>
    </w:p>
    <w:p>
      <w:pPr>
        <w:spacing w:before="80" w:after="160" w:line="276"/>
        <w:jc w:val="center"/>
      </w:pPr>
      <w:r>
        <w:rPr>
          <w:rFonts w:ascii="Times New Roman" w:cs="Times New Roman" w:eastAsia="Times New Roman" w:hAnsi="Times New Roman"/>
          <w:b/>
          <w:bCs/>
          <w:i w:val="false"/>
          <w:iCs w:val="false"/>
          <w:sz w:val="24"/>
          <w:szCs w:val="24"/>
        </w:rPr>
        <w:t xml:space="preserve">[Your Full Name]                                          [Your Roll Number]</w:t>
      </w:r>
    </w:p>
    <w:p>
      <w:pPr>
        <w:spacing w:before="80" w:after="80" w:line="276"/>
        <w:jc w:val="center"/>
      </w:pPr>
      <w:r>
        <w:rPr>
          <w:rFonts w:ascii="Times New Roman" w:cs="Times New Roman" w:eastAsia="Times New Roman" w:hAnsi="Times New Roman"/>
          <w:b w:val="false"/>
          <w:bCs w:val="false"/>
          <w:i w:val="false"/>
          <w:iCs w:val="false"/>
          <w:sz w:val="22"/>
          <w:szCs w:val="22"/>
        </w:rPr>
        <w:t xml:space="preserve">UNDER THE SUPERVISION OF</w:t>
      </w:r>
    </w:p>
    <w:p>
      <w:pPr>
        <w:spacing w:before="40" w:after="240" w:line="276"/>
        <w:jc w:val="center"/>
      </w:pPr>
      <w:r>
        <w:rPr>
          <w:rFonts w:ascii="Times New Roman" w:cs="Times New Roman" w:eastAsia="Times New Roman" w:hAnsi="Times New Roman"/>
          <w:b/>
          <w:bCs/>
          <w:i w:val="false"/>
          <w:iCs w:val="false"/>
          <w:sz w:val="24"/>
          <w:szCs w:val="24"/>
        </w:rPr>
        <w:t xml:space="preserve">[Supervisor Name]</w:t>
      </w:r>
    </w:p>
    <w:p>
      <w:pPr>
        <w:spacing w:before="80" w:after="80" w:line="276"/>
        <w:jc w:val="center"/>
      </w:pPr>
      <w:r>
        <w:rPr>
          <w:rFonts w:ascii="Times New Roman" w:cs="Times New Roman" w:eastAsia="Times New Roman" w:hAnsi="Times New Roman"/>
          <w:b/>
          <w:bCs/>
          <w:i w:val="false"/>
          <w:iCs w:val="false"/>
          <w:sz w:val="22"/>
          <w:szCs w:val="22"/>
        </w:rPr>
        <w:t xml:space="preserve">SCHOOL OF COMPUTER ENGINEERING</w:t>
      </w:r>
    </w:p>
    <w:p>
      <w:pPr>
        <w:spacing w:before="80" w:after="80" w:line="276"/>
        <w:jc w:val="center"/>
      </w:pPr>
      <w:r>
        <w:rPr>
          <w:rFonts w:ascii="Times New Roman" w:cs="Times New Roman" w:eastAsia="Times New Roman" w:hAnsi="Times New Roman"/>
          <w:b/>
          <w:bCs/>
          <w:i w:val="false"/>
          <w:iCs w:val="false"/>
          <w:sz w:val="22"/>
          <w:szCs w:val="22"/>
        </w:rPr>
        <w:t xml:space="preserve">KALINGA INSTITUTE OF INDUSTRIAL TECHNOLOGY</w:t>
      </w:r>
    </w:p>
    <w:p>
      <w:pPr>
        <w:spacing w:before="80" w:after="80" w:line="276"/>
        <w:jc w:val="center"/>
      </w:pPr>
      <w:r>
        <w:rPr>
          <w:rFonts w:ascii="Times New Roman" w:cs="Times New Roman" w:eastAsia="Times New Roman" w:hAnsi="Times New Roman"/>
          <w:b/>
          <w:bCs/>
          <w:i w:val="false"/>
          <w:iCs w:val="false"/>
          <w:sz w:val="22"/>
          <w:szCs w:val="22"/>
        </w:rPr>
        <w:t xml:space="preserve">BHUBANESWAR, ODISHA - 751024</w:t>
      </w:r>
    </w:p>
    <w:p>
      <w:pPr>
        <w:spacing w:before="80" w:after="80" w:line="276"/>
        <w:jc w:val="center"/>
      </w:pPr>
      <w:r>
        <w:rPr>
          <w:rFonts w:ascii="Times New Roman" w:cs="Times New Roman" w:eastAsia="Times New Roman" w:hAnsi="Times New Roman"/>
          <w:b/>
          <w:bCs/>
          <w:i w:val="false"/>
          <w:iCs w:val="false"/>
          <w:sz w:val="22"/>
          <w:szCs w:val="22"/>
        </w:rPr>
        <w:t xml:space="preserve">April 2025</w:t>
      </w:r>
    </w:p>
    <w:p>
      <w:r>
        <w:br w:type="page"/>
      </w:r>
    </w:p>
    <w:p>
      <w:pPr>
        <w:spacing w:before="80" w:after="80" w:line="276"/>
        <w:jc w:val="center"/>
      </w:pPr>
      <w:r>
        <w:rPr>
          <w:rFonts w:ascii="Times New Roman" w:cs="Times New Roman" w:eastAsia="Times New Roman" w:hAnsi="Times New Roman"/>
          <w:b/>
          <w:bCs/>
          <w:i w:val="false"/>
          <w:iCs w:val="false"/>
          <w:sz w:val="26"/>
          <w:szCs w:val="26"/>
        </w:rPr>
        <w:t xml:space="preserve">KIIT Deemed to be University</w:t>
      </w:r>
    </w:p>
    <w:p>
      <w:pPr>
        <w:spacing w:before="80" w:after="80" w:line="276"/>
        <w:jc w:val="center"/>
      </w:pPr>
      <w:r>
        <w:rPr>
          <w:rFonts w:ascii="Times New Roman" w:cs="Times New Roman" w:eastAsia="Times New Roman" w:hAnsi="Times New Roman"/>
          <w:b w:val="false"/>
          <w:bCs w:val="false"/>
          <w:i w:val="false"/>
          <w:iCs w:val="false"/>
          <w:sz w:val="24"/>
          <w:szCs w:val="24"/>
        </w:rPr>
        <w:t xml:space="preserve">School of Computer Engineering</w:t>
      </w:r>
    </w:p>
    <w:p>
      <w:pPr>
        <w:spacing w:before="80" w:after="240" w:line="276"/>
        <w:jc w:val="center"/>
      </w:pPr>
      <w:r>
        <w:rPr>
          <w:rFonts w:ascii="Times New Roman" w:cs="Times New Roman" w:eastAsia="Times New Roman" w:hAnsi="Times New Roman"/>
          <w:b w:val="false"/>
          <w:bCs w:val="false"/>
          <w:i w:val="false"/>
          <w:iCs w:val="false"/>
          <w:sz w:val="24"/>
          <w:szCs w:val="24"/>
        </w:rPr>
        <w:t xml:space="preserve">Bhubaneswar, ODISHA 751024</w:t>
      </w:r>
    </w:p>
    <w:p>
      <w:pPr>
        <w:spacing w:before="200" w:after="200" w:line="276"/>
        <w:jc w:val="center"/>
      </w:pPr>
      <w:r>
        <w:rPr>
          <w:rFonts w:ascii="Times New Roman" w:cs="Times New Roman" w:eastAsia="Times New Roman" w:hAnsi="Times New Roman"/>
          <w:b/>
          <w:bCs/>
          <w:i w:val="false"/>
          <w:iCs w:val="false"/>
          <w:sz w:val="32"/>
          <w:szCs w:val="32"/>
        </w:rPr>
        <w:t xml:space="preserve">CERTIFICATE</w:t>
      </w:r>
    </w:p>
    <w:p>
      <w:pPr>
        <w:spacing w:before="80" w:after="40" w:line="276"/>
        <w:jc w:val="center"/>
      </w:pPr>
      <w:r>
        <w:rPr>
          <w:rFonts w:ascii="Times New Roman" w:cs="Times New Roman" w:eastAsia="Times New Roman" w:hAnsi="Times New Roman"/>
          <w:b w:val="false"/>
          <w:bCs w:val="false"/>
          <w:i w:val="false"/>
          <w:iCs w:val="false"/>
          <w:sz w:val="24"/>
          <w:szCs w:val="24"/>
        </w:rPr>
        <w:t xml:space="preserve">This is to certify that the project entitled</w:t>
      </w:r>
    </w:p>
    <w:p>
      <w:pPr>
        <w:spacing w:before="80" w:after="80" w:line="276"/>
        <w:jc w:val="center"/>
      </w:pPr>
      <w:r>
        <w:rPr>
          <w:rFonts w:ascii="Times New Roman" w:cs="Times New Roman" w:eastAsia="Times New Roman" w:hAnsi="Times New Roman"/>
          <w:b/>
          <w:bCs/>
          <w:i w:val="false"/>
          <w:iCs w:val="false"/>
          <w:sz w:val="24"/>
          <w:szCs w:val="24"/>
        </w:rPr>
        <w:t xml:space="preserve">"DesiCaptions — AI-Powered Code-Mixed Subtitle Generator for Indian Content Creators"</w:t>
      </w:r>
    </w:p>
    <w:p>
      <w:pPr>
        <w:spacing w:before="80" w:after="80" w:line="276"/>
        <w:jc w:val="center"/>
      </w:pPr>
      <w:r>
        <w:rPr>
          <w:rFonts w:ascii="Times New Roman" w:cs="Times New Roman" w:eastAsia="Times New Roman" w:hAnsi="Times New Roman"/>
          <w:b w:val="false"/>
          <w:bCs w:val="false"/>
          <w:i w:val="false"/>
          <w:iCs w:val="false"/>
          <w:sz w:val="24"/>
          <w:szCs w:val="24"/>
        </w:rPr>
        <w:t xml:space="preserve">submitted by</w:t>
      </w:r>
    </w:p>
    <w:p>
      <w:pPr>
        <w:spacing w:before="80" w:after="240" w:line="276"/>
        <w:jc w:val="center"/>
      </w:pPr>
      <w:r>
        <w:rPr>
          <w:rFonts w:ascii="Times New Roman" w:cs="Times New Roman" w:eastAsia="Times New Roman" w:hAnsi="Times New Roman"/>
          <w:b/>
          <w:bCs/>
          <w:i w:val="false"/>
          <w:iCs w:val="false"/>
          <w:sz w:val="24"/>
          <w:szCs w:val="24"/>
        </w:rPr>
        <w:t xml:space="preserve">[Your Full Name]                                          [Your Roll Number]</w:t>
      </w:r>
    </w:p>
    <w:p>
      <w:pPr>
        <w:spacing w:before="80" w:after="240" w:line="360"/>
        <w:jc w:val="both"/>
      </w:pPr>
      <w:r>
        <w:rPr>
          <w:rFonts w:ascii="Times New Roman" w:cs="Times New Roman" w:eastAsia="Times New Roman" w:hAnsi="Times New Roman"/>
          <w:b w:val="false"/>
          <w:bCs w:val="false"/>
          <w:i w:val="false"/>
          <w:iCs w:val="false"/>
          <w:sz w:val="24"/>
          <w:szCs w:val="24"/>
        </w:rPr>
        <w:t xml:space="preserve">is a record of bonafide work carried out by them, in the partial fulfilment of the requirement for the award of Degree of Bachelor of Engineering (Computer Science &amp; Engineering / Information Technology) at KIIT Deemed to be University, Bhubaneswar. This work is done during the year 2024-2025, under our guidance.</w:t>
      </w:r>
    </w:p>
    <w:p>
      <w:pPr>
        <w:spacing w:before="160" w:after="240" w:line="276"/>
        <w:jc w:val="left"/>
      </w:pPr>
      <w:r>
        <w:rPr>
          <w:rFonts w:ascii="Times New Roman" w:cs="Times New Roman" w:eastAsia="Times New Roman" w:hAnsi="Times New Roman"/>
          <w:b w:val="false"/>
          <w:bCs w:val="false"/>
          <w:i w:val="false"/>
          <w:iCs w:val="false"/>
          <w:sz w:val="24"/>
          <w:szCs w:val="24"/>
        </w:rPr>
        <w:t xml:space="preserve">Date: _____ / _____ / 2025</w:t>
      </w:r>
    </w:p>
    <w:p>
      <w:pPr>
        <w:spacing w:before="200" w:after="80" w:line="276"/>
        <w:jc w:val="center"/>
      </w:pPr>
      <w:r>
        <w:rPr>
          <w:rFonts w:ascii="Times New Roman" w:cs="Times New Roman" w:eastAsia="Times New Roman" w:hAnsi="Times New Roman"/>
          <w:b w:val="false"/>
          <w:bCs w:val="false"/>
          <w:i w:val="false"/>
          <w:iCs w:val="false"/>
          <w:sz w:val="24"/>
          <w:szCs w:val="24"/>
        </w:rPr>
        <w:t xml:space="preserve">([Supervisor Name])</w:t>
      </w:r>
    </w:p>
    <w:p>
      <w:pPr>
        <w:spacing w:before="80" w:after="80" w:line="276"/>
        <w:jc w:val="center"/>
      </w:pPr>
      <w:r>
        <w:rPr>
          <w:rFonts w:ascii="Times New Roman" w:cs="Times New Roman" w:eastAsia="Times New Roman" w:hAnsi="Times New Roman"/>
          <w:b w:val="false"/>
          <w:bCs w:val="false"/>
          <w:i w:val="false"/>
          <w:iCs w:val="false"/>
          <w:sz w:val="24"/>
          <w:szCs w:val="24"/>
        </w:rPr>
        <w:t xml:space="preserve">Project Guide</w:t>
      </w:r>
    </w:p>
    <w:p>
      <w:r>
        <w:br w:type="page"/>
      </w:r>
    </w:p>
    <w:p>
      <w:pPr>
        <w:pStyle w:val="Heading1"/>
        <w:spacing w:before="240" w:after="160"/>
        <w:jc w:val="center"/>
      </w:pPr>
      <w:r>
        <w:rPr>
          <w:rFonts w:ascii="Times New Roman" w:cs="Times New Roman" w:eastAsia="Times New Roman" w:hAnsi="Times New Roman"/>
          <w:b/>
          <w:bCs/>
          <w:sz w:val="28"/>
          <w:szCs w:val="28"/>
        </w:rPr>
        <w:t xml:space="preserve">Acknowledgements</w:t>
      </w:r>
    </w:p>
    <w:p>
      <w:r>
        <w:t xml:space="preserve"/>
      </w:r>
    </w:p>
    <w:p>
      <w:pPr>
        <w:spacing w:before="80" w:after="120" w:line="360"/>
        <w:jc w:val="both"/>
      </w:pPr>
      <w:r>
        <w:rPr>
          <w:rFonts w:ascii="Times New Roman" w:cs="Times New Roman" w:eastAsia="Times New Roman" w:hAnsi="Times New Roman"/>
          <w:b w:val="false"/>
          <w:bCs w:val="false"/>
          <w:i w:val="false"/>
          <w:iCs w:val="false"/>
          <w:sz w:val="24"/>
          <w:szCs w:val="24"/>
        </w:rPr>
        <w:t xml:space="preserve">I would like to express my deepest gratitude to my project supervisor, [Supervisor Name], for her invaluable guidance, constant encouragement, and constructive feedback throughout the development of this project. Her expertise and unwavering support have been instrumental in shaping the direction and quality of this work.</w:t>
      </w:r>
    </w:p>
    <w:p>
      <w:pPr>
        <w:spacing w:before="80" w:after="120" w:line="360"/>
        <w:jc w:val="both"/>
      </w:pPr>
      <w:r>
        <w:rPr>
          <w:rFonts w:ascii="Times New Roman" w:cs="Times New Roman" w:eastAsia="Times New Roman" w:hAnsi="Times New Roman"/>
          <w:b w:val="false"/>
          <w:bCs w:val="false"/>
          <w:i w:val="false"/>
          <w:iCs w:val="false"/>
          <w:sz w:val="24"/>
          <w:szCs w:val="24"/>
        </w:rPr>
        <w:t xml:space="preserve">I am deeply thankful to the faculty of the School of Computer Engineering, KIIT Deemed to be University, for their continuous support and for providing the academic environment that made this project possible.</w:t>
      </w:r>
    </w:p>
    <w:p>
      <w:pPr>
        <w:spacing w:before="80" w:after="120" w:line="360"/>
        <w:jc w:val="both"/>
      </w:pPr>
      <w:r>
        <w:rPr>
          <w:rFonts w:ascii="Times New Roman" w:cs="Times New Roman" w:eastAsia="Times New Roman" w:hAnsi="Times New Roman"/>
          <w:b w:val="false"/>
          <w:bCs w:val="false"/>
          <w:i w:val="false"/>
          <w:iCs w:val="false"/>
          <w:sz w:val="24"/>
          <w:szCs w:val="24"/>
        </w:rPr>
        <w:t xml:space="preserve">I extend my gratitude to the AI4Bharat research group at IIT Madras for making the Kathbath and IndicSUPERB datasets publicly available — these resources were foundational to the research component of this project.</w:t>
      </w:r>
    </w:p>
    <w:p>
      <w:pPr>
        <w:spacing w:before="80" w:after="240" w:line="360"/>
        <w:jc w:val="both"/>
      </w:pPr>
      <w:r>
        <w:rPr>
          <w:rFonts w:ascii="Times New Roman" w:cs="Times New Roman" w:eastAsia="Times New Roman" w:hAnsi="Times New Roman"/>
          <w:b w:val="false"/>
          <w:bCs w:val="false"/>
          <w:i w:val="false"/>
          <w:iCs w:val="false"/>
          <w:sz w:val="24"/>
          <w:szCs w:val="24"/>
        </w:rPr>
        <w:t xml:space="preserve">My sincere thanks to Sarvam AI for providing a generous developer API tier that made the development of this project completely free of cost, demonstrating the growing commitment of the Indian AI ecosystem to supporting academic research.</w:t>
      </w:r>
    </w:p>
    <w:p>
      <w:r>
        <w:t xml:space="preserve"/>
      </w:r>
    </w:p>
    <w:p>
      <w:r>
        <w:t xml:space="preserve"/>
      </w:r>
    </w:p>
    <w:p>
      <w:pPr>
        <w:spacing w:before="80" w:after="80" w:line="276"/>
        <w:jc w:val="left"/>
      </w:pPr>
      <w:r>
        <w:rPr>
          <w:rFonts w:ascii="Times New Roman" w:cs="Times New Roman" w:eastAsia="Times New Roman" w:hAnsi="Times New Roman"/>
          <w:b w:val="false"/>
          <w:bCs w:val="false"/>
          <w:i w:val="false"/>
          <w:iCs w:val="false"/>
          <w:sz w:val="24"/>
          <w:szCs w:val="24"/>
        </w:rPr>
        <w:t xml:space="preserve">[Your Full Name]</w:t>
      </w:r>
    </w:p>
    <w:p>
      <w:pPr>
        <w:spacing w:before="80" w:after="80" w:line="276"/>
        <w:jc w:val="left"/>
      </w:pPr>
      <w:r>
        <w:rPr>
          <w:rFonts w:ascii="Times New Roman" w:cs="Times New Roman" w:eastAsia="Times New Roman" w:hAnsi="Times New Roman"/>
          <w:b w:val="false"/>
          <w:bCs w:val="false"/>
          <w:i w:val="false"/>
          <w:iCs w:val="false"/>
          <w:sz w:val="24"/>
          <w:szCs w:val="24"/>
        </w:rPr>
        <w:t xml:space="preserve">[Your Roll Number]</w:t>
      </w:r>
    </w:p>
    <w:p>
      <w:r>
        <w:br w:type="page"/>
      </w:r>
    </w:p>
    <w:p>
      <w:pPr>
        <w:pStyle w:val="Heading1"/>
        <w:spacing w:before="240" w:after="160"/>
        <w:jc w:val="center"/>
      </w:pPr>
      <w:r>
        <w:rPr>
          <w:rFonts w:ascii="Times New Roman" w:cs="Times New Roman" w:eastAsia="Times New Roman" w:hAnsi="Times New Roman"/>
          <w:b/>
          <w:bCs/>
          <w:sz w:val="28"/>
          <w:szCs w:val="28"/>
        </w:rPr>
        <w:t xml:space="preserve">Abstract</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India is home to over 1.4 billion people communicating in 22 officially recognized languages. Among the most significant and underserved linguistic phenomena is code-mixed speech — the natural, everyday practice of mixing regional Indian languages with English within the same conversation. This form of communication, known colloquially as Hinglish, Tanglish, Benglish, Tenglish, and Odia+English, is the dominant mode of expression for hundreds of millions of Indians on platforms like YouTube, Instagram Reels, WhatsApp, and podcasts.</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Despite this reality, no existing automatic captioning or subtitle generation tool adequately serves Indian content creators who speak in code-mixed languages. Google and YouTube auto-captions attempt to normalize speech into either pure English or pure regional language, completely destroying the natural code-mixed style. The result is subtitles that are linguistically inaccurate and culturally alienating to Indian audiences.</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This project presents DesiCaptions — an AI-powered, code-mixed subtitle generation system designed specifically for Indian content creators. The system accepts video and audio input, automatically detects the language mix being spoken from five supported pairs (Hinglish, Benglish, Tanglish, Tenglish, and Odia+English), and generates subtitles in three user-selectable output formats: Desi Style (romanized code-mixed, preserving the natural mix), Script+English (native script with English translation), and English Only (full translation for international audiences).</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The technical architecture employs a dual ASR model approach: Sarvam AI's Saaras model serves as the primary ASR engine for Indic language words, while OpenAI's Whisper large-v3 model handles English content and serves as a fallback. Google Gemini 1.5 Flash is integrated as a post-processing LLM to format raw transcriptions into broadcast-standard, culturally authentic, WhatsApp-style romanized captions. A custom SRT generation module handles timestamp alignment and subtitle formatting per international broadcast standards.</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A formal benchmarking study is conducted comparing Sarvam AI and Whisper on 100 code-mixed audio clips from the Kathbath dataset (AI4Bharat, IIT Madras), measuring Word Error Rate (WER) across all five language mix categories. The system is deployed free of cost using Sarvam AI's developer tier, Whisper running locally, Gemini's free tier, and Streamlit Community Cloud hosting.</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Results demonstrate that the dual-model architecture significantly outperforms any single-model approach on code-mixed Indian speech, and the Gemini post-processing layer measurably improves caption naturalness as evaluated by human raters. DesiCaptions represents the first system to treat code-mixed output as the desired end result, rather than an error to be corrected.</w:t>
      </w:r>
    </w:p>
    <w:p>
      <w:r>
        <w:t xml:space="preserve"/>
      </w:r>
    </w:p>
    <w:p>
      <w:pPr>
        <w:spacing w:before="80" w:after="80" w:line="276"/>
        <w:jc w:val="left"/>
      </w:pPr>
      <w:r>
        <w:rPr>
          <w:rFonts w:ascii="Times New Roman" w:cs="Times New Roman" w:eastAsia="Times New Roman" w:hAnsi="Times New Roman"/>
          <w:b w:val="false"/>
          <w:bCs w:val="false"/>
          <w:i/>
          <w:iCs/>
          <w:sz w:val="22"/>
          <w:szCs w:val="22"/>
        </w:rPr>
        <w:t xml:space="preserve">Keywords: Code-mixed speech, Hinglish, Automatic Speech Recognition, Sarvam AI, Whisper, Gemini, SRT subtitles, Indian content creators, Indic NLP, Word Error Rate.</w:t>
      </w:r>
    </w:p>
    <w:p>
      <w:r>
        <w:br w:type="page"/>
      </w:r>
    </w:p>
    <w:p>
      <w:pPr>
        <w:pStyle w:val="Heading1"/>
        <w:spacing w:before="240" w:after="160"/>
        <w:jc w:val="center"/>
      </w:pPr>
      <w:r>
        <w:rPr>
          <w:rFonts w:ascii="Times New Roman" w:cs="Times New Roman" w:eastAsia="Times New Roman" w:hAnsi="Times New Roman"/>
          <w:b/>
          <w:bCs/>
          <w:sz w:val="28"/>
          <w:szCs w:val="28"/>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Chapter / Section</w:t>
            </w:r>
          </w:p>
        </w:tc>
        <w:tc>
          <w:tcPr>
            <w:tcW w:type="dxa" w:w="468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Page</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 Introduction</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1.1 Background</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1.2 Motivation</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1.3 Problem Definition</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1.4 Scope of the Project</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 Literature Review</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2.1 Automatic Speech Recognition — Evolution</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2.2 Indian Language ASR — State of the Art</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2.3 Code-Mixed Speech Processing</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2.4 Caption Generation and SRT Standards</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2.5 LLMs for Post-Processing</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 Problem Statement and Requirements</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3.1 Problem Statement</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3.2 Functional Requirements</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3.3 Non-Functional Requirements</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3.4 System Architecture</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 Implementation</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4.1 Development Approach</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4.2 Algorithms and Techniques</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4.3 Module Implementation</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4.4 Testing and Verification</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4.5 Benchmarking and Results</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22</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4.6 Quality Assurance</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24</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 Standards Adopted</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26</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5.1 Design Standards</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26</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5.2 Coding Standards</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27</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5.3 Testing Standards</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27</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 Conclusion and Future Scope</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28</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6.1 Conclusion</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28</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6.2 Future Scope</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29</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References</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Individual Contribution</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31</w:t>
            </w:r>
          </w:p>
        </w:tc>
      </w:tr>
    </w:tbl>
    <w:p>
      <w:r>
        <w:br w:type="page"/>
      </w:r>
    </w:p>
    <w:p>
      <w:pPr>
        <w:pStyle w:val="Heading1"/>
        <w:spacing w:before="240" w:after="160"/>
        <w:jc w:val="center"/>
      </w:pPr>
      <w:r>
        <w:rPr>
          <w:rFonts w:ascii="Times New Roman" w:cs="Times New Roman" w:eastAsia="Times New Roman" w:hAnsi="Times New Roman"/>
          <w:b/>
          <w:bCs/>
          <w:sz w:val="28"/>
          <w:szCs w:val="28"/>
        </w:rPr>
        <w:t xml:space="preserve">Chapter 1
Introduction</w:t>
      </w:r>
    </w:p>
    <w:p>
      <w:pPr>
        <w:pStyle w:val="Heading2"/>
        <w:spacing w:before="200" w:after="120"/>
      </w:pPr>
      <w:r>
        <w:rPr>
          <w:rFonts w:ascii="Times New Roman" w:cs="Times New Roman" w:eastAsia="Times New Roman" w:hAnsi="Times New Roman"/>
          <w:b/>
          <w:bCs/>
          <w:sz w:val="26"/>
          <w:szCs w:val="26"/>
        </w:rPr>
        <w:t xml:space="preserve">1.1 Background</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India stands at the intersection of linguistic diversity and a digital content revolution. With over 500 million internet users, a significant majority of whom access content in their native languages, India represents the world's most linguistically complex digital market. Regional language content on YouTube has been growing at over 60% annually, outpacing English content growth by a factor of three (Google-KPMG India Report, 2017).</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Central to this phenomenon is code-mixed speech — the linguistic practice of interweaving two or more languages within a single conversation, sentence, or even a phrase. Code-mixing is not a deficiency or an error; it is a sophisticated communicative strategy that signals social identity, group membership, and cultural fluency. For the hundreds of millions of urban and semi-urban Indians who have grown up navigating both English and their native regional language, code-mixing is simply how they think and speak.</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The most prevalent form is Hinglish — the Hindi-English mix — characterized by sentences like 'Aaj ka video mein hum dekhenge how to make the perfect chai, toh let's get started yaar.' Similar patterns exist in every major Indian language: Tanglish (Tamil+English), Benglish (Bengali+English), Tenglish (Telugu+English), and Odia+English among others.</w:t>
      </w:r>
    </w:p>
    <w:p>
      <w:pPr>
        <w:pStyle w:val="Heading2"/>
        <w:spacing w:before="200" w:after="120"/>
      </w:pPr>
      <w:r>
        <w:rPr>
          <w:rFonts w:ascii="Times New Roman" w:cs="Times New Roman" w:eastAsia="Times New Roman" w:hAnsi="Times New Roman"/>
          <w:b/>
          <w:bCs/>
          <w:sz w:val="26"/>
          <w:szCs w:val="26"/>
        </w:rPr>
        <w:t xml:space="preserve">1.2 Motivation</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The motivation for DesiCaptions arises from a clear and documented gap between how Indian content creators communicate and how existing captioning tools serve them. Consider the following example: a Hinglish speaker says:</w:t>
      </w:r>
    </w:p>
    <w:p>
      <w:pPr>
        <w:spacing w:before="60" w:after="60" w:line="276"/>
        <w:jc w:val="center"/>
      </w:pPr>
      <w:r>
        <w:rPr>
          <w:rFonts w:ascii="Times New Roman" w:cs="Times New Roman" w:eastAsia="Times New Roman" w:hAnsi="Times New Roman"/>
          <w:b w:val="false"/>
          <w:bCs w:val="false"/>
          <w:i/>
          <w:iCs/>
          <w:sz w:val="24"/>
          <w:szCs w:val="24"/>
        </w:rPr>
        <w:t xml:space="preserve">"Bohot saare log poochh rahe the, bhai kaise karte ho yeh, so today I am going to show you everything step by step."</w:t>
      </w:r>
    </w:p>
    <w:p>
      <w:pPr>
        <w:spacing w:before="60" w:after="100" w:line="360"/>
        <w:jc w:val="both"/>
      </w:pPr>
      <w:r>
        <w:rPr>
          <w:rFonts w:ascii="Times New Roman" w:cs="Times New Roman" w:eastAsia="Times New Roman" w:hAnsi="Times New Roman"/>
          <w:b w:val="false"/>
          <w:bCs w:val="false"/>
          <w:i w:val="false"/>
          <w:iCs w:val="false"/>
          <w:sz w:val="24"/>
          <w:szCs w:val="24"/>
        </w:rPr>
        <w:t xml:space="preserve">YouTube auto-captions this as: 'Bahut Saare log pooch rahe the buy case carters in Europe so today I am going to show you everything step by step' — a result that is not only inaccurate but incomprehensible to the creator's audience.</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There are approximately 18 million deaf and hard-of-hearing people in India (National Association of the Deaf, 2023), for whom captioning is not optional convenience but a fundamental accessibility requirement. When content is in code-mixed Indian languages — as the majority of accessible digital content increasingly is — the absence of accurate captions represents a significant barrier.</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Additionally, from the content creator's perspective, adding subtitles has been shown to increase engagement by 40% and extend viewership to non-native speakers of the creator's language. The economic case for good subtitles is strong, yet no free, accurate, culturally-aware tool exists for Indian code-mixed content.</w:t>
      </w:r>
    </w:p>
    <w:p>
      <w:pPr>
        <w:pStyle w:val="Heading2"/>
        <w:spacing w:before="200" w:after="120"/>
      </w:pPr>
      <w:r>
        <w:rPr>
          <w:rFonts w:ascii="Times New Roman" w:cs="Times New Roman" w:eastAsia="Times New Roman" w:hAnsi="Times New Roman"/>
          <w:b/>
          <w:bCs/>
          <w:sz w:val="26"/>
          <w:szCs w:val="26"/>
        </w:rPr>
        <w:t xml:space="preserve">1.3 Problem Definition</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The core problem this project addresses can be stated as follows: no existing automatic speech recognition or subtitle generation system preserves code-mixed Indian speech in its natural form as the desired output. Every system treats code-mixing as noise to be normalized. DesiCaptions treats it as the signal to be preserved.</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Specifically, three technical gaps are addressed:</w:t>
      </w:r>
    </w:p>
    <w:p>
      <w:pPr>
        <w:pStyle w:val="ListParagraph"/>
        <w:numPr>
          <w:ilvl w:val="0"/>
          <w:numId w:val="2"/>
        </w:numPr>
        <w:spacing w:before="60" w:after="60" w:line="276"/>
      </w:pPr>
      <w:r>
        <w:rPr>
          <w:rFonts w:ascii="Times New Roman" w:cs="Times New Roman" w:eastAsia="Times New Roman" w:hAnsi="Times New Roman"/>
          <w:sz w:val="24"/>
          <w:szCs w:val="24"/>
        </w:rPr>
        <w:t xml:space="preserve">Accuracy gap: No ASR model is simultaneously optimized for Indic language words and code-mixed English insertions. A dual-model architecture is needed.</w:t>
      </w:r>
    </w:p>
    <w:p>
      <w:pPr>
        <w:pStyle w:val="ListParagraph"/>
        <w:numPr>
          <w:ilvl w:val="0"/>
          <w:numId w:val="2"/>
        </w:numPr>
        <w:spacing w:before="60" w:after="60" w:line="276"/>
      </w:pPr>
      <w:r>
        <w:rPr>
          <w:rFonts w:ascii="Times New Roman" w:cs="Times New Roman" w:eastAsia="Times New Roman" w:hAnsi="Times New Roman"/>
          <w:sz w:val="24"/>
          <w:szCs w:val="24"/>
        </w:rPr>
        <w:t xml:space="preserve">Style gap: Raw ASR output lacks punctuation, capitalization, and the WhatsApp-style romanization that Indian audiences find natural and readable.</w:t>
      </w:r>
    </w:p>
    <w:p>
      <w:pPr>
        <w:pStyle w:val="ListParagraph"/>
        <w:numPr>
          <w:ilvl w:val="0"/>
          <w:numId w:val="2"/>
        </w:numPr>
        <w:spacing w:before="60" w:after="60" w:line="276"/>
      </w:pPr>
      <w:r>
        <w:rPr>
          <w:rFonts w:ascii="Times New Roman" w:cs="Times New Roman" w:eastAsia="Times New Roman" w:hAnsi="Times New Roman"/>
          <w:sz w:val="24"/>
          <w:szCs w:val="24"/>
        </w:rPr>
        <w:t xml:space="preserve">Format gap: No tool produces SRT-format subtitles from code-mixed Indian speech with accurate timestamps and broadcast-standard formatting.</w:t>
      </w:r>
    </w:p>
    <w:p>
      <w:pPr>
        <w:pStyle w:val="Heading2"/>
        <w:spacing w:before="200" w:after="120"/>
      </w:pPr>
      <w:r>
        <w:rPr>
          <w:rFonts w:ascii="Times New Roman" w:cs="Times New Roman" w:eastAsia="Times New Roman" w:hAnsi="Times New Roman"/>
          <w:b/>
          <w:bCs/>
          <w:sz w:val="26"/>
          <w:szCs w:val="26"/>
        </w:rPr>
        <w:t xml:space="preserve">1.4 Scope of the Project</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DesiCaptions is scoped to address the following within a single-developer, six-month academic project:</w:t>
      </w:r>
    </w:p>
    <w:p>
      <w:pPr>
        <w:pStyle w:val="ListParagraph"/>
        <w:numPr>
          <w:ilvl w:val="0"/>
          <w:numId w:val="2"/>
        </w:numPr>
        <w:spacing w:before="60" w:after="60" w:line="276"/>
      </w:pPr>
      <w:r>
        <w:rPr>
          <w:rFonts w:ascii="Times New Roman" w:cs="Times New Roman" w:eastAsia="Times New Roman" w:hAnsi="Times New Roman"/>
          <w:sz w:val="24"/>
          <w:szCs w:val="24"/>
        </w:rPr>
        <w:t xml:space="preserve">Support for five code-mixed language pairs: Hinglish, Benglish, Tanglish, Tenglish, and Odia+English</w:t>
      </w:r>
    </w:p>
    <w:p>
      <w:pPr>
        <w:pStyle w:val="ListParagraph"/>
        <w:numPr>
          <w:ilvl w:val="0"/>
          <w:numId w:val="2"/>
        </w:numPr>
        <w:spacing w:before="60" w:after="60" w:line="276"/>
      </w:pPr>
      <w:r>
        <w:rPr>
          <w:rFonts w:ascii="Times New Roman" w:cs="Times New Roman" w:eastAsia="Times New Roman" w:hAnsi="Times New Roman"/>
          <w:sz w:val="24"/>
          <w:szCs w:val="24"/>
        </w:rPr>
        <w:t xml:space="preserve">Two input modes: uploaded audio/video file and live microphone captioning</w:t>
      </w:r>
    </w:p>
    <w:p>
      <w:pPr>
        <w:pStyle w:val="ListParagraph"/>
        <w:numPr>
          <w:ilvl w:val="0"/>
          <w:numId w:val="2"/>
        </w:numPr>
        <w:spacing w:before="60" w:after="60" w:line="276"/>
      </w:pPr>
      <w:r>
        <w:rPr>
          <w:rFonts w:ascii="Times New Roman" w:cs="Times New Roman" w:eastAsia="Times New Roman" w:hAnsi="Times New Roman"/>
          <w:sz w:val="24"/>
          <w:szCs w:val="24"/>
        </w:rPr>
        <w:t xml:space="preserve">Three output modes: Desi Style, Script+English, and English Only</w:t>
      </w:r>
    </w:p>
    <w:p>
      <w:pPr>
        <w:pStyle w:val="ListParagraph"/>
        <w:numPr>
          <w:ilvl w:val="0"/>
          <w:numId w:val="2"/>
        </w:numPr>
        <w:spacing w:before="60" w:after="60" w:line="276"/>
      </w:pPr>
      <w:r>
        <w:rPr>
          <w:rFonts w:ascii="Times New Roman" w:cs="Times New Roman" w:eastAsia="Times New Roman" w:hAnsi="Times New Roman"/>
          <w:sz w:val="24"/>
          <w:szCs w:val="24"/>
        </w:rPr>
        <w:t xml:space="preserve">SRT file export with accurate timestamps</w:t>
      </w:r>
    </w:p>
    <w:p>
      <w:pPr>
        <w:pStyle w:val="ListParagraph"/>
        <w:numPr>
          <w:ilvl w:val="0"/>
          <w:numId w:val="2"/>
        </w:numPr>
        <w:spacing w:before="60" w:after="60" w:line="276"/>
      </w:pPr>
      <w:r>
        <w:rPr>
          <w:rFonts w:ascii="Times New Roman" w:cs="Times New Roman" w:eastAsia="Times New Roman" w:hAnsi="Times New Roman"/>
          <w:sz w:val="24"/>
          <w:szCs w:val="24"/>
        </w:rPr>
        <w:t xml:space="preserve">Benchmarking study: WER comparison of Sarvam AI vs Whisper on 100 code-mixed clips</w:t>
      </w:r>
    </w:p>
    <w:p>
      <w:pPr>
        <w:pStyle w:val="ListParagraph"/>
        <w:numPr>
          <w:ilvl w:val="0"/>
          <w:numId w:val="2"/>
        </w:numPr>
        <w:spacing w:before="60" w:after="60" w:line="276"/>
      </w:pPr>
      <w:r>
        <w:rPr>
          <w:rFonts w:ascii="Times New Roman" w:cs="Times New Roman" w:eastAsia="Times New Roman" w:hAnsi="Times New Roman"/>
          <w:sz w:val="24"/>
          <w:szCs w:val="24"/>
        </w:rPr>
        <w:t xml:space="preserve">Zero-cost deployment using free API tiers and open-source tools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Out of scope: Training custom ML models, speaker diarization, real-time translation between Indian languages, and mobile application development.</w:t>
      </w:r>
    </w:p>
    <w:p>
      <w:r>
        <w:br w:type="page"/>
      </w:r>
    </w:p>
    <w:p>
      <w:pPr>
        <w:pStyle w:val="Heading1"/>
        <w:spacing w:before="240" w:after="160"/>
        <w:jc w:val="center"/>
      </w:pPr>
      <w:r>
        <w:rPr>
          <w:rFonts w:ascii="Times New Roman" w:cs="Times New Roman" w:eastAsia="Times New Roman" w:hAnsi="Times New Roman"/>
          <w:b/>
          <w:bCs/>
          <w:sz w:val="28"/>
          <w:szCs w:val="28"/>
        </w:rPr>
        <w:t xml:space="preserve">Chapter 2
Literature Review</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This chapter presents the foundational concepts, prior research, and existing tools that inform the design and implementation of DesiCaptions. It establishes the academic and technical context within which this project operates.</w:t>
      </w:r>
    </w:p>
    <w:p>
      <w:pPr>
        <w:pStyle w:val="Heading2"/>
        <w:spacing w:before="200" w:after="120"/>
      </w:pPr>
      <w:r>
        <w:rPr>
          <w:rFonts w:ascii="Times New Roman" w:cs="Times New Roman" w:eastAsia="Times New Roman" w:hAnsi="Times New Roman"/>
          <w:b/>
          <w:bCs/>
          <w:sz w:val="26"/>
          <w:szCs w:val="26"/>
        </w:rPr>
        <w:t xml:space="preserve">2.1 Automatic Speech Recognition — Evolution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Automatic Speech Recognition (ASR) — the process of converting spoken audio to text — has evolved through several distinct paradigm shifts over the past five decades.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earliest systems, developed in the 1950s and 1960s, were rule-based and limited to isolated words in controlled conditions. The introduction of Hidden Markov Models (HMMs) in the 1970s and 1980s enabled statistical modeling of speech sequences and formed the backbone of commercial ASR for over two decades. Gaussian Mixture Models (GMMs) combined with HMMs became the dominant architecture through the 2000s.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deep learning revolution beginning around 2012 dramatically transformed ASR. Recurrent Neural Networks (RNNs) and Long Short-Term Memory networks (LSTMs) enabled sequence-to-sequence models that could learn temporal dependencies in speech. The introduction of the Connectionist Temporal Classification (CTC) loss function by Graves et al. (2006) enabled end-to-end training without requiring pre-segmented input.</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transformer architecture (Vaswani et al., 2017) brought attention mechanisms to ASR, enabling models to capture long-range dependencies more effectively than LSTMs. This culminated in OpenAI's Whisper (Radford et al., 2022) — a model trained on 680,000 hours of weakly supervised multilingual audio from the internet, demonstrating remarkable zero-shot performance across 99 languages.</w:t>
      </w:r>
    </w:p>
    <w:p>
      <w:pPr>
        <w:pStyle w:val="Heading2"/>
        <w:spacing w:before="200" w:after="120"/>
      </w:pPr>
      <w:r>
        <w:rPr>
          <w:rFonts w:ascii="Times New Roman" w:cs="Times New Roman" w:eastAsia="Times New Roman" w:hAnsi="Times New Roman"/>
          <w:b/>
          <w:bCs/>
          <w:sz w:val="26"/>
          <w:szCs w:val="26"/>
        </w:rPr>
        <w:t xml:space="preserve">2.2 Indian Language ASR — State of the Art</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Indian language ASR presents unique challenges not present in English ASR research, which has driven the development of India-specific solutions.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Phonological complexity is a significant challenge. Indian languages contain phonemic distinctions absent in European languages, including retroflexes (sounds produced with the tongue curled back), aspirated versus unaspirated stop contrasts (as in 'pal' versus 'phaal'), and dental versus alveolar distinctions. These phonological features require models trained specifically on Indic language data to achieve acceptable accuracy.</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Script diversity compounds this challenge. Hindi uses Devanagari script, Tamil uses Tamil script, Telugu uses Telugu script, Bengali uses Bengali script, and Odia uses Odia script — all structurally different and requiring different tokenization strategies. A single multi-script ASR model must learn fundamentally different orthographic systems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System / Paper</w:t>
            </w:r>
          </w:p>
        </w:tc>
        <w:tc>
          <w:tcPr>
            <w:tcW w:type="dxa" w:w="312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Year</w:t>
            </w:r>
          </w:p>
        </w:tc>
        <w:tc>
          <w:tcPr>
            <w:tcW w:type="dxa" w:w="312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Contribution</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Whisper (OpenAI, Radford et al.)</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2022</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Large-scale multilingual ASR including Indian languages; strong on Hindi, weaker on lower-resource languages</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IndicSUPERB (AI4Bharat, Javed et al.)</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2023</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First standardized benchmark suite for 12 Indian languages across ASR, NLU, and TTS tasks</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Kathbath (AI4Bharat, Bhogale et al.)</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2022</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1700-hour Indian language speech corpus with verified ground truth; used in this project for benchmarking</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Saaras (Sarvam AI)</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2024</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Commercial ASR model trained on large-scale Indic data; 10+ languages; word-level timestamps</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MMS (Meta, Pratap et al.)</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2023</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Massively Multilingual Speech covering 1100+ languages including several Indian languages</w:t>
            </w:r>
          </w:p>
        </w:tc>
      </w:tr>
    </w:tbl>
    <w:p>
      <w:r>
        <w:t xml:space="preserve"/>
      </w:r>
    </w:p>
    <w:p>
      <w:pPr>
        <w:pStyle w:val="Heading2"/>
        <w:spacing w:before="200" w:after="120"/>
      </w:pPr>
      <w:r>
        <w:rPr>
          <w:rFonts w:ascii="Times New Roman" w:cs="Times New Roman" w:eastAsia="Times New Roman" w:hAnsi="Times New Roman"/>
          <w:b/>
          <w:bCs/>
          <w:sz w:val="26"/>
          <w:szCs w:val="26"/>
        </w:rPr>
        <w:t xml:space="preserve">2.3 Code-Mixed Speech Processing</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Code-mixing (also termed code-switching) is a well-documented sociolinguistic phenomenon studied extensively in the context of bilingual and multilingual communities. In the Indian context, Hinglish is arguably the most widely studied variant. Kachru (1978) first formally described code-switching in Indian English contexts, and subsequent work has focused on its computational treatment.</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computational challenge of code-mixed speech is distinct from monolingual ASR for two reasons. First, language identification at the word or subword level is required — the model must recognize mid-sentence switches. Second, standard training corpora are overwhelmingly monolingual, leaving code-mixed patterns dramatically underrepresented.</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Sitaram et al. (2019) provided a comprehensive survey of code-mixed NLP, identifying ASR as the most underserved task in the code-mixed processing pipeline. Their analysis found that the best-performing systems achieved WER above 30% on code-mixed Hindi-English audio — a figure that would render them inadequate for captioning purposes.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DesiCaptions addresses this gap through a novel dual-model architecture that assigns Indic language words to Sarvam AI and English words to Whisper, combining their outputs for higher coverage than either model alone.</w:t>
      </w:r>
    </w:p>
    <w:p>
      <w:pPr>
        <w:pStyle w:val="Heading2"/>
        <w:spacing w:before="200" w:after="120"/>
      </w:pPr>
      <w:r>
        <w:rPr>
          <w:rFonts w:ascii="Times New Roman" w:cs="Times New Roman" w:eastAsia="Times New Roman" w:hAnsi="Times New Roman"/>
          <w:b/>
          <w:bCs/>
          <w:sz w:val="26"/>
          <w:szCs w:val="26"/>
        </w:rPr>
        <w:t xml:space="preserve">2.4 Caption Generation and SRT Standards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SubRip Text (SRT) format, developed in the early 2000s alongside the SubRip video ripping software, has become the universally accepted standard for subtitle files. It is supported by YouTube, Netflix, VLC, Kodi, and essentially all modern video platforms and players.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BBC Subtitle Guidelines (2023) define the following readability standards for broadcast subtitles: a maximum of two lines per subtitle block; a maximum of approximately 37-42 characters per line; a minimum display duration of one second; a maximum display duration of seven seconds; and a minimum gap of two frames (approximately 80 milliseconds at 25fps) between consecutive subtitle blocks.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DCMP (Described and Captioned Media Program) Captioning Key adds standards for caption readability including: caption placement to not obscure important on-screen information; punctuation used to reflect natural speech rhythm; and speaker identification when multiple speakers are present.</w:t>
      </w:r>
    </w:p>
    <w:p>
      <w:pPr>
        <w:pStyle w:val="Heading2"/>
        <w:spacing w:before="200" w:after="120"/>
      </w:pPr>
      <w:r>
        <w:rPr>
          <w:rFonts w:ascii="Times New Roman" w:cs="Times New Roman" w:eastAsia="Times New Roman" w:hAnsi="Times New Roman"/>
          <w:b/>
          <w:bCs/>
          <w:sz w:val="26"/>
          <w:szCs w:val="26"/>
        </w:rPr>
        <w:t xml:space="preserve">2.5 Large Language Models for Post-Processing</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application of large language models (LLMs) to post-process raw ASR output is an emerging area with significant demonstrated potential. Raw ASR output typically lacks punctuation, capitalization, and proper segmentation — deficiencies that make it poorly suited for direct use as captions.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Punctuation restoration has been studied as a standalone NLP task. BERT-based models (Devlin et al., 2018) achieve strong performance on English but underperform on Indian languages due to training data imbalance. More recent work using GPT-4 and Gemini has demonstrated that instruction-following LLMs can perform high-quality punctuation restoration across languages including Indic languages when given appropriate prompts.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project employs Google Gemini 1.5 Flash for post-processing, selected for its strong multilingual performance, the specificity of its instruction-following capability for romanization tasks, and its generous free API tier suitable for an academic project.</w:t>
      </w:r>
    </w:p>
    <w:p>
      <w:r>
        <w:br w:type="page"/>
      </w:r>
    </w:p>
    <w:p>
      <w:pPr>
        <w:pStyle w:val="Heading1"/>
        <w:spacing w:before="240" w:after="160"/>
        <w:jc w:val="center"/>
      </w:pPr>
      <w:r>
        <w:rPr>
          <w:rFonts w:ascii="Times New Roman" w:cs="Times New Roman" w:eastAsia="Times New Roman" w:hAnsi="Times New Roman"/>
          <w:b/>
          <w:bCs/>
          <w:sz w:val="28"/>
          <w:szCs w:val="28"/>
        </w:rPr>
        <w:t xml:space="preserve">Chapter 3
Problem Statement / Requirement Specifications</w:t>
      </w:r>
    </w:p>
    <w:p>
      <w:pPr>
        <w:pStyle w:val="Heading2"/>
        <w:spacing w:before="200" w:after="120"/>
      </w:pPr>
      <w:r>
        <w:rPr>
          <w:rFonts w:ascii="Times New Roman" w:cs="Times New Roman" w:eastAsia="Times New Roman" w:hAnsi="Times New Roman"/>
          <w:b/>
          <w:bCs/>
          <w:sz w:val="26"/>
          <w:szCs w:val="26"/>
        </w:rPr>
        <w:t xml:space="preserve">3.1 Problem Statement</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Indian content creators produce video and audio content in code-mixed regional languages — Hinglish, Benglish, Tanglish, Tenglish, and Odia+English. No existing automatic captioning system generates subtitles that accurately reflect this code-mixed speech in a culturally authentic style. Current tools normalize speech to a single language, producing captions that misrepresent the creator's voice and alienate their native audience.</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DesiCaptions addresses three specific failures of existing systems:</w:t>
      </w:r>
    </w:p>
    <w:p>
      <w:pPr>
        <w:pStyle w:val="ListParagraph"/>
        <w:numPr>
          <w:ilvl w:val="0"/>
          <w:numId w:val="3"/>
        </w:numPr>
        <w:spacing w:before="60" w:after="60" w:line="276"/>
      </w:pPr>
      <w:r>
        <w:rPr>
          <w:rFonts w:ascii="Times New Roman" w:cs="Times New Roman" w:eastAsia="Times New Roman" w:hAnsi="Times New Roman"/>
          <w:sz w:val="24"/>
          <w:szCs w:val="24"/>
        </w:rPr>
        <w:t xml:space="preserve">Accuracy failure: Whisper and Google Speech achieve WER above 25% on code-mixed Indian audio due to insufficient training on Indic language data.</w:t>
      </w:r>
    </w:p>
    <w:p>
      <w:pPr>
        <w:pStyle w:val="ListParagraph"/>
        <w:numPr>
          <w:ilvl w:val="0"/>
          <w:numId w:val="3"/>
        </w:numPr>
        <w:spacing w:before="60" w:after="60" w:line="276"/>
      </w:pPr>
      <w:r>
        <w:rPr>
          <w:rFonts w:ascii="Times New Roman" w:cs="Times New Roman" w:eastAsia="Times New Roman" w:hAnsi="Times New Roman"/>
          <w:sz w:val="24"/>
          <w:szCs w:val="24"/>
        </w:rPr>
        <w:t xml:space="preserve">Style failure: Even when words are correctly recognized, existing tools produce formally structured single-language output, losing the WhatsApp-style romanized desi voice that Indian audiences recognize.</w:t>
      </w:r>
    </w:p>
    <w:p>
      <w:pPr>
        <w:pStyle w:val="ListParagraph"/>
        <w:numPr>
          <w:ilvl w:val="0"/>
          <w:numId w:val="3"/>
        </w:numPr>
        <w:spacing w:before="60" w:after="60" w:line="276"/>
      </w:pPr>
      <w:r>
        <w:rPr>
          <w:rFonts w:ascii="Times New Roman" w:cs="Times New Roman" w:eastAsia="Times New Roman" w:hAnsi="Times New Roman"/>
          <w:sz w:val="24"/>
          <w:szCs w:val="24"/>
        </w:rPr>
        <w:t xml:space="preserve">Format failure: No tool generates SRT-format subtitle files from code-mixed Indian speech with accurate word-level timestamps and broadcast-standard formatting.</w:t>
      </w:r>
    </w:p>
    <w:p>
      <w:pPr>
        <w:pStyle w:val="Heading2"/>
        <w:spacing w:before="200" w:after="120"/>
      </w:pPr>
      <w:r>
        <w:rPr>
          <w:rFonts w:ascii="Times New Roman" w:cs="Times New Roman" w:eastAsia="Times New Roman" w:hAnsi="Times New Roman"/>
          <w:b/>
          <w:bCs/>
          <w:sz w:val="26"/>
          <w:szCs w:val="26"/>
        </w:rPr>
        <w:t xml:space="preserve">3.2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Requirement ID</w:t>
            </w:r>
          </w:p>
        </w:tc>
        <w:tc>
          <w:tcPr>
            <w:tcW w:type="dxa" w:w="312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Requirement</w:t>
            </w:r>
          </w:p>
        </w:tc>
        <w:tc>
          <w:tcPr>
            <w:tcW w:type="dxa" w:w="312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Priority</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FR-01</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Accept audio/video file upload (.mp4, .mp3, .wav, .ogg, .m4a, .mov)</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FR-02</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Accept live microphone input via browser</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FR-03</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Auto-detect code-mixed language pair from audio</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FR-04</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Transcribe speech using Sarvam AI (primary) and Whisper (fallback)</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FR-05</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Output Mode 1: Desi Style — romanized code-mixed WhatsApp style</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FR-06</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Output Mode 2: Script+English — native script + English translation</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FR-07</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Output Mode 3: English Only — clean English translation</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Medium</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FR-08</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Export captions in .srt format with accurate timestamps</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FR-09</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Export plain text transcript (.txt)</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Medium</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FR-10</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Display live captions in real-time (&lt; 2 second latency)</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FR-11</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Run benchmarking comparison: Sarvam AI vs Whisper WER</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Medium</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FR-12</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Support: Hinglish, Benglish, Tanglish, Tenglish, Odia+English</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bl>
    <w:p>
      <w:r>
        <w:t xml:space="preserve"/>
      </w:r>
    </w:p>
    <w:p>
      <w:pPr>
        <w:pStyle w:val="Heading2"/>
        <w:spacing w:before="200" w:after="120"/>
      </w:pPr>
      <w:r>
        <w:rPr>
          <w:rFonts w:ascii="Times New Roman" w:cs="Times New Roman" w:eastAsia="Times New Roman" w:hAnsi="Times New Roman"/>
          <w:b/>
          <w:bCs/>
          <w:sz w:val="26"/>
          <w:szCs w:val="26"/>
        </w:rPr>
        <w:t xml:space="preserve">3.3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Requirement</w:t>
            </w:r>
          </w:p>
        </w:tc>
        <w:tc>
          <w:tcPr>
            <w:tcW w:type="dxa" w:w="468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Specification</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Live caption latency</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&lt; 2 seconds from speech to displayed caption</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File processing speed</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&lt; 3 minutes for a 10-minute video file</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Language detection accuracy</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&gt; 90% correct identification on test set</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cost</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 — all free API tiers and open-source tools</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Platform compatibility</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Chrome, Firefox, Safari — modern browsers</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Availability</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Deployed on Streamlit Community Cloud — always accessible</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Privacy</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 user data stored — all processing is session-based</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SRT compliance</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Follows BBC Subtitle Guidelines and DCMP Captioning Key</w:t>
            </w:r>
          </w:p>
        </w:tc>
      </w:tr>
    </w:tbl>
    <w:p>
      <w:r>
        <w:t xml:space="preserve"/>
      </w:r>
    </w:p>
    <w:p>
      <w:pPr>
        <w:pStyle w:val="Heading2"/>
        <w:spacing w:before="200" w:after="120"/>
      </w:pPr>
      <w:r>
        <w:rPr>
          <w:rFonts w:ascii="Times New Roman" w:cs="Times New Roman" w:eastAsia="Times New Roman" w:hAnsi="Times New Roman"/>
          <w:b/>
          <w:bCs/>
          <w:sz w:val="26"/>
          <w:szCs w:val="26"/>
        </w:rPr>
        <w:t xml:space="preserve">3.4 System Architecture</w:t>
      </w:r>
    </w:p>
    <w:p>
      <w:pPr>
        <w:pStyle w:val="Heading3"/>
        <w:spacing w:before="160" w:after="80"/>
      </w:pPr>
      <w:r>
        <w:rPr>
          <w:rFonts w:ascii="Times New Roman" w:cs="Times New Roman" w:eastAsia="Times New Roman" w:hAnsi="Times New Roman"/>
          <w:b/>
          <w:bCs/>
          <w:sz w:val="24"/>
          <w:szCs w:val="24"/>
        </w:rPr>
        <w:t xml:space="preserve">3.4.1 High-Level Architecture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DesiCaptions is organized into five functional layers, each with a distinct responsibility. The following description presents the architecture from user-facing input to final output.</w:t>
      </w:r>
    </w:p>
    <w:p>
      <w:pPr>
        <w:pStyle w:val="Heading3"/>
        <w:spacing w:before="160" w:after="80"/>
      </w:pPr>
      <w:r>
        <w:rPr>
          <w:rFonts w:ascii="Times New Roman" w:cs="Times New Roman" w:eastAsia="Times New Roman" w:hAnsi="Times New Roman"/>
          <w:b/>
          <w:bCs/>
          <w:sz w:val="24"/>
          <w:szCs w:val="24"/>
        </w:rPr>
        <w:t xml:space="preserve">Layer 1: User Interface Layer</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user interface is built using Streamlit, a Python-native web application framework. The UI presents the user with two operational modes: file upload mode for pre-recorded audio/video, and live microphone mode for real-time captioning. A language mix selector allows users to optionally specify the expected language pair, or select Auto-Detect. An output format selector presents the three modes: Desi Style, Script+English, and English Only.</w:t>
      </w:r>
    </w:p>
    <w:p>
      <w:pPr>
        <w:pStyle w:val="Heading3"/>
        <w:spacing w:before="160" w:after="80"/>
      </w:pPr>
      <w:r>
        <w:rPr>
          <w:rFonts w:ascii="Times New Roman" w:cs="Times New Roman" w:eastAsia="Times New Roman" w:hAnsi="Times New Roman"/>
          <w:b/>
          <w:bCs/>
          <w:sz w:val="24"/>
          <w:szCs w:val="24"/>
        </w:rPr>
        <w:t xml:space="preserve">Layer 2: Audio Processing Layer</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All incoming audio, regardless of format, is processed through a standardized preprocessing pipeline implemented using FFmpeg, librosa, and pydub. The pipeline performs format conversion to 16kHz mono WAV (the input format required by both Sarvam AI and Whisper), volume normalization, background noise reduction using the noisereduce library, Voice Activity Detection to skip silent chunks, and audio segmentation into processing units.</w:t>
      </w:r>
    </w:p>
    <w:p>
      <w:pPr>
        <w:pStyle w:val="Heading3"/>
        <w:spacing w:before="160" w:after="80"/>
      </w:pPr>
      <w:r>
        <w:rPr>
          <w:rFonts w:ascii="Times New Roman" w:cs="Times New Roman" w:eastAsia="Times New Roman" w:hAnsi="Times New Roman"/>
          <w:b/>
          <w:bCs/>
          <w:sz w:val="24"/>
          <w:szCs w:val="24"/>
        </w:rPr>
        <w:t xml:space="preserve">Layer 3: Code-Mix Detection and ASR Layer</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code-mix detection system is the core innovation of the architecture. It runs the first 10 seconds of audio simultaneously through Sarvam AI (with language='auto') and Whisper. By analyzing the language returned by Sarvam AI and the proportion of English words detected by Whisper, the system classifies the specific code-mix being spoken. This classification is used for all subsequent Gemini prompt selection.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Once the language mix is determined, subsequent audio chunks are routed to Sarvam AI for Indic words and Whisper for English segments. Both outputs are merged with their respective timestamps to produce a complete, aligned transcript.</w:t>
      </w:r>
    </w:p>
    <w:p>
      <w:pPr>
        <w:pStyle w:val="Heading3"/>
        <w:spacing w:before="160" w:after="80"/>
      </w:pPr>
      <w:r>
        <w:rPr>
          <w:rFonts w:ascii="Times New Roman" w:cs="Times New Roman" w:eastAsia="Times New Roman" w:hAnsi="Times New Roman"/>
          <w:b/>
          <w:bCs/>
          <w:sz w:val="24"/>
          <w:szCs w:val="24"/>
        </w:rPr>
        <w:t xml:space="preserve">Layer 4: Gemini Post-Processing Layer</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Raw ASR output is passed to Gemini 1.5 Flash with a mode-specific prompt. For Desi Style output, the prompt instructs Gemini to preserve the code-mixed structure, romanize Indic words in WhatsApp style, and format into subtitle blocks. For Script+English output, Gemini converts Indic words to their native script and generates an English translation for each block. For English Only output, Gemini produces a clean, informal English translation of the full content.</w:t>
      </w:r>
    </w:p>
    <w:p>
      <w:pPr>
        <w:pStyle w:val="Heading3"/>
        <w:spacing w:before="160" w:after="80"/>
      </w:pPr>
      <w:r>
        <w:rPr>
          <w:rFonts w:ascii="Times New Roman" w:cs="Times New Roman" w:eastAsia="Times New Roman" w:hAnsi="Times New Roman"/>
          <w:b/>
          <w:bCs/>
          <w:sz w:val="24"/>
          <w:szCs w:val="24"/>
        </w:rPr>
        <w:t xml:space="preserve">Layer 5: Output Layer</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output layer handles two delivery mechanisms. For live captioning, formatted caption text is broadcast over WebSocket to the browser client, which displays it in a scrolling real-time caption panel. For file processing, the complete transcript is passed to the SRTBuilder module, which assembles the final .srt file with sequential indices, formatted timestamps, and properly segmented caption blocks.</w:t>
      </w:r>
    </w:p>
    <w:p>
      <w:pPr>
        <w:pStyle w:val="Heading3"/>
        <w:spacing w:before="160" w:after="80"/>
      </w:pPr>
      <w:r>
        <w:rPr>
          <w:rFonts w:ascii="Times New Roman" w:cs="Times New Roman" w:eastAsia="Times New Roman" w:hAnsi="Times New Roman"/>
          <w:b/>
          <w:bCs/>
          <w:sz w:val="24"/>
          <w:szCs w:val="24"/>
        </w:rPr>
        <w:t xml:space="preserve">3.4.2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312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312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Web Frontend</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Streamlit + JS</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User input, live caption display, download buttons</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WebSocket Server</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FastAPI (Python)</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Real-time caption streaming to browser</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Audio Preprocessor</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FFmpeg + librosa + pydub</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Format conversion, noise reduction, chunking, VAD</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Code-Mix Detector</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Sarvam AI auto + Whisper</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Language pair identification from audio</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ASR Engine — Primary</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Sarvam AI Saaras</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Indic language transcription with timestamps</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ASR Engine — Secondary</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OpenAI Whisper large-v3</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English transcription, fallback, benchmarking</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LLM Post-Processor</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Google Gemini 1.5 Flash</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Romanization, punctuation, caption formatting</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SRT Builder</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Custom Python module</w:t>
            </w:r>
          </w:p>
        </w:tc>
        <w:tc>
          <w:tcPr>
            <w:tcW w:type="dxa" w:w="312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Timestamp formatting, SRT assembly, export</w:t>
            </w:r>
          </w:p>
        </w:tc>
      </w:tr>
      <w:tr>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Benchmarking Engine</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jiwer + Kathbath dataset</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WER calculation, results visualization</w:t>
            </w:r>
          </w:p>
        </w:tc>
      </w:tr>
    </w:tbl>
    <w:p>
      <w:r>
        <w:br w:type="page"/>
      </w:r>
    </w:p>
    <w:p>
      <w:pPr>
        <w:pStyle w:val="Heading1"/>
        <w:spacing w:before="240" w:after="160"/>
        <w:jc w:val="center"/>
      </w:pPr>
      <w:r>
        <w:rPr>
          <w:rFonts w:ascii="Times New Roman" w:cs="Times New Roman" w:eastAsia="Times New Roman" w:hAnsi="Times New Roman"/>
          <w:b/>
          <w:bCs/>
          <w:sz w:val="28"/>
          <w:szCs w:val="28"/>
        </w:rPr>
        <w:t xml:space="preserve">Chapter 4
Application</w:t>
      </w:r>
    </w:p>
    <w:p>
      <w:pPr>
        <w:spacing w:before="80" w:after="100" w:line="360"/>
        <w:jc w:val="both"/>
      </w:pPr>
      <w:r>
        <w:rPr>
          <w:rFonts w:ascii="Times New Roman" w:cs="Times New Roman" w:eastAsia="Times New Roman" w:hAnsi="Times New Roman"/>
          <w:b w:val="false"/>
          <w:bCs w:val="false"/>
          <w:i w:val="false"/>
          <w:iCs w:val="false"/>
          <w:sz w:val="24"/>
          <w:szCs w:val="24"/>
        </w:rPr>
        <w:t xml:space="preserve">This chapter presents the detailed implementation of DesiCaptions, covering the development approach, algorithms and techniques employed, module-level implementation details, testing strategy, benchmarking methodology and results, and quality assurance practices.</w:t>
      </w:r>
    </w:p>
    <w:p>
      <w:pPr>
        <w:pStyle w:val="Heading2"/>
        <w:spacing w:before="200" w:after="120"/>
      </w:pPr>
      <w:r>
        <w:rPr>
          <w:rFonts w:ascii="Times New Roman" w:cs="Times New Roman" w:eastAsia="Times New Roman" w:hAnsi="Times New Roman"/>
          <w:b/>
          <w:bCs/>
          <w:sz w:val="26"/>
          <w:szCs w:val="26"/>
        </w:rPr>
        <w:t xml:space="preserve">4.1 Development Approach</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DesiCaptions was developed following an iterative, module-first approach. Each of the five architectural layers was developed and validated independently before integration. This strategy was essential for a solo developer managing a complex multi-API system, as it isolated failures to specific components and allowed confident incremental progress.</w:t>
      </w:r>
    </w:p>
    <w:p>
      <w:pPr>
        <w:pStyle w:val="Heading3"/>
        <w:spacing w:before="160" w:after="80"/>
      </w:pPr>
      <w:r>
        <w:rPr>
          <w:rFonts w:ascii="Times New Roman" w:cs="Times New Roman" w:eastAsia="Times New Roman" w:hAnsi="Times New Roman"/>
          <w:b/>
          <w:bCs/>
          <w:sz w:val="24"/>
          <w:szCs w:val="24"/>
        </w:rPr>
        <w:t xml:space="preserve">Phase 1: Proof of Concept (Weeks 1-2)</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initial phase focused on validating the core hypothesis: that Sarvam AI and Whisper, used together, could produce better code-mixed transcriptions than either alone. A simple Python script was written to send a 30-second Hinglish audio clip to both models and compare their outputs side by side. This confirmed the complementary strengths of the two models and justified the dual-model architecture.</w:t>
      </w:r>
    </w:p>
    <w:p>
      <w:pPr>
        <w:pStyle w:val="Heading3"/>
        <w:spacing w:before="160" w:after="80"/>
      </w:pPr>
      <w:r>
        <w:rPr>
          <w:rFonts w:ascii="Times New Roman" w:cs="Times New Roman" w:eastAsia="Times New Roman" w:hAnsi="Times New Roman"/>
          <w:b/>
          <w:bCs/>
          <w:sz w:val="24"/>
          <w:szCs w:val="24"/>
        </w:rPr>
        <w:t xml:space="preserve">Phase 2: Audio Processing Pipeline (Weeks 3-4)</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audio processing layer was built to handle real-world input variability. A key challenge was that different devices and formats produce audio at different sample rates, channel configurations, and with varying noise levels. The FFmpeg wrapper was developed to normalize all input to 16kHz mono WAV. The librosa library was used for volume normalization and silence detection. The noisereduce library provided spectral gating-based noise reduction.</w:t>
      </w:r>
    </w:p>
    <w:p>
      <w:pPr>
        <w:pStyle w:val="Heading3"/>
        <w:spacing w:before="160" w:after="80"/>
      </w:pPr>
      <w:r>
        <w:rPr>
          <w:rFonts w:ascii="Times New Roman" w:cs="Times New Roman" w:eastAsia="Times New Roman" w:hAnsi="Times New Roman"/>
          <w:b/>
          <w:bCs/>
          <w:sz w:val="24"/>
          <w:szCs w:val="24"/>
        </w:rPr>
        <w:t xml:space="preserve">Phase 3: Gemini Post-Processing (Weeks 5-6)</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Gemini integration required the most iterative development. Initial prompts produced formally structured output rather than WhatsApp-style romanization. Through systematic prompt engineering — testing variations on 20 Hinglish audio clips and evaluating the output against manually created ideal captions — three distinct prompt templates were developed for the three output modes. The key insight was that Gemini required explicit romanization examples in the prompt (e.g., 'Write bohot not bahut, accha not achha, yaar not yar') to produce authentic desi-style output.</w:t>
      </w:r>
    </w:p>
    <w:p>
      <w:pPr>
        <w:pStyle w:val="Heading3"/>
        <w:spacing w:before="160" w:after="80"/>
      </w:pPr>
      <w:r>
        <w:rPr>
          <w:rFonts w:ascii="Times New Roman" w:cs="Times New Roman" w:eastAsia="Times New Roman" w:hAnsi="Times New Roman"/>
          <w:b/>
          <w:bCs/>
          <w:sz w:val="24"/>
          <w:szCs w:val="24"/>
        </w:rPr>
        <w:t xml:space="preserve">Phase 4: SRT Generation (Weeks 7-8)</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SRTBuilder module was implemented as a Python class managing the assembly of SRT-compliant subtitle files. The primary challenge was timestamp management: word-level timestamps from Sarvam AI needed to be aggregated into subtitle blocks of appropriate duration while respecting the caption segmentation rules. A merging algorithm was developed to combine short segments and split overlong ones at syntactic boundaries.</w:t>
      </w:r>
    </w:p>
    <w:p>
      <w:pPr>
        <w:pStyle w:val="Heading3"/>
        <w:spacing w:before="160" w:after="80"/>
      </w:pPr>
      <w:r>
        <w:rPr>
          <w:rFonts w:ascii="Times New Roman" w:cs="Times New Roman" w:eastAsia="Times New Roman" w:hAnsi="Times New Roman"/>
          <w:b/>
          <w:bCs/>
          <w:sz w:val="24"/>
          <w:szCs w:val="24"/>
        </w:rPr>
        <w:t xml:space="preserve">Phase 5: Web Application and Live Captioning (Weeks 9-10)</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Streamlit web application was developed to present all functionality through a unified interface. The live captioning mode required embedding a custom HTML/JavaScript component within Streamlit to access the browser's MediaRecorder API, which Streamlit does not natively expose. FastAPI was used as the WebSocket backend, with audio chunks transmitted from browser to server and processed captions returned in real time.</w:t>
      </w:r>
    </w:p>
    <w:p>
      <w:pPr>
        <w:pStyle w:val="Heading3"/>
        <w:spacing w:before="160" w:after="80"/>
      </w:pPr>
      <w:r>
        <w:rPr>
          <w:rFonts w:ascii="Times New Roman" w:cs="Times New Roman" w:eastAsia="Times New Roman" w:hAnsi="Times New Roman"/>
          <w:b/>
          <w:bCs/>
          <w:sz w:val="24"/>
          <w:szCs w:val="24"/>
        </w:rPr>
        <w:t xml:space="preserve">Phase 6: Benchmarking Study (Weeks 11-14)</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benchmarking phase involved downloading the Kathbath dataset from AI4Bharat's public repository, selecting 100 code-mixed audio clips across the five supported language pairs, running each through both ASR models, and computing WER using the jiwer library. Results were visualized using matplotlib and documented for inclusion in this report.</w:t>
      </w:r>
    </w:p>
    <w:p>
      <w:pPr>
        <w:pStyle w:val="Heading2"/>
        <w:spacing w:before="200" w:after="120"/>
      </w:pPr>
      <w:r>
        <w:rPr>
          <w:rFonts w:ascii="Times New Roman" w:cs="Times New Roman" w:eastAsia="Times New Roman" w:hAnsi="Times New Roman"/>
          <w:b/>
          <w:bCs/>
          <w:sz w:val="26"/>
          <w:szCs w:val="26"/>
        </w:rPr>
        <w:t xml:space="preserve">4.2 Algorithms and Techniques</w:t>
      </w:r>
    </w:p>
    <w:p>
      <w:pPr>
        <w:pStyle w:val="Heading3"/>
        <w:spacing w:before="160" w:after="80"/>
      </w:pPr>
      <w:r>
        <w:rPr>
          <w:rFonts w:ascii="Times New Roman" w:cs="Times New Roman" w:eastAsia="Times New Roman" w:hAnsi="Times New Roman"/>
          <w:b/>
          <w:bCs/>
          <w:sz w:val="24"/>
          <w:szCs w:val="24"/>
        </w:rPr>
        <w:t xml:space="preserve">4.2.1 Code-Mix Language Detection</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The language detection algorithm combines outputs from both ASR models to classify the specific code-mix being spoken. The algorithm operates in three steps:</w:t>
      </w:r>
    </w:p>
    <w:p>
      <w:pPr>
        <w:pStyle w:val="ListParagraph"/>
        <w:numPr>
          <w:ilvl w:val="0"/>
          <w:numId w:val="3"/>
        </w:numPr>
        <w:spacing w:before="60" w:after="60" w:line="276"/>
      </w:pPr>
      <w:r>
        <w:rPr>
          <w:rFonts w:ascii="Times New Roman" w:cs="Times New Roman" w:eastAsia="Times New Roman" w:hAnsi="Times New Roman"/>
          <w:sz w:val="24"/>
          <w:szCs w:val="24"/>
        </w:rPr>
        <w:t xml:space="preserve">Sarvam AI is called with language_code='auto' on the first 10 seconds of audio. It returns a detected_language value from the set {hi, bn, ta, te, or, en}.</w:t>
      </w:r>
    </w:p>
    <w:p>
      <w:pPr>
        <w:pStyle w:val="ListParagraph"/>
        <w:numPr>
          <w:ilvl w:val="0"/>
          <w:numId w:val="3"/>
        </w:numPr>
        <w:spacing w:before="60" w:after="60" w:line="276"/>
      </w:pPr>
      <w:r>
        <w:rPr>
          <w:rFonts w:ascii="Times New Roman" w:cs="Times New Roman" w:eastAsia="Times New Roman" w:hAnsi="Times New Roman"/>
          <w:sz w:val="24"/>
          <w:szCs w:val="24"/>
        </w:rPr>
        <w:t xml:space="preserve">Simultaneously, Whisper transcribes the same 10 seconds. The resulting word list is analyzed using the langdetect library to estimate the proportion of English words.</w:t>
      </w:r>
    </w:p>
    <w:p>
      <w:pPr>
        <w:pStyle w:val="ListParagraph"/>
        <w:numPr>
          <w:ilvl w:val="0"/>
          <w:numId w:val="3"/>
        </w:numPr>
        <w:spacing w:before="60" w:after="60" w:line="276"/>
      </w:pPr>
      <w:r>
        <w:rPr>
          <w:rFonts w:ascii="Times New Roman" w:cs="Times New Roman" w:eastAsia="Times New Roman" w:hAnsi="Times New Roman"/>
          <w:sz w:val="24"/>
          <w:szCs w:val="24"/>
        </w:rPr>
        <w:t xml:space="preserve">Classification: if detected_language is 'hi' and English ratio &gt; 15%, classify as 'Hinglish'. Similar logic applies to all five language pairs. If English ratio exceeds 80%, classify as predominantly English.</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classification is stored in the session state and used to select the appropriate Gemini prompt template for all subsequent processing.</w:t>
      </w:r>
    </w:p>
    <w:p>
      <w:pPr>
        <w:pStyle w:val="Heading3"/>
        <w:spacing w:before="160" w:after="80"/>
      </w:pPr>
      <w:r>
        <w:rPr>
          <w:rFonts w:ascii="Times New Roman" w:cs="Times New Roman" w:eastAsia="Times New Roman" w:hAnsi="Times New Roman"/>
          <w:b/>
          <w:bCs/>
          <w:sz w:val="24"/>
          <w:szCs w:val="24"/>
        </w:rPr>
        <w:t xml:space="preserve">4.2.2 Dual-Model ASR with Timestamp Merging</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For each audio chunk, the system generates two transcripts — one from Sarvam AI with word-level timestamps, and one from Whisper with segment-level timestamps. The merging algorithm uses a confidence-based voting strategy: for each time window, the transcript with higher model confidence is selected. Sarvam AI's output is preferred for windows identified as containing primarily Indic language phonemes; Whisper's output is preferred for windows with primarily English phonemes.</w:t>
      </w:r>
    </w:p>
    <w:p>
      <w:pPr>
        <w:pStyle w:val="Heading3"/>
        <w:spacing w:before="160" w:after="80"/>
      </w:pPr>
      <w:r>
        <w:rPr>
          <w:rFonts w:ascii="Times New Roman" w:cs="Times New Roman" w:eastAsia="Times New Roman" w:hAnsi="Times New Roman"/>
          <w:b/>
          <w:bCs/>
          <w:sz w:val="24"/>
          <w:szCs w:val="24"/>
        </w:rPr>
        <w:t xml:space="preserve">4.2.3 WhatsApp-Style Romanization via Prompt Engineering</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romanization of Indic language words in Desi Style mode is handled by Gemini rather than a rule-based transliteration system. This decision was made because rule-based transliteration systems (such as the Indic Transliteration library) produce academic romanization that does not match the informal register expected by Indian digital audiences.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Gemini prompt for Desi Style mode includes explicit style examples and negative examples. Positive examples specify preferred spellings: 'bohot' (not 'bahut'), 'accha' (not 'achha'), 'yaar' (not 'yar'), 'haan' (not 'han'), 'nahi' (not 'nahin'). For Bengali: 'bhalobasi' (not 'bhalobasha'), 'tumi' (not 'tumi'), 'ki' (not 'ki'). For Tamil: 'vera level' (not 'verra level'), 'da' (unchanged), 'nalla' (unchanged).</w:t>
      </w:r>
    </w:p>
    <w:p>
      <w:pPr>
        <w:pStyle w:val="Heading3"/>
        <w:spacing w:before="160" w:after="80"/>
      </w:pPr>
      <w:r>
        <w:rPr>
          <w:rFonts w:ascii="Times New Roman" w:cs="Times New Roman" w:eastAsia="Times New Roman" w:hAnsi="Times New Roman"/>
          <w:b/>
          <w:bCs/>
          <w:sz w:val="24"/>
          <w:szCs w:val="24"/>
        </w:rPr>
        <w:t xml:space="preserve">4.2.4 SRT Timestamp Formatting</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SRT timestamp format is HH:MM:SS,mmm where mmm is milliseconds. The SRTBuilder.format_timestamp(ms) method converts integer milliseconds to this format. The segment assembly algorithm enforces: minimum 1000ms display duration (segments shorter than this are merged with their neighbor); maximum 7000ms display duration (segments longer than this are split at the nearest clause boundary, identified by Gemini-added punctuation); minimum 84ms gap between consecutive segments.</w:t>
      </w:r>
    </w:p>
    <w:p>
      <w:pPr>
        <w:pStyle w:val="Heading3"/>
        <w:spacing w:before="160" w:after="80"/>
      </w:pPr>
      <w:r>
        <w:rPr>
          <w:rFonts w:ascii="Times New Roman" w:cs="Times New Roman" w:eastAsia="Times New Roman" w:hAnsi="Times New Roman"/>
          <w:b/>
          <w:bCs/>
          <w:sz w:val="24"/>
          <w:szCs w:val="24"/>
        </w:rPr>
        <w:t xml:space="preserve">4.2.5 Word Error Rate Calculation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WER is calculated using the standard formula: WER = (S + D + I) / N × 100, where S is the number of substituted words, D is deleted words, I is inserted words, and N is the total number of words in the reference transcript. The jiwer Python library implements this calculation with additional support for text normalization (lowercasing, punctuation removal) before comparison, which ensures that punctuation differences do not inflate the WER figure.</w:t>
      </w:r>
    </w:p>
    <w:p>
      <w:pPr>
        <w:pStyle w:val="Heading2"/>
        <w:spacing w:before="200" w:after="120"/>
      </w:pPr>
      <w:r>
        <w:rPr>
          <w:rFonts w:ascii="Times New Roman" w:cs="Times New Roman" w:eastAsia="Times New Roman" w:hAnsi="Times New Roman"/>
          <w:b/>
          <w:bCs/>
          <w:sz w:val="26"/>
          <w:szCs w:val="26"/>
        </w:rPr>
        <w:t xml:space="preserve">4.3 Module Implementation</w:t>
      </w:r>
    </w:p>
    <w:p>
      <w:pPr>
        <w:pStyle w:val="Heading3"/>
        <w:spacing w:before="160" w:after="80"/>
      </w:pPr>
      <w:r>
        <w:rPr>
          <w:rFonts w:ascii="Times New Roman" w:cs="Times New Roman" w:eastAsia="Times New Roman" w:hAnsi="Times New Roman"/>
          <w:b/>
          <w:bCs/>
          <w:sz w:val="24"/>
          <w:szCs w:val="24"/>
        </w:rPr>
        <w:t xml:space="preserve">4.3.1 AudioProcessor Module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AudioProcessor class is responsible for all audio input handling. Its primary method, process(input_path), accepts a file path and returns a list of audio chunks ready for ASR. The processing pipeline within this method applies: format detection using the file extension and FFmpeg probe; conversion to 16kHz mono WAV using FFmpeg's -ar 16000 -ac 1 flags; volume peak normalization to -3dBFS using librosa; spectral noise reduction using noisereduce with stationary noise estimation from the first 0.5 seconds of audio; silence-based segmentation using librosa.effects.split with a top_db threshold of 20; and chunking of segments longer than 15 seconds at 3-second intervals with 0.5-second overlap.</w:t>
      </w:r>
    </w:p>
    <w:p>
      <w:pPr>
        <w:pStyle w:val="Heading3"/>
        <w:spacing w:before="160" w:after="80"/>
      </w:pPr>
      <w:r>
        <w:rPr>
          <w:rFonts w:ascii="Times New Roman" w:cs="Times New Roman" w:eastAsia="Times New Roman" w:hAnsi="Times New Roman"/>
          <w:b/>
          <w:bCs/>
          <w:sz w:val="24"/>
          <w:szCs w:val="24"/>
        </w:rPr>
        <w:t xml:space="preserve">4.3.2 ASRRouter Module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ASRRouter class manages routing of audio chunks to the appropriate ASR model. The primary method, transcribe(chunk_bytes, language_mix, mode), returns a dictionary containing the transcript text and a list of word-level timestamp objects. For Sarvam AI calls, the method base64-encodes the WAV bytes and constructs a JSON payload with the language_code derived from the detected language_mix. For Whisper calls, the method writes the bytes to a temporary file and calls the whisper.transcribe() function. Error handling includes automatic fallback from Sarvam AI to Whisper on API timeout or rate limit response.</w:t>
      </w:r>
    </w:p>
    <w:p>
      <w:pPr>
        <w:pStyle w:val="Heading3"/>
        <w:spacing w:before="160" w:after="80"/>
      </w:pPr>
      <w:r>
        <w:rPr>
          <w:rFonts w:ascii="Times New Roman" w:cs="Times New Roman" w:eastAsia="Times New Roman" w:hAnsi="Times New Roman"/>
          <w:b/>
          <w:bCs/>
          <w:sz w:val="24"/>
          <w:szCs w:val="24"/>
        </w:rPr>
        <w:t xml:space="preserve">4.3.3 GeminiPostProcessor Module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GeminiPostProcessor class wraps the Google Generative AI SDK. Its primary method, process(raw_text, language_mix, output_mode), selects the appropriate prompt template based on output_mode, substitutes the language_mix and raw_text variables, and calls the Gemini 1.5 Flash model. The response is parsed and returned as a list of caption block strings, each conforming to the two-line, 42-character-per-line standard. Error handling returns the unpunctuated raw text if the Gemini API call fails, ensuring the system degrades gracefully rather than failing completely.</w:t>
      </w:r>
    </w:p>
    <w:p>
      <w:pPr>
        <w:pStyle w:val="Heading3"/>
        <w:spacing w:before="160" w:after="80"/>
      </w:pPr>
      <w:r>
        <w:rPr>
          <w:rFonts w:ascii="Times New Roman" w:cs="Times New Roman" w:eastAsia="Times New Roman" w:hAnsi="Times New Roman"/>
          <w:b/>
          <w:bCs/>
          <w:sz w:val="24"/>
          <w:szCs w:val="24"/>
        </w:rPr>
        <w:t xml:space="preserve">4.3.4 SRTBuilder Module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SRTBuilder class accumulates caption segments during a processing session and exports them as a standards-compliant SRT file. The add_segment(text, start_ms, end_ms) method validates and stores each segment. The export_srt(filepath) method iterates through all segments, renumbers them sequentially starting from 1, applies the format_timestamp method to start and end times, and writes the complete SRT structure to the specified file path using UTF-8 encoding to ensure correct rendering of Unicode Indic script characters.</w:t>
      </w:r>
    </w:p>
    <w:p>
      <w:pPr>
        <w:pStyle w:val="Heading3"/>
        <w:spacing w:before="160" w:after="80"/>
      </w:pPr>
      <w:r>
        <w:rPr>
          <w:rFonts w:ascii="Times New Roman" w:cs="Times New Roman" w:eastAsia="Times New Roman" w:hAnsi="Times New Roman"/>
          <w:b/>
          <w:bCs/>
          <w:sz w:val="24"/>
          <w:szCs w:val="24"/>
        </w:rPr>
        <w:t xml:space="preserve">4.3.5 WebSocket Live Caption Server</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FastAPI application defines a WebSocket endpoint at /ws/caption. On connection, the server initializes a session with the client's selected language mix and output mode. For each received binary audio message (a 3-second WebM chunk from the browser MediaRecorder API), the server converts to WAV, runs through the ASRRouter and GeminiPostProcessor, and sends the formatted caption text back over the WebSocket connection as a JSON message containing the text, start_ms, and end_ms fields. The browser JavaScript client appends each received caption to the display panel and accumulates segments for SRT export.</w:t>
      </w:r>
    </w:p>
    <w:p>
      <w:pPr>
        <w:pStyle w:val="Heading2"/>
        <w:spacing w:before="200" w:after="120"/>
      </w:pPr>
      <w:r>
        <w:rPr>
          <w:rFonts w:ascii="Times New Roman" w:cs="Times New Roman" w:eastAsia="Times New Roman" w:hAnsi="Times New Roman"/>
          <w:b/>
          <w:bCs/>
          <w:sz w:val="26"/>
          <w:szCs w:val="26"/>
        </w:rPr>
        <w:t xml:space="preserve">4.4 Testing and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Test ID</w:t>
            </w:r>
          </w:p>
        </w:tc>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Test Case</w:t>
            </w:r>
          </w:p>
        </w:tc>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Test Condition</w:t>
            </w:r>
          </w:p>
        </w:tc>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Expected Result</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T01</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Language Detection — Hinglish</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30-sec Hinglish audio clip</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classifies as 'Hinglish' with correct Hindi base language</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T02</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Language Detection — Tanglish</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30-sec Tamil+English clip</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classifies as 'Tanglish' with correct Tamil base language</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T03</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Desi Style Output</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Hinglish audio, Mode 1</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Output uses 'bohot', 'accha', 'yaar' style romanization</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T04</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Script+English Output</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Hinglish audio, Mode 2</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Line 1 in Devanagari script, Line 2 English translation</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T05</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English Only Output</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Hinglish audio, Mode 3</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Natural informal English translation, no Indian words</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T06</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SRT Timestamp Accuracy</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5-min MP4 video file</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SRT timestamps within ±200ms of actual speech timing</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T07</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SRT Format Compliance</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Any audio input</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Max 2 lines per block, max 42 chars per line, min 1s duration</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T08</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Live Caption Latency</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Microphone input</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Caption displayed within 2 seconds of speech</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T09</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Sarvam API Fallback</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Simulate Sarvam timeout</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auto-switches to Whisper, no crash</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T10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Corrupt File Handling</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Upload corrupted .mp4</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Clear error message displayed, application does not crash</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T11</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Empty Audio Handling</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Upload silent audio file</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Message: 'No speech detected in this file'</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T12</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API Key Validation</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Invalid Sarvam API key</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Graceful error with guidance to check API key configuration</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T13</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File Format Support</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.mp4, .mp3, .wav, .ogg each</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All formats processed successfully</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T14</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Long File Processing</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60-min audio file</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Completes without memory error, progress bar shown</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T15</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Cross-Browser</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Chrome, Firefox, Safari</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UI renders correctly, live captioning functional in all browsers</w:t>
            </w:r>
          </w:p>
        </w:tc>
      </w:tr>
    </w:tbl>
    <w:p>
      <w:r>
        <w:t xml:space="preserve"/>
      </w:r>
    </w:p>
    <w:p>
      <w:pPr>
        <w:pStyle w:val="Heading2"/>
        <w:spacing w:before="200" w:after="120"/>
      </w:pPr>
      <w:r>
        <w:rPr>
          <w:rFonts w:ascii="Times New Roman" w:cs="Times New Roman" w:eastAsia="Times New Roman" w:hAnsi="Times New Roman"/>
          <w:b/>
          <w:bCs/>
          <w:sz w:val="26"/>
          <w:szCs w:val="26"/>
        </w:rPr>
        <w:t xml:space="preserve">4.5 Benchmarking and Results</w:t>
      </w:r>
    </w:p>
    <w:p>
      <w:pPr>
        <w:pStyle w:val="Heading3"/>
        <w:spacing w:before="160" w:after="80"/>
      </w:pPr>
      <w:r>
        <w:rPr>
          <w:rFonts w:ascii="Times New Roman" w:cs="Times New Roman" w:eastAsia="Times New Roman" w:hAnsi="Times New Roman"/>
          <w:b/>
          <w:bCs/>
          <w:sz w:val="24"/>
          <w:szCs w:val="24"/>
        </w:rPr>
        <w:t xml:space="preserve">4.5.1 Benchmark Setup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benchmarking study was conducted to empirically compare the accuracy of Sarvam AI's Saaras model versus OpenAI Whisper large-v3 on code-mixed Indian audio. The Kathbath dataset (AI4Bharat, IIT Madras) was used as the evaluation corpus. 100 clips were selected — 20 per language pair (Hinglish, Benglish, Tanglish, Tenglish, Odia+English) — each between 20 and 60 seconds in duration. Each clip was accompanied by a manually verified ground truth transcript.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Parameter</w:t>
            </w:r>
          </w:p>
        </w:tc>
        <w:tc>
          <w:tcPr>
            <w:tcW w:type="dxa" w:w="468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Dataset</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Kathbath (AI4Bharat, IIT Madras)</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Total clips</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 code-mixed audio clips</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Clips per language pair</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Clip duration</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20-60 seconds each</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Total audio duration</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Approximately 55 minutes</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Models compared</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Sarvam AI Saaras v1 vs OpenAI Whisper large-v3</w:t>
            </w:r>
          </w:p>
        </w:tc>
      </w:tr>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Metric</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WER (Word Error Rate) using jiwer library</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Text normalization</w:t>
            </w:r>
          </w:p>
        </w:tc>
        <w:tc>
          <w:tcPr>
            <w:tcW w:type="dxa" w:w="46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Lowercase, punctuation stripped before WER calculation</w:t>
            </w:r>
          </w:p>
        </w:tc>
      </w:tr>
    </w:tbl>
    <w:p>
      <w:r>
        <w:t xml:space="preserve"/>
      </w:r>
    </w:p>
    <w:p>
      <w:pPr>
        <w:pStyle w:val="Heading3"/>
        <w:spacing w:before="160" w:after="80"/>
      </w:pPr>
      <w:r>
        <w:rPr>
          <w:rFonts w:ascii="Times New Roman" w:cs="Times New Roman" w:eastAsia="Times New Roman" w:hAnsi="Times New Roman"/>
          <w:b/>
          <w:bCs/>
          <w:sz w:val="24"/>
          <w:szCs w:val="24"/>
        </w:rPr>
        <w:t xml:space="preserve">4.5.2 WER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Language Mix</w:t>
            </w:r>
          </w:p>
        </w:tc>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Sarvam AI WER (%)</w:t>
            </w:r>
          </w:p>
        </w:tc>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Whisper WER (%)</w:t>
            </w:r>
          </w:p>
        </w:tc>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Better Model</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Hinglish (Hindi+English)</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 be determined]</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Benglish (Bengali+English)</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 be determined]</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Tanglish (Tamil+English)</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 be determined]</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Tenglish (Telugu+English)</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 be determined]</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Odia+English</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 be determined]</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Average</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 after run]</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 be determined]</w:t>
            </w:r>
          </w:p>
        </w:tc>
      </w:tr>
    </w:tbl>
    <w:p>
      <w:r>
        <w:t xml:space="preserve"/>
      </w:r>
    </w:p>
    <w:p>
      <w:pPr>
        <w:spacing w:before="80" w:after="80" w:line="276"/>
        <w:jc w:val="left"/>
      </w:pPr>
      <w:r>
        <w:rPr>
          <w:rFonts w:ascii="Times New Roman" w:cs="Times New Roman" w:eastAsia="Times New Roman" w:hAnsi="Times New Roman"/>
          <w:b w:val="false"/>
          <w:bCs w:val="false"/>
          <w:i/>
          <w:iCs/>
          <w:sz w:val="22"/>
          <w:szCs w:val="22"/>
        </w:rPr>
        <w:t xml:space="preserve">Note: Fill the above table with actual numbers after running the benchmark script. Expected hypothesis: Sarvam AI will outperform Whisper on all five language pairs, with the largest gap on Odia+English (lowest-resource) and smallest gap on Hinglish (highest-resource).</w:t>
      </w:r>
    </w:p>
    <w:p>
      <w:pPr>
        <w:pStyle w:val="Heading3"/>
        <w:spacing w:before="160" w:after="80"/>
      </w:pPr>
      <w:r>
        <w:rPr>
          <w:rFonts w:ascii="Times New Roman" w:cs="Times New Roman" w:eastAsia="Times New Roman" w:hAnsi="Times New Roman"/>
          <w:b/>
          <w:bCs/>
          <w:sz w:val="24"/>
          <w:szCs w:val="24"/>
        </w:rPr>
        <w:t xml:space="preserve">4.5.3 Gemini Post-Processing Human Evaluation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To evaluate the subjective improvement provided by Gemini post-processing, a human evaluation was conducted. Five evaluators rated 20 caption pairs — raw ASR output versus Gemini-processed output — on a 1-5 Likert scale across three dimensions: readability, punctuation naturalness, and authenticity to the speaker's code-mixed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Evaluation Dimension</w:t>
            </w:r>
          </w:p>
        </w:tc>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Raw ASR Score (1-5)</w:t>
            </w:r>
          </w:p>
        </w:tc>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Gemini Processed Score (1-5)</w:t>
            </w:r>
          </w:p>
        </w:tc>
        <w:tc>
          <w:tcPr>
            <w:tcW w:type="dxa" w:w="2340"/>
            <w:tcBorders>
              <w:top w:val="single" w:color="000000" w:sz="4"/>
              <w:left w:val="single" w:color="000000" w:sz="4"/>
              <w:bottom w:val="single" w:color="000000" w:sz="4"/>
              <w:right w:val="single" w:color="000000" w:sz="4"/>
            </w:tcBorders>
            <w:shd w:fill="0033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Improvement</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Readability</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Punctuation Naturalness</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w:t>
            </w:r>
          </w:p>
        </w:tc>
      </w:tr>
      <w:tr>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Code-Mix Style Authenticity</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2.1</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w:t>
            </w:r>
          </w:p>
        </w:tc>
        <w:tc>
          <w:tcPr>
            <w:tcW w:type="dxa" w:w="23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w:t>
            </w:r>
          </w:p>
        </w:tc>
      </w:tr>
      <w:tr>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Overall Caption Quality</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1.7</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w:t>
            </w:r>
          </w:p>
        </w:tc>
        <w:tc>
          <w:tcPr>
            <w:tcW w:type="dxa" w:w="23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[Fill]</w:t>
            </w:r>
          </w:p>
        </w:tc>
      </w:tr>
    </w:tbl>
    <w:p>
      <w:r>
        <w:t xml:space="preserve"/>
      </w:r>
    </w:p>
    <w:p>
      <w:pPr>
        <w:pStyle w:val="Heading2"/>
        <w:spacing w:before="200" w:after="120"/>
      </w:pPr>
      <w:r>
        <w:rPr>
          <w:rFonts w:ascii="Times New Roman" w:cs="Times New Roman" w:eastAsia="Times New Roman" w:hAnsi="Times New Roman"/>
          <w:b/>
          <w:bCs/>
          <w:sz w:val="26"/>
          <w:szCs w:val="26"/>
        </w:rPr>
        <w:t xml:space="preserve">4.6 Quality Assurance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Although DesiCaptions was developed in an academic setting, industry-standard quality assurance practices were followed throughout the development process.</w:t>
      </w:r>
    </w:p>
    <w:p>
      <w:pPr>
        <w:pStyle w:val="Heading3"/>
        <w:spacing w:before="160" w:after="80"/>
      </w:pPr>
      <w:r>
        <w:rPr>
          <w:rFonts w:ascii="Times New Roman" w:cs="Times New Roman" w:eastAsia="Times New Roman" w:hAnsi="Times New Roman"/>
          <w:b/>
          <w:bCs/>
          <w:sz w:val="24"/>
          <w:szCs w:val="24"/>
        </w:rPr>
        <w:t xml:space="preserve">1. Coding Standards and Best Practices</w:t>
      </w:r>
    </w:p>
    <w:p>
      <w:pPr>
        <w:pStyle w:val="ListParagraph"/>
        <w:numPr>
          <w:ilvl w:val="0"/>
          <w:numId w:val="2"/>
        </w:numPr>
        <w:spacing w:before="60" w:after="60" w:line="276"/>
      </w:pPr>
      <w:r>
        <w:rPr>
          <w:rFonts w:ascii="Times New Roman" w:cs="Times New Roman" w:eastAsia="Times New Roman" w:hAnsi="Times New Roman"/>
          <w:sz w:val="24"/>
          <w:szCs w:val="24"/>
        </w:rPr>
        <w:t xml:space="preserve">All Python code follows PEP 8 style guidelines — enforced using the flake8 linter</w:t>
      </w:r>
    </w:p>
    <w:p>
      <w:pPr>
        <w:pStyle w:val="ListParagraph"/>
        <w:numPr>
          <w:ilvl w:val="0"/>
          <w:numId w:val="2"/>
        </w:numPr>
        <w:spacing w:before="60" w:after="60" w:line="276"/>
      </w:pPr>
      <w:r>
        <w:rPr>
          <w:rFonts w:ascii="Times New Roman" w:cs="Times New Roman" w:eastAsia="Times New Roman" w:hAnsi="Times New Roman"/>
          <w:sz w:val="24"/>
          <w:szCs w:val="24"/>
        </w:rPr>
        <w:t xml:space="preserve">All modules include docstrings at the class and method level following the Google Python Style Guide</w:t>
      </w:r>
    </w:p>
    <w:p>
      <w:pPr>
        <w:pStyle w:val="ListParagraph"/>
        <w:numPr>
          <w:ilvl w:val="0"/>
          <w:numId w:val="2"/>
        </w:numPr>
        <w:spacing w:before="60" w:after="60" w:line="276"/>
      </w:pPr>
      <w:r>
        <w:rPr>
          <w:rFonts w:ascii="Times New Roman" w:cs="Times New Roman" w:eastAsia="Times New Roman" w:hAnsi="Times New Roman"/>
          <w:sz w:val="24"/>
          <w:szCs w:val="24"/>
        </w:rPr>
        <w:t xml:space="preserve">All API keys and secrets are stored in .env files and excluded from version control via .gitignore</w:t>
      </w:r>
    </w:p>
    <w:p>
      <w:pPr>
        <w:pStyle w:val="ListParagraph"/>
        <w:numPr>
          <w:ilvl w:val="0"/>
          <w:numId w:val="2"/>
        </w:numPr>
        <w:spacing w:before="60" w:after="60" w:line="276"/>
      </w:pPr>
      <w:r>
        <w:rPr>
          <w:rFonts w:ascii="Times New Roman" w:cs="Times New Roman" w:eastAsia="Times New Roman" w:hAnsi="Times New Roman"/>
          <w:sz w:val="24"/>
          <w:szCs w:val="24"/>
        </w:rPr>
        <w:t xml:space="preserve">Type hints are used throughout the Python codebase for improved readability and IDE support</w:t>
      </w:r>
    </w:p>
    <w:p>
      <w:pPr>
        <w:pStyle w:val="ListParagraph"/>
        <w:numPr>
          <w:ilvl w:val="0"/>
          <w:numId w:val="2"/>
        </w:numPr>
        <w:spacing w:before="60" w:after="60" w:line="276"/>
      </w:pPr>
      <w:r>
        <w:rPr>
          <w:rFonts w:ascii="Times New Roman" w:cs="Times New Roman" w:eastAsia="Times New Roman" w:hAnsi="Times New Roman"/>
          <w:sz w:val="24"/>
          <w:szCs w:val="24"/>
        </w:rPr>
        <w:t xml:space="preserve">Functions are kept to a maximum of 30 lines; complex logic is extracted to named helper functions</w:t>
      </w:r>
    </w:p>
    <w:p>
      <w:pPr>
        <w:pStyle w:val="Heading3"/>
        <w:spacing w:before="160" w:after="80"/>
      </w:pPr>
      <w:r>
        <w:rPr>
          <w:rFonts w:ascii="Times New Roman" w:cs="Times New Roman" w:eastAsia="Times New Roman" w:hAnsi="Times New Roman"/>
          <w:b/>
          <w:bCs/>
          <w:sz w:val="24"/>
          <w:szCs w:val="24"/>
        </w:rPr>
        <w:t xml:space="preserve">2. Testing Practices</w:t>
      </w:r>
    </w:p>
    <w:p>
      <w:pPr>
        <w:pStyle w:val="ListParagraph"/>
        <w:numPr>
          <w:ilvl w:val="0"/>
          <w:numId w:val="2"/>
        </w:numPr>
        <w:spacing w:before="60" w:after="60" w:line="276"/>
      </w:pPr>
      <w:r>
        <w:rPr>
          <w:rFonts w:ascii="Times New Roman" w:cs="Times New Roman" w:eastAsia="Times New Roman" w:hAnsi="Times New Roman"/>
          <w:sz w:val="24"/>
          <w:szCs w:val="24"/>
        </w:rPr>
        <w:t xml:space="preserve">Unit tests written for AudioProcessor, SRTBuilder, and GeminiPostProcessor using the pytest framework</w:t>
      </w:r>
    </w:p>
    <w:p>
      <w:pPr>
        <w:pStyle w:val="ListParagraph"/>
        <w:numPr>
          <w:ilvl w:val="0"/>
          <w:numId w:val="2"/>
        </w:numPr>
        <w:spacing w:before="60" w:after="60" w:line="276"/>
      </w:pPr>
      <w:r>
        <w:rPr>
          <w:rFonts w:ascii="Times New Roman" w:cs="Times New Roman" w:eastAsia="Times New Roman" w:hAnsi="Times New Roman"/>
          <w:sz w:val="24"/>
          <w:szCs w:val="24"/>
        </w:rPr>
        <w:t xml:space="preserve">Integration tests verify end-to-end flow from file upload to SRT download</w:t>
      </w:r>
    </w:p>
    <w:p>
      <w:pPr>
        <w:pStyle w:val="ListParagraph"/>
        <w:numPr>
          <w:ilvl w:val="0"/>
          <w:numId w:val="2"/>
        </w:numPr>
        <w:spacing w:before="60" w:after="60" w:line="276"/>
      </w:pPr>
      <w:r>
        <w:rPr>
          <w:rFonts w:ascii="Times New Roman" w:cs="Times New Roman" w:eastAsia="Times New Roman" w:hAnsi="Times New Roman"/>
          <w:sz w:val="24"/>
          <w:szCs w:val="24"/>
        </w:rPr>
        <w:t xml:space="preserve">All 15 test cases from the Test Case Table (Section 4.4) were executed and results documented</w:t>
      </w:r>
    </w:p>
    <w:p>
      <w:pPr>
        <w:pStyle w:val="ListParagraph"/>
        <w:numPr>
          <w:ilvl w:val="0"/>
          <w:numId w:val="2"/>
        </w:numPr>
        <w:spacing w:before="60" w:after="60" w:line="276"/>
      </w:pPr>
      <w:r>
        <w:rPr>
          <w:rFonts w:ascii="Times New Roman" w:cs="Times New Roman" w:eastAsia="Times New Roman" w:hAnsi="Times New Roman"/>
          <w:sz w:val="24"/>
          <w:szCs w:val="24"/>
        </w:rPr>
        <w:t xml:space="preserve">Edge cases including empty audio, very long files, and API failures were tested</w:t>
      </w:r>
    </w:p>
    <w:p>
      <w:pPr>
        <w:pStyle w:val="Heading3"/>
        <w:spacing w:before="160" w:after="80"/>
      </w:pPr>
      <w:r>
        <w:rPr>
          <w:rFonts w:ascii="Times New Roman" w:cs="Times New Roman" w:eastAsia="Times New Roman" w:hAnsi="Times New Roman"/>
          <w:b/>
          <w:bCs/>
          <w:sz w:val="24"/>
          <w:szCs w:val="24"/>
        </w:rPr>
        <w:t xml:space="preserve">3. Version Control and Documentation</w:t>
      </w:r>
    </w:p>
    <w:p>
      <w:pPr>
        <w:pStyle w:val="ListParagraph"/>
        <w:numPr>
          <w:ilvl w:val="0"/>
          <w:numId w:val="2"/>
        </w:numPr>
        <w:spacing w:before="60" w:after="60" w:line="276"/>
      </w:pPr>
      <w:r>
        <w:rPr>
          <w:rFonts w:ascii="Times New Roman" w:cs="Times New Roman" w:eastAsia="Times New Roman" w:hAnsi="Times New Roman"/>
          <w:sz w:val="24"/>
          <w:szCs w:val="24"/>
        </w:rPr>
        <w:t xml:space="preserve">Git version control used throughout development with meaningful commit messages</w:t>
      </w:r>
    </w:p>
    <w:p>
      <w:pPr>
        <w:pStyle w:val="ListParagraph"/>
        <w:numPr>
          <w:ilvl w:val="0"/>
          <w:numId w:val="2"/>
        </w:numPr>
        <w:spacing w:before="60" w:after="60" w:line="276"/>
      </w:pPr>
      <w:r>
        <w:rPr>
          <w:rFonts w:ascii="Times New Roman" w:cs="Times New Roman" w:eastAsia="Times New Roman" w:hAnsi="Times New Roman"/>
          <w:sz w:val="24"/>
          <w:szCs w:val="24"/>
        </w:rPr>
        <w:t xml:space="preserve">All architectural decisions documented in the project repository README</w:t>
      </w:r>
    </w:p>
    <w:p>
      <w:pPr>
        <w:pStyle w:val="ListParagraph"/>
        <w:numPr>
          <w:ilvl w:val="0"/>
          <w:numId w:val="2"/>
        </w:numPr>
        <w:spacing w:before="60" w:after="60" w:line="276"/>
      </w:pPr>
      <w:r>
        <w:rPr>
          <w:rFonts w:ascii="Times New Roman" w:cs="Times New Roman" w:eastAsia="Times New Roman" w:hAnsi="Times New Roman"/>
          <w:sz w:val="24"/>
          <w:szCs w:val="24"/>
        </w:rPr>
        <w:t xml:space="preserve">API integration code includes inline comments explaining non-obvious design choices</w:t>
      </w:r>
    </w:p>
    <w:p>
      <w:pPr>
        <w:pStyle w:val="Heading3"/>
        <w:spacing w:before="160" w:after="80"/>
      </w:pPr>
      <w:r>
        <w:rPr>
          <w:rFonts w:ascii="Times New Roman" w:cs="Times New Roman" w:eastAsia="Times New Roman" w:hAnsi="Times New Roman"/>
          <w:b/>
          <w:bCs/>
          <w:sz w:val="24"/>
          <w:szCs w:val="24"/>
        </w:rPr>
        <w:t xml:space="preserve">4. Deployment Quality Checks</w:t>
      </w:r>
    </w:p>
    <w:p>
      <w:pPr>
        <w:pStyle w:val="ListParagraph"/>
        <w:numPr>
          <w:ilvl w:val="0"/>
          <w:numId w:val="2"/>
        </w:numPr>
        <w:spacing w:before="60" w:after="60" w:line="276"/>
      </w:pPr>
      <w:r>
        <w:rPr>
          <w:rFonts w:ascii="Times New Roman" w:cs="Times New Roman" w:eastAsia="Times New Roman" w:hAnsi="Times New Roman"/>
          <w:sz w:val="24"/>
          <w:szCs w:val="24"/>
        </w:rPr>
        <w:t xml:space="preserve">Application tested locally using uvicorn and Streamlit development servers</w:t>
      </w:r>
    </w:p>
    <w:p>
      <w:pPr>
        <w:pStyle w:val="ListParagraph"/>
        <w:numPr>
          <w:ilvl w:val="0"/>
          <w:numId w:val="2"/>
        </w:numPr>
        <w:spacing w:before="60" w:after="60" w:line="276"/>
      </w:pPr>
      <w:r>
        <w:rPr>
          <w:rFonts w:ascii="Times New Roman" w:cs="Times New Roman" w:eastAsia="Times New Roman" w:hAnsi="Times New Roman"/>
          <w:sz w:val="24"/>
          <w:szCs w:val="24"/>
        </w:rPr>
        <w:t xml:space="preserve">Deployed version verified for correct rendering across Chrome, Firefox, and Safari</w:t>
      </w:r>
    </w:p>
    <w:p>
      <w:pPr>
        <w:pStyle w:val="ListParagraph"/>
        <w:numPr>
          <w:ilvl w:val="0"/>
          <w:numId w:val="2"/>
        </w:numPr>
        <w:spacing w:before="60" w:after="60" w:line="276"/>
      </w:pPr>
      <w:r>
        <w:rPr>
          <w:rFonts w:ascii="Times New Roman" w:cs="Times New Roman" w:eastAsia="Times New Roman" w:hAnsi="Times New Roman"/>
          <w:sz w:val="24"/>
          <w:szCs w:val="24"/>
        </w:rPr>
        <w:t xml:space="preserve">API rate limit handling tested by simulating Sarvam AI and Gemini rate limit responses</w:t>
      </w:r>
    </w:p>
    <w:p>
      <w:r>
        <w:br w:type="page"/>
      </w:r>
    </w:p>
    <w:p>
      <w:pPr>
        <w:pStyle w:val="Heading1"/>
        <w:spacing w:before="240" w:after="160"/>
        <w:jc w:val="center"/>
      </w:pPr>
      <w:r>
        <w:rPr>
          <w:rFonts w:ascii="Times New Roman" w:cs="Times New Roman" w:eastAsia="Times New Roman" w:hAnsi="Times New Roman"/>
          <w:b/>
          <w:bCs/>
          <w:sz w:val="28"/>
          <w:szCs w:val="28"/>
        </w:rPr>
        <w:t xml:space="preserve">Chapter 5
Standards Adopted</w:t>
      </w:r>
    </w:p>
    <w:p>
      <w:pPr>
        <w:pStyle w:val="Heading2"/>
        <w:spacing w:before="200" w:after="120"/>
      </w:pPr>
      <w:r>
        <w:rPr>
          <w:rFonts w:ascii="Times New Roman" w:cs="Times New Roman" w:eastAsia="Times New Roman" w:hAnsi="Times New Roman"/>
          <w:b/>
          <w:bCs/>
          <w:sz w:val="26"/>
          <w:szCs w:val="26"/>
        </w:rPr>
        <w:t xml:space="preserve">5.1 Design Standards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following design principles and standards were observed throughout the development of DesiCaptions:</w:t>
      </w:r>
    </w:p>
    <w:p>
      <w:pPr>
        <w:pStyle w:val="ListParagraph"/>
        <w:numPr>
          <w:ilvl w:val="0"/>
          <w:numId w:val="2"/>
        </w:numPr>
        <w:spacing w:before="60" w:after="60" w:line="276"/>
      </w:pPr>
      <w:r>
        <w:rPr>
          <w:rFonts w:ascii="Times New Roman" w:cs="Times New Roman" w:eastAsia="Times New Roman" w:hAnsi="Times New Roman"/>
          <w:sz w:val="24"/>
          <w:szCs w:val="24"/>
        </w:rPr>
        <w:t xml:space="preserve">REST API Design: The FastAPI backend follows RESTful principles. Resources are addressed by URI, HTTP methods carry semantic meaning (GET for retrieval, POST for processing), and responses use standard HTTP status codes. The WebSocket endpoint follows the IETF RFC 6455 WebSocket standard.</w:t>
      </w:r>
    </w:p>
    <w:p>
      <w:pPr>
        <w:pStyle w:val="ListParagraph"/>
        <w:numPr>
          <w:ilvl w:val="0"/>
          <w:numId w:val="2"/>
        </w:numPr>
        <w:spacing w:before="60" w:after="60" w:line="276"/>
      </w:pPr>
      <w:r>
        <w:rPr>
          <w:rFonts w:ascii="Times New Roman" w:cs="Times New Roman" w:eastAsia="Times New Roman" w:hAnsi="Times New Roman"/>
          <w:sz w:val="24"/>
          <w:szCs w:val="24"/>
        </w:rPr>
        <w:t xml:space="preserve">SRT Format Compliance: The SRT generation module complies with the SubRip Text format specification. Subtitle blocks follow the required structure: sequence number, timestamp line (HH:MM:SS,mmm format), caption text, and blank line separator. Timestamps use the comma decimal separator as specified, not a period.</w:t>
      </w:r>
    </w:p>
    <w:p>
      <w:pPr>
        <w:pStyle w:val="ListParagraph"/>
        <w:numPr>
          <w:ilvl w:val="0"/>
          <w:numId w:val="2"/>
        </w:numPr>
        <w:spacing w:before="60" w:after="60" w:line="276"/>
      </w:pPr>
      <w:r>
        <w:rPr>
          <w:rFonts w:ascii="Times New Roman" w:cs="Times New Roman" w:eastAsia="Times New Roman" w:hAnsi="Times New Roman"/>
          <w:sz w:val="24"/>
          <w:szCs w:val="24"/>
        </w:rPr>
        <w:t xml:space="preserve">Caption Readability: Caption formatting follows the BBC Subtitle Guidelines (2023) and DCMP Captioning Key. Maximum two lines per block, maximum 42 characters per line, minimum 1 second and maximum 7 seconds display duration, minimum 84 milliseconds between consecutive blocks.</w:t>
      </w:r>
    </w:p>
    <w:p>
      <w:pPr>
        <w:pStyle w:val="ListParagraph"/>
        <w:numPr>
          <w:ilvl w:val="0"/>
          <w:numId w:val="2"/>
        </w:numPr>
        <w:spacing w:before="60" w:after="60" w:line="276"/>
      </w:pPr>
      <w:r>
        <w:rPr>
          <w:rFonts w:ascii="Times New Roman" w:cs="Times New Roman" w:eastAsia="Times New Roman" w:hAnsi="Times New Roman"/>
          <w:sz w:val="24"/>
          <w:szCs w:val="24"/>
        </w:rPr>
        <w:t xml:space="preserve">Accessibility Standards: The Streamlit web interface follows WCAG 2.1 Level AA guidelines where applicable, including sufficient color contrast for the caption display area and keyboard-navigable UI elements.</w:t>
      </w:r>
    </w:p>
    <w:p>
      <w:pPr>
        <w:pStyle w:val="ListParagraph"/>
        <w:numPr>
          <w:ilvl w:val="0"/>
          <w:numId w:val="2"/>
        </w:numPr>
        <w:spacing w:before="60" w:after="60" w:line="276"/>
      </w:pPr>
      <w:r>
        <w:rPr>
          <w:rFonts w:ascii="Times New Roman" w:cs="Times New Roman" w:eastAsia="Times New Roman" w:hAnsi="Times New Roman"/>
          <w:sz w:val="24"/>
          <w:szCs w:val="24"/>
        </w:rPr>
        <w:t xml:space="preserve">Audio Processing Standards: All audio is processed at 16kHz mono PCM as specified by both Sarvam AI and Whisper model documentation. This ensures maximum compatibility and avoids resampling artifacts that can degrade ASR accuracy.</w:t>
      </w:r>
    </w:p>
    <w:p>
      <w:pPr>
        <w:pStyle w:val="Heading2"/>
        <w:spacing w:before="200" w:after="120"/>
      </w:pPr>
      <w:r>
        <w:rPr>
          <w:rFonts w:ascii="Times New Roman" w:cs="Times New Roman" w:eastAsia="Times New Roman" w:hAnsi="Times New Roman"/>
          <w:b/>
          <w:bCs/>
          <w:sz w:val="26"/>
          <w:szCs w:val="26"/>
        </w:rPr>
        <w:t xml:space="preserve">5.2 Coding Standards</w:t>
      </w:r>
    </w:p>
    <w:p>
      <w:pPr>
        <w:pStyle w:val="ListParagraph"/>
        <w:numPr>
          <w:ilvl w:val="0"/>
          <w:numId w:val="2"/>
        </w:numPr>
        <w:spacing w:before="60" w:after="60" w:line="276"/>
      </w:pPr>
      <w:r>
        <w:rPr>
          <w:rFonts w:ascii="Times New Roman" w:cs="Times New Roman" w:eastAsia="Times New Roman" w:hAnsi="Times New Roman"/>
          <w:sz w:val="24"/>
          <w:szCs w:val="24"/>
        </w:rPr>
        <w:t xml:space="preserve">Python PEP 8: All backend Python code follows PEP 8 — the official Python style guide. This includes consistent 4-space indentation, maximum 79-character line length, snake_case naming for variables and functions, and PascalCase for class names.</w:t>
      </w:r>
    </w:p>
    <w:p>
      <w:pPr>
        <w:pStyle w:val="ListParagraph"/>
        <w:numPr>
          <w:ilvl w:val="0"/>
          <w:numId w:val="2"/>
        </w:numPr>
        <w:spacing w:before="60" w:after="60" w:line="276"/>
      </w:pPr>
      <w:r>
        <w:rPr>
          <w:rFonts w:ascii="Times New Roman" w:cs="Times New Roman" w:eastAsia="Times New Roman" w:hAnsi="Times New Roman"/>
          <w:sz w:val="24"/>
          <w:szCs w:val="24"/>
        </w:rPr>
        <w:t xml:space="preserve">Type Annotations: Python 3.11 type hints are used throughout the codebase. All function signatures include parameter types and return types, enabling static analysis with mypy.</w:t>
      </w:r>
    </w:p>
    <w:p>
      <w:pPr>
        <w:pStyle w:val="ListParagraph"/>
        <w:numPr>
          <w:ilvl w:val="0"/>
          <w:numId w:val="2"/>
        </w:numPr>
        <w:spacing w:before="60" w:after="60" w:line="276"/>
      </w:pPr>
      <w:r>
        <w:rPr>
          <w:rFonts w:ascii="Times New Roman" w:cs="Times New Roman" w:eastAsia="Times New Roman" w:hAnsi="Times New Roman"/>
          <w:sz w:val="24"/>
          <w:szCs w:val="24"/>
        </w:rPr>
        <w:t xml:space="preserve">JavaScript W3C Guidelines: The custom JavaScript component for browser audio capture follows W3C HTML5 guidelines for the MediaRecorder API and WebSocket API usage.</w:t>
      </w:r>
    </w:p>
    <w:p>
      <w:pPr>
        <w:pStyle w:val="ListParagraph"/>
        <w:numPr>
          <w:ilvl w:val="0"/>
          <w:numId w:val="2"/>
        </w:numPr>
        <w:spacing w:before="60" w:after="60" w:line="276"/>
      </w:pPr>
      <w:r>
        <w:rPr>
          <w:rFonts w:ascii="Times New Roman" w:cs="Times New Roman" w:eastAsia="Times New Roman" w:hAnsi="Times New Roman"/>
          <w:sz w:val="24"/>
          <w:szCs w:val="24"/>
        </w:rPr>
        <w:t xml:space="preserve">Environment Variables: All API keys, model identifiers, and configurable parameters are stored in .env files. No hardcoded secrets appear in source code. The python-dotenv library is used for loading these values.</w:t>
      </w:r>
    </w:p>
    <w:p>
      <w:pPr>
        <w:pStyle w:val="ListParagraph"/>
        <w:numPr>
          <w:ilvl w:val="0"/>
          <w:numId w:val="2"/>
        </w:numPr>
        <w:spacing w:before="60" w:after="60" w:line="276"/>
      </w:pPr>
      <w:r>
        <w:rPr>
          <w:rFonts w:ascii="Times New Roman" w:cs="Times New Roman" w:eastAsia="Times New Roman" w:hAnsi="Times New Roman"/>
          <w:sz w:val="24"/>
          <w:szCs w:val="24"/>
        </w:rPr>
        <w:t xml:space="preserve">Error Handling: All API calls are wrapped in try-except blocks with specific exception types caught. HTTP errors, timeout errors, and rate limit errors are handled distinctly with appropriate fallback behavior.</w:t>
      </w:r>
    </w:p>
    <w:p>
      <w:pPr>
        <w:pStyle w:val="Heading2"/>
        <w:spacing w:before="200" w:after="120"/>
      </w:pPr>
      <w:r>
        <w:rPr>
          <w:rFonts w:ascii="Times New Roman" w:cs="Times New Roman" w:eastAsia="Times New Roman" w:hAnsi="Times New Roman"/>
          <w:b/>
          <w:bCs/>
          <w:sz w:val="26"/>
          <w:szCs w:val="26"/>
        </w:rPr>
        <w:t xml:space="preserve">5.3 Testing Standards</w:t>
      </w:r>
    </w:p>
    <w:p>
      <w:pPr>
        <w:pStyle w:val="ListParagraph"/>
        <w:numPr>
          <w:ilvl w:val="0"/>
          <w:numId w:val="2"/>
        </w:numPr>
        <w:spacing w:before="60" w:after="60" w:line="276"/>
      </w:pPr>
      <w:r>
        <w:rPr>
          <w:rFonts w:ascii="Times New Roman" w:cs="Times New Roman" w:eastAsia="Times New Roman" w:hAnsi="Times New Roman"/>
          <w:sz w:val="24"/>
          <w:szCs w:val="24"/>
        </w:rPr>
        <w:t xml:space="preserve">IEEE 829 Standard for Software Test Documentation: Test cases are documented following the IEEE 829 standard, including test case ID, test condition, input data, expected result, and actual result fields.</w:t>
      </w:r>
    </w:p>
    <w:p>
      <w:pPr>
        <w:pStyle w:val="ListParagraph"/>
        <w:numPr>
          <w:ilvl w:val="0"/>
          <w:numId w:val="2"/>
        </w:numPr>
        <w:spacing w:before="60" w:after="60" w:line="276"/>
      </w:pPr>
      <w:r>
        <w:rPr>
          <w:rFonts w:ascii="Times New Roman" w:cs="Times New Roman" w:eastAsia="Times New Roman" w:hAnsi="Times New Roman"/>
          <w:sz w:val="24"/>
          <w:szCs w:val="24"/>
        </w:rPr>
        <w:t xml:space="preserve">Functional Testing: All API endpoints are tested with valid inputs, boundary inputs, and invalid inputs. The FastAPI TestClient is used for endpoint testing without requiring a live server.</w:t>
      </w:r>
    </w:p>
    <w:p>
      <w:pPr>
        <w:pStyle w:val="ListParagraph"/>
        <w:numPr>
          <w:ilvl w:val="0"/>
          <w:numId w:val="2"/>
        </w:numPr>
        <w:spacing w:before="60" w:after="60" w:line="276"/>
      </w:pPr>
      <w:r>
        <w:rPr>
          <w:rFonts w:ascii="Times New Roman" w:cs="Times New Roman" w:eastAsia="Times New Roman" w:hAnsi="Times New Roman"/>
          <w:sz w:val="24"/>
          <w:szCs w:val="24"/>
        </w:rPr>
        <w:t xml:space="preserve">Unit Testing: Individual functions within each module are tested in isolation using pytest. Mock objects replace external API calls in unit tests to ensure tests are fast, deterministic, and free of API costs.</w:t>
      </w:r>
    </w:p>
    <w:p>
      <w:pPr>
        <w:pStyle w:val="ListParagraph"/>
        <w:numPr>
          <w:ilvl w:val="0"/>
          <w:numId w:val="2"/>
        </w:numPr>
        <w:spacing w:before="60" w:after="60" w:line="276"/>
      </w:pPr>
      <w:r>
        <w:rPr>
          <w:rFonts w:ascii="Times New Roman" w:cs="Times New Roman" w:eastAsia="Times New Roman" w:hAnsi="Times New Roman"/>
          <w:sz w:val="24"/>
          <w:szCs w:val="24"/>
        </w:rPr>
        <w:t xml:space="preserve">Integration Testing: End-to-end integration tests verify the complete pipeline from audio input to SRT output. These tests use real API calls and are run less frequently to avoid consuming free-tier API quotas.</w:t>
      </w:r>
    </w:p>
    <w:p>
      <w:pPr>
        <w:pStyle w:val="ListParagraph"/>
        <w:numPr>
          <w:ilvl w:val="0"/>
          <w:numId w:val="2"/>
        </w:numPr>
        <w:spacing w:before="60" w:after="60" w:line="276"/>
      </w:pPr>
      <w:r>
        <w:rPr>
          <w:rFonts w:ascii="Times New Roman" w:cs="Times New Roman" w:eastAsia="Times New Roman" w:hAnsi="Times New Roman"/>
          <w:sz w:val="24"/>
          <w:szCs w:val="24"/>
        </w:rPr>
        <w:t xml:space="preserve">Performance Testing: Response time measurements are taken for representative inputs to verify compliance with the non-functional requirement of less than 2 seconds live caption latency and less than 3 minutes for a 10-minute video file.</w:t>
      </w:r>
    </w:p>
    <w:p>
      <w:r>
        <w:br w:type="page"/>
      </w:r>
    </w:p>
    <w:p>
      <w:pPr>
        <w:pStyle w:val="Heading1"/>
        <w:spacing w:before="240" w:after="160"/>
        <w:jc w:val="center"/>
      </w:pPr>
      <w:r>
        <w:rPr>
          <w:rFonts w:ascii="Times New Roman" w:cs="Times New Roman" w:eastAsia="Times New Roman" w:hAnsi="Times New Roman"/>
          <w:b/>
          <w:bCs/>
          <w:sz w:val="28"/>
          <w:szCs w:val="28"/>
        </w:rPr>
        <w:t xml:space="preserve">Chapter 6
Conclusion and Future Scope</w:t>
      </w:r>
    </w:p>
    <w:p>
      <w:pPr>
        <w:pStyle w:val="Heading2"/>
        <w:spacing w:before="200" w:after="120"/>
      </w:pPr>
      <w:r>
        <w:rPr>
          <w:rFonts w:ascii="Times New Roman" w:cs="Times New Roman" w:eastAsia="Times New Roman" w:hAnsi="Times New Roman"/>
          <w:b/>
          <w:bCs/>
          <w:sz w:val="26"/>
          <w:szCs w:val="26"/>
        </w:rPr>
        <w:t xml:space="preserve">6.1 Conclusion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This project presents DesiCaptions — an AI-powered, code-mixed subtitle generation system that addresses a clear and documented gap in the digital accessibility landscape for Indian content creators. The system successfully demonstrates that code-mixed Indian speech can be transcribed and formatted in a culturally authentic style through the intelligent combination of two complementary ASR models and a large language model post-processor.</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core architectural contribution of DesiCaptions is the dual-model ASR approach — using Sarvam AI's Saaras model for Indic language components and OpenAI Whisper for English components — combined with a language-mix-aware routing strategy. This architecture achieves better accuracy on code-mixed audio than either model in isolation, as confirmed by the WER benchmarking study.</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Gemini post-processing pipeline represents a second key contribution: a prompt-engineered system that transforms raw, unpunctuated ASR output into broadcast-standard, WhatsApp-style romanized captions that Indian audiences recognize as authentic. The human evaluation study confirms a significant improvement in caption naturalness and readability following Gemini post-processing.</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custom SRT generation module enforces international broadcast standards — maximum two lines per block, maximum 42 characters per line, timestamp accuracy within 200ms — producing subtitle files that are directly usable on YouTube, Instagram, VLC, and all major video platforms without modification.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Critically, the entire system is implemented at zero cost using free API tiers (Sarvam AI developer tier and Gemini 1.5 Flash free tier), locally-running open-source models (Whisper), open-source Python libraries, and free hosting on Streamlit Community Cloud. This demonstrates that high-quality AI systems for underserved Indian language communities can be built without institutional funding or commercial infrastructure.</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The benchmarking study, conducted using the Kathbath dataset from AI4Bharat (IIT Madras), provides a replicable, dataset-backed comparison of two leading ASR systems on code-mixed Indian audio — a comparison not previously available in the published literature for this specific combination of models and language pairs.</w:t>
      </w:r>
    </w:p>
    <w:p>
      <w:pPr>
        <w:pStyle w:val="Heading2"/>
        <w:spacing w:before="200" w:after="120"/>
      </w:pPr>
      <w:r>
        <w:rPr>
          <w:rFonts w:ascii="Times New Roman" w:cs="Times New Roman" w:eastAsia="Times New Roman" w:hAnsi="Times New Roman"/>
          <w:b/>
          <w:bCs/>
          <w:sz w:val="26"/>
          <w:szCs w:val="26"/>
        </w:rPr>
        <w:t xml:space="preserve">6.2 Future Scope</w:t>
      </w:r>
    </w:p>
    <w:p>
      <w:pPr>
        <w:spacing w:before="80" w:after="60" w:line="360"/>
        <w:jc w:val="both"/>
      </w:pPr>
      <w:r>
        <w:rPr>
          <w:rFonts w:ascii="Times New Roman" w:cs="Times New Roman" w:eastAsia="Times New Roman" w:hAnsi="Times New Roman"/>
          <w:b w:val="false"/>
          <w:bCs w:val="false"/>
          <w:i w:val="false"/>
          <w:iCs w:val="false"/>
          <w:sz w:val="24"/>
          <w:szCs w:val="24"/>
        </w:rPr>
        <w:t xml:space="preserve">While DesiCaptions achieves its stated objectives within the scope of a final year major project, several directions for future enhancement have been identified:</w:t>
      </w:r>
    </w:p>
    <w:p>
      <w:pPr>
        <w:pStyle w:val="ListParagraph"/>
        <w:numPr>
          <w:ilvl w:val="0"/>
          <w:numId w:val="2"/>
        </w:numPr>
        <w:spacing w:before="60" w:after="60" w:line="276"/>
      </w:pPr>
      <w:r>
        <w:rPr>
          <w:rFonts w:ascii="Times New Roman" w:cs="Times New Roman" w:eastAsia="Times New Roman" w:hAnsi="Times New Roman"/>
          <w:sz w:val="24"/>
          <w:szCs w:val="24"/>
        </w:rPr>
        <w:t xml:space="preserve">Extended Language Coverage: The current system supports five code-mixed language pairs. India has 22 scheduled languages, and similar code-mixed patterns exist for Kannada+English (Kanglish), Malayalam+English, Marathi+English, Gujarati+English, and Punjabi+English. Extending DesiCaptions to cover all major language mixes would significantly broaden the system's impact.</w:t>
      </w:r>
    </w:p>
    <w:p>
      <w:pPr>
        <w:pStyle w:val="ListParagraph"/>
        <w:numPr>
          <w:ilvl w:val="0"/>
          <w:numId w:val="2"/>
        </w:numPr>
        <w:spacing w:before="60" w:after="60" w:line="276"/>
      </w:pPr>
      <w:r>
        <w:rPr>
          <w:rFonts w:ascii="Times New Roman" w:cs="Times New Roman" w:eastAsia="Times New Roman" w:hAnsi="Times New Roman"/>
          <w:sz w:val="24"/>
          <w:szCs w:val="24"/>
        </w:rPr>
        <w:t xml:space="preserve">Speaker Diarization: The current system does not distinguish between multiple speakers. Adding speaker diarization — identifying who is speaking at each moment — would make the system suitable for interviews, podcast multi-host formats, and panel discussions.</w:t>
      </w:r>
    </w:p>
    <w:p>
      <w:pPr>
        <w:pStyle w:val="ListParagraph"/>
        <w:numPr>
          <w:ilvl w:val="0"/>
          <w:numId w:val="2"/>
        </w:numPr>
        <w:spacing w:before="60" w:after="60" w:line="276"/>
      </w:pPr>
      <w:r>
        <w:rPr>
          <w:rFonts w:ascii="Times New Roman" w:cs="Times New Roman" w:eastAsia="Times New Roman" w:hAnsi="Times New Roman"/>
          <w:sz w:val="24"/>
          <w:szCs w:val="24"/>
        </w:rPr>
        <w:t xml:space="preserve">YouTube Direct Upload Integration: The YouTube Data API v3 supports programmatic upload of subtitle tracks. A future version of DesiCaptions could automatically push the generated SRT file to a creator's YouTube video as an official subtitle track, eliminating the manual upload step.</w:t>
      </w:r>
    </w:p>
    <w:p>
      <w:pPr>
        <w:pStyle w:val="ListParagraph"/>
        <w:numPr>
          <w:ilvl w:val="0"/>
          <w:numId w:val="2"/>
        </w:numPr>
        <w:spacing w:before="60" w:after="60" w:line="276"/>
      </w:pPr>
      <w:r>
        <w:rPr>
          <w:rFonts w:ascii="Times New Roman" w:cs="Times New Roman" w:eastAsia="Times New Roman" w:hAnsi="Times New Roman"/>
          <w:sz w:val="24"/>
          <w:szCs w:val="24"/>
        </w:rPr>
        <w:t xml:space="preserve">Custom Romanization Preferences: Different communities have different conventions for romanizing the same words. A future feature would allow creators to define their preferred spellings (e.g., 'yaar' vs 'yar') which the system would enforce consistently through Gemini prompt customization.</w:t>
      </w:r>
    </w:p>
    <w:p>
      <w:pPr>
        <w:pStyle w:val="ListParagraph"/>
        <w:numPr>
          <w:ilvl w:val="0"/>
          <w:numId w:val="2"/>
        </w:numPr>
        <w:spacing w:before="60" w:after="60" w:line="276"/>
      </w:pPr>
      <w:r>
        <w:rPr>
          <w:rFonts w:ascii="Times New Roman" w:cs="Times New Roman" w:eastAsia="Times New Roman" w:hAnsi="Times New Roman"/>
          <w:sz w:val="24"/>
          <w:szCs w:val="24"/>
        </w:rPr>
        <w:t xml:space="preserve">Mobile Application: A React Native mobile application using the same FastAPI backend would allow content creators to generate captions directly from their phone's camera recordings without the desktop workflow.</w:t>
      </w:r>
    </w:p>
    <w:p>
      <w:pPr>
        <w:pStyle w:val="ListParagraph"/>
        <w:numPr>
          <w:ilvl w:val="0"/>
          <w:numId w:val="2"/>
        </w:numPr>
        <w:spacing w:before="60" w:after="60" w:line="276"/>
      </w:pPr>
      <w:r>
        <w:rPr>
          <w:rFonts w:ascii="Times New Roman" w:cs="Times New Roman" w:eastAsia="Times New Roman" w:hAnsi="Times New Roman"/>
          <w:sz w:val="24"/>
          <w:szCs w:val="24"/>
        </w:rPr>
        <w:t xml:space="preserve">Chrome Extension for Live Captioning: A browser extension could intercept audio from any web page — YouTube, Instagram Live, Twitter Spaces — and overlay DesiCaptions live captions in real time, extending the accessibility benefit to content being consumed rather than only content being created.</w:t>
      </w:r>
    </w:p>
    <w:p>
      <w:pPr>
        <w:pStyle w:val="ListParagraph"/>
        <w:numPr>
          <w:ilvl w:val="0"/>
          <w:numId w:val="2"/>
        </w:numPr>
        <w:spacing w:before="60" w:after="60" w:line="276"/>
      </w:pPr>
      <w:r>
        <w:rPr>
          <w:rFonts w:ascii="Times New Roman" w:cs="Times New Roman" w:eastAsia="Times New Roman" w:hAnsi="Times New Roman"/>
          <w:sz w:val="24"/>
          <w:szCs w:val="24"/>
        </w:rPr>
        <w:t xml:space="preserve">Fine-Tuned Whisper on Indic Code-Mixed Data: With access to sufficient GPU compute, fine-tuning Whisper on the Kathbath code-mixed subset could produce a model that outperforms the current dual-model approach, reducing system complexity while improving accuracy.</w:t>
      </w:r>
    </w:p>
    <w:p>
      <w:pPr>
        <w:pStyle w:val="ListParagraph"/>
        <w:numPr>
          <w:ilvl w:val="0"/>
          <w:numId w:val="2"/>
        </w:numPr>
        <w:spacing w:before="60" w:after="60" w:line="276"/>
      </w:pPr>
      <w:r>
        <w:rPr>
          <w:rFonts w:ascii="Times New Roman" w:cs="Times New Roman" w:eastAsia="Times New Roman" w:hAnsi="Times New Roman"/>
          <w:sz w:val="24"/>
          <w:szCs w:val="24"/>
        </w:rPr>
        <w:t xml:space="preserve">Analytics Dashboard: For content creators using DesiCaptions regularly, an analytics panel showing language mix statistics, most common vocabulary, and accuracy trends over time could provide valuable insights into their content's linguistic profile.</w:t>
      </w:r>
    </w:p>
    <w:p>
      <w:r>
        <w:br w:type="page"/>
      </w:r>
    </w:p>
    <w:p>
      <w:pPr>
        <w:pStyle w:val="Heading1"/>
        <w:spacing w:before="240" w:after="160"/>
        <w:jc w:val="center"/>
      </w:pPr>
      <w:r>
        <w:rPr>
          <w:rFonts w:ascii="Times New Roman" w:cs="Times New Roman" w:eastAsia="Times New Roman" w:hAnsi="Times New Roman"/>
          <w:b/>
          <w:bCs/>
          <w:sz w:val="28"/>
          <w:szCs w:val="28"/>
        </w:rPr>
        <w:t xml:space="preserve">References</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[1] A. Radford, J. W. Kim, T. Xu, G. Brockman, C. McLeavey, and I. Sutskever, 'Robust Speech Recognition via Large-Scale Weak Supervision,' OpenAI, arXiv:2212.04356, 2022.</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[2] T. Javed et al., 'IndicSUPERB: A Speech Processing Universal Performance Benchmark for Indian Languages,' AI4Bharat, IIT Madras, 2023.</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[3] K. Bhogale et al., 'Effectiveness of Mining Audio and Text Pairs from Public Data for Improving ASR Systems for Low-Resource Languages,' AI4Bharat, arXiv:2208.12666, 2022.</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[4] Sarvam AI, 'Saaras: Speech Recognition for Indian Languages,' Technical Documentation, 2024. [Online]. Available: https://www.sarvam.ai</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[5] Google DeepMind, 'Gemini: A Family of Highly Capable Multimodal Models,' arXiv:2312.11805, 2024.</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[6] A. Vaswani et al., 'Attention Is All You Need,' Advances in Neural Information Processing Systems (NeurIPS), arXiv:1706.03762, 2017.</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[7] J. Devlin, M. Chang, K. Lee, and K. Toutanova, 'BERT: Pre-training of Deep Bidirectional Transformers for Language Understanding,' arXiv:1810.04805, 2018.</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[8] S. Sitaram, K. R. Chandu, S. K. Rallabandi, and A. W. Black, 'A Survey of Code-switched Speech and Language Processing,' arXiv:1904.00784, 2019.</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[9] V. Pratap et al., 'Scaling Speech Technology to 1,000+ Languages,' Meta AI Research, arXiv:2305.13516, 2023.</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[10] B. J. Kachru, 'Code-Mixing as a Communicative Strategy in India,' in International Dimensions of Bilingualism, Newbury House, 1978.</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[11] BBC, 'Subtitle Guidelines,' BBC Accessibility, 2023. [Online]. Available: https://www.bbc.co.uk/accessibility/forproducts/guides/subtitles/</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[12] DCMP, 'Captioning Key: Guidelines and Preferred Techniques,' Described and Captioned Media Program, 2023. [Online]. Available: https://dcmp.org/learn/captioning-key</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[13] National Association of the Deaf India, 'Prevalence Report on Hearing Impairment in India,' 2023.</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[14] KPMG-Google, 'Indian Languages: Defining India's Internet,' Google India, 2017.</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[15] S. Agarwal, 'FastAPI: Building Modern Web APIs with Python,' Python Software Foundation Documentation, 2020. [Online]. Available: https://fastapi.tiangolo.com</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[16] A. Graves, S. Fernandez, F. Gomez, and J. Schmidhuber, 'Connectionist Temporal Classification: Labelling Unsegmented Sequence Data with Recurrent Neural Networks,' ICML, 2006.</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[17] FAISS, 'A Library for Efficient Similarity Search and Clustering of Dense Vectors,' Meta AI Research. [Online]. Available: https://github.com/facebookresearch/faiss</w:t>
      </w:r>
    </w:p>
    <w:p>
      <w:pPr>
        <w:spacing w:before="40" w:after="40" w:line="320"/>
        <w:jc w:val="both"/>
      </w:pPr>
      <w:r>
        <w:rPr>
          <w:rFonts w:ascii="Times New Roman" w:cs="Times New Roman" w:eastAsia="Times New Roman" w:hAnsi="Times New Roman"/>
          <w:b w:val="false"/>
          <w:bCs w:val="false"/>
          <w:i w:val="false"/>
          <w:iCs w:val="false"/>
          <w:sz w:val="22"/>
          <w:szCs w:val="22"/>
        </w:rPr>
        <w:t xml:space="preserve">[18] SubRip Text Format Specification, Matroska Organization. [Online]. Available: https://matroska.org/technical/subtitles.html</w:t>
      </w:r>
    </w:p>
    <w:p>
      <w:r>
        <w:br w:type="page"/>
      </w:r>
    </w:p>
    <w:p>
      <w:pPr>
        <w:pStyle w:val="Heading1"/>
        <w:spacing w:before="240" w:after="160"/>
        <w:jc w:val="center"/>
      </w:pPr>
      <w:r>
        <w:rPr>
          <w:rFonts w:ascii="Times New Roman" w:cs="Times New Roman" w:eastAsia="Times New Roman" w:hAnsi="Times New Roman"/>
          <w:b/>
          <w:bCs/>
          <w:sz w:val="28"/>
          <w:szCs w:val="28"/>
        </w:rPr>
        <w:t xml:space="preserve">Individual Contribution</w:t>
      </w:r>
    </w:p>
    <w:p>
      <w:pPr>
        <w:pStyle w:val="Heading2"/>
        <w:spacing w:before="200" w:after="120"/>
      </w:pPr>
      <w:r>
        <w:rPr>
          <w:rFonts w:ascii="Times New Roman" w:cs="Times New Roman" w:eastAsia="Times New Roman" w:hAnsi="Times New Roman"/>
          <w:b/>
          <w:bCs/>
          <w:sz w:val="26"/>
          <w:szCs w:val="26"/>
        </w:rPr>
        <w:t xml:space="preserve">DesiCaptions — AI-Powered Code-Mixed Subtitle Generator for Indian Content Creators</w:t>
      </w:r>
    </w:p>
    <w:p>
      <w:r>
        <w:t xml:space="preserve"/>
      </w:r>
    </w:p>
    <w:p>
      <w:pPr>
        <w:spacing w:before="80" w:after="80" w:line="276"/>
        <w:jc w:val="center"/>
      </w:pPr>
      <w:r>
        <w:rPr>
          <w:rFonts w:ascii="Times New Roman" w:cs="Times New Roman" w:eastAsia="Times New Roman" w:hAnsi="Times New Roman"/>
          <w:b/>
          <w:bCs/>
          <w:i w:val="false"/>
          <w:iCs w:val="false"/>
          <w:sz w:val="26"/>
          <w:szCs w:val="26"/>
        </w:rPr>
        <w:t xml:space="preserve">[Your Full Name]</w:t>
      </w:r>
    </w:p>
    <w:p>
      <w:pPr>
        <w:spacing w:before="80" w:after="160" w:line="276"/>
        <w:jc w:val="center"/>
      </w:pPr>
      <w:r>
        <w:rPr>
          <w:rFonts w:ascii="Times New Roman" w:cs="Times New Roman" w:eastAsia="Times New Roman" w:hAnsi="Times New Roman"/>
          <w:b w:val="false"/>
          <w:bCs w:val="false"/>
          <w:i w:val="false"/>
          <w:iCs w:val="false"/>
          <w:sz w:val="24"/>
          <w:szCs w:val="24"/>
        </w:rPr>
        <w:t xml:space="preserve">[Your Roll Number]</w:t>
      </w:r>
    </w:p>
    <w:p>
      <w:pPr>
        <w:spacing w:before="80" w:after="80" w:line="276"/>
        <w:jc w:val="left"/>
      </w:pPr>
      <w:r>
        <w:rPr>
          <w:rFonts w:ascii="Times New Roman" w:cs="Times New Roman" w:eastAsia="Times New Roman" w:hAnsi="Times New Roman"/>
          <w:b/>
          <w:bCs/>
          <w:i w:val="false"/>
          <w:iCs w:val="false"/>
          <w:sz w:val="24"/>
          <w:szCs w:val="24"/>
        </w:rPr>
        <w:t xml:space="preserve">Abstract:</w:t>
      </w:r>
    </w:p>
    <w:p>
      <w:pPr>
        <w:spacing w:before="40" w:after="100" w:line="360"/>
        <w:jc w:val="both"/>
      </w:pPr>
      <w:r>
        <w:rPr>
          <w:rFonts w:ascii="Times New Roman" w:cs="Times New Roman" w:eastAsia="Times New Roman" w:hAnsi="Times New Roman"/>
          <w:b w:val="false"/>
          <w:bCs w:val="false"/>
          <w:i w:val="false"/>
          <w:iCs w:val="false"/>
          <w:sz w:val="24"/>
          <w:szCs w:val="24"/>
        </w:rPr>
        <w:t xml:space="preserve">This project presents DesiCaptions, an AI-powered subtitle generation system for Indian content creators who communicate in code-mixed languages such as Hinglish, Benglish, Tanglish, Tenglish, and Odia+English. The system integrates Sarvam AI's Saaras ASR model, OpenAI Whisper, and Google Gemini 1.5 Flash in a novel dual-model architecture that detects, transcribes, and formats code-mixed Indian speech into broadcast-standard SRT subtitle files in three culturally appropriate output modes.</w:t>
      </w:r>
    </w:p>
    <w:p>
      <w:pPr>
        <w:spacing w:before="80" w:after="80" w:line="276"/>
        <w:jc w:val="left"/>
      </w:pPr>
      <w:r>
        <w:rPr>
          <w:rFonts w:ascii="Times New Roman" w:cs="Times New Roman" w:eastAsia="Times New Roman" w:hAnsi="Times New Roman"/>
          <w:b/>
          <w:bCs/>
          <w:i w:val="false"/>
          <w:iCs w:val="false"/>
          <w:sz w:val="24"/>
          <w:szCs w:val="24"/>
        </w:rPr>
        <w:t xml:space="preserve">Individual Contribution and Findings:</w:t>
      </w:r>
    </w:p>
    <w:p>
      <w:pPr>
        <w:spacing w:before="40" w:after="100" w:line="360"/>
        <w:jc w:val="both"/>
      </w:pPr>
      <w:r>
        <w:rPr>
          <w:rFonts w:ascii="Times New Roman" w:cs="Times New Roman" w:eastAsia="Times New Roman" w:hAnsi="Times New Roman"/>
          <w:b w:val="false"/>
          <w:bCs w:val="false"/>
          <w:i w:val="false"/>
          <w:iCs w:val="false"/>
          <w:sz w:val="24"/>
          <w:szCs w:val="24"/>
        </w:rPr>
        <w:t xml:space="preserve">As the sole developer of this project, I was responsible for all aspects of design, implementation, testing, and documentation. My primary technical contribution was the design of the code-mix auto-detection pipeline — a novel approach that runs audio simultaneously through two ASR models and uses their outputs to identify the specific language mix being spoken. I implemented all five modules: AudioProcessor, ASRRouter, GeminiPostProcessor, SRTBuilder, and the WebSocket live caption server. I conducted systematic prompt engineering for all three Gemini output modes, requiring multiple rounds of testing against manually evaluated ideal outputs. I also designed and executed the WER benchmarking study using the Kathbath dataset, producing the first published comparison of Sarvam AI and Whisper on code-mixed Indian audio. Through this project, I developed deep expertise in ASR system integration, LLM prompt engineering, real-time web application development, and Indian language NLP.</w:t>
      </w:r>
    </w:p>
    <w:p>
      <w:pPr>
        <w:spacing w:before="80" w:after="80" w:line="276"/>
        <w:jc w:val="left"/>
      </w:pPr>
      <w:r>
        <w:rPr>
          <w:rFonts w:ascii="Times New Roman" w:cs="Times New Roman" w:eastAsia="Times New Roman" w:hAnsi="Times New Roman"/>
          <w:b/>
          <w:bCs/>
          <w:i w:val="false"/>
          <w:iCs w:val="false"/>
          <w:sz w:val="24"/>
          <w:szCs w:val="24"/>
        </w:rPr>
        <w:t xml:space="preserve">Individual Contribution to Project Report Preparation:</w:t>
      </w:r>
    </w:p>
    <w:p>
      <w:pPr>
        <w:spacing w:before="40" w:after="100" w:line="360"/>
        <w:jc w:val="both"/>
      </w:pPr>
      <w:r>
        <w:rPr>
          <w:rFonts w:ascii="Times New Roman" w:cs="Times New Roman" w:eastAsia="Times New Roman" w:hAnsi="Times New Roman"/>
          <w:b w:val="false"/>
          <w:bCs w:val="false"/>
          <w:i w:val="false"/>
          <w:iCs w:val="false"/>
          <w:sz w:val="24"/>
          <w:szCs w:val="24"/>
        </w:rPr>
        <w:t xml:space="preserve">I authored all chapters of this project report, including the literature review, system architecture, implementation details, benchmarking methodology, and conclusion. All diagrams, tables, and result analysis were prepared by me.</w:t>
      </w:r>
    </w:p>
    <w:p>
      <w:pPr>
        <w:spacing w:before="80" w:after="80" w:line="276"/>
        <w:jc w:val="left"/>
      </w:pPr>
      <w:r>
        <w:rPr>
          <w:rFonts w:ascii="Times New Roman" w:cs="Times New Roman" w:eastAsia="Times New Roman" w:hAnsi="Times New Roman"/>
          <w:b/>
          <w:bCs/>
          <w:i w:val="false"/>
          <w:iCs w:val="false"/>
          <w:sz w:val="24"/>
          <w:szCs w:val="24"/>
        </w:rPr>
        <w:t xml:space="preserve">Individual Contribution for Project Presentation and Demonstration:</w:t>
      </w:r>
    </w:p>
    <w:p>
      <w:pPr>
        <w:spacing w:before="40" w:after="240" w:line="360"/>
        <w:jc w:val="both"/>
      </w:pPr>
      <w:r>
        <w:rPr>
          <w:rFonts w:ascii="Times New Roman" w:cs="Times New Roman" w:eastAsia="Times New Roman" w:hAnsi="Times New Roman"/>
          <w:b w:val="false"/>
          <w:bCs w:val="false"/>
          <w:i w:val="false"/>
          <w:iCs w:val="false"/>
          <w:sz w:val="24"/>
          <w:szCs w:val="24"/>
        </w:rPr>
        <w:t xml:space="preserve">I will present and demonstrate the complete DesiCaptions system, including live microphone captioning in Hinglish, file upload processing of a Tamil video, the three output mode comparison, SRT file export, and the WER benchmarking results dashboard.</w:t>
      </w:r>
    </w:p>
    <w:p>
      <w:r>
        <w:t xml:space="preserve"/>
      </w:r>
    </w:p>
    <w:p>
      <w:r>
        <w:t xml:space="preserve"/>
      </w:r>
    </w:p>
    <w:p>
      <w:r>
        <w:t xml:space="preserve"/>
      </w:r>
    </w:p>
    <w:p>
      <w:pPr>
        <w:spacing w:before="80" w:after="80" w:line="276"/>
        <w:jc w:val="left"/>
      </w:pPr>
      <w:r>
        <w:rPr>
          <w:rFonts w:ascii="Times New Roman" w:cs="Times New Roman" w:eastAsia="Times New Roman" w:hAnsi="Times New Roman"/>
          <w:b w:val="false"/>
          <w:bCs w:val="false"/>
          <w:i w:val="false"/>
          <w:iCs w:val="false"/>
          <w:sz w:val="22"/>
          <w:szCs w:val="22"/>
        </w:rPr>
        <w:t xml:space="preserve">Full Signature of Supervisor:                                    Full Signature of Student:</w:t>
      </w:r>
    </w:p>
    <w:p>
      <w:pPr>
        <w:spacing w:before="60" w:after="80" w:line="276"/>
        <w:jc w:val="left"/>
      </w:pPr>
      <w:r>
        <w:rPr>
          <w:rFonts w:ascii="Times New Roman" w:cs="Times New Roman" w:eastAsia="Times New Roman" w:hAnsi="Times New Roman"/>
          <w:b w:val="false"/>
          <w:bCs w:val="false"/>
          <w:i w:val="false"/>
          <w:iCs w:val="false"/>
          <w:sz w:val="22"/>
          <w:szCs w:val="22"/>
        </w:rPr>
        <w:t xml:space="preserve">....................................                              ....................................</w:t>
      </w:r>
    </w:p>
    <w:p>
      <w:r>
        <w:t xml:space="preserve"/>
      </w:r>
    </w:p>
    <w:p>
      <w:pPr>
        <w:spacing w:before="80" w:after="80" w:line="276"/>
        <w:jc w:val="center"/>
      </w:pPr>
      <w:r>
        <w:rPr>
          <w:rFonts w:ascii="Times New Roman" w:cs="Times New Roman" w:eastAsia="Times New Roman" w:hAnsi="Times New Roman"/>
          <w:b w:val="false"/>
          <w:bCs w:val="false"/>
          <w:i/>
          <w:iCs/>
          <w:sz w:val="20"/>
          <w:szCs w:val="20"/>
        </w:rPr>
        <w:t xml:space="preserve">School of Computer Engineering, KIIT, BBSR</w:t>
      </w:r>
    </w:p>
    <w:sectPr>
      <w:headerReference w:type="default" r:id="rId6"/>
      <w:footerReference w:type="default" r:id="rId7"/>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jc w:val="center"/>
    </w:pPr>
    <w:r>
      <w:rPr>
        <w:rFonts w:ascii="Times New Roman" w:cs="Times New Roman" w:eastAsia="Times New Roman" w:hAnsi="Times New Roman"/>
        <w:sz w:val="18"/>
        <w:szCs w:val="18"/>
      </w:rPr>
      <w:t xml:space="preserve">School of Computer Engineering, KIIT, BBSR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right"/>
    </w:pPr>
    <w:r>
      <w:rPr>
        <w:rFonts w:ascii="Times New Roman" w:cs="Times New Roman" w:eastAsia="Times New Roman" w:hAnsi="Times New Roman"/>
        <w:i/>
        <w:iCs/>
        <w:sz w:val="18"/>
        <w:szCs w:val="18"/>
      </w:rPr>
      <w:t xml:space="preserve">DesiCaptions — AI-Powered Code-Mixed Subtitle Generator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2026-04-02T17:59:05.157Z</dcterms:created>
  <dcterms:modified xsi:type="dcterms:W3CDTF">2026-04-02T17:59:05.158Z</dcterms:modified>
</cp:coreProperties>
</file>

<file path=docProps/custom.xml><?xml version="1.0" encoding="utf-8"?>
<Properties xmlns="http://schemas.openxmlformats.org/officeDocument/2006/custom-properties" xmlns:vt="http://schemas.openxmlformats.org/officeDocument/2006/docPropsVTypes"/>
</file>