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C51" w:rsidRPr="001C1C51" w:rsidRDefault="001C1C51" w:rsidP="001C1C51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</w:pPr>
      <w:r w:rsidRPr="001C1C51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  <w:t>Речевые игры: что это такое и как в них играть</w:t>
      </w:r>
    </w:p>
    <w:p w:rsidR="001C1C51" w:rsidRPr="001C1C51" w:rsidRDefault="001C1C51" w:rsidP="001C1C51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Дети любят играть в разные игры, с разными игрушками, в разное время и разном месте. Играют они, оставаясь одни дома, с пришедшим в гости приятелем, со знакомыми ребятами на детской площадке или в группе детского сада. Любят они играть и со взрослыми. Видимо потому, что это бывает не так часто или совсем нечасто, как это хотелось бы нашим детям.</w:t>
      </w:r>
    </w:p>
    <w:p w:rsidR="001C1C51" w:rsidRPr="001C1C51" w:rsidRDefault="001C1C51" w:rsidP="001C1C51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Я предлагаю вам - мамы, папы, бабушки, педагоги и все те, кто с удовольствием общается с детьми и кто хочет сделать это общение приятным, интересным и, главное, полезным, поиграть вместе с ними в речевые игры. Поверьте, что играть со словом детям не менее интересно, чем с понравившейся игрушкой, а игра вместе со взрослым делает ее полезной и желанной.</w:t>
      </w:r>
    </w:p>
    <w:p w:rsidR="001C1C51" w:rsidRPr="001C1C51" w:rsidRDefault="001C1C51" w:rsidP="001C1C51">
      <w:pPr>
        <w:spacing w:before="347" w:after="347" w:line="240" w:lineRule="auto"/>
        <w:ind w:left="347" w:right="347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1C1C51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Что такое «речевая игра»?</w:t>
      </w:r>
    </w:p>
    <w:p w:rsidR="001C1C51" w:rsidRPr="001C1C51" w:rsidRDefault="001C1C51" w:rsidP="001C1C51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Это стихи, с которыми и в которые можно играть.</w:t>
      </w:r>
    </w:p>
    <w:p w:rsidR="001C1C51" w:rsidRPr="001C1C51" w:rsidRDefault="001C1C51" w:rsidP="001C1C51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 xml:space="preserve">Любые ли стихи могут стать речевой игрой? Нет, не любые. Прежде всего, это те стихи, в которых есть сюжет и действие. Важно, чтобы было КОГО и ЧТО показывать. Если говорить проще, то в стихах должен быть персонаж, с которым будут происходить те или иные события. Например, это ребята, у которых Баба Яга </w:t>
      </w:r>
      <w:proofErr w:type="spellStart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за-брала</w:t>
      </w:r>
      <w:proofErr w:type="spellEnd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 xml:space="preserve"> все </w:t>
      </w:r>
      <w:proofErr w:type="spellStart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бараночки</w:t>
      </w:r>
      <w:proofErr w:type="spellEnd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 xml:space="preserve"> (</w:t>
      </w:r>
      <w:proofErr w:type="spellStart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потешка</w:t>
      </w:r>
      <w:proofErr w:type="spellEnd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 xml:space="preserve"> «Мы сидели на печи»), это солдаты, которые шли на базар за самоваром (</w:t>
      </w:r>
      <w:proofErr w:type="spellStart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потешка</w:t>
      </w:r>
      <w:proofErr w:type="spellEnd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 xml:space="preserve"> «</w:t>
      </w:r>
      <w:proofErr w:type="spellStart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Аты-баты</w:t>
      </w:r>
      <w:proofErr w:type="spellEnd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 xml:space="preserve">»), это </w:t>
      </w:r>
      <w:proofErr w:type="spellStart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обжора</w:t>
      </w:r>
      <w:proofErr w:type="spellEnd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 xml:space="preserve"> Робин Бобин, который съедает без разбора все подряд (дразнилка «Робин Бобин») и т.д. Особенно нравятся ребятам стихи, в которых есть хороший юмор. Они быстро и легко запоминают их в ходе игры.</w:t>
      </w:r>
    </w:p>
    <w:p w:rsidR="001C1C51" w:rsidRPr="001C1C51" w:rsidRDefault="001C1C51" w:rsidP="001C1C51">
      <w:pPr>
        <w:spacing w:before="347" w:after="347" w:line="240" w:lineRule="auto"/>
        <w:ind w:left="347" w:right="347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1C1C51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Где взять такие стихи?</w:t>
      </w:r>
    </w:p>
    <w:p w:rsidR="001C1C51" w:rsidRPr="001C1C51" w:rsidRDefault="001C1C51" w:rsidP="001C1C51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 xml:space="preserve">Вы их найдете на страницах детских журналов, в сборниках стихов детских современных поэтов. Многие русские народные </w:t>
      </w:r>
      <w:proofErr w:type="spellStart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потешки</w:t>
      </w:r>
      <w:proofErr w:type="spellEnd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, зарубежный фольклор также служат прекрасным материалом для создания детской речевой игры. Если вы обладаете способностью и умением рифмовать строки, можно попробовать создать и свои собственные стихотворные тексты.</w:t>
      </w:r>
    </w:p>
    <w:p w:rsidR="001C1C51" w:rsidRPr="001C1C51" w:rsidRDefault="001C1C51" w:rsidP="001C1C51">
      <w:pPr>
        <w:spacing w:before="347" w:after="347" w:line="240" w:lineRule="auto"/>
        <w:ind w:left="347" w:right="347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1C1C51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А в чем польза этих игр?</w:t>
      </w:r>
    </w:p>
    <w:p w:rsidR="001C1C51" w:rsidRPr="001C1C51" w:rsidRDefault="001C1C51" w:rsidP="001C1C51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 xml:space="preserve">Как уже говорилось, в важности совместной игры взрослого и ребенка. Кроме этого, придумывая вместе с ребенком движения, </w:t>
      </w:r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мы помогаем ему развивать его фантазию, воображение, пластику движений, умение сочетать слово и жест, слышать и чувствовать ритм стиха. Знакомя детей с различными образцами художественной поэзии, мы прививаем им интерес к художественному слову, развиваем желание самому рифмовать сначала отдельные слова, а затем и целые строки. Речевые игры помогают развивать мышление и речь ребенка, преодолевать те или иные логопедические трудности в произношении отдельных слов и звуков, делают речь интонационно богатой и выразительной.</w:t>
      </w:r>
    </w:p>
    <w:p w:rsidR="001C1C51" w:rsidRPr="001C1C51" w:rsidRDefault="001C1C51" w:rsidP="001C1C51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 xml:space="preserve">Выступая в самых разных ролях, - бравого солдата, толстяка Робина Бобина, проказливой Бабы Яги, - ребенок избавляется от таких проблем, как детская стеснительность, неуверенность в себе, боязнь публичного выступления. Играя и примеряя на себя самые разные роли, он тем самым </w:t>
      </w:r>
      <w:proofErr w:type="spellStart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самовыражается</w:t>
      </w:r>
      <w:proofErr w:type="spellEnd"/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, у него появляется стойкое желание придумывать и фантазировать, одним словом - играть.</w:t>
      </w:r>
    </w:p>
    <w:p w:rsidR="001C1C51" w:rsidRPr="001C1C51" w:rsidRDefault="001C1C51" w:rsidP="001C1C51">
      <w:pPr>
        <w:spacing w:before="347" w:after="347" w:line="240" w:lineRule="auto"/>
        <w:ind w:left="347" w:right="347"/>
        <w:outlineLvl w:val="1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 w:rsidRPr="001C1C51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Как играть в речевые игры и с чего начинать?</w:t>
      </w:r>
    </w:p>
    <w:p w:rsidR="001C1C51" w:rsidRPr="001C1C51" w:rsidRDefault="001C1C51" w:rsidP="001C1C51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Принцип речевой игры прост: о чем говорю, то и показываю. Начните с того, что после прочтения детям выбранного стихотворения поговорите о его содержании, попросите их самим рассказать, что они поняли; прослушав стихи, уточните их ответы, разъясните непонятные или редко употребляемые в современной речи слова. Далее на каждую строку (или две строки) вместе с детьми придумайте удобный и соответствующий тексту стиха жест. Причем желательно, если один жест будет как бы вытекать из другого. Для удобства дальнейшей работы с речевыми играми придумайте жестам название, например: «домик», «дерево», «окошко», «глаза совы», «кошачьи лапки».</w:t>
      </w:r>
      <w:r w:rsidRPr="001C1C51">
        <w:rPr>
          <w:rFonts w:ascii="Helvetica" w:eastAsia="Times New Roman" w:hAnsi="Helvetica" w:cs="Times New Roman"/>
          <w:color w:val="999999"/>
          <w:sz w:val="21"/>
        </w:rPr>
        <w:t>+</w:t>
      </w:r>
    </w:p>
    <w:p w:rsidR="001C1C51" w:rsidRPr="001C1C51" w:rsidRDefault="001C1C51" w:rsidP="001C1C51">
      <w:pPr>
        <w:spacing w:before="173" w:after="173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C1C51">
        <w:rPr>
          <w:rFonts w:ascii="Verdana" w:eastAsia="Times New Roman" w:hAnsi="Verdana" w:cs="Times New Roman"/>
          <w:color w:val="000000"/>
          <w:sz w:val="27"/>
          <w:szCs w:val="27"/>
        </w:rPr>
        <w:t>Еще кое-что об играх. Часто в речевых играх используется прием звукоподражания. Если в тексте речь идет о бабушке - текст произносится по-старушечьи, шепеляво; о мяснике - грубоватым голосом; о мышонке - тоненько, высоким голоском; о бычке - низким, протяжным. Элементы звукоподражания, как дополнительный элемент, вносят в игру оживление и веселье. Согласитесь, это так приятно обучаться, веселясь, играя вместе со взрослым</w:t>
      </w:r>
    </w:p>
    <w:p w:rsidR="00B27DFB" w:rsidRDefault="00B27DFB"/>
    <w:sectPr w:rsidR="00B2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1C1C51"/>
    <w:rsid w:val="001C1C51"/>
    <w:rsid w:val="00B2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1C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C1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C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C1C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C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cc">
    <w:name w:val="hcc"/>
    <w:basedOn w:val="a0"/>
    <w:rsid w:val="001C1C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3381</Characters>
  <Application>Microsoft Office Word</Application>
  <DocSecurity>0</DocSecurity>
  <Lines>28</Lines>
  <Paragraphs>7</Paragraphs>
  <ScaleCrop>false</ScaleCrop>
  <Company>Reanimator Extreme Edition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2018-10-14T15:19:00Z</dcterms:created>
  <dcterms:modified xsi:type="dcterms:W3CDTF">2018-10-14T15:20:00Z</dcterms:modified>
</cp:coreProperties>
</file>