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20" w:rsidRPr="007E58C7" w:rsidRDefault="00992F20" w:rsidP="00992F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58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Распределение рабочего времени учителя-логопеда</w:t>
      </w:r>
    </w:p>
    <w:p w:rsidR="00992F20" w:rsidRPr="007E58C7" w:rsidRDefault="00992F20" w:rsidP="00992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Логопед плюс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hyperlink r:id="rId6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СТАТЬИ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hyperlink r:id="rId7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Законодательная база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Распределение рабочего времени учителя-логопеда</w:t>
      </w:r>
    </w:p>
    <w:p w:rsidR="00992F20" w:rsidRPr="007E58C7" w:rsidRDefault="00992F20" w:rsidP="0099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Обследование устной и письменной речи учащихся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Первые две недели учебного года (с 1 по 15 сентября) отводятся для полного комплектования групп и подгрупп, которые будут заниматься на логопедическом пункте в текущем учебном году. Учитель-логопед проводит обследование устной речи первоклассников, прикрепленных к </w:t>
      </w:r>
      <w:proofErr w:type="spell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логопункту</w:t>
      </w:r>
      <w:proofErr w:type="spell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, и письменной речи учеников 2—4-х классов, уточняет списки групп, предварительно укомплектованных им в мае предыдущего учебного года из числа учеников 2—4-х классов.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Обследование устной речи первоклассников проводится в два этапа. В течение первой недели сентября учитель-логопед проводит предварительное обследование устной речи всех учеников, принятых в первые классы, и выявляет детей, имеющих те или иные отклонения в речевом развитии. Одновременно он отбирает тех учеников, которым необходимы систематические коррекционные занятия. Это делается в первой половине дня в учебное время.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Дети, нуждающиеся в логопедических занятиях, оформляются на логопедический пункт списком</w:t>
      </w:r>
    </w:p>
    <w:p w:rsidR="00992F20" w:rsidRPr="007E58C7" w:rsidRDefault="00992F20" w:rsidP="0099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В течение второй недели сентября учитель-логопед проводит вторичное углубленное обследование устной речи тех детей, которых он отобрал для занятий на </w:t>
      </w:r>
      <w:proofErr w:type="spell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логопункте</w:t>
      </w:r>
      <w:proofErr w:type="spell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в ходе предварительного обследования. Вторичное углубленное обследование устной речи детей проводится в логопедическом кабинете в течение второй половины дня, т.е. после уроков. Регулярные занятия на логопедическом пункте проводятся с 16 сентября по 15 мая.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Последние две недели мая (с 16 по 31 мая) отводятся для обследования устной и письменной речи учащихся 1—3-х классов с целью предварительного комплектования групп с нарушением письма и чтения на новый учебный год.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Вся организационная работа учителя-логопеда, проведенная с 1 по 15 сентября и с 16 по 31 мая, фиксируется на соответствующей странице Журнала учета посещаемости.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br/>
        <w:t>Коррекционно-образовательная работа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К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15 сентября учитель-логопед заканчивает обследование устной и письменной речи учеников, окончательно комплектует группы, подгруппы, определяет количество учеников для индивидуальных занятий и на основании этого составляет расписание занятий и перспективные планы работы с каждой группой учащихся.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Продолжительность группового занятия составляет 40 минут, продолжительность индивидуального занятия — 20 минут (основание: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Инструктивное письмо Министерства образования РФ от 14.12.2000 г. № 2 «Об 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организации работы логопедического пункта общеобразовательного учреждения»).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Между групповыми занятиями допускаются перерывы 10—15 минут, между подгрупповыми занятиями — 5—10 минут.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Этот промежуток времени учитель-логопед может использовать для проверки письменных работ, выполненных учениками на занятии, учета и анализа допущенных ошибок, чтобы при планировании следующего занятия предусмотреть работу по исправлению этих ошибок, а также для другой работы по своему усмотрению: логопед может проводить группу детей и развести их по классам или, наоборот, собрать группу детей (это бывает необходимо в первые месяцы работы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с первоклассниками), подготовить доску или разложить наглядный и раздаточный материал к следующему занятию и т.п.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Количество рабочих часов в день логопед определяет в зависимости от режима работы школ, прикрепленных к </w:t>
      </w:r>
      <w:proofErr w:type="spell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логопункту</w:t>
      </w:r>
      <w:proofErr w:type="spell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(одно- или двухсменный), от количества групп и подгрупп, от наличия филиала и т.п.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Занятия с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обучающимися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на логопедическом пункте, как правило, проводятся во внеурочное время с учетом режима работы образовательного учреждения.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Коррекция произношения у обучающихся первых классов с фонетическими дефектами, не влияющими на успеваемость, в виде исключения может осуществляться во время уроков (кроме уроков русского языка и математики) (основание: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Письмо Министерства образования РФ от 14.12.2000 г. № 2 «Об организации работы логопедического пункта общеобразовательного учреждения»).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Ученики, не посещающие группы продленного дня, приходят на занятия из дома. Учеников, которые посещают группы продленного дня, воспитатели этих групп направляют на логопедические занятия с любого режимного момента в соответствии с расписанием логопедических занятий. Расписание должно быть известно воспитателям и находиться в каждой группе продленного дня.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Воспитатели групп продленного дня не вправе задерживать ребенка или не пускать его на занятия к логопеду по причине немедленного выполнения им домашнего задания или любой другой причине; учитель начальных классов также не может самостоятельно решать, должен ли его ученик посещать логопедические занятия или нет. Если у логопеда возникают конфликты подобного рода, он сообщает докладной запиской о неправомочных действиях воспитателя или учителя директору школы, а в случае непринятых мер — инспектору отдела образования.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Периодичность групповых и индивидуальных занятий определяется тяжестью нарушения речевого развития.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Групповые занятия проводятся: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— не менее трех раз в неделю — с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обучающимися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, имеющими нарушения чтения и письма, обусловленные общим недоразвитием речи;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— не менее двух-трех раз в неделю — с обучающимися, имеющими нарушения чтения и письма, обусловленные фонетико-фонематическим или фонематическим недоразвитием речи;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— не менее одного-двух раз в неделю — с обучающимися, имеющими фонетический дефект;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 xml:space="preserve">— не менее трех раз в неделю — с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заикающимися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обучающимися.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Индивидуальные занятия проводятся не менее трех раз в неделю с обучающимися, имеющими общее недоразвитие речи второго уровня по Р.Е. Левиной — дефекты речи, обусловленные нарушением строения и подвижности речевого аппарата (дизартрия, </w:t>
      </w:r>
      <w:proofErr w:type="spell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ринолалия</w:t>
      </w:r>
      <w:proofErr w:type="spell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>) (основание:</w:t>
      </w:r>
      <w:proofErr w:type="gramEnd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proofErr w:type="gramStart"/>
      <w:r w:rsidRPr="007E58C7">
        <w:rPr>
          <w:rFonts w:ascii="Tahoma" w:eastAsia="Times New Roman" w:hAnsi="Tahoma" w:cs="Tahoma"/>
          <w:sz w:val="24"/>
          <w:szCs w:val="24"/>
          <w:lang w:eastAsia="ru-RU"/>
        </w:rPr>
        <w:t xml:space="preserve">Письмо Министерства образования РФ от 14.12.2000 г. № 2 «Об организации работы логопедического пункта общеобразовательного учреждения»). </w:t>
      </w:r>
      <w:proofErr w:type="gramEnd"/>
    </w:p>
    <w:p w:rsidR="00992F20" w:rsidRDefault="00992F20" w:rsidP="00992F20"/>
    <w:p w:rsidR="009D0D46" w:rsidRDefault="009D0D46">
      <w:bookmarkStart w:id="0" w:name="_GoBack"/>
      <w:bookmarkEnd w:id="0"/>
    </w:p>
    <w:sectPr w:rsidR="009D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20"/>
    <w:rsid w:val="00992F20"/>
    <w:rsid w:val="009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gopedplus.ru/articles/zak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gopedplus.ru/articles/" TargetMode="External"/><Relationship Id="rId5" Type="http://schemas.openxmlformats.org/officeDocument/2006/relationships/hyperlink" Target="http://www.logopedplus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5034</Characters>
  <Application>Microsoft Office Word</Application>
  <DocSecurity>0</DocSecurity>
  <Lines>41</Lines>
  <Paragraphs>11</Paragraphs>
  <ScaleCrop>false</ScaleCrop>
  <Company>*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Мироманова Наталья</dc:creator>
  <cp:keywords/>
  <dc:description/>
  <cp:lastModifiedBy>Мироманова Наталья</cp:lastModifiedBy>
  <cp:revision>1</cp:revision>
  <dcterms:created xsi:type="dcterms:W3CDTF">2012-10-08T12:14:00Z</dcterms:created>
  <dcterms:modified xsi:type="dcterms:W3CDTF">2012-10-08T12:15:00Z</dcterms:modified>
</cp:coreProperties>
</file>