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1｜講師工具附件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材料採購總表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Level 1 低年級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講師工具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材料採購總表｜Level 1 低年級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單價欄一律留白，由採購者填入當地實際價格。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本表提供的是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規格、數量公式與採購時程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——這三項才是不會過期的部分。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基準假設</w:t>
      </w:r>
      <w:r>
        <w:rPr>
          <w:rFonts w:ascii="Calibri" w:eastAsia="微軟正黑體" w:hAnsi="Calibri"/>
          <w:sz w:val="21"/>
          <w:szCs w:val="21"/>
        </w:rPr>
        <w:t xml:space="preserve">：15 人班級・12 堂課・一學期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（人數不同時，用各表的公式重算，不要直接換算比例）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一、數量計算公式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消耗性材料：採購量 = 人數 × 每人份量 × 1.2（備品係數）＋ 講師示範 2 份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生鮮材料（花材）：採購量 = 人數 × 每人份量 × 1.3（損耗較高）＋ 講師示範 2 份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耐用教具：採購量 = 人數 ＋ 2（備品）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講師專用：1 套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備品係數不可省略。</w:t>
      </w:r>
      <w:r>
        <w:rPr>
          <w:rFonts w:ascii="Calibri" w:eastAsia="微軟正黑體" w:hAnsi="Calibri"/>
          <w:sz w:val="21"/>
          <w:szCs w:val="21"/>
        </w:rPr>
        <w:t xml:space="preserve"> 12 堂課裡一定會有：紙破掉、筆斷芯、貼紙掉、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花瓣掉光、有人多拿一張。少了 20% 備品，你會在課堂上手忙腳亂。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二、A 表｜耐用教具（一次投資，可用 3–5 年）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792"/>
        <w:gridCol w:w="3224"/>
        <w:gridCol w:w="650"/>
        <w:gridCol w:w="650"/>
        <w:gridCol w:w="650"/>
        <w:gridCol w:w="650"/>
        <w:gridCol w:w="2341"/>
      </w:tblGrid>
      <w:tr>
        <w:trPr>
          <w:tblHeader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首用單元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A1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放大鏡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手持式，直徑 5–7 cm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一人一支；共用會延長觀察時間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A2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三角鐵或鈴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清脆單音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訊號工具，全學期不換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A3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計時器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可視大螢幕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90 秒活動與收拾挑戰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材料籃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 可平放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三個材料站，每站服務 5 人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A5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圓規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鈍頭安全款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低年級原則不發；小二下依判準開放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A6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量角器・直尺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cm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量角器主要為講師使用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A7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圓頭安全剪刀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兒童用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挖窗式外框由講師預裁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A8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實物投影設備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若無，改用大張示範紙＋走動展示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A9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圓形描邊物件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膠帶捲、碗、罐蓋（直徑約 7／13／20 cm 各一組）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對應三層標準直徑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；不可用玻璃或有缺口容器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A10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抹布</w:t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顏料翻倒必備</w:t>
            </w:r>
          </w:p>
        </w:tc>
      </w:tr>
      <w:tr>
        <w:trPr>
          <w:tblHeader w:val="false"/>
        </w:trPr>
        <w:tc>
          <w:tcPr>
            <w:tcW w:type="dxa" w:w="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表小計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三、B 表｜講師自製教具（材料費低，工時是主要成本）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273"/>
        <w:gridCol w:w="2262"/>
        <w:gridCol w:w="664"/>
        <w:gridCol w:w="650"/>
        <w:gridCol w:w="1501"/>
        <w:gridCol w:w="263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材料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製作工時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可用年限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分割輔助模板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（4／6／8 等分）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厚卡紙或 PP 板，直徑 20 cm，0.5 mm 以上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手工版 1 學期／壓克力雷切版 5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做歪一整年的作品都會歪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；等分角度須用量角器驗證，誤差 &gt; 3° 重做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B2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預印線稿母版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cm，外框 20 cm、同心圓 7／13 cm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永久（影印用）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線色 20–30% 灰，避免蓋過孩子筆跡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B3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紋樣抽卡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名片卡紙 9×5.4 cm，護貝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2–3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 張；★7／★★5／★★★3；線粗字大，2 公尺可辨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B4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顏色點名卡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名片卡紙，護貝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2–3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張；顏色要飽和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B5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情緒詞彙卡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A5 卡紙，護貝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張；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一律黑白，不加顏色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（加了等於暗示「生氣是紅色」）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B6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延伸任務卡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A5，護貝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張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B7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求助紅卡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5×8 cm 紅卡紙，護貝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 張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B8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離座通行證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5×5 cm 雙色卡紙，護貝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每人 2 張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B9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回饋句型卡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 A5＋孩子 A4 海報＋小卡 15 張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B10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「畫歪了」救援五招海報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A4／A5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U06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教室張貼＋備課夾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B11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「不該要求」提示卡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A5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永久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講師桌張貼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B12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自然界曼陀羅海報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A3，護貝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張照片；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須自行拍攝或取得可商用授權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B13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式紋樣總表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A3，護貝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60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教室常駐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B14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三種配色法對照作品</w:t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A3，護貝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45 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年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同一線稿三版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表合計工時</w:t>
            </w:r>
          </w:p>
        </w:tc>
        <w:tc>
          <w:tcPr>
            <w:tcW w:type="dxa" w:w="1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約 5.5 小時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建議開課前一次做完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四、C 表｜消耗性材料（每學期採購）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C-1 紙類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996"/>
        <w:gridCol w:w="2802"/>
        <w:gridCol w:w="694"/>
        <w:gridCol w:w="845"/>
        <w:gridCol w:w="650"/>
        <w:gridCol w:w="650"/>
        <w:gridCol w:w="2352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每人份量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採購量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標準畫布紙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cm 圖畫紙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182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U01・U05–U09・U12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20 cm，120–160 g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56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C3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高磅圖畫紙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cm，150 g 以上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56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U08（用力畫）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C4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小圓紙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12 cm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 小品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C5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cm 影印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110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U04–U08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C6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 影印紙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146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草稿、觀察紙、學習單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C7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學習單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 單面 ×12 種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216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C8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裱框卡紙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30×30 cm，深灰／黑／米白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38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C9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全開紙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 班級大曼陀羅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C10</w:t>
            </w:r>
          </w:p>
        </w:tc>
        <w:tc>
          <w:tcPr>
            <w:tcW w:type="dxa" w:w="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扇形紙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全開圓 15 等分</w:t>
            </w:r>
          </w:p>
        </w:tc>
        <w:tc>
          <w:tcPr>
            <w:tcW w:type="dxa" w:w="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張</w:t>
            </w:r>
          </w:p>
        </w:tc>
        <w:tc>
          <w:tcPr>
            <w:tcW w:type="dxa" w:w="8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C-2 筆與顏料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642"/>
        <w:gridCol w:w="2512"/>
        <w:gridCol w:w="946"/>
        <w:gridCol w:w="1469"/>
        <w:gridCol w:w="650"/>
        <w:gridCol w:w="650"/>
        <w:gridCol w:w="112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每人份量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採購量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C11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 cm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，12 色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盒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 盒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C12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油性色鉛筆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36 色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盒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 盒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C13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油性粉彩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色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盒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 盒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C14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0.5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支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36 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C15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0.3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支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36 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C16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0.1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講師示範專用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C17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粗麥克筆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水性無臭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支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U03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C18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2B 鉛筆・橡皮擦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組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36 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C19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廣告顏料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無毒可水洗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組 12 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C20</w:t>
            </w:r>
          </w:p>
        </w:tc>
        <w:tc>
          <w:tcPr>
            <w:tcW w:type="dxa" w:w="1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棉花棒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大／中／小</w:t>
            </w:r>
          </w:p>
        </w:tc>
        <w:tc>
          <w:tcPr>
            <w:tcW w:type="dxa" w:w="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各 5 支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各 90 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C-3 其他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9"/>
        <w:gridCol w:w="1320"/>
        <w:gridCol w:w="2373"/>
        <w:gridCol w:w="897"/>
        <w:gridCol w:w="1109"/>
        <w:gridCol w:w="650"/>
        <w:gridCol w:w="650"/>
        <w:gridCol w:w="1531"/>
      </w:tblGrid>
      <w:tr>
        <w:trPr>
          <w:tblHeader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每人份量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採購量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單元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C21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圓形貼紙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1.5 cm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 張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200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C22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小貼紙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1.5 cm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 張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80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便利貼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 張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80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U09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小色卡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 裁 12 張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張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U05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C25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A6 說明卡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卡紙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張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38 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紙膠帶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寬 1–1.5 cm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捲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C27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口紅膠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 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U10・U11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C28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細字簽字筆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簽名用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 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全（收尾）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C29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圍裙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或請家長備舊衣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件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17 件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U02・U05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C30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濕紙巾・面紙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 包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補給包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C31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OK 繃</w:t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盒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補給包</w:t>
            </w:r>
          </w:p>
        </w:tc>
      </w:tr>
      <w:tr>
        <w:trPr>
          <w:tblHeader w:val="false"/>
        </w:trPr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表小計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五、D 表｜花材（U07 專用，生鮮，當期採購）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公式</w:t>
      </w:r>
      <w:r>
        <w:rPr>
          <w:rFonts w:ascii="Calibri" w:eastAsia="微軟正黑體" w:hAnsi="Calibri"/>
          <w:sz w:val="21"/>
          <w:szCs w:val="21"/>
        </w:rPr>
        <w:t xml:space="preserve">：人數 × 每人份量 ×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1.3</w:t>
      </w:r>
      <w:r>
        <w:rPr>
          <w:rFonts w:ascii="Calibri" w:eastAsia="微軟正黑體" w:hAnsi="Calibri"/>
          <w:sz w:val="21"/>
          <w:szCs w:val="21"/>
        </w:rPr>
        <w:t xml:space="preserve"> ＋ 講師示範 2 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7"/>
        <w:gridCol w:w="900"/>
        <w:gridCol w:w="3032"/>
        <w:gridCol w:w="650"/>
        <w:gridCol w:w="650"/>
        <w:gridCol w:w="1327"/>
        <w:gridCol w:w="2393"/>
      </w:tblGrid>
      <w:tr>
        <w:trPr>
          <w:tblHeader/>
        </w:trPr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花材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每人份量</w:t>
            </w:r>
          </w:p>
        </w:tc>
        <w:tc>
          <w:tcPr>
            <w:tcW w:type="dxa" w:w="3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15 人採購量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保存</w:t>
            </w:r>
          </w:p>
        </w:tc>
        <w:tc>
          <w:tcPr>
            <w:tcW w:type="dxa" w:w="2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注意</w:t>
            </w:r>
          </w:p>
        </w:tc>
      </w:tr>
      <w:tr>
        <w:trPr>
          <w:tblHeader w:val="false"/>
        </w:trPr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小雛菊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 枝</w:t>
            </w:r>
          </w:p>
        </w:tc>
        <w:tc>
          <w:tcPr>
            <w:tcW w:type="dxa" w:w="3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41 枝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（買 45 枝一把）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 3 天</w:t>
            </w:r>
          </w:p>
        </w:tc>
        <w:tc>
          <w:tcPr>
            <w:tcW w:type="dxa" w:w="2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入門首選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；花瓣易掉</w:t>
            </w:r>
          </w:p>
        </w:tc>
      </w:tr>
      <w:tr>
        <w:trPr>
          <w:tblHeader w:val="false"/>
        </w:trPr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菊花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朵</w:t>
            </w:r>
          </w:p>
        </w:tc>
        <w:tc>
          <w:tcPr>
            <w:tcW w:type="dxa" w:w="3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22 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 5 天</w:t>
            </w:r>
          </w:p>
        </w:tc>
        <w:tc>
          <w:tcPr>
            <w:tcW w:type="dxa" w:w="2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花瓣多，提醒不必數完</w:t>
            </w:r>
          </w:p>
        </w:tc>
      </w:tr>
      <w:tr>
        <w:trPr>
          <w:tblHeader w:val="false"/>
        </w:trPr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康乃馨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朵</w:t>
            </w:r>
          </w:p>
        </w:tc>
        <w:tc>
          <w:tcPr>
            <w:tcW w:type="dxa" w:w="3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22 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 5 天</w:t>
            </w:r>
          </w:p>
        </w:tc>
        <w:tc>
          <w:tcPr>
            <w:tcW w:type="dxa" w:w="2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適合教「不規則也是美」</w:t>
            </w:r>
          </w:p>
        </w:tc>
      </w:tr>
      <w:tr>
        <w:trPr>
          <w:tblHeader w:val="false"/>
        </w:trPr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玫瑰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朵</w:t>
            </w:r>
          </w:p>
        </w:tc>
        <w:tc>
          <w:tcPr>
            <w:tcW w:type="dxa" w:w="3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22 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冷藏 3 天</w:t>
            </w:r>
          </w:p>
        </w:tc>
        <w:tc>
          <w:tcPr>
            <w:tcW w:type="dxa" w:w="2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須事前完全去刺</w:t>
            </w:r>
          </w:p>
        </w:tc>
      </w:tr>
      <w:tr>
        <w:trPr>
          <w:tblHeader w:val="false"/>
        </w:trPr>
        <w:tc>
          <w:tcPr>
            <w:tcW w:type="dxa" w:w="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繡球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講師示範</w:t>
            </w:r>
          </w:p>
        </w:tc>
        <w:tc>
          <w:tcPr>
            <w:tcW w:type="dxa" w:w="3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球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當天採購</w:t>
            </w:r>
          </w:p>
        </w:tc>
        <w:tc>
          <w:tcPr>
            <w:tcW w:type="dxa" w:w="23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易萎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樹葉替代方案</w:t>
      </w:r>
      <w:r>
        <w:rPr>
          <w:rFonts w:ascii="Calibri" w:eastAsia="微軟正黑體" w:hAnsi="Calibri"/>
          <w:sz w:val="21"/>
          <w:szCs w:val="21"/>
        </w:rPr>
        <w:t xml:space="preserve">（成本更低、無過敏疑慮）：銀杏葉、楓葉、蕨類、榕樹葉。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過敏替代方案（必備，不可省略）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80"/>
        <w:gridCol w:w="650"/>
        <w:gridCol w:w="5639"/>
      </w:tblGrid>
      <w:tr>
        <w:trPr>
          <w:tblHeader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高解析花朵照片護貝卡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種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一次製作可用多年</w:t>
            </w:r>
          </w:p>
        </w:tc>
      </w:tr>
      <w:tr>
        <w:trPr>
          <w:tblHeader w:val="false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塑膠花或永生花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朵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押花標本一組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組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強烈建議製作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；需 2–3 週，建議開課前完成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禁用植物</w:t>
      </w:r>
      <w:r>
        <w:rPr>
          <w:rFonts w:ascii="Calibri" w:eastAsia="微軟正黑體" w:hAnsi="Calibri"/>
          <w:sz w:val="21"/>
          <w:szCs w:val="21"/>
        </w:rPr>
        <w:t xml:space="preserve">：夾竹桃、黃金葛、聖誕紅、彩葉芋等有毒或刺激性植物。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採購時逐一確認。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六、E 表｜成果展（U11・L1 走廊展）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8"/>
        <w:gridCol w:w="3098"/>
        <w:gridCol w:w="1377"/>
        <w:gridCol w:w="689"/>
        <w:gridCol w:w="1377"/>
      </w:tblGrid>
      <w:tr>
        <w:trPr>
          <w:tblHeader/>
        </w:trPr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規格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單價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</w:tr>
      <w:tr>
        <w:trPr>
          <w:tblHeader w:val="false"/>
        </w:trPr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麻繩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mm，5 公尺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捲</w:t>
            </w:r>
          </w:p>
        </w:tc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木夾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中號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個</w:t>
            </w:r>
          </w:p>
        </w:tc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A6 說明卡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白或米色卡紙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張</w:t>
            </w:r>
          </w:p>
        </w:tc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展名海報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A3 手繪或列印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張</w:t>
            </w:r>
          </w:p>
        </w:tc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（選配）透明資料袋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個</w:t>
            </w:r>
          </w:p>
        </w:tc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防雨防碰</w:t>
            </w:r>
          </w:p>
        </w:tc>
      </w:tr>
      <w:tr>
        <w:trPr>
          <w:tblHeader w:val="false"/>
        </w:trPr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E 表小計</w:t>
            </w:r>
          </w:p>
        </w:tc>
        <w:tc>
          <w:tcPr>
            <w:tcW w:type="dxa" w:w="3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走廊展是三個展覽層級中成本最低的一級（L1）。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L2 教室開放日與 L3 正式成果展的規格見 U11 第 3-4 節。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七、成本彙總與控管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427"/>
        <w:gridCol w:w="3912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類別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性質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小計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耐用教具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一次投資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（3–5 年攤提）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自製教具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材料費低＋約 5.5 小時工時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消耗性材料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D</w:t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單堂（U07）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E</w:t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成果展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每學期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首年總計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（A＋B＋C＋D＋E）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次年起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（B 部分補充＋C＋D＋E）</w:t>
            </w:r>
          </w:p>
        </w:tc>
        <w:tc>
          <w:tcPr>
            <w:tcW w:type="dxa" w:w="3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單人單堂成本試算</w:t>
      </w:r>
    </w:p>
    <w:p>
      <w:pPr>
        <w:spacing w:after="60"/>
      </w:pP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單人單堂成本 =（C ＋ D ＋ E 小計）÷ 人數 ÷ 堂數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建議控管方式</w:t>
      </w:r>
      <w:r>
        <w:rPr>
          <w:rFonts w:ascii="Calibri" w:eastAsia="微軟正黑體" w:hAnsi="Calibri"/>
          <w:sz w:val="21"/>
          <w:szCs w:val="21"/>
        </w:rPr>
        <w:t xml:space="preserve">：先訂出每人每堂的材料費上限，再回頭調整規格。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可調整的順序（由影響小到大）：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紙張磅數（C1 用一般磅數而非高磅）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色鉛筆色數（36 → 24 色；但 U05 的選項數量對照表需一併調整）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花材種類（改用樹葉或押花標本，成本可降 8 成以上）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圓形紙（改由方形紙自行描圓裁下，省裁切費但多 5 分鐘課堂時間）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粉彩（若教室清潔不便，可整項刪除，媒材縮為蠟筆＋色鉛筆）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不建議刪減的項目</w:t>
      </w:r>
      <w:r>
        <w:rPr>
          <w:rFonts w:ascii="Calibri" w:eastAsia="微軟正黑體" w:hAnsi="Calibri"/>
          <w:sz w:val="21"/>
          <w:szCs w:val="21"/>
        </w:rPr>
        <w:t xml:space="preserve">（刪了會影響教學品質或安全）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520"/>
      </w:tblGrid>
      <w:tr>
        <w:trPr>
          <w:tblHeader/>
        </w:trPr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為什麼不能刪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備品係數 1.2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課堂上臨時缺料會毀掉節奏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分割模板（B1）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做歪或沒有，一整年的作品都會歪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過敏替代方案（D 表）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這是安全問題，不是成本問題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放大鏡一人一支（A1）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共用會讓觀察段從 12 分鐘拉長到 18 分鐘</w:t>
            </w:r>
          </w:p>
        </w:tc>
      </w:tr>
      <w:tr>
        <w:trPr>
          <w:tblHeader w:val="false"/>
        </w:trPr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圍裙（C29）</w:t>
            </w:r>
          </w:p>
        </w:tc>
        <w:tc>
          <w:tcPr>
            <w:tcW w:type="dxa" w:w="6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弄髒衣服的抱怨，成本遠高於圍裙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八、採購時程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820"/>
        <w:gridCol w:w="3084"/>
      </w:tblGrid>
      <w:tr>
        <w:trPr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事項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對應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4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採購 A 表耐用教具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交期較長者（雷切模板）提前下單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3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製作 B 表自製教具（約 5.5 小時）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分兩次做完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3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製作押花標本（若採用）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 2–3 週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2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發出家長調查表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：過敏（花粉／香味／乳膠）、舊衣圍裙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不可省略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2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發出肖像與作品使用同意書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 附件五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1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採購 C 表消耗性材料；影印全學期學習單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 種 × 人數 × 1.2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開課前 1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分裝：材料依三組分裝入籃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U10 的 90 秒收發法前提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 前 2 天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採購花材；玫瑰去刺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繡球當天買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U07 前 1 天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洗淨瀝乾、分裝入小紙杯、冷藏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 前 2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確認展場並取得張貼許可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場地檢查五問，見 U11 附件四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U11 前 1 週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採購 E 表；製作展名海報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每堂課後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清點消耗品，記錄下次要補的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寫在班級四格紀錄表旁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學期末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盤點 A、B 表教具；標記需汰換者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模板每學期檢查是否變形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九、隨身補給包（每堂攜帶，不放講師桌）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3"/>
        <w:gridCol w:w="1314"/>
        <w:gridCol w:w="4382"/>
      </w:tblGrid>
      <w:tr>
        <w:trPr>
          <w:tblHeader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品項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數量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25×25 備用紙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換紙、修補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預印線稿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摺紙失敗、進度落後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一小盒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握筆困難、大面積補救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延伸任務卡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一疊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快的孩子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求助紅卡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卡住不求助的孩子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個別化回饋便利貼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今日重點回饋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紙膠帶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捲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破紙修補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濕紙巾／面紙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包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顏料、眼淚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OK 繃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片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小擦傷</w:t>
            </w:r>
          </w:p>
        </w:tc>
      </w:tr>
      <w:tr>
        <w:trPr>
          <w:tblHeader w:val="false"/>
        </w:trPr>
        <w:tc>
          <w:tcPr>
            <w:tcW w:type="dxa" w:w="3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五向度觀察表</w:t>
            </w:r>
          </w:p>
        </w:tc>
        <w:tc>
          <w:tcPr>
            <w:tcW w:type="dxa" w:w="1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張</w:t>
            </w:r>
          </w:p>
        </w:tc>
        <w:tc>
          <w:tcPr>
            <w:tcW w:type="dxa" w:w="43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課中打勾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一定要隨身。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 走回講桌拿的那三十秒，孩子的挫折已經發生了。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十、安全採購檢核（下單前逐項確認）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1936"/>
        <w:gridCol w:w="6388"/>
        <w:gridCol w:w="650"/>
      </w:tblGrid>
      <w:tr>
        <w:trPr>
          <w:tblHeader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廣告顏料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無毒、可水洗，有安全標示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麥克筆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水性、無臭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粗桿蠟筆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 cm（防誤吞），無斷裂尖端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圓形貼紙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直徑 &gt; 1.5 cm（防誤吞）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剪刀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圓頭安全款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圓規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鈍頭安全款（非尖針）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代針筆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筆蓋有透氣孔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花材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非有毒植物；玫瑰已去刺；無農藥殘留疑慮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描邊物件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非玻璃、無缺口毛刺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模板卡紙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V 形凹口邊緣已修圓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過敏替代方案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照片卡／塑膠花／押花標本已備妥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家長調查表</w:t>
            </w:r>
          </w:p>
        </w:tc>
        <w:tc>
          <w:tcPr>
            <w:tcW w:type="dxa" w:w="6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過敏名單已收齊並核對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 11、12 項未完成，U07 不可開課。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附：系列二、三的材料預告（尚未細算）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系列二、三的講義尚未撰寫，以下僅列出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已知會新增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的品項，供年度預算預留。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"/>
        <w:gridCol w:w="8527"/>
      </w:tblGrid>
      <w:tr>
        <w:trPr>
          <w:tblHeader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系列</w:t>
            </w:r>
          </w:p>
        </w:tc>
        <w:tc>
          <w:tcPr>
            <w:tcW w:type="dxa" w:w="8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新增品項</w:t>
            </w:r>
          </w:p>
        </w:tc>
      </w:tr>
      <w:tr>
        <w:trPr>
          <w:tblHeader w:val="false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L2 中年級</w:t>
            </w:r>
          </w:p>
        </w:tc>
        <w:tc>
          <w:tcPr>
            <w:tcW w:type="dxa" w:w="8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水性色鉛筆・拼貼紙材（色紙、包裝紙、雜誌、棉紙）・輕黏土・毛線鈕扣・亮片金蔥・白膠與各式膠・乾燥植物・戶外採集容器</w:t>
            </w:r>
          </w:p>
        </w:tc>
      </w:tr>
      <w:tr>
        <w:trPr>
          <w:tblHeader w:val="false"/>
        </w:trPr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L3 高年級</w:t>
            </w:r>
          </w:p>
        </w:tc>
        <w:tc>
          <w:tcPr>
            <w:tcW w:type="dxa" w:w="8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木盤／木盒／木質時鐘／浮雕板・壓克力顏料・點畫筆（dotting tools）・金屬色筆・亮光漆・砂紙・捕夢網圈與羽毛・LED 小夜燈組（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禁 110V 改裝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）・鏡框・裱褙材料・展覽印刷品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L3 的木器與電器件是成本與安全的主要跳升點</w:t>
      </w:r>
      <w:r>
        <w:rPr>
          <w:rFonts w:ascii="Calibri" w:eastAsia="微軟正黑體" w:hAnsi="Calibri"/>
          <w:sz w:val="21"/>
          <w:szCs w:val="21"/>
        </w:rPr>
        <w:t xml:space="preserve">，編列年度預算時要特別預留。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材料採購總表　Level 1 低年級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材料採購總表｜Level 1 低年級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2026-08-22T15:32:51.482Z</dcterms:created>
  <dcterms:modified xsi:type="dcterms:W3CDTF">2026-08-22T15:32:51.483Z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