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600"/>
        <w:jc w:val="center"/>
      </w:pPr>
      <w:r>
        <w:rPr>
          <w:rFonts w:ascii="Calibri" w:eastAsia="微軟正黑體" w:hAnsi="Calibri"/>
          <w:color w:val="333333"/>
          <w:sz w:val="24"/>
          <w:szCs w:val="24"/>
        </w:rPr>
        <w:t xml:space="preserve"/>
      </w:r>
    </w:p>
    <w:p>
      <w:pPr>
        <w:spacing w:after="120" w:before="0"/>
        <w:jc w:val="center"/>
      </w:pPr>
      <w:r>
        <w:rPr>
          <w:rFonts w:ascii="Calibri" w:eastAsia="微軟正黑體" w:hAnsi="Calibri"/>
          <w:b/>
          <w:bCs/>
          <w:color w:val="1F3864"/>
          <w:sz w:val="30"/>
          <w:szCs w:val="30"/>
        </w:rPr>
        <w:t xml:space="preserve">曼陀羅創意美學</w:t>
      </w:r>
    </w:p>
    <w:p>
      <w:pPr>
        <w:spacing w:after="320" w:before="0"/>
        <w:jc w:val="center"/>
      </w:pPr>
      <w:r>
        <w:rPr>
          <w:rFonts w:ascii="Calibri" w:eastAsia="微軟正黑體" w:hAnsi="Calibri"/>
          <w:b/>
          <w:bCs/>
          <w:color w:val="1F3864"/>
          <w:sz w:val="44"/>
          <w:szCs w:val="44"/>
        </w:rPr>
        <w:t xml:space="preserve">兒童講師培訓手冊</w:t>
      </w:r>
    </w:p>
    <w:p>
      <w:pPr>
        <w:pBdr>
          <w:bottom w:val="single" w:color="BDD7EE" w:sz="8"/>
        </w:pBdr>
        <w:spacing w:after="400"/>
        <w:jc w:val="center"/>
      </w:pPr>
    </w:p>
    <w:p>
      <w:pPr>
        <w:spacing w:after="120" w:before="0"/>
        <w:jc w:val="center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Level 1｜低年級（小一・小二）</w:t>
      </w:r>
    </w:p>
    <w:p>
      <w:pPr>
        <w:spacing w:after="200" w:before="0"/>
        <w:jc w:val="center"/>
      </w:pPr>
      <w:r>
        <w:rPr>
          <w:rFonts w:ascii="Calibri" w:eastAsia="微軟正黑體" w:hAnsi="Calibri"/>
          <w:color w:val="666666"/>
          <w:sz w:val="22"/>
          <w:szCs w:val="22"/>
        </w:rPr>
        <w:t xml:space="preserve">單元 07</w:t>
      </w:r>
    </w:p>
    <w:p>
      <w:pPr>
        <w:spacing w:after="600" w:before="0"/>
        <w:jc w:val="center"/>
      </w:pPr>
      <w:r>
        <w:rPr>
          <w:rFonts w:ascii="Calibri" w:eastAsia="微軟正黑體" w:hAnsi="Calibri"/>
          <w:b/>
          <w:bCs/>
          <w:color w:val="000000"/>
          <w:sz w:val="34"/>
          <w:szCs w:val="34"/>
        </w:rPr>
        <w:t xml:space="preserve">教案實作 B：花朵曼陀羅</w:t>
      </w:r>
    </w:p>
    <w:p>
      <w:pPr>
        <w:spacing w:after="120" w:before="1200"/>
        <w:jc w:val="center"/>
      </w:pPr>
      <w:r>
        <w:rPr>
          <w:rFonts w:ascii="Calibri" w:eastAsia="微軟正黑體" w:hAnsi="Calibri"/>
          <w:color w:val="333333"/>
          <w:sz w:val="24"/>
          <w:szCs w:val="24"/>
        </w:rPr>
        <w:t xml:space="preserve"/>
      </w:r>
    </w:p>
    <w:p>
      <w:pPr>
        <w:spacing w:after="120" w:before="0"/>
        <w:jc w:val="center"/>
      </w:pPr>
      <w:r>
        <w:rPr>
          <w:rFonts w:ascii="Calibri" w:eastAsia="微軟正黑體" w:hAnsi="Calibri"/>
          <w:color w:val="666666"/>
          <w:sz w:val="20"/>
          <w:szCs w:val="20"/>
        </w:rPr>
        <w:t xml:space="preserve">標準畫布：直徑 20 公分　|　培訓時數 2.5 小時</w:t>
      </w:r>
    </w:p>
    <w:p>
      <w:pPr>
        <w:spacing w:after="120" w:before="0"/>
        <w:jc w:val="center"/>
      </w:pPr>
      <w:r>
        <w:rPr>
          <w:rFonts w:ascii="Calibri" w:eastAsia="微軟正黑體" w:hAnsi="Calibri"/>
          <w:color w:val="888888"/>
          <w:sz w:val="18"/>
          <w:szCs w:val="18"/>
        </w:rPr>
        <w:t xml:space="preserve">版本 1.0　　2026</w:t>
      </w:r>
    </w:p>
    <w:p>
      <w:pPr>
        <w:sectPr>
          <w:pgSz w:w="11905" w:h="16837" w:orient="portrait"/>
          <w:pgMar w:top="1133" w:right="1133" w:bottom="1133" w:left="1133" w:header="708" w:footer="708" w:gutter="0"/>
          <w:pgNumType/>
          <w:titlePg w:val="false"/>
          <w:docGrid w:linePitch="360"/>
        </w:sectPr>
      </w:pPr>
    </w:p>
    <w:p>
      <w:pPr>
        <w:spacing w:after="200"/>
      </w:pPr>
      <w:r>
        <w:rPr>
          <w:rFonts w:ascii="Calibri" w:eastAsia="微軟正黑體" w:hAnsi="Calibri"/>
          <w:b/>
          <w:bCs/>
          <w:color w:val="1F3864"/>
          <w:sz w:val="28"/>
          <w:szCs w:val="28"/>
        </w:rP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240"/>
      </w:pPr>
      <w:r>
        <w:rPr>
          <w:rFonts w:ascii="Calibri" w:eastAsia="微軟正黑體" w:hAnsi="Calibri"/>
          <w:b/>
          <w:bCs/>
          <w:color w:val="1F3864"/>
          <w:sz w:val="32"/>
          <w:szCs w:val="32"/>
        </w:rPr>
        <w:t xml:space="preserve">L1-U07｜教案實作 B：花朵曼陀羅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生命主軸</w:t>
      </w:r>
      <w:r>
        <w:rPr>
          <w:rFonts w:ascii="Calibri" w:eastAsia="微軟正黑體" w:hAnsi="Calibri"/>
          <w:sz w:val="21"/>
          <w:szCs w:val="21"/>
        </w:rPr>
        <w:t xml:space="preserve">：人與自然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生命教育核心</w:t>
      </w:r>
      <w:r>
        <w:rPr>
          <w:rFonts w:ascii="Calibri" w:eastAsia="微軟正黑體" w:hAnsi="Calibri"/>
          <w:sz w:val="21"/>
          <w:szCs w:val="21"/>
        </w:rPr>
        <w:t xml:space="preserve">：耐心等待與相信自己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對應兒童課程</w:t>
      </w:r>
      <w:r>
        <w:rPr>
          <w:rFonts w:ascii="Calibri" w:eastAsia="微軟正黑體" w:hAnsi="Calibri"/>
          <w:sz w:val="21"/>
          <w:szCs w:val="21"/>
        </w:rPr>
        <w:t xml:space="preserve">：花朵・樹葉・種子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單元速覽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8868"/>
      </w:tblGrid>
      <w:tr>
        <w:trPr>
          <w:tblHeader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8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內容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培訓時數</w:t>
            </w:r>
          </w:p>
        </w:tc>
        <w:tc>
          <w:tcPr>
            <w:tcW w:type="dxa" w:w="8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2.5 小時（150 分鐘）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教學對象</w:t>
            </w:r>
          </w:p>
        </w:tc>
        <w:tc>
          <w:tcPr>
            <w:tcW w:type="dxa" w:w="8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將任教於小一・小二（6–8 歲）的講師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先備條件</w:t>
            </w:r>
          </w:p>
        </w:tc>
        <w:tc>
          <w:tcPr>
            <w:tcW w:type="dxa" w:w="8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已完成 L1-U01～U06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教具準備</w:t>
            </w:r>
          </w:p>
        </w:tc>
        <w:tc>
          <w:tcPr>
            <w:tcW w:type="dxa" w:w="8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講師端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：真實花材 5 種（菊花、玫瑰、康乃馨、小雛菊、繡球）、樹葉 5 種、放大鏡 15 支、25×25 公分圖畫紙（標準畫布：直徑 20 公分圓）、代針筆、色鉛筆、實物投影設備</w:t>
            </w:r>
          </w:p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學員端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：25×25 公分圖畫紙 2 張、A4 觀察紙、鉛筆、0.5／0.3 代針筆、色鉛筆 36 色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完成產出</w:t>
            </w:r>
          </w:p>
        </w:tc>
        <w:tc>
          <w:tcPr>
            <w:tcW w:type="dxa" w:w="8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花朵曼陀羅（基準版）×1、樹葉曼陀羅（延伸版）×1、觀察學習單母版 ×1、花材採購與保存清單 ×1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一、講師學習目標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完成</w:t>
      </w:r>
      <w:r>
        <w:rPr>
          <w:rFonts w:ascii="Calibri" w:eastAsia="微軟正黑體" w:hAnsi="Calibri"/>
          <w:sz w:val="21"/>
          <w:szCs w:val="21"/>
        </w:rPr>
        <w:t xml:space="preserve">花朵與樹葉兩件曼陀羅示範作品，具備由內而外三層的清楚結構。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示範</w:t>
      </w:r>
      <w:r>
        <w:rPr>
          <w:rFonts w:ascii="Calibri" w:eastAsia="微軟正黑體" w:hAnsi="Calibri"/>
          <w:sz w:val="21"/>
          <w:szCs w:val="21"/>
        </w:rPr>
        <w:t xml:space="preserve">「觀察四問」，帶學員從一朵真花推導出可畫的圖案。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說出</w:t>
      </w:r>
      <w:r>
        <w:rPr>
          <w:rFonts w:ascii="Calibri" w:eastAsia="微軟正黑體" w:hAnsi="Calibri"/>
          <w:sz w:val="21"/>
          <w:szCs w:val="21"/>
        </w:rPr>
        <w:t xml:space="preserve">五種常見花材的花瓣數與對稱特性，並指出各自適合的等分數。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設計</w:t>
      </w:r>
      <w:r>
        <w:rPr>
          <w:rFonts w:ascii="Calibri" w:eastAsia="微軟正黑體" w:hAnsi="Calibri"/>
          <w:sz w:val="21"/>
          <w:szCs w:val="21"/>
        </w:rPr>
        <w:t xml:space="preserve">一份可影印的觀察學習單，能同時服務畫圖與自然觀察兩個目的。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帶完</w:t>
      </w:r>
      <w:r>
        <w:rPr>
          <w:rFonts w:ascii="Calibri" w:eastAsia="微軟正黑體" w:hAnsi="Calibri"/>
          <w:sz w:val="21"/>
          <w:szCs w:val="21"/>
        </w:rPr>
        <w:t xml:space="preserve">一堂含實物觀察的 90 分鐘課，並管理好花材的發放、傳遞與回收。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二、心法：為什麼這樣設計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U06 的動物曼陀羅，孩子畫的是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記憶裡的東西</w:t>
      </w:r>
      <w:r>
        <w:rPr>
          <w:rFonts w:ascii="Calibri" w:eastAsia="微軟正黑體" w:hAnsi="Calibri"/>
          <w:sz w:val="21"/>
          <w:szCs w:val="21"/>
        </w:rPr>
        <w:t xml:space="preserve">——他沒看著貓頭鷹，是憑印象畫的。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這一堂不一樣：桌上有一朵真的花。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這個差別很大。看著實物畫，孩子第一次要面對「我看到的」和「我畫得出來的」之間的落差。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這個落差會帶來挫折，但也帶來這個系列最重要的一種能力：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觀察</w:t>
      </w:r>
      <w:r>
        <w:rPr>
          <w:rFonts w:ascii="Calibri" w:eastAsia="微軟正黑體" w:hAnsi="Calibri"/>
          <w:sz w:val="21"/>
          <w:szCs w:val="21"/>
        </w:rPr>
        <w:t xml:space="preserve">。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觀察不是「看」。孩子每天都看得到花，但沒有真正看過——他不知道菊花有幾層花瓣，不知道花瓣從中心長出來的方式，不知道葉子的脈絡是對稱還是交錯。「觀察四問」的作用，就是把「看」變成「找」。找形狀、找紋理、找對稱、找重複——這四個問題一問，孩子的眼睛就開始工作了。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而且花朵天生就是曼陀羅。這一點對教學來說是巨大的禮物：你不需要說服孩子「要畫成圓的」，因為花本來就是圓的、就是放射的、就是從中心長出來的。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大自然已經幫你把結構做好了</w:t>
      </w:r>
      <w:r>
        <w:rPr>
          <w:rFonts w:ascii="Calibri" w:eastAsia="微軟正黑體" w:hAnsi="Calibri"/>
          <w:sz w:val="21"/>
          <w:szCs w:val="21"/>
        </w:rPr>
        <w:t xml:space="preserve">，孩子只要照著看就好。這也是為什麼這一堂放在動物之後——動物要簡化，花朵只要觀察。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生命教育的部分，這一堂承接《我的生命花園》的「種子」意象。花瓣一層一層往外開，種子安靜地等待——這些都不需要說破。孩子畫的時候你只要問一句「這朵花是先開哪一片花瓣的？」他會自己想很久。有些道理，讓他在畫的時候自己碰到，比你說十遍有用。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最後一個現實的提醒：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這一堂的成敗，有一半在花材準備。</w:t>
      </w:r>
      <w:r>
        <w:rPr>
          <w:rFonts w:ascii="Calibri" w:eastAsia="微軟正黑體" w:hAnsi="Calibri"/>
          <w:sz w:val="21"/>
          <w:szCs w:val="21"/>
        </w:rPr>
        <w:t xml:space="preserve"> 花不新鮮、數量不夠、傳遞動線沒設計好，整堂課就會亂。附件四的採購保存清單請務必照做。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三、知識內容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3-1 觀察四問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帶孩子觀察任何自然物，都只問這四題。順序不能改。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2782"/>
        <w:gridCol w:w="2621"/>
        <w:gridCol w:w="3586"/>
      </w:tblGrid>
      <w:tr>
        <w:trPr>
          <w:tblHeader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問題</w:t>
            </w:r>
          </w:p>
        </w:tc>
        <w:tc>
          <w:tcPr>
            <w:tcW w:type="dxa" w:w="2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為什麼問這個</w:t>
            </w:r>
          </w:p>
        </w:tc>
        <w:tc>
          <w:tcPr>
            <w:tcW w:type="dxa" w:w="35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孩子版說法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①</w:t>
            </w:r>
          </w:p>
        </w:tc>
        <w:tc>
          <w:tcPr>
            <w:tcW w:type="dxa" w:w="2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形狀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：它整體是什麼形狀？</w:t>
            </w:r>
          </w:p>
        </w:tc>
        <w:tc>
          <w:tcPr>
            <w:tcW w:type="dxa" w:w="2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建立整體輪廓，避免一開始就鑽細節</w:t>
            </w:r>
          </w:p>
        </w:tc>
        <w:tc>
          <w:tcPr>
            <w:tcW w:type="dxa" w:w="35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「瞇著眼睛看，它像圓形、三角形，還是星星？」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②</w:t>
            </w:r>
          </w:p>
        </w:tc>
        <w:tc>
          <w:tcPr>
            <w:tcW w:type="dxa" w:w="2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紋理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：它表面摸起來、看起來像什麼？</w:t>
            </w:r>
          </w:p>
        </w:tc>
        <w:tc>
          <w:tcPr>
            <w:tcW w:type="dxa" w:w="2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連結到 U03 的紋樣字庫</w:t>
            </w:r>
          </w:p>
        </w:tc>
        <w:tc>
          <w:tcPr>
            <w:tcW w:type="dxa" w:w="35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「這個紋路像我們畫過的哪一個紋樣？」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③</w:t>
            </w:r>
          </w:p>
        </w:tc>
        <w:tc>
          <w:tcPr>
            <w:tcW w:type="dxa" w:w="2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對稱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：它左右／上下一樣嗎？</w:t>
            </w:r>
          </w:p>
        </w:tc>
        <w:tc>
          <w:tcPr>
            <w:tcW w:type="dxa" w:w="2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建立等分概念，連結 U04</w:t>
            </w:r>
          </w:p>
        </w:tc>
        <w:tc>
          <w:tcPr>
            <w:tcW w:type="dxa" w:w="35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「把它對摺，兩邊會一樣嗎？」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④</w:t>
            </w:r>
          </w:p>
        </w:tc>
        <w:tc>
          <w:tcPr>
            <w:tcW w:type="dxa" w:w="2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重複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：什麼東西出現了很多次？</w:t>
            </w:r>
          </w:p>
        </w:tc>
        <w:tc>
          <w:tcPr>
            <w:tcW w:type="dxa" w:w="2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這是曼陀羅的核心</w:t>
            </w:r>
          </w:p>
        </w:tc>
        <w:tc>
          <w:tcPr>
            <w:tcW w:type="dxa" w:w="35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「數數看，花瓣有幾片？它們長得一樣嗎？」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教學要點</w:t>
      </w:r>
      <w:r>
        <w:rPr>
          <w:rFonts w:ascii="Calibri" w:eastAsia="微軟正黑體" w:hAnsi="Calibri"/>
          <w:sz w:val="21"/>
          <w:szCs w:val="21"/>
        </w:rPr>
        <w:t xml:space="preserve">：四問要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邊看邊問</w:t>
      </w:r>
      <w:r>
        <w:rPr>
          <w:rFonts w:ascii="Calibri" w:eastAsia="微軟正黑體" w:hAnsi="Calibri"/>
          <w:sz w:val="21"/>
          <w:szCs w:val="21"/>
        </w:rPr>
        <w:t xml:space="preserve">，不是先問完再畫。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最有效的做法是：問一題，讓孩子在觀察紙上畫一格，再問下一題。四題問完，觀察紙上就有四格資料，等於底稿已經完成一半。</w:t>
      </w:r>
    </w:p>
    <w:p>
      <w:pPr>
        <w:spacing w:after="60"/>
      </w:pPr>
    </w:p>
    <w:p>
      <w:pPr>
        <w:pBdr>
          <w:left w:val="single" w:color="9DC3E6" w:sz="12" w:space="8"/>
        </w:pBdr>
        <w:spacing w:after="140" w:before="12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【插圖】「觀察四問」實作對照：一朵菊花的照片，旁邊四格分別畫出孩子回答四問時畫下的東西——①整體圓形輪廓 ②花瓣表面的細條紋（對應 U03 的直線類）③對摺線 ④數花瓣的圈選記號。這張圖示範了「觀察紙」的實際樣子。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3-2 五種花材的教學特性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2113"/>
        <w:gridCol w:w="1239"/>
        <w:gridCol w:w="1063"/>
        <w:gridCol w:w="2286"/>
        <w:gridCol w:w="2288"/>
      </w:tblGrid>
      <w:tr>
        <w:trPr>
          <w:tblHeader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花材</w:t>
            </w:r>
          </w:p>
        </w:tc>
        <w:tc>
          <w:tcPr>
            <w:tcW w:type="dxa" w:w="2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花瓣數／層次</w:t>
            </w:r>
          </w:p>
        </w:tc>
        <w:tc>
          <w:tcPr>
            <w:tcW w:type="dxa" w:w="12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對稱性</w:t>
            </w:r>
          </w:p>
        </w:tc>
        <w:tc>
          <w:tcPr>
            <w:tcW w:type="dxa" w:w="1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建議等分</w:t>
            </w:r>
          </w:p>
        </w:tc>
        <w:tc>
          <w:tcPr>
            <w:tcW w:type="dxa" w:w="2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教學優點</w:t>
            </w:r>
          </w:p>
        </w:tc>
        <w:tc>
          <w:tcPr>
            <w:tcW w:type="dxa" w:w="2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注意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小雛菊</w:t>
            </w:r>
          </w:p>
        </w:tc>
        <w:tc>
          <w:tcPr>
            <w:tcW w:type="dxa" w:w="2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單層，約 12–20 片</w:t>
            </w:r>
          </w:p>
        </w:tc>
        <w:tc>
          <w:tcPr>
            <w:tcW w:type="dxa" w:w="12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放射對稱清楚</w:t>
            </w:r>
          </w:p>
        </w:tc>
        <w:tc>
          <w:tcPr>
            <w:tcW w:type="dxa" w:w="1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8 或 12</w:t>
            </w:r>
          </w:p>
        </w:tc>
        <w:tc>
          <w:tcPr>
            <w:tcW w:type="dxa" w:w="2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最適合入門；結構一目瞭然</w:t>
            </w:r>
          </w:p>
        </w:tc>
        <w:tc>
          <w:tcPr>
            <w:tcW w:type="dxa" w:w="2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花瓣易掉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菊花</w:t>
            </w:r>
          </w:p>
        </w:tc>
        <w:tc>
          <w:tcPr>
            <w:tcW w:type="dxa" w:w="2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多層，數十片</w:t>
            </w:r>
          </w:p>
        </w:tc>
        <w:tc>
          <w:tcPr>
            <w:tcW w:type="dxa" w:w="12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放射，層次豐富</w:t>
            </w:r>
          </w:p>
        </w:tc>
        <w:tc>
          <w:tcPr>
            <w:tcW w:type="dxa" w:w="1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2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適合教「一層一層往外」</w:t>
            </w:r>
          </w:p>
        </w:tc>
        <w:tc>
          <w:tcPr>
            <w:tcW w:type="dxa" w:w="2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花瓣太多，要提醒不必數完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康乃馨</w:t>
            </w:r>
          </w:p>
        </w:tc>
        <w:tc>
          <w:tcPr>
            <w:tcW w:type="dxa" w:w="2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皺褶多層</w:t>
            </w:r>
          </w:p>
        </w:tc>
        <w:tc>
          <w:tcPr>
            <w:tcW w:type="dxa" w:w="12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放射但不規則</w:t>
            </w:r>
          </w:p>
        </w:tc>
        <w:tc>
          <w:tcPr>
            <w:tcW w:type="dxa" w:w="1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2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適合教「不規則也是一種美」</w:t>
            </w:r>
          </w:p>
        </w:tc>
        <w:tc>
          <w:tcPr>
            <w:tcW w:type="dxa" w:w="2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結構不清楚，不建議當第一朵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玫瑰</w:t>
            </w:r>
          </w:p>
        </w:tc>
        <w:tc>
          <w:tcPr>
            <w:tcW w:type="dxa" w:w="2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螺旋多層</w:t>
            </w:r>
          </w:p>
        </w:tc>
        <w:tc>
          <w:tcPr>
            <w:tcW w:type="dxa" w:w="12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螺旋非放射</w:t>
            </w:r>
          </w:p>
        </w:tc>
        <w:tc>
          <w:tcPr>
            <w:tcW w:type="dxa" w:w="1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不適用</w:t>
            </w:r>
          </w:p>
        </w:tc>
        <w:tc>
          <w:tcPr>
            <w:tcW w:type="dxa" w:w="2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適合小二挑戰版（螺旋結構）</w:t>
            </w:r>
          </w:p>
        </w:tc>
        <w:tc>
          <w:tcPr>
            <w:tcW w:type="dxa" w:w="2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有刺，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須事先去刺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繡球</w:t>
            </w:r>
          </w:p>
        </w:tc>
        <w:tc>
          <w:tcPr>
            <w:tcW w:type="dxa" w:w="2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小花聚集成球</w:t>
            </w:r>
          </w:p>
        </w:tc>
        <w:tc>
          <w:tcPr>
            <w:tcW w:type="dxa" w:w="12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每朵小花四瓣</w:t>
            </w:r>
          </w:p>
        </w:tc>
        <w:tc>
          <w:tcPr>
            <w:tcW w:type="dxa" w:w="1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2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適合教「重複」與「群組」</w:t>
            </w:r>
          </w:p>
        </w:tc>
        <w:tc>
          <w:tcPr>
            <w:tcW w:type="dxa" w:w="2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整體大，適合示範用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低年級的第一朵，建議小雛菊或菊花。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結構清楚、便宜、耐放，而且花瓣數剛好落在孩子數得完的範圍。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3-3 由內而外三層畫法（花朵版）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承 U06 的三層結構，花朵版的對應如下：</w:t>
      </w:r>
    </w:p>
    <w:p>
      <w:pPr>
        <w:spacing w:after="60"/>
      </w:pPr>
    </w:p>
    <w:p>
      <w:pPr>
        <w:pBdr>
          <w:top w:val="single" w:color="D0D0D0" w:sz="4"/>
          <w:left w:val="single" w:color="D0D0D0" w:sz="4"/>
          <w:right w:val="single" w:color="D0D0D0" w:sz="4"/>
        </w:pBdr>
        <w:shd w:fill="FAFAFA" w:val="clear"/>
        <w:spacing w:after="0" w:before="100" w:line="280"/>
        <w:ind w:left="700" w:right="120"/>
      </w:pPr>
      <w:r>
        <w:rPr>
          <w:rFonts w:ascii="Calibri" w:eastAsia="微軟正黑體" w:hAnsi="Calibri"/>
          <w:sz w:val="19"/>
          <w:szCs w:val="19"/>
        </w:rPr>
        <w:t xml:space="preserve">第三層｜外圈（葉子、花萼、裝飾紋樣）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790" w:right="120"/>
      </w:pPr>
      <w:r>
        <w:rPr>
          <w:rFonts w:ascii="Calibri" w:eastAsia="微軟正黑體" w:hAnsi="Calibri"/>
          <w:sz w:val="19"/>
          <w:szCs w:val="19"/>
        </w:rPr>
        <w:t xml:space="preserve">第二層｜花瓣（放射重複）</w:t>
      </w:r>
    </w:p>
    <w:p>
      <w:pPr>
        <w:pBdr>
          <w:bottom w:val="single" w:color="D0D0D0" w:sz="4"/>
          <w:left w:val="single" w:color="D0D0D0" w:sz="4"/>
          <w:right w:val="single" w:color="D0D0D0" w:sz="4"/>
        </w:pBdr>
        <w:shd w:fill="FAFAFA" w:val="clear"/>
        <w:spacing w:after="140" w:before="0" w:line="280"/>
        <w:ind w:left="1150" w:right="120"/>
      </w:pPr>
      <w:r>
        <w:rPr>
          <w:rFonts w:ascii="Calibri" w:eastAsia="微軟正黑體" w:hAnsi="Calibri"/>
          <w:sz w:val="19"/>
          <w:szCs w:val="19"/>
        </w:rPr>
        <w:t xml:space="preserve">第一層｜花心（中心圓）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與動物版的關鍵差異</w:t>
      </w:r>
      <w:r>
        <w:rPr>
          <w:rFonts w:ascii="Calibri" w:eastAsia="微軟正黑體" w:hAnsi="Calibri"/>
          <w:sz w:val="21"/>
          <w:szCs w:val="21"/>
        </w:rPr>
        <w:t xml:space="preserve">：花朵的第二層是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重複同一個形狀</w:t>
      </w:r>
      <w:r>
        <w:rPr>
          <w:rFonts w:ascii="Calibri" w:eastAsia="微軟正黑體" w:hAnsi="Calibri"/>
          <w:sz w:val="21"/>
          <w:szCs w:val="21"/>
        </w:rPr>
        <w:t xml:space="preserve">（花瓣），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動物的第二層是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不同部位</w:t>
      </w:r>
      <w:r>
        <w:rPr>
          <w:rFonts w:ascii="Calibri" w:eastAsia="微軟正黑體" w:hAnsi="Calibri"/>
          <w:sz w:val="21"/>
          <w:szCs w:val="21"/>
        </w:rPr>
        <w:t xml:space="preserve">（羽毛、翅膀、尾巴）。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所以花朵版比動物版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更容易</w:t>
      </w:r>
      <w:r>
        <w:rPr>
          <w:rFonts w:ascii="Calibri" w:eastAsia="微軟正黑體" w:hAnsi="Calibri"/>
          <w:sz w:val="21"/>
          <w:szCs w:val="21"/>
        </w:rPr>
        <w:t xml:space="preserve">——只要學會畫一片花瓣，剩下的就是重複。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畫花瓣的三個步驟</w:t>
      </w:r>
      <w:r>
        <w:rPr>
          <w:rFonts w:ascii="Calibri" w:eastAsia="微軟正黑體" w:hAnsi="Calibri"/>
          <w:sz w:val="21"/>
          <w:szCs w:val="21"/>
        </w:rPr>
        <w:t xml:space="preserve">（這是本單元最關鍵的技法）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先畫四片</w:t>
      </w:r>
      <w:r>
        <w:rPr>
          <w:rFonts w:ascii="Calibri" w:eastAsia="微軟正黑體" w:hAnsi="Calibri"/>
          <w:sz w:val="21"/>
          <w:szCs w:val="21"/>
        </w:rPr>
        <w:t xml:space="preserve">：上、下、左、右各一片（承 U03 的「先站四個崗哨」）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再補四片</w:t>
      </w:r>
      <w:r>
        <w:rPr>
          <w:rFonts w:ascii="Calibri" w:eastAsia="微軟正黑體" w:hAnsi="Calibri"/>
          <w:sz w:val="21"/>
          <w:szCs w:val="21"/>
        </w:rPr>
        <w:t xml:space="preserve">：在四片之間各補一片，變成八片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要更多就再補</w:t>
      </w:r>
      <w:r>
        <w:rPr>
          <w:rFonts w:ascii="Calibri" w:eastAsia="微軟正黑體" w:hAnsi="Calibri"/>
          <w:sz w:val="21"/>
          <w:szCs w:val="21"/>
        </w:rPr>
        <w:t xml:space="preserve">：在八片之間各補一片，變成十六片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這個「對半再對半」的邏輯，和 U04 的摺紙完全一樣。要在課堂上明確點出來：</w:t>
      </w:r>
    </w:p>
    <w:p>
      <w:pPr>
        <w:pBdr>
          <w:left w:val="single" w:color="9DC3E6" w:sz="12" w:space="8"/>
        </w:pBdr>
        <w:spacing w:after="140" w:before="12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「這個方法我們摺紙的時候用過，記得嗎？」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3-4 觀察課的三個現場管理要點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一人一份，不要傳遞。</w:t>
      </w:r>
      <w:r>
        <w:rPr>
          <w:rFonts w:ascii="Calibri" w:eastAsia="微軟正黑體" w:hAnsi="Calibri"/>
          <w:sz w:val="21"/>
          <w:szCs w:val="21"/>
        </w:rPr>
        <w:t xml:space="preserve"> 傳遞會產生等待、爭搶、掉落。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 花材要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事先分裝</w:t>
      </w:r>
      <w:r>
        <w:rPr>
          <w:rFonts w:ascii="Calibri" w:eastAsia="微軟正黑體" w:hAnsi="Calibri"/>
          <w:sz w:val="21"/>
          <w:szCs w:val="21"/>
        </w:rPr>
        <w:t xml:space="preserve">在小盤或紙杯裡，開課前就放在座位上（蓋一張紙，時間到才掀開）。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放大鏡先給，花材後給。</w:t>
      </w:r>
      <w:r>
        <w:rPr>
          <w:rFonts w:ascii="Calibri" w:eastAsia="微軟正黑體" w:hAnsi="Calibri"/>
          <w:sz w:val="21"/>
          <w:szCs w:val="21"/>
        </w:rPr>
        <w:t xml:space="preserve"> 順序顛倒的話，孩子會先玩花。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 給放大鏡時先玩兩分鐘（看手指、看桌面、看衣服），玩夠了再給花。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設定「可以碰」與「不可以」。</w:t>
      </w:r>
      <w:r>
        <w:rPr>
          <w:rFonts w:ascii="Calibri" w:eastAsia="微軟正黑體" w:hAnsi="Calibri"/>
          <w:sz w:val="21"/>
          <w:szCs w:val="21"/>
        </w:rPr>
        <w:t xml:space="preserve"> 明確說出來：</w:t>
      </w:r>
    </w:p>
    <w:p>
      <w:pPr>
        <w:pBdr>
          <w:left w:val="single" w:color="9DC3E6" w:sz="12" w:space="8"/>
        </w:pBdr>
        <w:spacing w:after="140" w:before="12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「可以摸、可以聞、可以翻過來看背面。不可以撕、不可以放進嘴巴。」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 說「不可以撕」的同時要給替代方案：「想看裡面的話，舉手，老師幫你剪開一朵大家一起看。」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四、講師術科：分解步驟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A. 花朵曼陀羅（基準版，50 分鐘）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1｜觀察與觀察紙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：拿一朵真菊花，依觀察四問在 A4 紙上畫四格記錄。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：8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：觀察紙是草稿不是作品，畫醜沒關係，重點是有沒有看到。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：跳過觀察直接畫花——你跳過，帶課時也會跳過，這堂課就失去意義。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2｜定中心與三層圓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：25×25 公分紙上定中心，畫直徑 6／13／20 公分三個同心圓（花朵版標準比例）。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：4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：花心比動物的臉小（6 公分 vs 7 公分），因為花瓣需要更多空間。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：花心畫太大，花瓣變得又短又擠。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3｜花心的三層結構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：中心圓內由內而外畫三圈——最內圈小圓點群、中圈短放射線、外圈小水滴。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：7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：花心不是一個平面，是有層次的。三圈不同紋樣就能表現出來。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：花心只塗一個顏色，整朵花的重心就空了。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4｜第一組四片花瓣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：在中層圓的上下左右各畫一片花瓣（水滴形或尖葉形，取自 U03 字庫）。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：6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：四片一定要先畫，這是定位。四片畫好，整朵花就不會歪。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：從左到右依序畫，畫到最後一片塞不下——這是 U03 間距口訣的典型違反。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5｜補到八片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：在四片之間各補一片。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：5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：補的時候看的是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空隙</w:t>
      </w:r>
      <w:r>
        <w:rPr>
          <w:rFonts w:ascii="Calibri" w:eastAsia="微軟正黑體" w:hAnsi="Calibri"/>
          <w:sz w:val="21"/>
          <w:szCs w:val="21"/>
        </w:rPr>
        <w:t xml:space="preserve">，不是前一片花瓣。眼睛盯著空隙，大小自然會對。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：照著隔壁那片畫，累積誤差，最後一片變形。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6｜第二層花瓣（交錯）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：在八片花瓣的外側再加一層，但要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錯開</w:t>
      </w:r>
      <w:r>
        <w:rPr>
          <w:rFonts w:ascii="Calibri" w:eastAsia="微軟正黑體" w:hAnsi="Calibri"/>
          <w:sz w:val="21"/>
          <w:szCs w:val="21"/>
        </w:rPr>
        <w:t xml:space="preserve">——新的花瓣尖端對準舊花瓣之間的縫。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：8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：交錯，是花看起來自然的關鍵。對齊會像齒輪。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：第二層對齊第一層，畫面呆板。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7｜外圈：葉子與花萼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：最外圈畫一圈葉子（尖葉形），葉子之間可加小花苞或圓點。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：6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：葉子的方向要一致（都朝順時針或都朝外），畫面才有秩序。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：葉子方向亂，整圈看起來像雜草。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8｜代針筆定稿與上色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：0.5 描輪廓、0.3 描花心細節；擦鉛筆線後上色。花心用暖色、花瓣用同家族三階、葉子用綠色系。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：6 分鐘（術科可先完成局部，課後補完）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：花瓣用 U05 的同家族色最保險，三層由深到淺，立體感自然出現。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：每一片花瓣換一個顏色，花就散了。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B. 樹葉曼陀羅（延伸版，30 分鐘）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9｜葉脈的觀察與轉譯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：觀察真實葉片的脈絡，找出主脈與側脈的分岔規律，畫成單片葉的圖案。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：10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：側脈是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交錯</w:t>
      </w:r>
      <w:r>
        <w:rPr>
          <w:rFonts w:ascii="Calibri" w:eastAsia="微軟正黑體" w:hAnsi="Calibri"/>
          <w:sz w:val="21"/>
          <w:szCs w:val="21"/>
        </w:rPr>
        <w:t xml:space="preserve">分岔，不是對稱分岔。這是最容易畫錯的地方。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：把側脈畫成完美對稱的魚骨，不像真葉。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10｜八片葉的放射構成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：8 等分底稿上放射排列八片葉，葉柄朝中心，葉尖朝外。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：15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：八片葉要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同一種葉形</w:t>
      </w:r>
      <w:r>
        <w:rPr>
          <w:rFonts w:ascii="Calibri" w:eastAsia="微軟正黑體" w:hAnsi="Calibri"/>
          <w:sz w:val="21"/>
          <w:szCs w:val="21"/>
        </w:rPr>
        <w:t xml:space="preserve">，變化只放在葉脈與顏色上。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：八片各畫不同樹的葉子——那是植物圖鑑，不是曼陀羅。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11｜寫下三句延伸教學提示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：寫下三句可用於小二延伸的引導語。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：5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：例如「你的八片葉子，可以是同一棵樹在八個季節嗎？」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：寫成技法提示（「加深葉脈」），而不是想像力提示。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五、兒童課教案（90 分鐘逐分鐘流程）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課名</w:t>
      </w:r>
      <w:r>
        <w:rPr>
          <w:rFonts w:ascii="Calibri" w:eastAsia="微軟正黑體" w:hAnsi="Calibri"/>
          <w:sz w:val="21"/>
          <w:szCs w:val="21"/>
        </w:rPr>
        <w:t xml:space="preserve">：〈花的祕密〉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班級規模</w:t>
      </w:r>
      <w:r>
        <w:rPr>
          <w:rFonts w:ascii="Calibri" w:eastAsia="微軟正黑體" w:hAnsi="Calibri"/>
          <w:sz w:val="21"/>
          <w:szCs w:val="21"/>
        </w:rPr>
        <w:t xml:space="preserve">：12–15 人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適用</w:t>
      </w:r>
      <w:r>
        <w:rPr>
          <w:rFonts w:ascii="Calibri" w:eastAsia="微軟正黑體" w:hAnsi="Calibri"/>
          <w:sz w:val="21"/>
          <w:szCs w:val="21"/>
        </w:rPr>
        <w:t xml:space="preserve">：小一下～小二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8"/>
        <w:gridCol w:w="1024"/>
        <w:gridCol w:w="2900"/>
        <w:gridCol w:w="1280"/>
        <w:gridCol w:w="853"/>
        <w:gridCol w:w="2644"/>
      </w:tblGrid>
      <w:tr>
        <w:trPr>
          <w:tblHeader/>
        </w:trPr>
        <w:tc>
          <w:tcPr>
            <w:tcW w:type="dxa" w:w="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時間</w:t>
            </w:r>
          </w:p>
        </w:tc>
        <w:tc>
          <w:tcPr>
            <w:tcW w:type="dxa" w:w="1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段落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教師行為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學生行為</w:t>
            </w:r>
          </w:p>
        </w:tc>
        <w:tc>
          <w:tcPr>
            <w:tcW w:type="dxa" w:w="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教具</w:t>
            </w:r>
          </w:p>
        </w:tc>
        <w:tc>
          <w:tcPr>
            <w:tcW w:type="dxa" w:w="26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引導語</w:t>
            </w:r>
          </w:p>
        </w:tc>
      </w:tr>
      <w:tr>
        <w:trPr>
          <w:tblHeader w:val="false"/>
        </w:trPr>
        <w:tc>
          <w:tcPr>
            <w:tcW w:type="dxa" w:w="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00:00–00:04</w:t>
            </w:r>
          </w:p>
        </w:tc>
        <w:tc>
          <w:tcPr>
            <w:tcW w:type="dxa" w:w="1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導入：猜猜看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用布蓋住一盆花，讓孩子摸／聞／猜是什麼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摸、聞、猜</w:t>
            </w:r>
          </w:p>
        </w:tc>
        <w:tc>
          <w:tcPr>
            <w:tcW w:type="dxa" w:w="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盆花、布</w:t>
            </w:r>
          </w:p>
        </w:tc>
        <w:tc>
          <w:tcPr>
            <w:tcW w:type="dxa" w:w="26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「不可以看，只能用摸的跟聞的。猜猜看這是什麼？」</w:t>
            </w:r>
          </w:p>
        </w:tc>
      </w:tr>
      <w:tr>
        <w:trPr>
          <w:tblHeader w:val="false"/>
        </w:trPr>
        <w:tc>
          <w:tcPr>
            <w:tcW w:type="dxa" w:w="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00:04–00:08</w:t>
            </w:r>
          </w:p>
        </w:tc>
        <w:tc>
          <w:tcPr>
            <w:tcW w:type="dxa" w:w="1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發放放大鏡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先發放大鏡，讓孩子看手指、桌面、衣服兩分鐘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玩放大鏡</w:t>
            </w:r>
          </w:p>
        </w:tc>
        <w:tc>
          <w:tcPr>
            <w:tcW w:type="dxa" w:w="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放大鏡 ×15</w:t>
            </w:r>
          </w:p>
        </w:tc>
        <w:tc>
          <w:tcPr>
            <w:tcW w:type="dxa" w:w="26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「先看看你自己的手指頭——哇，有好多線！」</w:t>
            </w:r>
          </w:p>
        </w:tc>
      </w:tr>
      <w:tr>
        <w:trPr>
          <w:tblHeader w:val="false"/>
        </w:trPr>
        <w:tc>
          <w:tcPr>
            <w:tcW w:type="dxa" w:w="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00:08–00:20</w:t>
            </w:r>
          </w:p>
        </w:tc>
        <w:tc>
          <w:tcPr>
            <w:tcW w:type="dxa" w:w="1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觀察四問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掀開花材，依序問形狀、紋理、對稱、重複；每問一題讓孩子在觀察紙畫一格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觀察、畫四格</w:t>
            </w:r>
          </w:p>
        </w:tc>
        <w:tc>
          <w:tcPr>
            <w:tcW w:type="dxa" w:w="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分裝花材、觀察紙</w:t>
            </w:r>
          </w:p>
        </w:tc>
        <w:tc>
          <w:tcPr>
            <w:tcW w:type="dxa" w:w="26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「瞇著眼睛看，它像什麼形狀？」→「數數看，花瓣有幾片？」</w:t>
            </w:r>
          </w:p>
        </w:tc>
      </w:tr>
      <w:tr>
        <w:trPr>
          <w:tblHeader w:val="false"/>
        </w:trPr>
        <w:tc>
          <w:tcPr>
            <w:tcW w:type="dxa" w:w="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00:20–00:23</w:t>
            </w:r>
          </w:p>
        </w:tc>
        <w:tc>
          <w:tcPr>
            <w:tcW w:type="dxa" w:w="1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動一動 ①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「開花操」：蹲下當種子 → 慢慢站起 → 手臂張開當花瓣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全體做開花動作</w:t>
            </w:r>
          </w:p>
        </w:tc>
        <w:tc>
          <w:tcPr>
            <w:tcW w:type="dxa" w:w="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無</w:t>
            </w:r>
          </w:p>
        </w:tc>
        <w:tc>
          <w:tcPr>
            <w:tcW w:type="dxa" w:w="26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「我們都是種子——慢慢長大，然後開花！」</w:t>
            </w:r>
          </w:p>
        </w:tc>
      </w:tr>
      <w:tr>
        <w:trPr>
          <w:tblHeader w:val="false"/>
        </w:trPr>
        <w:tc>
          <w:tcPr>
            <w:tcW w:type="dxa" w:w="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00:23–00:29</w:t>
            </w:r>
          </w:p>
        </w:tc>
        <w:tc>
          <w:tcPr>
            <w:tcW w:type="dxa" w:w="1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示範：花心與四片花瓣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實物投影示範步驟 2–4，畫到四片花瓣就停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觀看，不動筆</w:t>
            </w:r>
          </w:p>
        </w:tc>
        <w:tc>
          <w:tcPr>
            <w:tcW w:type="dxa" w:w="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實物投影</w:t>
            </w:r>
          </w:p>
        </w:tc>
        <w:tc>
          <w:tcPr>
            <w:tcW w:type="dxa" w:w="26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「先畫上面、下面、左邊、右邊四片。四個崗哨站好，花就不會歪。」</w:t>
            </w:r>
          </w:p>
        </w:tc>
      </w:tr>
      <w:tr>
        <w:trPr>
          <w:tblHeader w:val="false"/>
        </w:trPr>
        <w:tc>
          <w:tcPr>
            <w:tcW w:type="dxa" w:w="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00:29–00:49</w:t>
            </w:r>
          </w:p>
        </w:tc>
        <w:tc>
          <w:tcPr>
            <w:tcW w:type="dxa" w:w="1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學生：花心與第一層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巡桌。重點看「有沒有先畫四片」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畫花心三圈、四片→八片花瓣</w:t>
            </w:r>
          </w:p>
        </w:tc>
        <w:tc>
          <w:tcPr>
            <w:tcW w:type="dxa" w:w="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25×25 紙、鉛筆</w:t>
            </w:r>
          </w:p>
        </w:tc>
        <w:tc>
          <w:tcPr>
            <w:tcW w:type="dxa" w:w="26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「補花瓣的時候，眼睛要看空隙，不要看旁邊那一片。」</w:t>
            </w:r>
          </w:p>
        </w:tc>
      </w:tr>
      <w:tr>
        <w:trPr>
          <w:tblHeader w:val="false"/>
        </w:trPr>
        <w:tc>
          <w:tcPr>
            <w:tcW w:type="dxa" w:w="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00:49–00:54</w:t>
            </w:r>
          </w:p>
        </w:tc>
        <w:tc>
          <w:tcPr>
            <w:tcW w:type="dxa" w:w="1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中場：花材交換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讓孩子跟鄰座交換花材看一分鐘，說出「他的花跟我的哪裡不一樣」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交換、觀察、發表</w:t>
            </w:r>
          </w:p>
        </w:tc>
        <w:tc>
          <w:tcPr>
            <w:tcW w:type="dxa" w:w="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花材</w:t>
            </w:r>
          </w:p>
        </w:tc>
        <w:tc>
          <w:tcPr>
            <w:tcW w:type="dxa" w:w="26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「跟旁邊的人換一下花。他的花跟你的，哪裡不一樣？」</w:t>
            </w:r>
          </w:p>
        </w:tc>
      </w:tr>
      <w:tr>
        <w:trPr>
          <w:tblHeader w:val="false"/>
        </w:trPr>
        <w:tc>
          <w:tcPr>
            <w:tcW w:type="dxa" w:w="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00:54–01:14</w:t>
            </w:r>
          </w:p>
        </w:tc>
        <w:tc>
          <w:tcPr>
            <w:tcW w:type="dxa" w:w="1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學生：第二層與外圈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示範「交錯」的畫法 30 秒；巡桌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畫第二層花瓣（交錯）、外圈葉子</w:t>
            </w:r>
          </w:p>
        </w:tc>
        <w:tc>
          <w:tcPr>
            <w:tcW w:type="dxa" w:w="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代針筆</w:t>
            </w:r>
          </w:p>
        </w:tc>
        <w:tc>
          <w:tcPr>
            <w:tcW w:type="dxa" w:w="26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「第二層的花瓣尖尖，要對準第一層的縫縫。」</w:t>
            </w:r>
          </w:p>
        </w:tc>
      </w:tr>
      <w:tr>
        <w:trPr>
          <w:tblHeader w:val="false"/>
        </w:trPr>
        <w:tc>
          <w:tcPr>
            <w:tcW w:type="dxa" w:w="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01:14–01:17</w:t>
            </w:r>
          </w:p>
        </w:tc>
        <w:tc>
          <w:tcPr>
            <w:tcW w:type="dxa" w:w="1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動一動 ②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甩手、看遠方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全體放鬆</w:t>
            </w:r>
          </w:p>
        </w:tc>
        <w:tc>
          <w:tcPr>
            <w:tcW w:type="dxa" w:w="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無</w:t>
            </w:r>
          </w:p>
        </w:tc>
        <w:tc>
          <w:tcPr>
            <w:tcW w:type="dxa" w:w="26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「手畫累了，甩一甩。」</w:t>
            </w:r>
          </w:p>
        </w:tc>
      </w:tr>
      <w:tr>
        <w:trPr>
          <w:tblHeader w:val="false"/>
        </w:trPr>
        <w:tc>
          <w:tcPr>
            <w:tcW w:type="dxa" w:w="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01:17–01:26</w:t>
            </w:r>
          </w:p>
        </w:tc>
        <w:tc>
          <w:tcPr>
            <w:tcW w:type="dxa" w:w="1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學生：上色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提醒花瓣用同家族色（承 U05）；花心用暖色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上色</w:t>
            </w:r>
          </w:p>
        </w:tc>
        <w:tc>
          <w:tcPr>
            <w:tcW w:type="dxa" w:w="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色鉛筆</w:t>
            </w:r>
          </w:p>
        </w:tc>
        <w:tc>
          <w:tcPr>
            <w:tcW w:type="dxa" w:w="26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「花瓣用同一家族的顏色，從裡面深、外面淺。」</w:t>
            </w:r>
          </w:p>
        </w:tc>
      </w:tr>
      <w:tr>
        <w:trPr>
          <w:tblHeader w:val="false"/>
        </w:trPr>
        <w:tc>
          <w:tcPr>
            <w:tcW w:type="dxa" w:w="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01:26–01:30</w:t>
            </w:r>
          </w:p>
        </w:tc>
        <w:tc>
          <w:tcPr>
            <w:tcW w:type="dxa" w:w="1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收尾：花的名字＋歸還花材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帶孩子替花命名並寫下「這朵花在等什麼」；花材回收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命名、書寫、歸還</w:t>
            </w:r>
          </w:p>
        </w:tc>
        <w:tc>
          <w:tcPr>
            <w:tcW w:type="dxa" w:w="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細字筆</w:t>
            </w:r>
          </w:p>
        </w:tc>
        <w:tc>
          <w:tcPr>
            <w:tcW w:type="dxa" w:w="26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「幫你的花取個名字。還有——你覺得這朵花在等什麼？」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時間總計</w:t>
      </w:r>
      <w:r>
        <w:rPr>
          <w:rFonts w:ascii="Calibri" w:eastAsia="微軟正黑體" w:hAnsi="Calibri"/>
          <w:sz w:val="21"/>
          <w:szCs w:val="21"/>
        </w:rPr>
        <w:t xml:space="preserve">：4+4+12+3+6+20+5+20+3+9+4 = 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90 分鐘</w:t>
      </w:r>
      <w:r>
        <w:rPr>
          <w:rFonts w:ascii="Calibri" w:eastAsia="微軟正黑體" w:hAnsi="Calibri"/>
          <w:sz w:val="21"/>
          <w:szCs w:val="21"/>
        </w:rPr>
        <w:t xml:space="preserve"> ✔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本課的設計示範重點</w:t>
      </w:r>
      <w:r>
        <w:rPr>
          <w:rFonts w:ascii="Calibri" w:eastAsia="微軟正黑體" w:hAnsi="Calibri"/>
          <w:sz w:val="21"/>
          <w:szCs w:val="21"/>
        </w:rPr>
        <w:t xml:space="preserve">：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「先給放大鏡再給花」是刻意的順序（見 3-4 節）。跳過這四分鐘，接下來十二分鐘會有一半的孩子在玩花。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中場「花材交換」不是休息，是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第二次觀察</w:t>
      </w:r>
      <w:r>
        <w:rPr>
          <w:rFonts w:ascii="Calibri" w:eastAsia="微軟正黑體" w:hAnsi="Calibri"/>
          <w:sz w:val="21"/>
          <w:szCs w:val="21"/>
        </w:rPr>
        <w:t xml:space="preserve">——換一朵花，孩子會重新啟動觀察力，而且自然產生比較（「他的花瓣比較多」），比較的對象是花不是人，很安全。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收尾的「這朵花在等什麼」是生命教育的埋點。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不要解釋，不要引導答案</w:t>
      </w:r>
      <w:r>
        <w:rPr>
          <w:rFonts w:ascii="Calibri" w:eastAsia="微軟正黑體" w:hAnsi="Calibri"/>
          <w:sz w:val="21"/>
          <w:szCs w:val="21"/>
        </w:rPr>
        <w:t xml:space="preserve">，讓他自己寫。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六、引導語庫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開場（3 句）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「不可以看，只能用摸的跟聞的。猜猜看這是什麼？」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「先看看你自己的手指頭——哇，有好多線！」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「今天我們要當偵探，找出花的祕密。」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過程（6 句）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「瞇著眼睛看，它像圓形、三角形，還是星星？」（觀察四問①）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「這個紋路，像我們畫過的哪一個紋樣？」（觀察四問②，連結 U03）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「把它對摺，兩邊會一樣嗎？」（觀察四問③，連結 U04）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「數數看，花瓣有幾片？它們長得一樣嗎？」（觀察四問④）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「補花瓣的時候，眼睛要看空隙，不要看旁邊那一片。」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「第二層的花瓣尖尖，要對準第一層的縫縫。」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收尾（3 句）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「幫你的花取個名字。」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「你覺得這朵花在等什麼？」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「真的花會謝，畫的花不會。今天你留下了一朵不會謝的花。」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禁用語（5 條）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33"/>
        <w:gridCol w:w="6506"/>
      </w:tblGrid>
      <w:tr>
        <w:trPr>
          <w:tblHeader/>
        </w:trPr>
        <w:tc>
          <w:tcPr>
            <w:tcW w:type="dxa" w:w="3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✘ 不要說</w:t>
            </w:r>
          </w:p>
        </w:tc>
        <w:tc>
          <w:tcPr>
            <w:tcW w:type="dxa" w:w="6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✔ 改說</w:t>
            </w:r>
          </w:p>
        </w:tc>
      </w:tr>
      <w:tr>
        <w:trPr>
          <w:tblHeader w:val="false"/>
        </w:trPr>
        <w:tc>
          <w:tcPr>
            <w:tcW w:type="dxa" w:w="3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「不像真的花。」</w:t>
            </w:r>
          </w:p>
        </w:tc>
        <w:tc>
          <w:tcPr>
            <w:tcW w:type="dxa" w:w="6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「你的花有幾片花瓣？真的那朵有幾片？」（讓他自己比對）</w:t>
            </w:r>
          </w:p>
        </w:tc>
      </w:tr>
      <w:tr>
        <w:trPr>
          <w:tblHeader w:val="false"/>
        </w:trPr>
        <w:tc>
          <w:tcPr>
            <w:tcW w:type="dxa" w:w="3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「花瓣要一樣大。」</w:t>
            </w:r>
          </w:p>
        </w:tc>
        <w:tc>
          <w:tcPr>
            <w:tcW w:type="dxa" w:w="6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「眼睛看空隙，大小就會差不多。」</w:t>
            </w:r>
          </w:p>
        </w:tc>
      </w:tr>
      <w:tr>
        <w:trPr>
          <w:tblHeader w:val="false"/>
        </w:trPr>
        <w:tc>
          <w:tcPr>
            <w:tcW w:type="dxa" w:w="3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「花不是紫色的。」</w:t>
            </w:r>
          </w:p>
        </w:tc>
        <w:tc>
          <w:tcPr>
            <w:tcW w:type="dxa" w:w="6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「你的花是紫色的，它是什麼花？」</w:t>
            </w:r>
          </w:p>
        </w:tc>
      </w:tr>
      <w:tr>
        <w:trPr>
          <w:tblHeader w:val="false"/>
        </w:trPr>
        <w:tc>
          <w:tcPr>
            <w:tcW w:type="dxa" w:w="3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「小心一點，不要弄壞花。」</w:t>
            </w:r>
          </w:p>
        </w:tc>
        <w:tc>
          <w:tcPr>
            <w:tcW w:type="dxa" w:w="6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「可以摸、可以聞、可以翻背面。想看裡面就舉手。」</w:t>
            </w:r>
          </w:p>
        </w:tc>
      </w:tr>
      <w:tr>
        <w:trPr>
          <w:tblHeader w:val="false"/>
        </w:trPr>
        <w:tc>
          <w:tcPr>
            <w:tcW w:type="dxa" w:w="3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「畫完了嗎？快一點。」</w:t>
            </w:r>
          </w:p>
        </w:tc>
        <w:tc>
          <w:tcPr>
            <w:tcW w:type="dxa" w:w="6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「花心畫好了，花瓣還有幾片就完成了？」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七、兒童心理觀察</w:t>
      </w:r>
    </w:p>
    <w:p>
      <w:pPr>
        <w:spacing w:after="60"/>
      </w:pPr>
    </w:p>
    <w:p>
      <w:pPr>
        <w:pBdr>
          <w:left w:val="single" w:color="9DC3E6" w:sz="12" w:space="8"/>
        </w:pBdr>
        <w:spacing w:after="0" w:before="12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本章的判讀來源只有一個：</w:t>
      </w:r>
      <w:r>
        <w:rPr>
          <w:rFonts w:ascii="Calibri" w:eastAsia="微軟正黑體" w:hAnsi="Calibri"/>
          <w:b/>
          <w:bCs/>
          <w:i w:val="false"/>
          <w:iCs w:val="false"/>
          <w:color w:val="444444"/>
          <w:sz w:val="21"/>
          <w:szCs w:val="21"/>
        </w:rPr>
        <w:t xml:space="preserve">你親眼看到的創作歷程</w:t>
      </w: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。</w:t>
      </w:r>
    </w:p>
    <w:p>
      <w:pPr>
        <w:pBdr>
          <w:left w:val="single" w:color="9DC3E6" w:sz="12" w:space="8"/>
        </w:pBdr>
        <w:spacing w:after="14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不從畫面猜心事，不替孩子的顏色與構圖賦予心理意義。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7-1 本單元的觀察重點：⑤ 連結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⑤ 連結 在 U01 第一次出現時，觀察的是「跟人的關係」——敢不敢舉起作品、願不願意讓人看。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這一堂加入了第二個連結對象：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實物</w:t>
      </w:r>
      <w:r>
        <w:rPr>
          <w:rFonts w:ascii="Calibri" w:eastAsia="微軟正黑體" w:hAnsi="Calibri"/>
          <w:sz w:val="21"/>
          <w:szCs w:val="21"/>
        </w:rPr>
        <w:t xml:space="preserve">。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桌上有一朵真花，孩子怎麼對待它？摸、聞、翻背面、問問題、還是完全不碰？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這個反應和他怎麼對待自己的作品，往往是同一件事的兩面——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願意靠近、願意投入的孩子，通常兩邊都是；保持距離的，通常也兩邊都是。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再加上中場的「花材交換」，這一堂會出現三種連結情境：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與實物、與同儕、與自己的作品。一堂課看齊三種，這是全系列唯一一次。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7-2 四種典型樣貌</w:t>
      </w:r>
    </w:p>
    <w:p>
      <w:pPr>
        <w:spacing w:after="60"/>
      </w:pPr>
    </w:p>
    <w:p>
      <w:pPr>
        <w:pStyle w:val="Heading4"/>
        <w:spacing w:after="100" w:before="220"/>
      </w:pPr>
      <w:r>
        <w:rPr>
          <w:rFonts w:ascii="Calibri" w:eastAsia="微軟正黑體" w:hAnsi="Calibri"/>
          <w:b/>
          <w:bCs/>
          <w:color w:val="444444"/>
          <w:sz w:val="20"/>
          <w:szCs w:val="20"/>
        </w:rPr>
        <w:t xml:space="preserve">樣貌 A｜全面投入型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課堂上會看到什麼</w:t>
      </w:r>
      <w:r>
        <w:rPr>
          <w:rFonts w:ascii="Calibri" w:eastAsia="微軟正黑體" w:hAnsi="Calibri"/>
          <w:sz w:val="21"/>
          <w:szCs w:val="21"/>
        </w:rPr>
        <w:t xml:space="preserve">：拿到花就摸、聞、翻背面；觀察四問回答踴躍；交換時主動比較；完成後拿給人看。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這通常反映什麼</w:t>
      </w:r>
      <w:r>
        <w:rPr>
          <w:rFonts w:ascii="Calibri" w:eastAsia="微軟正黑體" w:hAnsi="Calibri"/>
          <w:sz w:val="21"/>
          <w:szCs w:val="21"/>
        </w:rPr>
        <w:t xml:space="preserve">：對新事物的接近傾向強，且在這個班級裡覺得安全。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環境安全感</w:t>
      </w:r>
      <w:r>
        <w:rPr>
          <w:rFonts w:ascii="Calibri" w:eastAsia="微軟正黑體" w:hAnsi="Calibri"/>
          <w:sz w:val="21"/>
          <w:szCs w:val="21"/>
        </w:rPr>
        <w:t xml:space="preserve">是很大的因素——同一個孩子在別的班可能完全不同。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講師怎麼回應</w:t>
      </w:r>
      <w:r>
        <w:rPr>
          <w:rFonts w:ascii="Calibri" w:eastAsia="微軟正黑體" w:hAnsi="Calibri"/>
          <w:sz w:val="21"/>
          <w:szCs w:val="21"/>
        </w:rPr>
        <w:t xml:space="preserve">：這種孩子是課堂的引擎，善用他：「你剛剛發現花瓣背面顏色不一樣，跟大家說一下。」把個人發現變成全班資源。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要留意的訊號</w:t>
      </w:r>
      <w:r>
        <w:rPr>
          <w:rFonts w:ascii="Calibri" w:eastAsia="微軟正黑體" w:hAnsi="Calibri"/>
          <w:sz w:val="21"/>
          <w:szCs w:val="21"/>
        </w:rPr>
        <w:t xml:space="preserve">：若投入到影響他人（一直講話、拿別人的花），要處理的是課堂規則，不是他的熱情。給他一個任務（當「花材小組長」）比制止有效。</w:t>
      </w:r>
    </w:p>
    <w:p>
      <w:pPr>
        <w:spacing w:after="60"/>
      </w:pPr>
    </w:p>
    <w:p>
      <w:pPr>
        <w:pStyle w:val="Heading4"/>
        <w:spacing w:after="100" w:before="220"/>
      </w:pPr>
      <w:r>
        <w:rPr>
          <w:rFonts w:ascii="Calibri" w:eastAsia="微軟正黑體" w:hAnsi="Calibri"/>
          <w:b/>
          <w:bCs/>
          <w:color w:val="444444"/>
          <w:sz w:val="20"/>
          <w:szCs w:val="20"/>
        </w:rPr>
        <w:t xml:space="preserve">樣貌 B｜先觀望型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課堂上會看到什麼</w:t>
      </w:r>
      <w:r>
        <w:rPr>
          <w:rFonts w:ascii="Calibri" w:eastAsia="微軟正黑體" w:hAnsi="Calibri"/>
          <w:sz w:val="21"/>
          <w:szCs w:val="21"/>
        </w:rPr>
        <w:t xml:space="preserve">：不主動碰花，等別人摸過才摸；觀察四問不舉手但有在看；交換時不太願意給出自己的花。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這通常反映什麼</w:t>
      </w:r>
      <w:r>
        <w:rPr>
          <w:rFonts w:ascii="Calibri" w:eastAsia="微軟正黑體" w:hAnsi="Calibri"/>
          <w:sz w:val="21"/>
          <w:szCs w:val="21"/>
        </w:rPr>
        <w:t xml:space="preserve">：需要多一點時間確認「這是安全的」。這在第一次接觸實物的課堂非常常見，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不是內向的證據</w:t>
      </w:r>
      <w:r>
        <w:rPr>
          <w:rFonts w:ascii="Calibri" w:eastAsia="微軟正黑體" w:hAnsi="Calibri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講師怎麼回應</w:t>
      </w:r>
      <w:r>
        <w:rPr>
          <w:rFonts w:ascii="Calibri" w:eastAsia="微軟正黑體" w:hAnsi="Calibri"/>
          <w:sz w:val="21"/>
          <w:szCs w:val="21"/>
        </w:rPr>
        <w:t xml:space="preserve">：不要點名他回答（會更退縮）。改成走過去，蹲下來，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跟他一起看</w:t>
      </w:r>
      <w:r>
        <w:rPr>
          <w:rFonts w:ascii="Calibri" w:eastAsia="微軟正黑體" w:hAnsi="Calibri"/>
          <w:sz w:val="21"/>
          <w:szCs w:val="21"/>
        </w:rPr>
        <w:t xml:space="preserve">：「我看看你的花……欸，它的花瓣背面顏色比較淺耶。」示範靠近的方式，不要求他表現。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要留意的訊號</w:t>
      </w:r>
      <w:r>
        <w:rPr>
          <w:rFonts w:ascii="Calibri" w:eastAsia="微軟正黑體" w:hAnsi="Calibri"/>
          <w:sz w:val="21"/>
          <w:szCs w:val="21"/>
        </w:rPr>
        <w:t xml:space="preserve">：若三堂課後仍完全不碰任何材料，且延伸到不碰筆、不碰紙，記錄下來（見 7-4）。</w:t>
      </w:r>
    </w:p>
    <w:p>
      <w:pPr>
        <w:spacing w:after="60"/>
      </w:pPr>
    </w:p>
    <w:p>
      <w:pPr>
        <w:pStyle w:val="Heading4"/>
        <w:spacing w:after="100" w:before="220"/>
      </w:pPr>
      <w:r>
        <w:rPr>
          <w:rFonts w:ascii="Calibri" w:eastAsia="微軟正黑體" w:hAnsi="Calibri"/>
          <w:b/>
          <w:bCs/>
          <w:color w:val="444444"/>
          <w:sz w:val="20"/>
          <w:szCs w:val="20"/>
        </w:rPr>
        <w:t xml:space="preserve">樣貌 C｜作品獨占型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課堂上會看到什麼</w:t>
      </w:r>
      <w:r>
        <w:rPr>
          <w:rFonts w:ascii="Calibri" w:eastAsia="微軟正黑體" w:hAnsi="Calibri"/>
          <w:sz w:val="21"/>
          <w:szCs w:val="21"/>
        </w:rPr>
        <w:t xml:space="preserve">：用手臂圈住自己的畫；有人靠近就蓋起來；交換花材時願意，但不讓人看畫；分享時不舉起來。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這通常反映什麼</w:t>
      </w:r>
      <w:r>
        <w:rPr>
          <w:rFonts w:ascii="Calibri" w:eastAsia="微軟正黑體" w:hAnsi="Calibri"/>
          <w:sz w:val="21"/>
          <w:szCs w:val="21"/>
        </w:rPr>
        <w:t xml:space="preserve">：多半是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還不確定自己的作品會被怎麼對待</w:t>
      </w:r>
      <w:r>
        <w:rPr>
          <w:rFonts w:ascii="Calibri" w:eastAsia="微軟正黑體" w:hAnsi="Calibri"/>
          <w:sz w:val="21"/>
          <w:szCs w:val="21"/>
        </w:rPr>
        <w:t xml:space="preserve">。這個年紀的孩子若曾被笑過、被比較過，會發展出保護行為。也可能只是這一張還沒完成，他不想被看到半成品——這是很合理的。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講師怎麼回應</w:t>
      </w:r>
      <w:r>
        <w:rPr>
          <w:rFonts w:ascii="Calibri" w:eastAsia="微軟正黑體" w:hAnsi="Calibri"/>
          <w:sz w:val="21"/>
          <w:szCs w:val="21"/>
        </w:rPr>
        <w:t xml:space="preserve">：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絕對不要強迫他展示</w:t>
      </w:r>
      <w:r>
        <w:rPr>
          <w:rFonts w:ascii="Calibri" w:eastAsia="微軟正黑體" w:hAnsi="Calibri"/>
          <w:sz w:val="21"/>
          <w:szCs w:val="21"/>
        </w:rPr>
        <w:t xml:space="preserve">。改成給他控制權：「等一下分享的時候，你可以舉起來，也可以蓋住只給我一個人看，也可以都不要。三個都可以。」有了選擇權，多數孩子反而會選擇舉起來。這一招要用一整個學期，急不得。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要留意的訊號</w:t>
      </w:r>
      <w:r>
        <w:rPr>
          <w:rFonts w:ascii="Calibri" w:eastAsia="微軟正黑體" w:hAnsi="Calibri"/>
          <w:sz w:val="21"/>
          <w:szCs w:val="21"/>
        </w:rPr>
        <w:t xml:space="preserve">：若獨占行為伴隨自我貶低（「我畫得很爛不要看」），觀察向度要延伸到 ④ 容錯，見 U06 第 7-2 節。</w:t>
      </w:r>
    </w:p>
    <w:p>
      <w:pPr>
        <w:spacing w:after="60"/>
      </w:pPr>
    </w:p>
    <w:p>
      <w:pPr>
        <w:pStyle w:val="Heading4"/>
        <w:spacing w:after="100" w:before="220"/>
      </w:pPr>
      <w:r>
        <w:rPr>
          <w:rFonts w:ascii="Calibri" w:eastAsia="微軟正黑體" w:hAnsi="Calibri"/>
          <w:b/>
          <w:bCs/>
          <w:color w:val="444444"/>
          <w:sz w:val="20"/>
          <w:szCs w:val="20"/>
        </w:rPr>
        <w:t xml:space="preserve">樣貌 D｜不碰實物型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課堂上會看到什麼</w:t>
      </w:r>
      <w:r>
        <w:rPr>
          <w:rFonts w:ascii="Calibri" w:eastAsia="微軟正黑體" w:hAnsi="Calibri"/>
          <w:sz w:val="21"/>
          <w:szCs w:val="21"/>
        </w:rPr>
        <w:t xml:space="preserve">：明確拒絕碰花——搖頭、把花推遠、說「我不要」；有時對氣味有反應（皺眉、摀鼻）。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這通常反映什麼</w:t>
      </w:r>
      <w:r>
        <w:rPr>
          <w:rFonts w:ascii="Calibri" w:eastAsia="微軟正黑體" w:hAnsi="Calibri"/>
          <w:sz w:val="21"/>
          <w:szCs w:val="21"/>
        </w:rPr>
        <w:t xml:space="preserve">：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先想生理，再想心理</w:t>
      </w:r>
      <w:r>
        <w:rPr>
          <w:rFonts w:ascii="Calibri" w:eastAsia="微軟正黑體" w:hAnsi="Calibri"/>
          <w:sz w:val="21"/>
          <w:szCs w:val="21"/>
        </w:rPr>
        <w:t xml:space="preserve">。可能是花粉過敏、對氣味敏感、對觸感敏感（花瓣濕黏），也可能單純是不喜歡。這些都不是需要「克服」的事。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講師怎麼回應</w:t>
      </w:r>
      <w:r>
        <w:rPr>
          <w:rFonts w:ascii="Calibri" w:eastAsia="微軟正黑體" w:hAnsi="Calibri"/>
          <w:sz w:val="21"/>
          <w:szCs w:val="21"/>
        </w:rPr>
        <w:t xml:space="preserve">：不勉強，立刻提供替代方案：「那我們用看的就好，我幫你把花放遠一點。」或改給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照片與塑膠花</w:t>
      </w:r>
      <w:r>
        <w:rPr>
          <w:rFonts w:ascii="Calibri" w:eastAsia="微軟正黑體" w:hAnsi="Calibri"/>
          <w:sz w:val="21"/>
          <w:szCs w:val="21"/>
        </w:rPr>
        <w:t xml:space="preserve">。同時記錄他的具體反應（是氣味、觸感還是視覺）。這個資訊要告訴家長，但用詢問的方式（見 7-4）。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要留意的訊號</w:t>
      </w:r>
      <w:r>
        <w:rPr>
          <w:rFonts w:ascii="Calibri" w:eastAsia="微軟正黑體" w:hAnsi="Calibri"/>
          <w:sz w:val="21"/>
          <w:szCs w:val="21"/>
        </w:rPr>
        <w:t xml:space="preserve">：若對多種材料（花、粉彩、黏土、顏料）都有明顯的觸覺或嗅覺排斥，這是值得與家長確認的模式，見 7-4。</w:t>
      </w:r>
    </w:p>
    <w:p>
      <w:pPr>
        <w:spacing w:after="60"/>
      </w:pPr>
    </w:p>
    <w:p>
      <w:pPr>
        <w:pBdr>
          <w:left w:val="single" w:color="9DC3E6" w:sz="12" w:space="8"/>
        </w:pBdr>
        <w:spacing w:after="140" w:before="12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【插圖】「三種連結」情境圖：一張課桌的三個時刻——①拿到花的第一分鐘（手的位置：伸出去／收在腿上）②交換花材時（推出去／護住）③分享時（舉起／蓋住）。每個時刻畫兩種對照姿態，不加評語，只標「觀察什麼」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7-3 觀察紀錄怎麼寫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9"/>
        <w:gridCol w:w="2410"/>
      </w:tblGrid>
      <w:tr>
        <w:trPr>
          <w:tblHeader/>
        </w:trPr>
        <w:tc>
          <w:tcPr>
            <w:tcW w:type="dxa" w:w="7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事實句 ✔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推論句 ✘</w:t>
            </w:r>
          </w:p>
        </w:tc>
      </w:tr>
      <w:tr>
        <w:trPr>
          <w:tblHeader w:val="false"/>
        </w:trPr>
        <w:tc>
          <w:tcPr>
            <w:tcW w:type="dxa" w:w="7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「拿到花後未主動觸碰，觀察 5 分鐘後才摸花瓣。」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「他很膽小。」</w:t>
            </w:r>
          </w:p>
        </w:tc>
      </w:tr>
      <w:tr>
        <w:trPr>
          <w:tblHeader w:val="false"/>
        </w:trPr>
        <w:tc>
          <w:tcPr>
            <w:tcW w:type="dxa" w:w="7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「上色時以手臂圈住畫紙；分享時未舉起。」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「他很沒自信。」</w:t>
            </w:r>
          </w:p>
        </w:tc>
      </w:tr>
      <w:tr>
        <w:trPr>
          <w:tblHeader w:val="false"/>
        </w:trPr>
        <w:tc>
          <w:tcPr>
            <w:tcW w:type="dxa" w:w="7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「聞到花香後皺眉、把花推開 20 公分。」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「他討厭大自然。」</w:t>
            </w:r>
          </w:p>
        </w:tc>
      </w:tr>
      <w:tr>
        <w:trPr>
          <w:tblHeader w:val="false"/>
        </w:trPr>
        <w:tc>
          <w:tcPr>
            <w:tcW w:type="dxa" w:w="7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「交換花材時主動說『我的花瓣有 18 片，你的呢』。」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「他很外向。」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可以直接抄的三句紀錄範例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〔連結・實物〕「拿到花後 5 分鐘才觸碰；老師並肩示範觀察後，開始主動翻看背面。」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〔連結・作品〕「全程以手臂圈住畫紙；給予『舉起／只給老師看／不看』三選項後，選擇舉起。」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〔連結・同儕〕「交換花材時主動與鄰座比較花瓣數；本堂為首次主動與同儕互動（前六堂皆無）。」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第 2、3 句分別是「介入 → 反應」與「首次出現的行為」——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兩種格式在這一堂都很好用。特別是第 3 句：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⑤ 連結的成長，幾乎都是以「第一次」的形式出現的</w:t>
      </w:r>
      <w:r>
        <w:rPr>
          <w:rFonts w:ascii="Calibri" w:eastAsia="微軟正黑體" w:hAnsi="Calibri"/>
          <w:sz w:val="21"/>
          <w:szCs w:val="21"/>
        </w:rPr>
        <w:t xml:space="preserve">，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錯過就沒了，所以這一堂請把觀察表放在手邊。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7-4 什麼時候該轉介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12"/>
        <w:gridCol w:w="904"/>
        <w:gridCol w:w="1205"/>
        <w:gridCol w:w="4618"/>
      </w:tblGrid>
      <w:tr>
        <w:trPr>
          <w:tblHeader/>
        </w:trPr>
        <w:tc>
          <w:tcPr>
            <w:tcW w:type="dxa" w:w="2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訊號</w:t>
            </w:r>
          </w:p>
        </w:tc>
        <w:tc>
          <w:tcPr>
            <w:tcW w:type="dxa" w:w="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觀察幾次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找誰談</w:t>
            </w:r>
          </w:p>
        </w:tc>
        <w:tc>
          <w:tcPr>
            <w:tcW w:type="dxa" w:w="4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怎麼說</w:t>
            </w:r>
          </w:p>
        </w:tc>
      </w:tr>
      <w:tr>
        <w:trPr>
          <w:tblHeader w:val="false"/>
        </w:trPr>
        <w:tc>
          <w:tcPr>
            <w:tcW w:type="dxa" w:w="2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對多種材料（花材、粉彩、黏土、顏料）皆有明顯觸覺或嗅覺排斥</w:t>
            </w:r>
          </w:p>
        </w:tc>
        <w:tc>
          <w:tcPr>
            <w:tcW w:type="dxa" w:w="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跨 2–3 個單元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家長 → 導師</w:t>
            </w:r>
          </w:p>
        </w:tc>
        <w:tc>
          <w:tcPr>
            <w:tcW w:type="dxa" w:w="4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「他對花的味道跟粉彩的觸感都不太能接受，我都有幫他換成別的材料。想跟您確認他平常對食物質地、衣服標籤這類東西的反應，看看要不要請專業評估。」</w:t>
            </w:r>
          </w:p>
        </w:tc>
      </w:tr>
      <w:tr>
        <w:trPr>
          <w:tblHeader w:val="false"/>
        </w:trPr>
        <w:tc>
          <w:tcPr>
            <w:tcW w:type="dxa" w:w="2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連續三堂完全不與人互動、不展示作品，且拒絕所有選項</w:t>
            </w:r>
          </w:p>
        </w:tc>
        <w:tc>
          <w:tcPr>
            <w:tcW w:type="dxa" w:w="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3 堂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導師 → 輔導室</w:t>
            </w:r>
          </w:p>
        </w:tc>
        <w:tc>
          <w:tcPr>
            <w:tcW w:type="dxa" w:w="4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「他這三堂都沒有跟同學說過話，作品也不讓人看。我有給他選擇權，他都選不看。想跟您對一下他在班上的狀況。」</w:t>
            </w:r>
          </w:p>
        </w:tc>
      </w:tr>
      <w:tr>
        <w:trPr>
          <w:tblHeader w:val="false"/>
        </w:trPr>
        <w:tc>
          <w:tcPr>
            <w:tcW w:type="dxa" w:w="2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主動描述被傷害、表達不想活、透露長期無人照顧</w:t>
            </w:r>
          </w:p>
        </w:tc>
        <w:tc>
          <w:tcPr>
            <w:tcW w:type="dxa" w:w="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 次即通報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單位主管 ＋ 學校輔導室</w:t>
            </w:r>
          </w:p>
        </w:tc>
        <w:tc>
          <w:tcPr>
            <w:tcW w:type="dxa" w:w="4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依第十章通報流程，24 小時內，只寫事實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這一堂特別容易越界的地方</w:t>
      </w:r>
      <w:r>
        <w:rPr>
          <w:rFonts w:ascii="Calibri" w:eastAsia="微軟正黑體" w:hAnsi="Calibri"/>
          <w:sz w:val="21"/>
          <w:szCs w:val="21"/>
        </w:rPr>
        <w:t xml:space="preserve">：孩子寫下「這朵花在等什麼」的答案時，可能會出現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「等媽媽回來」「等有人記得它」這類句子。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不要解讀，不要追問，不要轉述。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你能做的是：如實記下他寫的字（那是他的語言，不是你的推測），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用平常語氣回應一句（「它在等媽媽回來啊」），然後繼續。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如果同一個孩子在多堂課持續出現類似內容，且伴隨其他訊號，才依上表處理。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一句話不構成任何判斷。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八、狀況題與應對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狀況 1｜孩子把花拆了，花瓣散了一桌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情境</w:t>
      </w:r>
      <w:r>
        <w:rPr>
          <w:rFonts w:ascii="Calibri" w:eastAsia="微軟正黑體" w:hAnsi="Calibri"/>
          <w:sz w:val="21"/>
          <w:szCs w:val="21"/>
        </w:rPr>
        <w:t xml:space="preserve">：觀察到一半，一個孩子把花瓣一片一片拔下來排在桌上，旁邊的孩子開始告狀。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不建議做法</w:t>
      </w:r>
      <w:r>
        <w:rPr>
          <w:rFonts w:ascii="Calibri" w:eastAsia="微軟正黑體" w:hAnsi="Calibri"/>
          <w:sz w:val="21"/>
          <w:szCs w:val="21"/>
        </w:rPr>
        <w:t xml:space="preserve">：「叫你不要撕，怎麼還撕！」（他可能不是破壞，是在研究）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建議做法</w:t>
      </w:r>
      <w:r>
        <w:rPr>
          <w:rFonts w:ascii="Calibri" w:eastAsia="微軟正黑體" w:hAnsi="Calibri"/>
          <w:sz w:val="21"/>
          <w:szCs w:val="21"/>
        </w:rPr>
        <w:t xml:space="preserve">：先看他排的方式。如果花瓣被排成一圈、一排、或依大小排列——那是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分類與觀察行為</w:t>
      </w:r>
      <w:r>
        <w:rPr>
          <w:rFonts w:ascii="Calibri" w:eastAsia="微軟正黑體" w:hAnsi="Calibri"/>
          <w:sz w:val="21"/>
          <w:szCs w:val="21"/>
        </w:rPr>
        <w:t xml:space="preserve">，不是破壞。這時說：「你把它們排開了。你發現什麼？」通常他會說出很棒的觀察（「裡面的比較小」）。然後給規則：「這個發現很重要。不過我們一個人只有一朵花，拆開就不能看整朵了。你要不要用畫的把剛剛的發現記下來？」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如果純粹是坐不住的拆解，處理方式一樣，但要多給一個任務轉移。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背後原因</w:t>
      </w:r>
      <w:r>
        <w:rPr>
          <w:rFonts w:ascii="Calibri" w:eastAsia="微軟正黑體" w:hAnsi="Calibri"/>
          <w:sz w:val="21"/>
          <w:szCs w:val="21"/>
        </w:rPr>
        <w:t xml:space="preserve">：低年級的「破壞」有很高比例是探索。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先問他發現了什麼，再談規則</w:t>
      </w:r>
      <w:r>
        <w:rPr>
          <w:rFonts w:ascii="Calibri" w:eastAsia="微軟正黑體" w:hAnsi="Calibri"/>
          <w:sz w:val="21"/>
          <w:szCs w:val="21"/>
        </w:rPr>
        <w:t xml:space="preserve">——順序顛倒，你就殺掉了一次真實的科學觀察。至於花，事先多備幾朵就是了（見附件四）。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狀況 2｜「我畫的花好醜，真的花比較漂亮」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情境</w:t>
      </w:r>
      <w:r>
        <w:rPr>
          <w:rFonts w:ascii="Calibri" w:eastAsia="微軟正黑體" w:hAnsi="Calibri"/>
          <w:sz w:val="21"/>
          <w:szCs w:val="21"/>
        </w:rPr>
        <w:t xml:space="preserve">：孩子畫到一半，把真花和自己的畫並排，然後沮喪地說這句話。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不建議做法</w:t>
      </w:r>
      <w:r>
        <w:rPr>
          <w:rFonts w:ascii="Calibri" w:eastAsia="微軟正黑體" w:hAnsi="Calibri"/>
          <w:sz w:val="21"/>
          <w:szCs w:val="21"/>
        </w:rPr>
        <w:t xml:space="preserve">：「你畫得很好啊。」（他正在做比較，你的否認沒有說服力）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建議做法</w:t>
      </w:r>
      <w:r>
        <w:rPr>
          <w:rFonts w:ascii="Calibri" w:eastAsia="微軟正黑體" w:hAnsi="Calibri"/>
          <w:sz w:val="21"/>
          <w:szCs w:val="21"/>
        </w:rPr>
        <w:t xml:space="preserve">：認同他的判斷，然後改變比較的框架：「你說得對，真的花很漂亮，那是老天爺畫的，畫了幾千萬年。」停一下。「不過真的花明天就謝了。你的花不會。你的花可以掛在牆上一整年。」然後給一個具體任務：「而且你可以做到真的花做不到的事——你可以讓它變成藍色的。要不要試試看？」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背後原因</w:t>
      </w:r>
      <w:r>
        <w:rPr>
          <w:rFonts w:ascii="Calibri" w:eastAsia="微軟正黑體" w:hAnsi="Calibri"/>
          <w:sz w:val="21"/>
          <w:szCs w:val="21"/>
        </w:rPr>
        <w:t xml:space="preserve">：這是實物寫生課必然出現的挫折，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不能靠安慰解決，要靠重新定義</w:t>
      </w:r>
      <w:r>
        <w:rPr>
          <w:rFonts w:ascii="Calibri" w:eastAsia="微軟正黑體" w:hAnsi="Calibri"/>
          <w:sz w:val="21"/>
          <w:szCs w:val="21"/>
        </w:rPr>
        <w:t xml:space="preserve">。真花與畫作不是同一個競賽項目：一個是真實，一個是留存與想像。把賽道換掉，孩子就不會輸。這段話講師要練熟，這一堂一定用得到。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狀況 3｜有孩子對花粉過敏，開始打噴嚏、揉眼睛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情境</w:t>
      </w:r>
      <w:r>
        <w:rPr>
          <w:rFonts w:ascii="Calibri" w:eastAsia="微軟正黑體" w:hAnsi="Calibri"/>
          <w:sz w:val="21"/>
          <w:szCs w:val="21"/>
        </w:rPr>
        <w:t xml:space="preserve">：發下花材五分鐘後，一個孩子連續打噴嚏、眼睛發紅。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不建議做法</w:t>
      </w:r>
      <w:r>
        <w:rPr>
          <w:rFonts w:ascii="Calibri" w:eastAsia="微軟正黑體" w:hAnsi="Calibri"/>
          <w:sz w:val="21"/>
          <w:szCs w:val="21"/>
        </w:rPr>
        <w:t xml:space="preserve">：「忍耐一下，快畫完了。」或當作沒看到。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建議做法</w:t>
      </w:r>
      <w:r>
        <w:rPr>
          <w:rFonts w:ascii="Calibri" w:eastAsia="微軟正黑體" w:hAnsi="Calibri"/>
          <w:sz w:val="21"/>
          <w:szCs w:val="21"/>
        </w:rPr>
        <w:t xml:space="preserve">：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立刻處理，不猶豫</w:t>
      </w:r>
      <w:r>
        <w:rPr>
          <w:rFonts w:ascii="Calibri" w:eastAsia="微軟正黑體" w:hAnsi="Calibri"/>
          <w:sz w:val="21"/>
          <w:szCs w:val="21"/>
        </w:rPr>
        <w:t xml:space="preserve">。①把他的花材移走，放到教室另一端 ②請他去洗手、洗臉 ③開窗通風 ④給他替代材料（照片、塑膠花、或直接用他剛剛畫的觀察紙繼續）⑤課後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主動聯絡家長</w:t>
      </w:r>
      <w:r>
        <w:rPr>
          <w:rFonts w:ascii="Calibri" w:eastAsia="微軟正黑體" w:hAnsi="Calibri"/>
          <w:sz w:val="21"/>
          <w:szCs w:val="21"/>
        </w:rPr>
        <w:t xml:space="preserve">告知經過與處置。⑥下一堂課前確認他的過敏狀況，該堂起備妥替代方案。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背後原因</w:t>
      </w:r>
      <w:r>
        <w:rPr>
          <w:rFonts w:ascii="Calibri" w:eastAsia="微軟正黑體" w:hAnsi="Calibri"/>
          <w:sz w:val="21"/>
          <w:szCs w:val="21"/>
        </w:rPr>
        <w:t xml:space="preserve">：過敏反應可能在幾分鐘內加重。這不是需要判斷的情境，是需要立刻執行的 SOP。開課前的家長調查表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必須包含過敏欄位</w:t>
      </w:r>
      <w:r>
        <w:rPr>
          <w:rFonts w:ascii="Calibri" w:eastAsia="微軟正黑體" w:hAnsi="Calibri"/>
          <w:sz w:val="21"/>
          <w:szCs w:val="21"/>
        </w:rPr>
        <w:t xml:space="preserve">（附件四已列入），這一題的最佳解其實在開課前就完成了。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狀況 4｜孩子畫了八片花瓣，但每一片大小差很多，他自己不滿意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情境</w:t>
      </w:r>
      <w:r>
        <w:rPr>
          <w:rFonts w:ascii="Calibri" w:eastAsia="微軟正黑體" w:hAnsi="Calibri"/>
          <w:sz w:val="21"/>
          <w:szCs w:val="21"/>
        </w:rPr>
        <w:t xml:space="preserve">：先畫的四片很大，後補的四片擠在縫裡變得很小，他想全部擦掉。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不建議做法</w:t>
      </w:r>
      <w:r>
        <w:rPr>
          <w:rFonts w:ascii="Calibri" w:eastAsia="微軟正黑體" w:hAnsi="Calibri"/>
          <w:sz w:val="21"/>
          <w:szCs w:val="21"/>
        </w:rPr>
        <w:t xml:space="preserve">：「還好啊，看不出來。」或「下次先畫四片就好了。」（他這次就已經先畫四片了）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建議做法</w:t>
      </w:r>
      <w:r>
        <w:rPr>
          <w:rFonts w:ascii="Calibri" w:eastAsia="微軟正黑體" w:hAnsi="Calibri"/>
          <w:sz w:val="21"/>
          <w:szCs w:val="21"/>
        </w:rPr>
        <w:t xml:space="preserve">：不要擦。給一招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加法救援</w:t>
      </w:r>
      <w:r>
        <w:rPr>
          <w:rFonts w:ascii="Calibri" w:eastAsia="微軟正黑體" w:hAnsi="Calibri"/>
          <w:sz w:val="21"/>
          <w:szCs w:val="21"/>
        </w:rPr>
        <w:t xml:space="preserve">：「大小不一樣其實很漂亮，真的花也是這樣。不過如果你想讓它整齊一點，有個辦法——在小的那幾片外面，再加一圈小葉子，把空隙填滿。」示範一次。多數孩子會發現填完之後，大小差異變得不明顯。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背後原因</w:t>
      </w:r>
      <w:r>
        <w:rPr>
          <w:rFonts w:ascii="Calibri" w:eastAsia="微軟正黑體" w:hAnsi="Calibri"/>
          <w:sz w:val="21"/>
          <w:szCs w:val="21"/>
        </w:rPr>
        <w:t xml:space="preserve">：承 U06 的救援五招，這裡示範的是「加法」而非「修正」。低年級的作品救援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永遠先想加法</w:t>
      </w:r>
      <w:r>
        <w:rPr>
          <w:rFonts w:ascii="Calibri" w:eastAsia="微軟正黑體" w:hAnsi="Calibri"/>
          <w:sz w:val="21"/>
          <w:szCs w:val="21"/>
        </w:rPr>
        <w:t xml:space="preserve">——加東西比改東西容易一百倍，而且加完通常更好看。「擦掉重畫」是最後手段。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狀況 5｜孩子在「這朵花在等什麼」寫下：「等我長大」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情境</w:t>
      </w:r>
      <w:r>
        <w:rPr>
          <w:rFonts w:ascii="Calibri" w:eastAsia="微軟正黑體" w:hAnsi="Calibri"/>
          <w:sz w:val="21"/>
          <w:szCs w:val="21"/>
        </w:rPr>
        <w:t xml:space="preserve">：收尾時你看到這句話，覺得很動人，想在全班面前唸出來。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不建議做法</w:t>
      </w:r>
      <w:r>
        <w:rPr>
          <w:rFonts w:ascii="Calibri" w:eastAsia="微軟正黑體" w:hAnsi="Calibri"/>
          <w:sz w:val="21"/>
          <w:szCs w:val="21"/>
        </w:rPr>
        <w:t xml:space="preserve">：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唸出來。</w:t>
      </w:r>
      <w:r>
        <w:rPr>
          <w:rFonts w:ascii="Calibri" w:eastAsia="微軟正黑體" w:hAnsi="Calibri"/>
          <w:sz w:val="21"/>
          <w:szCs w:val="21"/>
        </w:rPr>
        <w:t xml:space="preserve"> 即使是稱讚，即使他寫得很好。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建議做法</w:t>
      </w:r>
      <w:r>
        <w:rPr>
          <w:rFonts w:ascii="Calibri" w:eastAsia="微軟正黑體" w:hAnsi="Calibri"/>
          <w:sz w:val="21"/>
          <w:szCs w:val="21"/>
        </w:rPr>
        <w:t xml:space="preserve">：走過去，蹲下，小聲對他一個人說：「這句話很好。」就這樣，不追問、不解釋、不要求他跟大家分享。如果他自己想說，就聽。課後可以記在觀察表上（記他寫的原句，不加註解）。若要在家長訊息中提到，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必須先問過孩子</w:t>
      </w:r>
      <w:r>
        <w:rPr>
          <w:rFonts w:ascii="Calibri" w:eastAsia="微軟正黑體" w:hAnsi="Calibri"/>
          <w:sz w:val="21"/>
          <w:szCs w:val="21"/>
        </w:rPr>
        <w:t xml:space="preserve">：「我可以把這句話告訴媽媽嗎？」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背後原因</w:t>
      </w:r>
      <w:r>
        <w:rPr>
          <w:rFonts w:ascii="Calibri" w:eastAsia="微軟正黑體" w:hAnsi="Calibri"/>
          <w:sz w:val="21"/>
          <w:szCs w:val="21"/>
        </w:rPr>
        <w:t xml:space="preserve">：孩子寫下私密的句子，是因為他相信這個空間是安全的。公開唸出來——即使是讚美——會讓他下次不再寫真話。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保密，是這種課堂最重要的貨幣</w:t>
      </w:r>
      <w:r>
        <w:rPr>
          <w:rFonts w:ascii="Calibri" w:eastAsia="微軟正黑體" w:hAnsi="Calibri"/>
          <w:sz w:val="21"/>
          <w:szCs w:val="21"/>
        </w:rPr>
        <w:t xml:space="preserve">。而且一旦公開，其他孩子會開始「寫給老師看的答案」，這一欄就失去意義了。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九、差異化調整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3"/>
        <w:gridCol w:w="1446"/>
        <w:gridCol w:w="7390"/>
      </w:tblGrid>
      <w:tr>
        <w:trPr>
          <w:tblHeader/>
        </w:trP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版本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對象</w:t>
            </w:r>
          </w:p>
        </w:tc>
        <w:tc>
          <w:tcPr>
            <w:tcW w:type="dxa" w:w="73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調整內容</w:t>
            </w:r>
          </w:p>
        </w:tc>
      </w:tr>
      <w:tr>
        <w:trPr>
          <w:tblHeader w:val="false"/>
        </w:trP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A 簡化版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小一上、觀察經驗少</w:t>
            </w:r>
          </w:p>
        </w:tc>
        <w:tc>
          <w:tcPr>
            <w:tcW w:type="dxa" w:w="73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花材只用小雛菊（結構最清楚）／觀察四問只做①形狀與④重複／花瓣只畫一層八片／取消交錯層／發預印中心圓／上色只用兩色</w:t>
            </w:r>
          </w:p>
        </w:tc>
      </w:tr>
      <w:tr>
        <w:trPr>
          <w:tblHeader w:val="false"/>
        </w:trP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B 標準版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小一下～小二上</w:t>
            </w:r>
          </w:p>
        </w:tc>
        <w:tc>
          <w:tcPr>
            <w:tcW w:type="dxa" w:w="73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如第五章教案／觀察四問完整／花瓣兩層（八片＋交錯八片）／外圈葉子／同家族三階上色</w:t>
            </w:r>
          </w:p>
        </w:tc>
      </w:tr>
      <w:tr>
        <w:trPr>
          <w:tblHeader w:val="false"/>
        </w:trP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C 挑戰版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小二下、觀察力佳</w:t>
            </w:r>
          </w:p>
        </w:tc>
        <w:tc>
          <w:tcPr>
            <w:tcW w:type="dxa" w:w="73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花瓣三層（4→8→16 片）／挑戰玫瑰的螺旋結構／加畫花的「背面」（花萼與莖）／樹葉延伸版：八片葉代表八個季節或八種心情／完成後寫 30 字觀察筆記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跨域連結（可與導師共備）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3704"/>
        <w:gridCol w:w="5285"/>
      </w:tblGrid>
      <w:tr>
        <w:trPr>
          <w:tblHeader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科目</w:t>
            </w:r>
          </w:p>
        </w:tc>
        <w:tc>
          <w:tcPr>
            <w:tcW w:type="dxa" w:w="37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對接單元</w:t>
            </w:r>
          </w:p>
        </w:tc>
        <w:tc>
          <w:tcPr>
            <w:tcW w:type="dxa" w:w="5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合作方式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自然</w:t>
            </w:r>
          </w:p>
        </w:tc>
        <w:tc>
          <w:tcPr>
            <w:tcW w:type="dxa" w:w="37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植物的構造（根莖葉花果種子）</w:t>
            </w:r>
          </w:p>
        </w:tc>
        <w:tc>
          <w:tcPr>
            <w:tcW w:type="dxa" w:w="5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美術課畫，自然課解說構造；共用同一批花材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國語</w:t>
            </w:r>
          </w:p>
        </w:tc>
        <w:tc>
          <w:tcPr>
            <w:tcW w:type="dxa" w:w="37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描寫文、觀察日記</w:t>
            </w:r>
          </w:p>
        </w:tc>
        <w:tc>
          <w:tcPr>
            <w:tcW w:type="dxa" w:w="5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觀察紙的四格當作寫作素材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數學</w:t>
            </w:r>
          </w:p>
        </w:tc>
        <w:tc>
          <w:tcPr>
            <w:tcW w:type="dxa" w:w="37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對稱、數數、分類</w:t>
            </w:r>
          </w:p>
        </w:tc>
        <w:tc>
          <w:tcPr>
            <w:tcW w:type="dxa" w:w="5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數花瓣、比較多少、依花瓣數分類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十、安全與界線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材料安全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過敏</w:t>
      </w:r>
      <w:r>
        <w:rPr>
          <w:rFonts w:ascii="Calibri" w:eastAsia="微軟正黑體" w:hAnsi="Calibri"/>
          <w:sz w:val="21"/>
          <w:szCs w:val="21"/>
        </w:rPr>
        <w:t xml:space="preserve">：開課前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必須</w:t>
      </w:r>
      <w:r>
        <w:rPr>
          <w:rFonts w:ascii="Calibri" w:eastAsia="微軟正黑體" w:hAnsi="Calibri"/>
          <w:sz w:val="21"/>
          <w:szCs w:val="21"/>
        </w:rPr>
        <w:t xml:space="preserve">取得家長填寫的過敏資料（花粉、香味、乳膠）。有花粉過敏者一律使用照片或塑膠花，不做例外。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玫瑰</w:t>
      </w:r>
      <w:r>
        <w:rPr>
          <w:rFonts w:ascii="Calibri" w:eastAsia="微軟正黑體" w:hAnsi="Calibri"/>
          <w:sz w:val="21"/>
          <w:szCs w:val="21"/>
        </w:rPr>
        <w:t xml:space="preserve">：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必須事前完全去刺</w:t>
      </w:r>
      <w:r>
        <w:rPr>
          <w:rFonts w:ascii="Calibri" w:eastAsia="微軟正黑體" w:hAnsi="Calibri"/>
          <w:sz w:val="21"/>
          <w:szCs w:val="21"/>
        </w:rPr>
        <w:t xml:space="preserve">，由講師處理，不可讓孩子碰未去刺的玫瑰。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有毒植物</w:t>
      </w:r>
      <w:r>
        <w:rPr>
          <w:rFonts w:ascii="Calibri" w:eastAsia="微軟正黑體" w:hAnsi="Calibri"/>
          <w:sz w:val="21"/>
          <w:szCs w:val="21"/>
        </w:rPr>
        <w:t xml:space="preserve">：不使用夾竹桃、黃金葛、聖誕紅、彩葉芋等有毒或刺激性植物。採購時逐一確認。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放大鏡</w:t>
      </w:r>
      <w:r>
        <w:rPr>
          <w:rFonts w:ascii="Calibri" w:eastAsia="微軟正黑體" w:hAnsi="Calibri"/>
          <w:sz w:val="21"/>
          <w:szCs w:val="21"/>
        </w:rPr>
        <w:t xml:space="preserve">：不可用於直射陽光（聚焦會起火）。課前明確禁止，並避免在窗邊使用。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花材清潔</w:t>
      </w:r>
      <w:r>
        <w:rPr>
          <w:rFonts w:ascii="Calibri" w:eastAsia="微軟正黑體" w:hAnsi="Calibri"/>
          <w:sz w:val="21"/>
          <w:szCs w:val="21"/>
        </w:rPr>
        <w:t xml:space="preserve">：使用前沖洗、瀝乾；避免使用農藥殘留高的市售花。課後全班洗手。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不入口</w:t>
      </w:r>
      <w:r>
        <w:rPr>
          <w:rFonts w:ascii="Calibri" w:eastAsia="微軟正黑體" w:hAnsi="Calibri"/>
          <w:sz w:val="21"/>
          <w:szCs w:val="21"/>
        </w:rPr>
        <w:t xml:space="preserve">：明確規範花材、葉片不可放入口中。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身心界線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孩子寫下的「這朵花在等什麼」屬於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私密書寫</w:t>
      </w:r>
      <w:r>
        <w:rPr>
          <w:rFonts w:ascii="Calibri" w:eastAsia="微軟正黑體" w:hAnsi="Calibri"/>
          <w:sz w:val="21"/>
          <w:szCs w:val="21"/>
        </w:rPr>
        <w:t xml:space="preserve">。不公開朗讀、不轉述、不解讀。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若要引用給家長，須先徵得孩子同意（見第八章狀況 5）。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不評論孩子與實物的互動方式（不說「你怎麼都不敢摸」）。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對材料有感官排斥的孩子，只調整材料，不要求適應、不在其他孩子面前說明原因。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通報時機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同 L1-U01 第十章三項情形，當日 24 小時內通報單位主管與學校輔導室，書面只記錄事實。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孩子在學習單上寫的一句話，本身不構成通報依據</w:t>
      </w:r>
      <w:r>
        <w:rPr>
          <w:rFonts w:ascii="Calibri" w:eastAsia="微軟正黑體" w:hAnsi="Calibri"/>
          <w:sz w:val="21"/>
          <w:szCs w:val="21"/>
        </w:rPr>
        <w:t xml:space="preserve">，須與行為、語言、身體三類訊號合併判斷。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十一、講師檢核表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1927"/>
        <w:gridCol w:w="6412"/>
        <w:gridCol w:w="650"/>
      </w:tblGrid>
      <w:tr>
        <w:trPr>
          <w:tblHeader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檢核項目</w:t>
            </w:r>
          </w:p>
        </w:tc>
        <w:tc>
          <w:tcPr>
            <w:tcW w:type="dxa" w:w="6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通過標準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觀察紙</w:t>
            </w:r>
          </w:p>
        </w:tc>
        <w:tc>
          <w:tcPr>
            <w:tcW w:type="dxa" w:w="6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四問四格完整；每格是「看到的」而非「想像的」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花朵曼陀羅</w:t>
            </w:r>
          </w:p>
        </w:tc>
        <w:tc>
          <w:tcPr>
            <w:tcW w:type="dxa" w:w="6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三層結構清楚；花心有三圈層次；第二層花瓣確實交錯；同家族三階上色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樹葉曼陀羅</w:t>
            </w:r>
          </w:p>
        </w:tc>
        <w:tc>
          <w:tcPr>
            <w:tcW w:type="dxa" w:w="6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八片同葉形；葉脈為交錯分岔非對稱魚骨；方向一致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觀察四問示範</w:t>
            </w:r>
          </w:p>
        </w:tc>
        <w:tc>
          <w:tcPr>
            <w:tcW w:type="dxa" w:w="6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對一朵未見過的花，5 分鐘內完成四問示範，全程使用孩子版說法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花材知識</w:t>
            </w:r>
          </w:p>
        </w:tc>
        <w:tc>
          <w:tcPr>
            <w:tcW w:type="dxa" w:w="6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說出五種花材的花瓣特性與建議等分數，並指出何者不適合當第一朵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觀察學習單母版</w:t>
            </w:r>
          </w:p>
        </w:tc>
        <w:tc>
          <w:tcPr>
            <w:tcW w:type="dxa" w:w="6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可影印；同時服務畫圖與自然觀察；含「這朵花在等什麼」欄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花材採購保存清單</w:t>
            </w:r>
          </w:p>
        </w:tc>
        <w:tc>
          <w:tcPr>
            <w:tcW w:type="dxa" w:w="6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含數量計算（人數＋備品）、採購時間、保存方式、過敏替代方案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現場管理</w:t>
            </w:r>
          </w:p>
        </w:tc>
        <w:tc>
          <w:tcPr>
            <w:tcW w:type="dxa" w:w="6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說出三個管理要點（一人一份／放大鏡先給／可碰不可碰），並示範發放動線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「真花比較漂亮」回應</w:t>
            </w:r>
          </w:p>
        </w:tc>
        <w:tc>
          <w:tcPr>
            <w:tcW w:type="dxa" w:w="6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不看稿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完整說出第八章狀況 2 的三段式回應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私密書寫界線</w:t>
            </w:r>
          </w:p>
        </w:tc>
        <w:tc>
          <w:tcPr>
            <w:tcW w:type="dxa" w:w="6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說明為什麼不可公開朗讀孩子寫的句子，並說出徵得同意的問法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評分</w:t>
      </w:r>
      <w:r>
        <w:rPr>
          <w:rFonts w:ascii="Calibri" w:eastAsia="微軟正黑體" w:hAnsi="Calibri"/>
          <w:sz w:val="21"/>
          <w:szCs w:val="21"/>
        </w:rPr>
        <w:t xml:space="preserve">：10 項全數通過為合格。第 9、10 項為必過項。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十二、附件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附件一｜〈花的祕密〉觀察學習單（A4 單面，可直接影印）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附件二｜五種花材教學特性速查卡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附件三｜課後家長訊息範本（花朵曼陀羅版）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附件四｜花材採購與保存清單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五向度課堂觀察表：見 L1-U01 附件四（本單元重點記錄 ⑤ 連結，三種情境）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生命種子</w:t>
      </w:r>
    </w:p>
    <w:p>
      <w:pPr>
        <w:spacing w:after="60"/>
      </w:pPr>
    </w:p>
    <w:p>
      <w:pPr>
        <w:pBdr>
          <w:left w:val="single" w:color="9DC3E6" w:sz="12" w:space="8"/>
        </w:pBdr>
        <w:spacing w:after="0" w:before="12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每顆種子，</w:t>
      </w:r>
    </w:p>
    <w:p>
      <w:pPr>
        <w:pBdr>
          <w:left w:val="single" w:color="9DC3E6" w:sz="12" w:space="8"/>
        </w:pBdr>
        <w:spacing w:after="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都有自己的花期。</w:t>
      </w:r>
    </w:p>
    <w:p>
      <w:pPr>
        <w:pBdr>
          <w:left w:val="single" w:color="9DC3E6" w:sz="12" w:space="8"/>
        </w:pBdr>
        <w:spacing w:after="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只要持續努力，</w:t>
      </w:r>
    </w:p>
    <w:p>
      <w:pPr>
        <w:pBdr>
          <w:left w:val="single" w:color="9DC3E6" w:sz="12" w:space="8"/>
        </w:pBdr>
        <w:spacing w:after="14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終究會綻放屬於自己的美麗。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1"/>
        <w:spacing w:after="160" w:before="240"/>
      </w:pPr>
      <w:r>
        <w:br w:type="page"/>
      </w:r>
      <w:r>
        <w:rPr>
          <w:rFonts w:ascii="Calibri" w:eastAsia="微軟正黑體" w:hAnsi="Calibri"/>
          <w:b/>
          <w:bCs/>
          <w:color w:val="1F3864"/>
          <w:sz w:val="32"/>
          <w:szCs w:val="32"/>
        </w:rPr>
        <w:t xml:space="preserve">附件</w:t>
      </w: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附件一｜〈花的祕密〉觀察學習單（A4 單面，可直接影印）</w:t>
      </w:r>
    </w:p>
    <w:p>
      <w:pPr>
        <w:spacing w:after="60"/>
      </w:pPr>
    </w:p>
    <w:p>
      <w:pPr>
        <w:pBdr>
          <w:top w:val="single" w:color="D0D0D0" w:sz="4"/>
          <w:left w:val="single" w:color="D0D0D0" w:sz="4"/>
          <w:right w:val="single" w:color="D0D0D0" w:sz="4"/>
        </w:pBdr>
        <w:shd w:fill="FAFAFA" w:val="clear"/>
        <w:spacing w:after="0" w:before="10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花的祕密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姓名 ____________     日期 ____ / 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我的花是：____________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① 形狀：瞇著眼睛看，它像什麼？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90" w:right="120"/>
      </w:pPr>
      <w:r>
        <w:rPr>
          <w:rFonts w:ascii="Calibri" w:eastAsia="微軟正黑體" w:hAnsi="Calibri"/>
          <w:sz w:val="19"/>
          <w:szCs w:val="19"/>
        </w:rPr>
        <w:t xml:space="preserve">它像 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② 紋理：表面的紋路像哪一個紋樣？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90" w:right="120"/>
      </w:pPr>
      <w:r>
        <w:rPr>
          <w:rFonts w:ascii="Calibri" w:eastAsia="微軟正黑體" w:hAnsi="Calibri"/>
          <w:sz w:val="19"/>
          <w:szCs w:val="19"/>
        </w:rPr>
        <w:t xml:space="preserve">很像 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③ 對稱：對摺看看，兩邊一樣嗎？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□ 一樣　□ 差不多　□ 不一樣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④ 重複：什麼東西出現很多次？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花瓣有 ______ 片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它們 □ 長得一樣　□ 有大有小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⑤ 換一朵看：跟同學的花比一比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他的花跟我的，不一樣的地方是 ______________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⑥ 我的花叫做 ______________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⑦ 我覺得這朵花在等 ______________________</w:t>
      </w:r>
    </w:p>
    <w:p>
      <w:pPr>
        <w:pBdr>
          <w:bottom w:val="single" w:color="D0D0D0" w:sz="4"/>
          <w:left w:val="single" w:color="D0D0D0" w:sz="4"/>
          <w:right w:val="single" w:color="D0D0D0" w:sz="4"/>
        </w:pBdr>
        <w:shd w:fill="FAFAFA" w:val="clear"/>
        <w:spacing w:after="14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（這一格只有你跟老師看得到）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版面說明</w:t>
      </w:r>
      <w:r>
        <w:rPr>
          <w:rFonts w:ascii="Calibri" w:eastAsia="微軟正黑體" w:hAnsi="Calibri"/>
          <w:sz w:val="21"/>
          <w:szCs w:val="21"/>
        </w:rPr>
        <w:t xml:space="preserve">：A4 直式，邊界 1.5 公分。①②的畫框各 4×4 公分。⑤⑦的橫線高 1.2 公分。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全張字級 16pt 以上。①–④在觀察段（00:08–00:20）逐題填寫，⑤在交換段填，⑥⑦在收尾段填。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設計說明</w:t>
      </w:r>
      <w:r>
        <w:rPr>
          <w:rFonts w:ascii="Calibri" w:eastAsia="微軟正黑體" w:hAnsi="Calibri"/>
          <w:sz w:val="21"/>
          <w:szCs w:val="21"/>
        </w:rPr>
        <w:t xml:space="preserve">：⑦下方的「這一格只有你跟老師看得到」是刻意印上去的承諾。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印了，就必須做到——不公開朗讀、不轉述（見第八章狀況 5）。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這一行字是這張學習單最重要的部分。</w:t>
      </w: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附件二｜五種花材教學特性速查卡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1851"/>
        <w:gridCol w:w="753"/>
        <w:gridCol w:w="650"/>
        <w:gridCol w:w="1485"/>
        <w:gridCol w:w="1302"/>
        <w:gridCol w:w="2948"/>
      </w:tblGrid>
      <w:tr>
        <w:trPr>
          <w:tblHeader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花材</w:t>
            </w:r>
          </w:p>
        </w:tc>
        <w:tc>
          <w:tcPr>
            <w:tcW w:type="dxa" w:w="1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花瓣</w:t>
            </w:r>
          </w:p>
        </w:tc>
        <w:tc>
          <w:tcPr>
            <w:tcW w:type="dxa" w:w="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建議等分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難度</w:t>
            </w:r>
          </w:p>
        </w:tc>
        <w:tc>
          <w:tcPr>
            <w:tcW w:type="dxa" w:w="14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每人份量</w:t>
            </w:r>
          </w:p>
        </w:tc>
        <w:tc>
          <w:tcPr>
            <w:tcW w:type="dxa" w:w="1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保存</w:t>
            </w:r>
          </w:p>
        </w:tc>
        <w:tc>
          <w:tcPr>
            <w:tcW w:type="dxa" w:w="29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備註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小雛菊</w:t>
            </w:r>
          </w:p>
        </w:tc>
        <w:tc>
          <w:tcPr>
            <w:tcW w:type="dxa" w:w="1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單層 12–20 片</w:t>
            </w:r>
          </w:p>
        </w:tc>
        <w:tc>
          <w:tcPr>
            <w:tcW w:type="dxa" w:w="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8／12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★</w:t>
            </w:r>
          </w:p>
        </w:tc>
        <w:tc>
          <w:tcPr>
            <w:tcW w:type="dxa" w:w="14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 枝</w:t>
            </w:r>
          </w:p>
        </w:tc>
        <w:tc>
          <w:tcPr>
            <w:tcW w:type="dxa" w:w="1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冷藏可 3 天</w:t>
            </w:r>
          </w:p>
        </w:tc>
        <w:tc>
          <w:tcPr>
            <w:tcW w:type="dxa" w:w="29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入門首選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；花瓣易掉，多備 20%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菊花</w:t>
            </w:r>
          </w:p>
        </w:tc>
        <w:tc>
          <w:tcPr>
            <w:tcW w:type="dxa" w:w="1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多層數十片</w:t>
            </w:r>
          </w:p>
        </w:tc>
        <w:tc>
          <w:tcPr>
            <w:tcW w:type="dxa" w:w="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★★</w:t>
            </w:r>
          </w:p>
        </w:tc>
        <w:tc>
          <w:tcPr>
            <w:tcW w:type="dxa" w:w="14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 朵</w:t>
            </w:r>
          </w:p>
        </w:tc>
        <w:tc>
          <w:tcPr>
            <w:tcW w:type="dxa" w:w="1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冷藏可 5 天</w:t>
            </w:r>
          </w:p>
        </w:tc>
        <w:tc>
          <w:tcPr>
            <w:tcW w:type="dxa" w:w="29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提醒孩子不必數完全部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康乃馨</w:t>
            </w:r>
          </w:p>
        </w:tc>
        <w:tc>
          <w:tcPr>
            <w:tcW w:type="dxa" w:w="1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皺褶多層</w:t>
            </w:r>
          </w:p>
        </w:tc>
        <w:tc>
          <w:tcPr>
            <w:tcW w:type="dxa" w:w="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★★</w:t>
            </w:r>
          </w:p>
        </w:tc>
        <w:tc>
          <w:tcPr>
            <w:tcW w:type="dxa" w:w="14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 朵</w:t>
            </w:r>
          </w:p>
        </w:tc>
        <w:tc>
          <w:tcPr>
            <w:tcW w:type="dxa" w:w="1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冷藏可 5 天</w:t>
            </w:r>
          </w:p>
        </w:tc>
        <w:tc>
          <w:tcPr>
            <w:tcW w:type="dxa" w:w="29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適合教「不規則也是美」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玫瑰</w:t>
            </w:r>
          </w:p>
        </w:tc>
        <w:tc>
          <w:tcPr>
            <w:tcW w:type="dxa" w:w="1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螺旋多層</w:t>
            </w:r>
          </w:p>
        </w:tc>
        <w:tc>
          <w:tcPr>
            <w:tcW w:type="dxa" w:w="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不適用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★★★</w:t>
            </w:r>
          </w:p>
        </w:tc>
        <w:tc>
          <w:tcPr>
            <w:tcW w:type="dxa" w:w="14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 朵</w:t>
            </w:r>
          </w:p>
        </w:tc>
        <w:tc>
          <w:tcPr>
            <w:tcW w:type="dxa" w:w="1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冷藏可 3 天</w:t>
            </w:r>
          </w:p>
        </w:tc>
        <w:tc>
          <w:tcPr>
            <w:tcW w:type="dxa" w:w="29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須事前完全去刺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；小二挑戰版用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繡球</w:t>
            </w:r>
          </w:p>
        </w:tc>
        <w:tc>
          <w:tcPr>
            <w:tcW w:type="dxa" w:w="1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小花四瓣聚集</w:t>
            </w:r>
          </w:p>
        </w:tc>
        <w:tc>
          <w:tcPr>
            <w:tcW w:type="dxa" w:w="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★★</w:t>
            </w:r>
          </w:p>
        </w:tc>
        <w:tc>
          <w:tcPr>
            <w:tcW w:type="dxa" w:w="14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講師示範 1 球</w:t>
            </w:r>
          </w:p>
        </w:tc>
        <w:tc>
          <w:tcPr>
            <w:tcW w:type="dxa" w:w="1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易萎，當天採購</w:t>
            </w:r>
          </w:p>
        </w:tc>
        <w:tc>
          <w:tcPr>
            <w:tcW w:type="dxa" w:w="29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整體大，適合全班示範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樹葉替代方案</w:t>
      </w:r>
      <w:r>
        <w:rPr>
          <w:rFonts w:ascii="Calibri" w:eastAsia="微軟正黑體" w:hAnsi="Calibri"/>
          <w:sz w:val="21"/>
          <w:szCs w:val="21"/>
        </w:rPr>
        <w:t xml:space="preserve">（成本更低、無過敏疑慮）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4498"/>
        <w:gridCol w:w="3213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葉材</w:t>
            </w:r>
          </w:p>
        </w:tc>
        <w:tc>
          <w:tcPr>
            <w:tcW w:type="dxa" w:w="4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特性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適合教</w:t>
            </w:r>
          </w:p>
        </w:tc>
      </w:tr>
      <w:tr>
        <w:trPr>
          <w:tblHeader w:val="false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銀杏葉</w:t>
            </w:r>
          </w:p>
        </w:tc>
        <w:tc>
          <w:tcPr>
            <w:tcW w:type="dxa" w:w="4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扇形、脈絡放射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放射對稱</w:t>
            </w:r>
          </w:p>
        </w:tc>
      </w:tr>
      <w:tr>
        <w:trPr>
          <w:tblHeader w:val="false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楓葉</w:t>
            </w:r>
          </w:p>
        </w:tc>
        <w:tc>
          <w:tcPr>
            <w:tcW w:type="dxa" w:w="4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五裂、掌狀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分岔與對稱</w:t>
            </w:r>
          </w:p>
        </w:tc>
      </w:tr>
      <w:tr>
        <w:trPr>
          <w:tblHeader w:val="false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蕨類</w:t>
            </w:r>
          </w:p>
        </w:tc>
        <w:tc>
          <w:tcPr>
            <w:tcW w:type="dxa" w:w="4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羽狀複葉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重複與交錯</w:t>
            </w:r>
          </w:p>
        </w:tc>
      </w:tr>
      <w:tr>
        <w:trPr>
          <w:tblHeader w:val="false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榕樹葉</w:t>
            </w:r>
          </w:p>
        </w:tc>
        <w:tc>
          <w:tcPr>
            <w:tcW w:type="dxa" w:w="4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橢圓、主脈明顯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主脈與側脈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附件三｜課後家長訊息範本（花朵曼陀羅版）</w:t>
      </w:r>
    </w:p>
    <w:p>
      <w:pPr>
        <w:spacing w:after="60"/>
      </w:pPr>
    </w:p>
    <w:p>
      <w:pPr>
        <w:pBdr>
          <w:top w:val="single" w:color="D0D0D0" w:sz="4"/>
          <w:left w:val="single" w:color="D0D0D0" w:sz="4"/>
          <w:right w:val="single" w:color="D0D0D0" w:sz="4"/>
        </w:pBdr>
        <w:shd w:fill="FAFAFA" w:val="clear"/>
        <w:spacing w:after="0" w:before="10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{孩子姓名} 的家長您好：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今天的課程主題是「花的祕密——花朵曼陀羅」。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孩子在課堂上練習了三件事：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1. 用「觀察四問」看一朵真花：形狀、紋路、對稱、重複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2. 從中心的花心開始，一層一層往外畫出花瓣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3. 用同一個家族的顏色，做出深淺層次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今天我特別看到 {孩子姓名}：{一句具體觀察，例如「他發現花瓣的背面顏色比正面淺，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還主動翻過來給旁邊的同學看」}。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作品下週會帶回家。回家如果想聊，可以問他：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「你的花叫什麼名字？你在花的背面發現了什麼？」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另外，今天用的是{花材名稱}。如果孩子回家後有打噴嚏、皮膚癢的情形，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請告訴我，我下次會準備替代材料。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bottom w:val="single" w:color="D0D0D0" w:sz="4"/>
          <w:left w:val="single" w:color="D0D0D0" w:sz="4"/>
          <w:right w:val="single" w:color="D0D0D0" w:sz="4"/>
        </w:pBdr>
        <w:shd w:fill="FAFAFA" w:val="clear"/>
        <w:spacing w:after="14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{講師姓名}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使用提醒</w:t>
      </w:r>
      <w:r>
        <w:rPr>
          <w:rFonts w:ascii="Calibri" w:eastAsia="微軟正黑體" w:hAnsi="Calibri"/>
          <w:sz w:val="21"/>
          <w:szCs w:val="21"/>
        </w:rPr>
        <w:t xml:space="preserve">：訊息中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不引用</w:t>
      </w:r>
      <w:r>
        <w:rPr>
          <w:rFonts w:ascii="Calibri" w:eastAsia="微軟正黑體" w:hAnsi="Calibri"/>
          <w:sz w:val="21"/>
          <w:szCs w:val="21"/>
        </w:rPr>
        <w:t xml:space="preserve">孩子在⑦「這朵花在等什麼」寫的內容，除非事先問過孩子並得到同意。</w:t>
      </w: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附件四｜花材採購與保存清單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數量計算公式</w:t>
      </w:r>
    </w:p>
    <w:p>
      <w:pPr>
        <w:spacing w:after="60"/>
      </w:pPr>
    </w:p>
    <w:p>
      <w:pPr>
        <w:pBdr>
          <w:top w:val="single" w:color="D0D0D0" w:sz="4"/>
          <w:bottom w:val="single" w:color="D0D0D0" w:sz="4"/>
          <w:left w:val="single" w:color="D0D0D0" w:sz="4"/>
          <w:right w:val="single" w:color="D0D0D0" w:sz="4"/>
        </w:pBdr>
        <w:shd w:fill="FAFAFA" w:val="clear"/>
        <w:spacing w:after="140" w:before="10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採購量 = 班級人數 × 每人份量 × 1.3（備品係數）＋ 講師示範用 2 份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範例：15 人的班級用小雛菊，每人 2 枝 → 15 × 2 × 1.3 + 2 = 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41 枝</w:t>
      </w:r>
      <w:r>
        <w:rPr>
          <w:rFonts w:ascii="Calibri" w:eastAsia="微軟正黑體" w:hAnsi="Calibri"/>
          <w:sz w:val="21"/>
          <w:szCs w:val="21"/>
        </w:rPr>
        <w:t xml:space="preserve">（採購 45 枝一把）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採購時程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7"/>
        <w:gridCol w:w="7462"/>
      </w:tblGrid>
      <w:tr>
        <w:trPr>
          <w:tblHeader/>
        </w:trPr>
        <w:tc>
          <w:tcPr>
            <w:tcW w:type="dxa" w:w="2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時間</w:t>
            </w:r>
          </w:p>
        </w:tc>
        <w:tc>
          <w:tcPr>
            <w:tcW w:type="dxa" w:w="74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事項</w:t>
            </w:r>
          </w:p>
        </w:tc>
      </w:tr>
      <w:tr>
        <w:trPr>
          <w:tblHeader w:val="false"/>
        </w:trPr>
        <w:tc>
          <w:tcPr>
            <w:tcW w:type="dxa" w:w="2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開課前 2 週</w:t>
            </w:r>
          </w:p>
        </w:tc>
        <w:tc>
          <w:tcPr>
            <w:tcW w:type="dxa" w:w="74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發出家長調查表，確認過敏名單（花粉、香味、乳膠）</w:t>
            </w:r>
          </w:p>
        </w:tc>
      </w:tr>
      <w:tr>
        <w:trPr>
          <w:tblHeader w:val="false"/>
        </w:trPr>
        <w:tc>
          <w:tcPr>
            <w:tcW w:type="dxa" w:w="2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課前 2 天</w:t>
            </w:r>
          </w:p>
        </w:tc>
        <w:tc>
          <w:tcPr>
            <w:tcW w:type="dxa" w:w="74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採購花材；玫瑰當天去刺</w:t>
            </w:r>
          </w:p>
        </w:tc>
      </w:tr>
      <w:tr>
        <w:trPr>
          <w:tblHeader w:val="false"/>
        </w:trPr>
        <w:tc>
          <w:tcPr>
            <w:tcW w:type="dxa" w:w="2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課前 1 天</w:t>
            </w:r>
          </w:p>
        </w:tc>
        <w:tc>
          <w:tcPr>
            <w:tcW w:type="dxa" w:w="74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清洗、瀝乾、分裝入小紙杯或紙盤，冷藏</w:t>
            </w:r>
          </w:p>
        </w:tc>
      </w:tr>
      <w:tr>
        <w:trPr>
          <w:tblHeader w:val="false"/>
        </w:trPr>
        <w:tc>
          <w:tcPr>
            <w:tcW w:type="dxa" w:w="2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課前 30 分</w:t>
            </w:r>
          </w:p>
        </w:tc>
        <w:tc>
          <w:tcPr>
            <w:tcW w:type="dxa" w:w="74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取出回溫，蓋紙放在座位上</w:t>
            </w:r>
          </w:p>
        </w:tc>
      </w:tr>
      <w:tr>
        <w:trPr>
          <w:tblHeader w:val="false"/>
        </w:trPr>
        <w:tc>
          <w:tcPr>
            <w:tcW w:type="dxa" w:w="2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課後</w:t>
            </w:r>
          </w:p>
        </w:tc>
        <w:tc>
          <w:tcPr>
            <w:tcW w:type="dxa" w:w="74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花材回收（可做押花或堆肥）；桌面清潔；全班洗手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保存方式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冷藏 4–8°C，避免與水果同放（乙烯會加速凋萎）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剪斜口、插水；分裝前才剪短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繡球、蕨類易萎，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當天採購當天使用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過敏替代方案（必備）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高解析花朵照片護貝卡 ×5 種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塑膠花或永生花 ×3 朵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押花標本一組（可重複使用多年，強烈建議製作）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成本估算欄</w:t>
      </w:r>
      <w:r>
        <w:rPr>
          <w:rFonts w:ascii="Calibri" w:eastAsia="微軟正黑體" w:hAnsi="Calibri"/>
          <w:sz w:val="21"/>
          <w:szCs w:val="21"/>
        </w:rPr>
        <w:t xml:space="preserve">（依實際填寫）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4"/>
        <w:gridCol w:w="1205"/>
        <w:gridCol w:w="1205"/>
        <w:gridCol w:w="1205"/>
      </w:tblGrid>
      <w:tr>
        <w:trPr>
          <w:tblHeader/>
        </w:trPr>
        <w:tc>
          <w:tcPr>
            <w:tcW w:type="dxa" w:w="6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單價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數量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小計</w:t>
            </w:r>
          </w:p>
        </w:tc>
      </w:tr>
      <w:tr>
        <w:trPr>
          <w:tblHeader w:val="false"/>
        </w:trPr>
        <w:tc>
          <w:tcPr>
            <w:tcW w:type="dxa" w:w="6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花材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放大鏡（一次性投資）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分裝紙盤／紙杯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單人單堂成本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【待確認】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花材種類與季節</w:t>
      </w:r>
      <w:r>
        <w:rPr>
          <w:rFonts w:ascii="Calibri" w:eastAsia="微軟正黑體" w:hAnsi="Calibri"/>
          <w:sz w:val="21"/>
          <w:szCs w:val="21"/>
        </w:rPr>
        <w:t xml:space="preserve">：五種花材以四季常見、價格穩定為原則挑選。實際採購請依當地花市供應調整，並確認皆非有毒植物。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過敏調查表</w:t>
      </w:r>
      <w:r>
        <w:rPr>
          <w:rFonts w:ascii="Calibri" w:eastAsia="微軟正黑體" w:hAnsi="Calibri"/>
          <w:sz w:val="21"/>
          <w:szCs w:val="21"/>
        </w:rPr>
        <w:t xml:space="preserve">：附件四假設貴單位在開課前有發放家長調查表的機制。若沒有，這是本單元上課前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必須</w:t>
      </w:r>
      <w:r>
        <w:rPr>
          <w:rFonts w:ascii="Calibri" w:eastAsia="微軟正黑體" w:hAnsi="Calibri"/>
          <w:sz w:val="21"/>
          <w:szCs w:val="21"/>
        </w:rPr>
        <w:t xml:space="preserve">先建立的流程。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放大鏡數量</w:t>
      </w:r>
      <w:r>
        <w:rPr>
          <w:rFonts w:ascii="Calibri" w:eastAsia="微軟正黑體" w:hAnsi="Calibri"/>
          <w:sz w:val="21"/>
          <w:szCs w:val="21"/>
        </w:rPr>
        <w:t xml:space="preserve">：教案假設一人一支（15 支）。若採兩人共用，觀察段需延長 3–5 分鐘，總時間會超過 90 分鐘。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押花標本</w:t>
      </w:r>
      <w:r>
        <w:rPr>
          <w:rFonts w:ascii="Calibri" w:eastAsia="微軟正黑體" w:hAnsi="Calibri"/>
          <w:sz w:val="21"/>
          <w:szCs w:val="21"/>
        </w:rPr>
        <w:t xml:space="preserve">：附件四建議製作押花標本作為長期替代方案，製作需 2–3 週。若要納入，建議在系列一開課前先做。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與自然課共備</w:t>
      </w:r>
      <w:r>
        <w:rPr>
          <w:rFonts w:ascii="Calibri" w:eastAsia="微軟正黑體" w:hAnsi="Calibri"/>
          <w:sz w:val="21"/>
          <w:szCs w:val="21"/>
        </w:rPr>
        <w:t xml:space="preserve">：第九章的跨域連結假設可與導師合作。若為校外才藝班無法共備，這一段改為給家長的「回家延伸活動」建議。</w:t>
      </w:r>
    </w:p>
    <w:p>
      <w:pPr>
        <w:spacing w:after="60"/>
      </w:pPr>
    </w:p>
    <w:sectPr>
      <w:headerReference w:type="default" r:id="rId7"/>
      <w:footerReference w:type="default" r:id="rId8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微軟正黑體" w:hAnsi="Calibri"/>
        <w:color w:val="888888"/>
        <w:sz w:val="16"/>
        <w:szCs w:val="16"/>
      </w:rPr>
      <w:t xml:space="preserve">— </w:t>
      <w:fldChar w:fldCharType="begin"/>
      <w:instrText xml:space="preserve">PAGE</w:instrText>
      <w:fldChar w:fldCharType="separate"/>
      <w:fldChar w:fldCharType="end"/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/>
      </w:pBdr>
      <w:spacing w:after="60"/>
    </w:pPr>
    <w:r>
      <w:rPr>
        <w:rFonts w:ascii="Calibri" w:eastAsia="微軟正黑體" w:hAnsi="Calibri"/>
        <w:color w:val="888888"/>
        <w:sz w:val="16"/>
        <w:szCs w:val="16"/>
      </w:rPr>
      <w:t xml:space="preserve">曼陀羅創意美學　Level 1 講師培訓</w:t>
    </w:r>
    <w:r>
      <w:ptab w:alignment="right" w:relativeTo="margin" w:leader="none"/>
    </w:r>
    <w:r>
      <w:rPr>
        <w:rFonts w:ascii="Calibri" w:eastAsia="微軟正黑體" w:hAnsi="Calibri"/>
        <w:color w:val="888888"/>
        <w:sz w:val="16"/>
        <w:szCs w:val="16"/>
      </w:rPr>
      <w:t xml:space="preserve">單元 07　教案實作 B：花朵曼陀羅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40" w:hanging="240"/>
      </w:pPr>
    </w:lvl>
    <w:lvl w:ilvl="1" w15:tentative="1">
      <w:start w:val="1"/>
      <w:numFmt w:val="bullet"/>
      <w:lvlText w:val="○"/>
      <w:lvlJc w:val="left"/>
      <w:pPr>
        <w:ind w:left="660" w:hanging="240"/>
      </w:pPr>
    </w:lvl>
    <w:lvl w:ilvl="2" w15:tentative="1">
      <w:start w:val="1"/>
      <w:numFmt w:val="bullet"/>
      <w:lvlText w:val="▪"/>
      <w:lvlJc w:val="left"/>
      <w:pPr>
        <w:ind w:left="9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40"/>
      </w:pPr>
    </w:lvl>
    <w:lvl w:ilvl="1" w15:tentative="1">
      <w:start w:val="1"/>
      <w:numFmt w:val="lowerLetter"/>
      <w:lvlText w:val="%2."/>
      <w:lvlJc w:val="left"/>
      <w:pPr>
        <w:ind w:left="660" w:hanging="240"/>
      </w:pPr>
    </w:lvl>
    <w:lvl w:ilvl="2" w15:tentative="1">
      <w:start w:val="1"/>
      <w:numFmt w:val="lowerRoman"/>
      <w:lvlText w:val="%3."/>
      <w:lvlJc w:val="left"/>
      <w:pPr>
        <w:ind w:left="98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微軟正黑體" w:hAnsi="Calibri"/>
        <w:sz w:val="21"/>
        <w:szCs w:val="21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單元 07｜教案實作 B：花朵曼陀羅</dc:title>
  <dc:creator>曼陀羅創意美學師資培訓</dc:creator>
  <dc:description>Level 1 低年級講師培訓手冊</dc:description>
  <cp:lastModifiedBy>Un-named</cp:lastModifiedBy>
  <cp:revision>1</cp:revision>
  <dcterms:created xsi:type="dcterms:W3CDTF">2026-08-22T15:28:20.478Z</dcterms:created>
  <dcterms:modified xsi:type="dcterms:W3CDTF">2026-08-22T15:28:20.478Z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