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7659" w14:textId="77777777" w:rsidR="008544C7" w:rsidRDefault="008544C7"/>
    <w:p w14:paraId="100B49ED" w14:textId="77777777" w:rsidR="00A14080" w:rsidRDefault="00A14080"/>
    <w:p w14:paraId="08C02302" w14:textId="42E28F10" w:rsidR="00A14080" w:rsidRDefault="00A14080">
      <w:r w:rsidRPr="00A14080">
        <w:t xml:space="preserve">&lt;iframe src="https://data.worldbank.org/share/widget?end=2025&amp;indicators=NY.GDP.MKTP.CD&amp;locations=KE&amp;start=2016&amp;view=chart" </w:t>
      </w:r>
      <w:proofErr w:type="spellStart"/>
      <w:r w:rsidRPr="00A14080">
        <w:t>width</w:t>
      </w:r>
      <w:proofErr w:type="spellEnd"/>
      <w:r w:rsidRPr="00A14080">
        <w:t xml:space="preserve">='450' </w:t>
      </w:r>
      <w:proofErr w:type="spellStart"/>
      <w:r w:rsidRPr="00A14080">
        <w:t>height</w:t>
      </w:r>
      <w:proofErr w:type="spellEnd"/>
      <w:r w:rsidRPr="00A14080">
        <w:t xml:space="preserve">='300' </w:t>
      </w:r>
      <w:proofErr w:type="spellStart"/>
      <w:r w:rsidRPr="00A14080">
        <w:t>frameBorder</w:t>
      </w:r>
      <w:proofErr w:type="spellEnd"/>
      <w:r w:rsidRPr="00A14080">
        <w:t xml:space="preserve">='0' </w:t>
      </w:r>
      <w:proofErr w:type="spellStart"/>
      <w:r w:rsidRPr="00A14080">
        <w:t>scrolling</w:t>
      </w:r>
      <w:proofErr w:type="spellEnd"/>
      <w:r w:rsidRPr="00A14080">
        <w:t>="no" &gt;&lt;/iframe&gt;</w:t>
      </w:r>
    </w:p>
    <w:p w14:paraId="2BC6DF1C" w14:textId="77777777" w:rsidR="00A14080" w:rsidRDefault="00A14080"/>
    <w:p w14:paraId="2EB011DE" w14:textId="5BDCCB50" w:rsidR="006B53A6" w:rsidRDefault="00E17821">
      <w:r w:rsidRPr="00E17821">
        <w:drawing>
          <wp:inline distT="0" distB="0" distL="0" distR="0" wp14:anchorId="40709FCB" wp14:editId="5C537031">
            <wp:extent cx="5400040" cy="3744595"/>
            <wp:effectExtent l="0" t="0" r="0" b="8255"/>
            <wp:docPr id="715357209" name="Imagem 1" descr="Interface gráfica do usuário, 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57209" name="Imagem 1" descr="Interface gráfica do usuário, Gráfico, Gráfico de linhas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7005" w14:textId="77777777" w:rsidR="00E17821" w:rsidRDefault="00E17821"/>
    <w:p w14:paraId="06CC85EF" w14:textId="0B180A1C" w:rsidR="00A14080" w:rsidRDefault="007D0B9C">
      <w:hyperlink r:id="rId5" w:history="1">
        <w:r w:rsidRPr="00985975">
          <w:rPr>
            <w:rStyle w:val="Hyperlink"/>
          </w:rPr>
          <w:t>https://data.worldbank.org/indicator/NY.GDP.MKTP.CD?end=2025&amp;locations=KE&amp;start=2016&amp;view=chart</w:t>
        </w:r>
      </w:hyperlink>
    </w:p>
    <w:p w14:paraId="72A50407" w14:textId="77777777" w:rsidR="00A14080" w:rsidRDefault="00A14080"/>
    <w:p w14:paraId="6BAEF39D" w14:textId="77777777" w:rsidR="00A14080" w:rsidRDefault="00A14080"/>
    <w:p w14:paraId="7E14FC97" w14:textId="7CBDAE20" w:rsidR="00D25659" w:rsidRDefault="00D25659">
      <w:hyperlink r:id="rId6" w:history="1">
        <w:r w:rsidRPr="00985975">
          <w:rPr>
            <w:rStyle w:val="Hyperlink"/>
          </w:rPr>
          <w:t>https://www.ibge.gov.br/estatisticas/economicas/contas-nacionais/9088-produto-interno-bruto-dos-municipios.html?t=downloads&amp;c=3543402</w:t>
        </w:r>
      </w:hyperlink>
    </w:p>
    <w:p w14:paraId="796F3202" w14:textId="77777777" w:rsidR="00D25659" w:rsidRDefault="00D25659"/>
    <w:p w14:paraId="5F7F29F8" w14:textId="77777777" w:rsidR="00D25659" w:rsidRDefault="00D25659"/>
    <w:p w14:paraId="6DCD8E42" w14:textId="74010A36" w:rsidR="00E71F86" w:rsidRDefault="001B4BFE">
      <w:r w:rsidRPr="001B4BFE">
        <w:lastRenderedPageBreak/>
        <w:drawing>
          <wp:inline distT="0" distB="0" distL="0" distR="0" wp14:anchorId="66F1A55D" wp14:editId="522E6966">
            <wp:extent cx="5400040" cy="2594610"/>
            <wp:effectExtent l="0" t="0" r="0" b="0"/>
            <wp:docPr id="208926049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0491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BCB7" w14:textId="77777777" w:rsidR="00301DDE" w:rsidRDefault="00301DDE"/>
    <w:p w14:paraId="56A1D978" w14:textId="669147E0" w:rsidR="001B4BFE" w:rsidRDefault="002C5165">
      <w:hyperlink r:id="rId8" w:history="1">
        <w:r w:rsidRPr="00985975">
          <w:rPr>
            <w:rStyle w:val="Hyperlink"/>
          </w:rPr>
          <w:t>https://resultados.tse.jus.br/oficial/app/index.html#/eleicao/6257/uf/sp/mu/71455/cargo/1/vis/nominal/resultados</w:t>
        </w:r>
      </w:hyperlink>
    </w:p>
    <w:p w14:paraId="1524E6CA" w14:textId="77777777" w:rsidR="002C5165" w:rsidRDefault="002C5165"/>
    <w:p w14:paraId="497EF3D5" w14:textId="10E425CE" w:rsidR="002C5165" w:rsidRDefault="00C078EB">
      <w:r w:rsidRPr="00C078EB">
        <w:drawing>
          <wp:inline distT="0" distB="0" distL="0" distR="0" wp14:anchorId="1B8B01AA" wp14:editId="4A179A2F">
            <wp:extent cx="5400040" cy="2604135"/>
            <wp:effectExtent l="0" t="0" r="0" b="5715"/>
            <wp:docPr id="83082800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28004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F11D" w14:textId="77777777" w:rsidR="009B048C" w:rsidRDefault="009B048C"/>
    <w:p w14:paraId="070446AA" w14:textId="1B591641" w:rsidR="00C078EB" w:rsidRDefault="009B048C">
      <w:hyperlink r:id="rId10" w:history="1">
        <w:r w:rsidRPr="00985975">
          <w:rPr>
            <w:rStyle w:val="Hyperlink"/>
          </w:rPr>
          <w:t>https://resultados.tse.jus.br/oficial/app/index.html#/eleicao/6257/uf/sp/mu/69698/cargo/1/vis/nominal/resultados</w:t>
        </w:r>
      </w:hyperlink>
    </w:p>
    <w:p w14:paraId="6CE01AA5" w14:textId="77777777" w:rsidR="009B048C" w:rsidRDefault="009B048C"/>
    <w:p w14:paraId="3BBC0E8E" w14:textId="77777777" w:rsidR="009B048C" w:rsidRDefault="009B048C"/>
    <w:sectPr w:rsidR="009B0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80"/>
    <w:rsid w:val="001B4BFE"/>
    <w:rsid w:val="002C5165"/>
    <w:rsid w:val="00301DDE"/>
    <w:rsid w:val="006A5D47"/>
    <w:rsid w:val="006B53A6"/>
    <w:rsid w:val="007D0B9C"/>
    <w:rsid w:val="008544C7"/>
    <w:rsid w:val="009B048C"/>
    <w:rsid w:val="00A14080"/>
    <w:rsid w:val="00A24F5D"/>
    <w:rsid w:val="00C078EB"/>
    <w:rsid w:val="00D25659"/>
    <w:rsid w:val="00D9149C"/>
    <w:rsid w:val="00E17821"/>
    <w:rsid w:val="00E7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C2731"/>
  <w15:chartTrackingRefBased/>
  <w15:docId w15:val="{8BA3D27A-3701-4FD4-9BA3-2FAE36B5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4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0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0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0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0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0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0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0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0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0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0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0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1408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4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ltados.tse.jus.br/oficial/app/index.html#/eleicao/6257/uf/sp/mu/71455/cargo/1/vis/nominal/resultado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bge.gov.br/estatisticas/economicas/contas-nacionais/9088-produto-interno-bruto-dos-municipios.html?t=downloads&amp;c=354340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.worldbank.org/indicator/NY.GDP.MKTP.CD?end=2025&amp;locations=KE&amp;start=2016&amp;view=chart" TargetMode="External"/><Relationship Id="rId10" Type="http://schemas.openxmlformats.org/officeDocument/2006/relationships/hyperlink" Target="https://resultados.tse.jus.br/oficial/app/index.html#/eleicao/6257/uf/sp/mu/69698/cargo/1/vis/nominal/resultado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Serivaldo Carlos de Araujo - Cap EB</dc:creator>
  <cp:keywords/>
  <dc:description/>
  <cp:lastModifiedBy>Serivaldo Carlos de Araujo - Cap EB</cp:lastModifiedBy>
  <cp:revision>12</cp:revision>
  <dcterms:created xsi:type="dcterms:W3CDTF">2026-10-21T16:57:00Z</dcterms:created>
  <dcterms:modified xsi:type="dcterms:W3CDTF">2026-10-21T18:04:00Z</dcterms:modified>
</cp:coreProperties>
</file>