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06E5" w14:textId="77777777" w:rsidR="00CB76FD" w:rsidRPr="00195F08" w:rsidRDefault="00CB76FD" w:rsidP="00CB76FD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060047E0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271D9C8B" wp14:editId="360B3638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21731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3DD0A332" w14:textId="77777777" w:rsidR="00CB76FD" w:rsidRPr="00195F08" w:rsidRDefault="00CB76FD" w:rsidP="00CB76FD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08117A54" w14:textId="77777777" w:rsidR="00CB76FD" w:rsidRPr="00195F08" w:rsidRDefault="00CB76FD" w:rsidP="00CB76FD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218E8EBB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50667D5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1CA56A9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A6B43AD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00FF2C1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EE0A4B7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B1BC8B7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3EFCBDA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16C4CF4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2D0EF8D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482D5EF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t>Лабораторна робота №</w:t>
      </w:r>
      <w:r>
        <w:rPr>
          <w:rFonts w:ascii="Times New Roman" w:eastAsia="Calibri" w:hAnsi="Times New Roman"/>
          <w:b/>
          <w:sz w:val="28"/>
        </w:rPr>
        <w:t>4</w:t>
      </w:r>
    </w:p>
    <w:p w14:paraId="7A55EB67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br/>
        <w:t>з дисципліни «</w:t>
      </w:r>
      <w:r>
        <w:rPr>
          <w:rFonts w:ascii="Times New Roman" w:eastAsia="Calibri" w:hAnsi="Times New Roman"/>
          <w:b/>
          <w:sz w:val="28"/>
        </w:rPr>
        <w:t>Архітектура комп’ютера</w:t>
      </w:r>
      <w:r w:rsidRPr="00195F08">
        <w:rPr>
          <w:rFonts w:ascii="Times New Roman" w:eastAsia="Calibri" w:hAnsi="Times New Roman"/>
          <w:b/>
          <w:caps/>
          <w:sz w:val="28"/>
        </w:rPr>
        <w:t>»</w:t>
      </w:r>
    </w:p>
    <w:p w14:paraId="4D34D21B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7E6D2574" w14:textId="77777777" w:rsidR="00CB76FD" w:rsidRPr="00195F08" w:rsidRDefault="00CB76FD" w:rsidP="00CB76FD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 w:rsidRPr="00CB76FD">
        <w:rPr>
          <w:b/>
          <w:sz w:val="28"/>
          <w:szCs w:val="28"/>
          <w:lang w:val="uk-UA"/>
        </w:rPr>
        <w:t>Реалізація розгалужень мовою Асемблер.</w:t>
      </w: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>»</w:t>
      </w:r>
    </w:p>
    <w:p w14:paraId="3C42D691" w14:textId="77777777" w:rsidR="00CB76FD" w:rsidRPr="00195F08" w:rsidRDefault="00CB76FD" w:rsidP="00CB76FD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6B2E433A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68D5FE01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47E68F7" w14:textId="77777777" w:rsidR="00CB76FD" w:rsidRPr="00195F08" w:rsidRDefault="00CB76FD" w:rsidP="00CB76FD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308DCE8E" w14:textId="77777777" w:rsidR="00CB76FD" w:rsidRPr="00195F08" w:rsidRDefault="00CB76FD" w:rsidP="00CB76FD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B39FD1F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AB05872" w14:textId="77777777" w:rsidR="00CB76FD" w:rsidRPr="00195F08" w:rsidRDefault="00CB76FD" w:rsidP="00CB76FD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2A3DBA26" w14:textId="77777777" w:rsidR="00CB76FD" w:rsidRPr="00195F08" w:rsidRDefault="00CB76FD" w:rsidP="00CB76FD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14:paraId="1D1B0824" w14:textId="77777777" w:rsidR="00CB76FD" w:rsidRPr="00195F08" w:rsidRDefault="00CB76FD" w:rsidP="00CB76FD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Кулик Сергій Вадимович</w:t>
      </w:r>
    </w:p>
    <w:p w14:paraId="311419BB" w14:textId="77777777" w:rsidR="00CB76FD" w:rsidRPr="00195F08" w:rsidRDefault="00CB76FD" w:rsidP="00CB76FD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6B2BEDCD" w14:textId="77777777" w:rsidR="00CB76FD" w:rsidRPr="00195F08" w:rsidRDefault="00CB76FD" w:rsidP="00CB76FD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Прийняла: ас. каф. КІТ</w:t>
      </w:r>
    </w:p>
    <w:p w14:paraId="0F4ECDA2" w14:textId="77777777" w:rsidR="00CB76FD" w:rsidRPr="00195F08" w:rsidRDefault="00CB76FD" w:rsidP="00CB76FD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  </w:t>
      </w:r>
      <w:proofErr w:type="spellStart"/>
      <w:r w:rsidRPr="00195F08">
        <w:rPr>
          <w:rFonts w:ascii="Times New Roman" w:eastAsia="Calibri" w:hAnsi="Times New Roman"/>
          <w:sz w:val="28"/>
        </w:rPr>
        <w:t>Нежуміра</w:t>
      </w:r>
      <w:proofErr w:type="spellEnd"/>
      <w:r w:rsidRPr="00195F08">
        <w:rPr>
          <w:rFonts w:ascii="Times New Roman" w:eastAsia="Calibri" w:hAnsi="Times New Roman"/>
          <w:sz w:val="28"/>
        </w:rPr>
        <w:t xml:space="preserve"> О. І.</w:t>
      </w:r>
    </w:p>
    <w:p w14:paraId="5D337294" w14:textId="77777777" w:rsidR="00CB76FD" w:rsidRPr="00195F08" w:rsidRDefault="00CB76FD" w:rsidP="00CB76F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9BF707C" w14:textId="77777777" w:rsidR="00CB76FD" w:rsidRPr="00195F08" w:rsidRDefault="00CB76FD" w:rsidP="00CB76F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604AFAEB" w14:textId="77777777" w:rsidR="00CB76FD" w:rsidRPr="00195F08" w:rsidRDefault="00CB76FD" w:rsidP="00CB76F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788FA37" w14:textId="77777777" w:rsidR="00CB76FD" w:rsidRPr="00195F08" w:rsidRDefault="00CB76FD" w:rsidP="00CB76FD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CF3D897" w14:textId="77777777" w:rsidR="00CB76FD" w:rsidRPr="00195F08" w:rsidRDefault="00CB76FD" w:rsidP="00CB76FD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1C8CCB5" w14:textId="77777777" w:rsidR="00CB76FD" w:rsidRPr="00195F08" w:rsidRDefault="00CB76FD" w:rsidP="00CB76FD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Дніпро, 2020</w:t>
      </w:r>
    </w:p>
    <w:p w14:paraId="1F6209E8" w14:textId="77777777" w:rsidR="00CB76FD" w:rsidRPr="00195F08" w:rsidRDefault="00CB76FD" w:rsidP="00CB76FD">
      <w:pPr>
        <w:spacing w:after="0" w:line="240" w:lineRule="auto"/>
      </w:pPr>
    </w:p>
    <w:p w14:paraId="0F22CE12" w14:textId="77777777" w:rsidR="00CB76FD" w:rsidRDefault="00CB76FD" w:rsidP="00CB76FD">
      <w:pPr>
        <w:tabs>
          <w:tab w:val="left" w:pos="0"/>
        </w:tabs>
        <w:spacing w:after="0" w:line="240" w:lineRule="auto"/>
        <w:ind w:firstLine="709"/>
        <w:jc w:val="center"/>
        <w:rPr>
          <w:rStyle w:val="a3"/>
          <w:b w:val="0"/>
          <w:color w:val="000000" w:themeColor="text1"/>
          <w:szCs w:val="28"/>
        </w:rPr>
      </w:pPr>
    </w:p>
    <w:p w14:paraId="45483246" w14:textId="77777777" w:rsidR="00AF5514" w:rsidRDefault="00AF5514"/>
    <w:p w14:paraId="7DBD87EF" w14:textId="77777777" w:rsidR="00CB76FD" w:rsidRDefault="00CB76FD"/>
    <w:p w14:paraId="6B14DA3A" w14:textId="77777777" w:rsidR="00CB76FD" w:rsidRDefault="00CB76FD"/>
    <w:p w14:paraId="1A04CD65" w14:textId="77777777" w:rsidR="0016224F" w:rsidRDefault="0016224F" w:rsidP="0016224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  <w:bookmarkStart w:id="0" w:name="_Hlk54601409"/>
      <w:r>
        <w:rPr>
          <w:rFonts w:eastAsia="Times New Roman" w:cs="Times New Roman"/>
          <w:bCs/>
          <w:color w:val="000000"/>
          <w:sz w:val="28"/>
          <w:szCs w:val="28"/>
        </w:rPr>
        <w:lastRenderedPageBreak/>
        <w:t>Оцінка звіту з лабораторної роботи (курс «АК»)</w:t>
      </w:r>
    </w:p>
    <w:p w14:paraId="45486BF1" w14:textId="77777777" w:rsidR="0016224F" w:rsidRDefault="0016224F" w:rsidP="0016224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tbl>
      <w:tblPr>
        <w:tblW w:w="9177" w:type="dxa"/>
        <w:tblInd w:w="93" w:type="dxa"/>
        <w:tblLook w:val="04A0" w:firstRow="1" w:lastRow="0" w:firstColumn="1" w:lastColumn="0" w:noHBand="0" w:noVBand="1"/>
      </w:tblPr>
      <w:tblGrid>
        <w:gridCol w:w="611"/>
        <w:gridCol w:w="7229"/>
        <w:gridCol w:w="1337"/>
      </w:tblGrid>
      <w:tr w:rsidR="0016224F" w14:paraId="3C5A4B80" w14:textId="77777777" w:rsidTr="0016224F">
        <w:trPr>
          <w:trHeight w:val="96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C4A3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4AA6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Частина роботи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AD4D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Кількість балів</w:t>
            </w:r>
          </w:p>
        </w:tc>
      </w:tr>
      <w:tr w:rsidR="0016224F" w14:paraId="499F68B4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2FE2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EEC2" w14:textId="77777777" w:rsidR="0016224F" w:rsidRDefault="0016224F">
            <w:pPr>
              <w:spacing w:line="288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Постановка завдання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537A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6224F" w14:paraId="49F0B698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A520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6708" w14:textId="77777777" w:rsidR="0016224F" w:rsidRDefault="0016224F">
            <w:pPr>
              <w:spacing w:line="288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Розробка тестів для перевірки рішення завдання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96C4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16224F" w14:paraId="1E9A1F77" w14:textId="77777777" w:rsidTr="0016224F">
        <w:trPr>
          <w:trHeight w:val="63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B372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E82B" w14:textId="77777777" w:rsidR="0016224F" w:rsidRDefault="0016224F">
            <w:pPr>
              <w:spacing w:line="288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Складання алгоритму у вигляді блок-схем або діаграм Нассі-Шнейдермана (наявність вірного алгоритму)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8859A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16224F" w14:paraId="6E84C7B4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ECC1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5764" w14:textId="77777777" w:rsidR="0016224F" w:rsidRDefault="0016224F">
            <w:pPr>
              <w:spacing w:line="288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Розробка програми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D88C5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6224F" w14:paraId="1F0903BC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31EF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8D3F" w14:textId="77777777" w:rsidR="0016224F" w:rsidRDefault="0016224F">
            <w:pPr>
              <w:spacing w:line="288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Правильність роботи програми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D6143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16224F" w14:paraId="416843AC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0636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17F6" w14:textId="77777777" w:rsidR="0016224F" w:rsidRDefault="0016224F">
            <w:pPr>
              <w:spacing w:line="288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Специфікації програми і функцій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2A1D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6224F" w14:paraId="750B1B39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8EC9C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9EF52" w14:textId="77777777" w:rsidR="0016224F" w:rsidRDefault="0016224F">
            <w:pPr>
              <w:spacing w:line="288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Коментарі, що пояснюють алгоритм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EDDAD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6224F" w14:paraId="6C6D7C35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50B1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48139" w14:textId="77777777" w:rsidR="0016224F" w:rsidRDefault="0016224F">
            <w:pPr>
              <w:spacing w:line="288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Читабельність програми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4943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6224F" w14:paraId="3CE11912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FA9C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082B" w14:textId="77777777" w:rsidR="0016224F" w:rsidRDefault="0016224F">
            <w:pPr>
              <w:spacing w:line="288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Тестування програми та аналіз результатів (на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скринах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вказати вхідні дані та результати)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16C2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16224F" w14:paraId="08337849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A67A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E4F1D" w14:textId="77777777" w:rsidR="0016224F" w:rsidRDefault="0016224F">
            <w:pPr>
              <w:spacing w:line="288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Формулювання висновків за виконаною роботою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FF9A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6224F" w14:paraId="6FDB4835" w14:textId="77777777" w:rsidTr="0016224F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4AFB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 7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5D71" w14:textId="77777777" w:rsidR="0016224F" w:rsidRDefault="0016224F">
            <w:pPr>
              <w:spacing w:line="288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Оформлення звіту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A538" w14:textId="77777777" w:rsidR="0016224F" w:rsidRDefault="0016224F">
            <w:pPr>
              <w:spacing w:line="288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6224F" w14:paraId="2D7ABA77" w14:textId="77777777" w:rsidTr="0016224F">
        <w:trPr>
          <w:trHeight w:val="300"/>
        </w:trPr>
        <w:tc>
          <w:tcPr>
            <w:tcW w:w="611" w:type="dxa"/>
            <w:noWrap/>
            <w:vAlign w:val="bottom"/>
            <w:hideMark/>
          </w:tcPr>
          <w:p w14:paraId="4A6E048D" w14:textId="77777777" w:rsidR="0016224F" w:rsidRDefault="0016224F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229" w:type="dxa"/>
            <w:noWrap/>
            <w:vAlign w:val="bottom"/>
            <w:hideMark/>
          </w:tcPr>
          <w:p w14:paraId="79B17341" w14:textId="77777777" w:rsidR="0016224F" w:rsidRDefault="0016224F">
            <w:pPr>
              <w:spacing w:line="288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279F833E" w14:textId="77777777" w:rsidR="0016224F" w:rsidRDefault="0016224F">
            <w:pPr>
              <w:spacing w:line="288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</w:tr>
    </w:tbl>
    <w:p w14:paraId="58503202" w14:textId="77777777" w:rsidR="0016224F" w:rsidRDefault="0016224F" w:rsidP="0016224F">
      <w:pPr>
        <w:jc w:val="center"/>
        <w:rPr>
          <w:rFonts w:ascii="Times New Roman" w:hAnsi="Times New Roman"/>
          <w:sz w:val="36"/>
          <w:szCs w:val="24"/>
          <w:lang w:eastAsia="ru-RU"/>
        </w:rPr>
      </w:pPr>
    </w:p>
    <w:p w14:paraId="179B5B35" w14:textId="77777777" w:rsidR="0016224F" w:rsidRDefault="0016224F" w:rsidP="0016224F">
      <w:pPr>
        <w:spacing w:after="200" w:line="288" w:lineRule="auto"/>
        <w:rPr>
          <w:sz w:val="36"/>
        </w:rPr>
      </w:pPr>
      <w:r>
        <w:rPr>
          <w:sz w:val="36"/>
        </w:rPr>
        <w:br w:type="page"/>
      </w:r>
    </w:p>
    <w:bookmarkEnd w:id="0"/>
    <w:p w14:paraId="3E06C9FC" w14:textId="77777777" w:rsidR="0016224F" w:rsidRDefault="0016224F" w:rsidP="0016224F">
      <w:pPr>
        <w:jc w:val="center"/>
        <w:rPr>
          <w:sz w:val="36"/>
        </w:rPr>
      </w:pPr>
    </w:p>
    <w:p w14:paraId="257F9833" w14:textId="77777777" w:rsidR="00CB76FD" w:rsidRDefault="00CB76FD" w:rsidP="00CB76FD">
      <w:pPr>
        <w:pStyle w:val="a4"/>
        <w:rPr>
          <w:lang w:val="uk-UA"/>
        </w:rPr>
      </w:pPr>
      <w:r>
        <w:rPr>
          <w:lang w:val="uk-UA"/>
        </w:rPr>
        <w:t>Тема:</w:t>
      </w:r>
      <w:r w:rsidRPr="009A2A36">
        <w:rPr>
          <w:lang w:val="uk-UA"/>
        </w:rPr>
        <w:t xml:space="preserve"> Реалізація розгалужен</w:t>
      </w:r>
      <w:r>
        <w:rPr>
          <w:lang w:val="uk-UA"/>
        </w:rPr>
        <w:t>ь</w:t>
      </w:r>
      <w:r w:rsidRPr="009A2A36">
        <w:rPr>
          <w:lang w:val="uk-UA"/>
        </w:rPr>
        <w:t xml:space="preserve"> мовою А</w:t>
      </w:r>
      <w:r>
        <w:rPr>
          <w:lang w:val="uk-UA"/>
        </w:rPr>
        <w:t>семблер</w:t>
      </w:r>
      <w:r w:rsidRPr="009A2A36">
        <w:rPr>
          <w:lang w:val="uk-UA"/>
        </w:rPr>
        <w:t>.</w:t>
      </w:r>
    </w:p>
    <w:p w14:paraId="2AFE933A" w14:textId="77777777" w:rsidR="00CB76FD" w:rsidRPr="009A2A36" w:rsidRDefault="00CB76FD" w:rsidP="00CB76FD">
      <w:pPr>
        <w:pStyle w:val="a4"/>
        <w:rPr>
          <w:lang w:val="uk-UA"/>
        </w:rPr>
      </w:pPr>
    </w:p>
    <w:p w14:paraId="0362E27A" w14:textId="77777777" w:rsidR="00CB76FD" w:rsidRPr="009A2A36" w:rsidRDefault="00CB76FD" w:rsidP="00CB76FD">
      <w:pPr>
        <w:pStyle w:val="a4"/>
        <w:ind w:left="437" w:firstLine="0"/>
        <w:rPr>
          <w:lang w:val="uk-UA"/>
        </w:rPr>
      </w:pPr>
      <w:r>
        <w:rPr>
          <w:lang w:val="uk-UA"/>
        </w:rPr>
        <w:t>Мета:</w:t>
      </w:r>
      <w:r w:rsidRPr="009A2A36">
        <w:rPr>
          <w:lang w:val="uk-UA"/>
        </w:rPr>
        <w:t xml:space="preserve"> Набути практичних навичок </w:t>
      </w:r>
      <w:r>
        <w:rPr>
          <w:lang w:val="uk-UA"/>
        </w:rPr>
        <w:t xml:space="preserve">розробки програм </w:t>
      </w:r>
      <w:r w:rsidRPr="009A2A36">
        <w:rPr>
          <w:lang w:val="uk-UA"/>
        </w:rPr>
        <w:t>нелінійної структури</w:t>
      </w:r>
      <w:r>
        <w:rPr>
          <w:lang w:val="uk-UA"/>
        </w:rPr>
        <w:t xml:space="preserve"> </w:t>
      </w:r>
      <w:r w:rsidRPr="009A2A36">
        <w:rPr>
          <w:lang w:val="uk-UA"/>
        </w:rPr>
        <w:t>мовою А</w:t>
      </w:r>
      <w:r>
        <w:rPr>
          <w:lang w:val="uk-UA"/>
        </w:rPr>
        <w:t>семблер</w:t>
      </w:r>
      <w:r w:rsidRPr="009A2A36">
        <w:rPr>
          <w:lang w:val="uk-UA"/>
        </w:rPr>
        <w:t>.</w:t>
      </w:r>
    </w:p>
    <w:p w14:paraId="039723F6" w14:textId="77777777" w:rsidR="00CB76FD" w:rsidRDefault="00CB76FD"/>
    <w:p w14:paraId="584B4C56" w14:textId="77777777" w:rsidR="00CB76FD" w:rsidRDefault="00CB76FD" w:rsidP="00CB76F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14:paraId="5BBC7361" w14:textId="77777777" w:rsidR="00CB76FD" w:rsidRDefault="00CB76FD" w:rsidP="00CB76F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  <w:lang w:eastAsia="ru-RU"/>
        </w:rPr>
      </w:pPr>
      <w:r w:rsidRPr="00CB76FD">
        <w:rPr>
          <w:rFonts w:ascii="Times New Roman" w:hAnsi="Times New Roman"/>
          <w:sz w:val="28"/>
          <w:szCs w:val="28"/>
          <w:lang w:eastAsia="ru-RU"/>
        </w:rPr>
        <w:t>Визначити чи потрапляє точка с заданими координатами в першу або третю чверть. Відповідь – повідомлення.</w:t>
      </w:r>
    </w:p>
    <w:p w14:paraId="67A33EE8" w14:textId="77777777" w:rsidR="00AF4D08" w:rsidRDefault="00AF4D08" w:rsidP="00CB76F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7CB12EFB" w14:textId="77777777" w:rsidR="00AF4D08" w:rsidRDefault="00AF4D08" w:rsidP="00AF4D08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Алгоритм (блок-схема)</w:t>
      </w:r>
    </w:p>
    <w:p w14:paraId="3464582F" w14:textId="77777777" w:rsidR="00AF4D08" w:rsidRDefault="00AF4D08" w:rsidP="00AF4D08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897C670" w14:textId="77777777" w:rsidR="00AF4D08" w:rsidRDefault="000664DC" w:rsidP="00AF4D08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72BE53F" wp14:editId="1A06991A">
            <wp:extent cx="4072255" cy="4784725"/>
            <wp:effectExtent l="0" t="0" r="4445" b="0"/>
            <wp:docPr id="2" name="Рисунок 2" descr="C:\Users\serez\Downloads\labaAK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labaAK4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757A" w14:textId="77777777" w:rsidR="000664DC" w:rsidRDefault="000664DC" w:rsidP="00AF4D08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5D3BAB66" w14:textId="77777777" w:rsidR="000664DC" w:rsidRPr="000664DC" w:rsidRDefault="000664DC" w:rsidP="000664D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Лістинг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программи</w:t>
      </w:r>
      <w:proofErr w:type="spellEnd"/>
    </w:p>
    <w:p w14:paraId="552B5F57" w14:textId="77777777" w:rsidR="000664DC" w:rsidRDefault="000664DC" w:rsidP="000664DC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BF56D0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1A">
        <w:rPr>
          <w:rFonts w:ascii="Consolas" w:hAnsi="Consolas" w:cs="Consolas"/>
          <w:color w:val="000000"/>
          <w:sz w:val="19"/>
          <w:szCs w:val="19"/>
          <w:lang w:val="en-US"/>
        </w:rPr>
        <w:t>Turbo Assembler</w:t>
      </w:r>
      <w:r w:rsidRPr="004F73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Version 3.0</w:t>
      </w:r>
      <w:r w:rsidRPr="004F73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11/06/20 11:26:42</w:t>
      </w:r>
      <w:r w:rsidRPr="004F73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Page 1</w:t>
      </w:r>
    </w:p>
    <w:p w14:paraId="1164E9B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1A">
        <w:rPr>
          <w:rFonts w:ascii="Consolas" w:hAnsi="Consolas" w:cs="Consolas"/>
          <w:color w:val="000000"/>
          <w:sz w:val="19"/>
          <w:szCs w:val="19"/>
          <w:lang w:val="en-US"/>
        </w:rPr>
        <w:t>ak4.asm</w:t>
      </w:r>
    </w:p>
    <w:p w14:paraId="67668CE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9D6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BAC0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324B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1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Визначити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чи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потрапляє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точка с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заданими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17A465B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2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координатами </w:t>
      </w:r>
      <w:proofErr w:type="gram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в першу</w:t>
      </w:r>
      <w:proofErr w:type="gram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або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третю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чверть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14:paraId="18DEB9CE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      3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Відповідь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–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повідомлення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14:paraId="338AE0A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4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;--------------------------------------------------------------------------------</w:t>
      </w:r>
    </w:p>
    <w:p w14:paraId="71D8AE0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5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стека</w:t>
      </w:r>
    </w:p>
    <w:p w14:paraId="2098E9B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6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>0000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segment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254B84C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7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>0000  80*(??)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db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128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dup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(?)</w:t>
      </w:r>
    </w:p>
    <w:p w14:paraId="5D31719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8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>0080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ends</w:t>
      </w:r>
      <w:proofErr w:type="spellEnd"/>
    </w:p>
    <w:p w14:paraId="4CDFFA5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9</w:t>
      </w:r>
    </w:p>
    <w:p w14:paraId="4793837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10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</w:p>
    <w:p w14:paraId="01275E5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11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  segment para public 'data'</w:t>
      </w:r>
    </w:p>
    <w:p w14:paraId="5E5B484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0000  0007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7</w:t>
      </w:r>
    </w:p>
    <w:p w14:paraId="6EF1DF9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0002  0004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y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4</w:t>
      </w:r>
    </w:p>
    <w:p w14:paraId="501B371D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0004  54 68 65 20 70 6F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69+  msg1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db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"The point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is in the first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quarter", 0Dh,0Ah,'$'</w:t>
      </w:r>
    </w:p>
    <w:p w14:paraId="3F1E213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6E 74 20 69 73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69+</w:t>
      </w:r>
    </w:p>
    <w:p w14:paraId="01EDE28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6E 20 74 68 65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66+</w:t>
      </w:r>
    </w:p>
    <w:p w14:paraId="1E170AF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69 72 73 74 20 71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75+</w:t>
      </w:r>
    </w:p>
    <w:p w14:paraId="750C5DA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61 72 74 65 72 0D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0A+</w:t>
      </w:r>
    </w:p>
    <w:p w14:paraId="7670C74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24</w:t>
      </w:r>
    </w:p>
    <w:p w14:paraId="5F9A985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0028  54 68 65 20 70 6F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69+  msg2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db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"The point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is in the third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quarter", 0Dh,0Ah,'$'</w:t>
      </w:r>
    </w:p>
    <w:p w14:paraId="48D2DA1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6E 74 20 69 73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69+</w:t>
      </w:r>
    </w:p>
    <w:p w14:paraId="5C0626D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6E 20 74 68 65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74+</w:t>
      </w:r>
    </w:p>
    <w:p w14:paraId="730D92B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68 69 72 64 20 71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75+</w:t>
      </w:r>
    </w:p>
    <w:p w14:paraId="6AC2A40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61 72 74 65 72 0D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0A+</w:t>
      </w:r>
    </w:p>
    <w:p w14:paraId="481AFB0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24</w:t>
      </w:r>
    </w:p>
    <w:p w14:paraId="4E1C2F2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004C  50 6F 69 6E 74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69+  msg3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db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"Point in the other quarter", 0Dh,0Ah,'$'</w:t>
      </w:r>
    </w:p>
    <w:p w14:paraId="2A48CFB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6E 20 74 68 65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6F+</w:t>
      </w:r>
    </w:p>
    <w:p w14:paraId="465496D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74 68 65 72 20 71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75+</w:t>
      </w:r>
    </w:p>
    <w:p w14:paraId="362A776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61 72 74 65 72 0D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0A+</w:t>
      </w:r>
    </w:p>
    <w:p w14:paraId="1633ECC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24</w:t>
      </w:r>
    </w:p>
    <w:p w14:paraId="610F953D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31</w:t>
      </w:r>
    </w:p>
    <w:p w14:paraId="2DDD242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32</w:t>
      </w:r>
    </w:p>
    <w:p w14:paraId="17C16BC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0069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  ends</w:t>
      </w:r>
    </w:p>
    <w:p w14:paraId="724F6E54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34</w:t>
      </w:r>
    </w:p>
    <w:p w14:paraId="6C48749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команд</w:t>
      </w:r>
    </w:p>
    <w:p w14:paraId="32ADAA3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segment para public 'code'</w:t>
      </w:r>
    </w:p>
    <w:p w14:paraId="4B68907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assume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cs:code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ds:data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ss:stk</w:t>
      </w:r>
      <w:proofErr w:type="spellEnd"/>
    </w:p>
    <w:p w14:paraId="057C23A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begin:</w:t>
      </w:r>
    </w:p>
    <w:p w14:paraId="06710E3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0000  B8 0000s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ax, data</w:t>
      </w:r>
    </w:p>
    <w:p w14:paraId="3A3A5B0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0003  8E D8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ds,ax</w:t>
      </w:r>
      <w:proofErr w:type="spellEnd"/>
    </w:p>
    <w:p w14:paraId="6BC3AEC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41</w:t>
      </w:r>
    </w:p>
    <w:p w14:paraId="4D14025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0005  A1 0000r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commentRangeStart w:id="1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mov ax, x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Перевірка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x&gt;0</w:t>
      </w:r>
    </w:p>
    <w:p w14:paraId="13A9E65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0008  3D 0000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cmp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ax, 0</w:t>
      </w:r>
      <w:commentRangeEnd w:id="1"/>
      <w:r w:rsidR="0016224F">
        <w:rPr>
          <w:rStyle w:val="a8"/>
        </w:rPr>
        <w:commentReference w:id="1"/>
      </w:r>
    </w:p>
    <w:p w14:paraId="77F5AC2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000B  7F 04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commentRangeStart w:id="2"/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jg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checkY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х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checkY</w:t>
      </w:r>
      <w:proofErr w:type="spellEnd"/>
    </w:p>
    <w:p w14:paraId="26DA689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000D  7C 0E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jl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nextCheck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х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nextCheck</w:t>
      </w:r>
      <w:proofErr w:type="spellEnd"/>
    </w:p>
    <w:p w14:paraId="23EBAF5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000F  74 2C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je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х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=0,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commentRangeEnd w:id="2"/>
      <w:proofErr w:type="spellEnd"/>
      <w:r w:rsidR="0016224F">
        <w:rPr>
          <w:rStyle w:val="a8"/>
        </w:rPr>
        <w:commentReference w:id="2"/>
      </w:r>
    </w:p>
    <w:p w14:paraId="23B27CD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47</w:t>
      </w:r>
    </w:p>
    <w:p w14:paraId="116B1A1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checkY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54D4DF1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0011  A1 0002r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y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;y&gt;0</w:t>
      </w:r>
    </w:p>
    <w:p w14:paraId="057F3D1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0014  3D 0000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cmp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ax, 0</w:t>
      </w:r>
    </w:p>
    <w:p w14:paraId="7D56622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0017  7F 10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jg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quarter1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y&gt;0,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quarter1</w:t>
      </w:r>
    </w:p>
    <w:p w14:paraId="75FF8B9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0019  7C 22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jl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y&lt;0,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</w:p>
    <w:p w14:paraId="679B0694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001B  74 20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je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y=0,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</w:p>
    <w:p w14:paraId="41585D2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54</w:t>
      </w:r>
    </w:p>
    <w:p w14:paraId="75FB08B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nextCheck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3A8978D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001D  A1 0002r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y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;y&lt;0</w:t>
      </w:r>
    </w:p>
    <w:p w14:paraId="46EDCAC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0020  3D 0000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cmp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ax, 0</w:t>
      </w:r>
    </w:p>
    <w:p w14:paraId="2B8881F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11/06/20 11:26:42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2</w:t>
      </w:r>
    </w:p>
    <w:p w14:paraId="2EEDD1FE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ak4.asm</w:t>
      </w:r>
    </w:p>
    <w:p w14:paraId="749DD62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2CE6E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A27B2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5AE46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0023  7C 0E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jl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quarter3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y&lt;0,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quarter3</w:t>
      </w:r>
    </w:p>
    <w:p w14:paraId="18F9127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0025  7F 16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jg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y&gt;0,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</w:p>
    <w:p w14:paraId="2646515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0027  74 14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je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y=0,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proofErr w:type="spellEnd"/>
    </w:p>
    <w:p w14:paraId="72AB8F4E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61</w:t>
      </w:r>
    </w:p>
    <w:p w14:paraId="3AA5AA9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62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>0029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quarter1: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Вивід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екран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1-го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повідомлення</w:t>
      </w:r>
      <w:proofErr w:type="spellEnd"/>
    </w:p>
    <w:p w14:paraId="008DEAB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63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0029  B4 09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ah,09h</w:t>
      </w:r>
    </w:p>
    <w:p w14:paraId="5F7297D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002B  BA 0004r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   dx,msg1</w:t>
      </w:r>
    </w:p>
    <w:p w14:paraId="4A371A3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002E  CD 21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14:paraId="3EF6C8B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0030  EB 15 90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jmp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EndCode</w:t>
      </w:r>
      <w:proofErr w:type="spellEnd"/>
    </w:p>
    <w:p w14:paraId="1C7EE88D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67</w:t>
      </w:r>
    </w:p>
    <w:p w14:paraId="4BAC3B6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68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>0033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quarter3: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Вивід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екран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2-го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повідомлення</w:t>
      </w:r>
      <w:proofErr w:type="spellEnd"/>
    </w:p>
    <w:p w14:paraId="29705BAD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69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0033  B4 09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ah,09h</w:t>
      </w:r>
    </w:p>
    <w:p w14:paraId="5679D39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0035  BA 0028r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   dx,msg2</w:t>
      </w:r>
    </w:p>
    <w:p w14:paraId="1AB7163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71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0038  CD 21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14:paraId="7CDCAF1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003A  EB 0B 90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jmp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EndCode</w:t>
      </w:r>
      <w:proofErr w:type="spellEnd"/>
    </w:p>
    <w:p w14:paraId="3937225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73</w:t>
      </w:r>
    </w:p>
    <w:p w14:paraId="132E050E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74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>003D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falsepoint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Вивід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екран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3-го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повідомлення</w:t>
      </w:r>
      <w:proofErr w:type="spellEnd"/>
    </w:p>
    <w:p w14:paraId="6784B78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75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003D  B4 09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ah,09h</w:t>
      </w:r>
    </w:p>
    <w:p w14:paraId="6982E21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76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003F  BA 004Cr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   dx,msg3</w:t>
      </w:r>
    </w:p>
    <w:p w14:paraId="5D291AF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0042  CD 21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14:paraId="0CFD85C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78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0044  EB 01 90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jmp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EndCode</w:t>
      </w:r>
      <w:proofErr w:type="spellEnd"/>
    </w:p>
    <w:p w14:paraId="7501CE4D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79</w:t>
      </w:r>
    </w:p>
    <w:p w14:paraId="615443D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80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0047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EndCode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Завершення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коду</w:t>
      </w:r>
    </w:p>
    <w:p w14:paraId="78BBE0F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81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0047  B8 4C00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ax, 4C00h</w:t>
      </w:r>
    </w:p>
    <w:p w14:paraId="5AB2CE6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82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004A  CD 21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14:paraId="18A541B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83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>004C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ends</w:t>
      </w:r>
    </w:p>
    <w:p w14:paraId="16D73D2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84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end     begin</w:t>
      </w:r>
    </w:p>
    <w:p w14:paraId="5A521766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11/06/20 11:26:42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3</w:t>
      </w:r>
    </w:p>
    <w:p w14:paraId="1A58852A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Symbol Table</w:t>
      </w:r>
    </w:p>
    <w:p w14:paraId="50F95F5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CA961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EBFCBE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74BD47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2207EE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Symbol Name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Type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Value</w:t>
      </w:r>
    </w:p>
    <w:p w14:paraId="2B97329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7CB1B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??DATE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"11/06/20"</w:t>
      </w:r>
    </w:p>
    <w:p w14:paraId="64BB3BD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??FILENAME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"ak4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"</w:t>
      </w:r>
    </w:p>
    <w:p w14:paraId="7DF33F9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??TIME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"11:26:42"</w:t>
      </w:r>
    </w:p>
    <w:p w14:paraId="77DC065B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??VERSION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Number 0300</w:t>
      </w:r>
    </w:p>
    <w:p w14:paraId="4EECC45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@CPU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0101H</w:t>
      </w:r>
    </w:p>
    <w:p w14:paraId="6C365F54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@CURSEG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</w:t>
      </w:r>
    </w:p>
    <w:p w14:paraId="7CF40C2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@FILENAME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AK4</w:t>
      </w:r>
    </w:p>
    <w:p w14:paraId="3983311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@WORDSIZE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2</w:t>
      </w:r>
    </w:p>
    <w:p w14:paraId="78FE77F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BEGIN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CODE:0000</w:t>
      </w:r>
    </w:p>
    <w:p w14:paraId="554C7B25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CHECKY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CODE:0011</w:t>
      </w:r>
    </w:p>
    <w:p w14:paraId="721D1A92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ENDCODE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CODE:0047</w:t>
      </w:r>
    </w:p>
    <w:p w14:paraId="619154F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FALSEPOINT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CODE:003D</w:t>
      </w:r>
    </w:p>
    <w:p w14:paraId="1F75605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MSG1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DATA:0004</w:t>
      </w:r>
    </w:p>
    <w:p w14:paraId="74FEF1C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MSG2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DATA:0028</w:t>
      </w:r>
    </w:p>
    <w:p w14:paraId="738E544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MSG3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DATA:004C</w:t>
      </w:r>
    </w:p>
    <w:p w14:paraId="36433049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NEXTCHECK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CODE:001D</w:t>
      </w:r>
    </w:p>
    <w:p w14:paraId="4AA01EE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QUARTER1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CODE:0029</w:t>
      </w:r>
    </w:p>
    <w:p w14:paraId="7BCF9C6C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QUARTER3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CODE:0033</w:t>
      </w:r>
    </w:p>
    <w:p w14:paraId="66B0E72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DATA:0000</w:t>
      </w:r>
    </w:p>
    <w:p w14:paraId="2B9F9543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DATA:0002</w:t>
      </w:r>
    </w:p>
    <w:p w14:paraId="242DEEA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284E50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Groups &amp; Segments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Bit Size Align  Combine Class</w:t>
      </w:r>
    </w:p>
    <w:p w14:paraId="525112E7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4EF878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004C Para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CODE</w:t>
      </w:r>
    </w:p>
    <w:p w14:paraId="6F9ED12F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>DATA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0069 Para</w:t>
      </w:r>
      <w:r w:rsidRPr="004F73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DATA</w:t>
      </w:r>
    </w:p>
    <w:p w14:paraId="3ACBDDC1" w14:textId="77777777" w:rsidR="004F731A" w:rsidRPr="004F731A" w:rsidRDefault="004F731A" w:rsidP="004F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16  0080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Para</w:t>
      </w:r>
      <w:proofErr w:type="spellEnd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</w:t>
      </w:r>
      <w:proofErr w:type="spellStart"/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3A06FB52" w14:textId="77777777" w:rsidR="00AF4D08" w:rsidRPr="004F731A" w:rsidRDefault="004F731A" w:rsidP="004F731A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ru-RU" w:eastAsia="ru-RU"/>
        </w:rPr>
      </w:pPr>
      <w:r w:rsidRPr="004F731A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</w:p>
    <w:p w14:paraId="38E45A32" w14:textId="77777777" w:rsidR="00AF4D08" w:rsidRDefault="00AF4D08" w:rsidP="00AF4D08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2B650F1A" w14:textId="77777777" w:rsidR="00AF4D08" w:rsidRDefault="004F731A" w:rsidP="004F731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  <w:commentRangeStart w:id="4"/>
      <w:r>
        <w:rPr>
          <w:rFonts w:ascii="Times New Roman" w:hAnsi="Times New Roman"/>
          <w:sz w:val="28"/>
          <w:szCs w:val="28"/>
          <w:lang w:val="ru-RU" w:eastAsia="ru-RU"/>
        </w:rPr>
        <w:t>Тести</w:t>
      </w:r>
      <w:commentRangeEnd w:id="4"/>
      <w:r w:rsidR="0016224F">
        <w:rPr>
          <w:rStyle w:val="a8"/>
        </w:rPr>
        <w:commentReference w:id="4"/>
      </w:r>
    </w:p>
    <w:p w14:paraId="5F01113D" w14:textId="77777777" w:rsidR="00640833" w:rsidRDefault="00640833" w:rsidP="00640833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693"/>
        <w:gridCol w:w="2835"/>
        <w:gridCol w:w="2546"/>
      </w:tblGrid>
      <w:tr w:rsidR="004F731A" w14:paraId="30D9DCD9" w14:textId="77777777" w:rsidTr="004F731A">
        <w:tc>
          <w:tcPr>
            <w:tcW w:w="551" w:type="dxa"/>
          </w:tcPr>
          <w:p w14:paraId="46FF4539" w14:textId="77777777" w:rsidR="004F731A" w:rsidRDefault="004F731A" w:rsidP="004F731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693" w:type="dxa"/>
          </w:tcPr>
          <w:p w14:paraId="4A0F8368" w14:textId="77777777" w:rsidR="004F731A" w:rsidRDefault="004F731A" w:rsidP="004F731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тесту</w:t>
            </w:r>
          </w:p>
        </w:tc>
        <w:tc>
          <w:tcPr>
            <w:tcW w:w="2835" w:type="dxa"/>
          </w:tcPr>
          <w:p w14:paraId="5031159B" w14:textId="77777777" w:rsidR="004F731A" w:rsidRDefault="004F731A" w:rsidP="004F731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2546" w:type="dxa"/>
          </w:tcPr>
          <w:p w14:paraId="0616B992" w14:textId="77777777" w:rsidR="004F731A" w:rsidRDefault="004F731A" w:rsidP="004F731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Очікувані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результати</w:t>
            </w:r>
            <w:proofErr w:type="spellEnd"/>
          </w:p>
        </w:tc>
      </w:tr>
      <w:tr w:rsidR="004F731A" w14:paraId="79BFE211" w14:textId="77777777" w:rsidTr="004F731A">
        <w:tc>
          <w:tcPr>
            <w:tcW w:w="551" w:type="dxa"/>
          </w:tcPr>
          <w:p w14:paraId="30FA3D43" w14:textId="77777777" w:rsidR="004F731A" w:rsidRDefault="004F731A" w:rsidP="004F731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93" w:type="dxa"/>
          </w:tcPr>
          <w:p w14:paraId="0B0CF14F" w14:textId="77777777" w:rsidR="004F731A" w:rsidRPr="00640833" w:rsidRDefault="004F731A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x&gt;0, y&gt;0</w:t>
            </w:r>
          </w:p>
        </w:tc>
        <w:tc>
          <w:tcPr>
            <w:tcW w:w="2835" w:type="dxa"/>
          </w:tcPr>
          <w:p w14:paraId="0A921F7F" w14:textId="77777777" w:rsidR="004F731A" w:rsidRPr="004F731A" w:rsidRDefault="004F731A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x=7, y=4</w:t>
            </w:r>
          </w:p>
        </w:tc>
        <w:tc>
          <w:tcPr>
            <w:tcW w:w="2546" w:type="dxa"/>
          </w:tcPr>
          <w:p w14:paraId="22CEFCAB" w14:textId="77777777" w:rsidR="004F731A" w:rsidRPr="004F731A" w:rsidRDefault="004F731A" w:rsidP="004F731A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Точка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знаходиться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чверт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і</w:t>
            </w:r>
          </w:p>
        </w:tc>
      </w:tr>
      <w:tr w:rsidR="00640833" w14:paraId="27AB41C4" w14:textId="77777777" w:rsidTr="004F731A">
        <w:tc>
          <w:tcPr>
            <w:tcW w:w="551" w:type="dxa"/>
          </w:tcPr>
          <w:p w14:paraId="51509DFC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693" w:type="dxa"/>
          </w:tcPr>
          <w:p w14:paraId="1CC9B779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x&lt;0, y&lt;0</w:t>
            </w:r>
          </w:p>
        </w:tc>
        <w:tc>
          <w:tcPr>
            <w:tcW w:w="2835" w:type="dxa"/>
          </w:tcPr>
          <w:p w14:paraId="01905828" w14:textId="77777777" w:rsidR="00640833" w:rsidRPr="004F731A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x=-7, y=-4</w:t>
            </w:r>
          </w:p>
        </w:tc>
        <w:tc>
          <w:tcPr>
            <w:tcW w:w="2546" w:type="dxa"/>
          </w:tcPr>
          <w:p w14:paraId="199296AE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Точка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знаходиться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чверт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і</w:t>
            </w:r>
          </w:p>
        </w:tc>
      </w:tr>
      <w:tr w:rsidR="00640833" w:rsidRPr="00640833" w14:paraId="65FBF2AD" w14:textId="77777777" w:rsidTr="004F731A">
        <w:tc>
          <w:tcPr>
            <w:tcW w:w="551" w:type="dxa"/>
          </w:tcPr>
          <w:p w14:paraId="7006D627" w14:textId="77777777" w:rsidR="00640833" w:rsidRP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</w:tcPr>
          <w:p w14:paraId="51528579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x&gt;0, y&lt;0</w:t>
            </w:r>
          </w:p>
        </w:tc>
        <w:tc>
          <w:tcPr>
            <w:tcW w:w="2835" w:type="dxa"/>
          </w:tcPr>
          <w:p w14:paraId="65D75962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x=7, y=-4</w:t>
            </w:r>
          </w:p>
        </w:tc>
        <w:tc>
          <w:tcPr>
            <w:tcW w:w="2546" w:type="dxa"/>
          </w:tcPr>
          <w:p w14:paraId="118CEA0F" w14:textId="77777777" w:rsidR="00640833" w:rsidRP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Точка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знаходиться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іншій чверті</w:t>
            </w:r>
          </w:p>
        </w:tc>
      </w:tr>
      <w:tr w:rsidR="00640833" w:rsidRPr="00640833" w14:paraId="7995E938" w14:textId="77777777" w:rsidTr="004F731A">
        <w:tc>
          <w:tcPr>
            <w:tcW w:w="551" w:type="dxa"/>
          </w:tcPr>
          <w:p w14:paraId="0D99BDA7" w14:textId="77777777" w:rsidR="00640833" w:rsidRP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5E0D6B3C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x&lt;0, y&gt;0</w:t>
            </w:r>
          </w:p>
        </w:tc>
        <w:tc>
          <w:tcPr>
            <w:tcW w:w="2835" w:type="dxa"/>
          </w:tcPr>
          <w:p w14:paraId="43D7C625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x=-7, y=4</w:t>
            </w:r>
          </w:p>
        </w:tc>
        <w:tc>
          <w:tcPr>
            <w:tcW w:w="2546" w:type="dxa"/>
          </w:tcPr>
          <w:p w14:paraId="47D9621E" w14:textId="77777777" w:rsidR="00640833" w:rsidRDefault="00640833" w:rsidP="00640833">
            <w:pPr>
              <w:pStyle w:val="a6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Точка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знаходиться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іншій чверті</w:t>
            </w:r>
          </w:p>
        </w:tc>
      </w:tr>
    </w:tbl>
    <w:p w14:paraId="0720FEC3" w14:textId="77777777" w:rsidR="004F731A" w:rsidRDefault="004F731A" w:rsidP="004F731A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17DA243B" w14:textId="77777777" w:rsidR="00640833" w:rsidRDefault="00640833" w:rsidP="004F731A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26ACB76A" w14:textId="77777777" w:rsidR="00640833" w:rsidRDefault="00640833" w:rsidP="004F731A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4B051807" w14:textId="77777777" w:rsidR="00640833" w:rsidRDefault="00640833" w:rsidP="004F731A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1D779911" w14:textId="77777777" w:rsidR="00640833" w:rsidRDefault="00640833" w:rsidP="004F731A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1037D075" w14:textId="77777777" w:rsidR="00640833" w:rsidRPr="00640833" w:rsidRDefault="00640833" w:rsidP="00640833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Результати тестувань </w:t>
      </w:r>
    </w:p>
    <w:p w14:paraId="4844E395" w14:textId="77777777" w:rsidR="00640833" w:rsidRPr="00640833" w:rsidRDefault="00640833" w:rsidP="00640833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15DBA51F" w14:textId="77777777" w:rsidR="00AF4D08" w:rsidRDefault="00640833" w:rsidP="00640833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833">
        <w:rPr>
          <w:rFonts w:ascii="Times New Roman" w:hAnsi="Times New Roman" w:cs="Times New Roman"/>
          <w:sz w:val="28"/>
          <w:szCs w:val="28"/>
          <w:lang w:val="en-US"/>
        </w:rPr>
        <w:t>x&gt;0, y&gt;0</w:t>
      </w:r>
    </w:p>
    <w:p w14:paraId="265A4F82" w14:textId="77777777" w:rsidR="00640833" w:rsidRDefault="00640833" w:rsidP="00640833">
      <w:pPr>
        <w:pStyle w:val="a6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1A8FF5F" w14:textId="77777777" w:rsidR="00640833" w:rsidRPr="00AF4D08" w:rsidRDefault="00640833" w:rsidP="00AF4D08">
      <w:pPr>
        <w:pStyle w:val="a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64083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A2C2D8D" wp14:editId="5BDC290D">
            <wp:extent cx="5077534" cy="84784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4D9" w14:textId="77777777" w:rsidR="00CB76FD" w:rsidRDefault="00CB76FD" w:rsidP="00CB76FD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047740E" w14:textId="77777777" w:rsidR="00640833" w:rsidRDefault="00640833" w:rsidP="0064083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x&lt;0, y&lt;0</w:t>
      </w:r>
    </w:p>
    <w:p w14:paraId="103C143B" w14:textId="77777777" w:rsidR="00640833" w:rsidRDefault="00640833" w:rsidP="00640833">
      <w:pPr>
        <w:ind w:left="708"/>
        <w:rPr>
          <w:rFonts w:ascii="Times New Roman" w:hAnsi="Times New Roman" w:cs="Times New Roman"/>
          <w:sz w:val="28"/>
          <w:szCs w:val="28"/>
        </w:rPr>
      </w:pPr>
      <w:r w:rsidRPr="0064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FC5B8" wp14:editId="65F0F032">
            <wp:extent cx="5201376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D86C" w14:textId="77777777" w:rsidR="00640833" w:rsidRPr="00640833" w:rsidRDefault="00640833" w:rsidP="0064083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x&gt;0, y&lt;0</w:t>
      </w:r>
    </w:p>
    <w:p w14:paraId="2BDBA1E5" w14:textId="77777777" w:rsidR="00640833" w:rsidRDefault="00640833" w:rsidP="00640833">
      <w:pPr>
        <w:ind w:left="708"/>
        <w:rPr>
          <w:rFonts w:ascii="Times New Roman" w:hAnsi="Times New Roman" w:cs="Times New Roman"/>
          <w:sz w:val="28"/>
          <w:szCs w:val="28"/>
        </w:rPr>
      </w:pPr>
      <w:r w:rsidRPr="0064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B8B86" wp14:editId="726479F4">
            <wp:extent cx="4153480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8F02" w14:textId="77777777" w:rsidR="00640833" w:rsidRPr="00640833" w:rsidRDefault="00640833" w:rsidP="0064083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x&lt;0, y&gt;0</w:t>
      </w:r>
    </w:p>
    <w:p w14:paraId="2C20F7C6" w14:textId="77777777" w:rsidR="00640833" w:rsidRDefault="00216597" w:rsidP="00640833">
      <w:pPr>
        <w:ind w:left="720"/>
        <w:rPr>
          <w:rFonts w:ascii="Times New Roman" w:hAnsi="Times New Roman" w:cs="Times New Roman"/>
          <w:sz w:val="28"/>
          <w:szCs w:val="28"/>
        </w:rPr>
      </w:pPr>
      <w:r w:rsidRPr="0021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78386" wp14:editId="1C6D6527">
            <wp:extent cx="4105848" cy="75258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3BAD" w14:textId="77777777" w:rsidR="00216597" w:rsidRDefault="00216597" w:rsidP="00216597">
      <w:pPr>
        <w:rPr>
          <w:rFonts w:ascii="Times New Roman" w:hAnsi="Times New Roman" w:cs="Times New Roman"/>
          <w:sz w:val="28"/>
          <w:szCs w:val="28"/>
        </w:rPr>
      </w:pPr>
    </w:p>
    <w:p w14:paraId="0DD42009" w14:textId="77777777" w:rsidR="00216597" w:rsidRPr="00216597" w:rsidRDefault="00216597" w:rsidP="0021659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597">
        <w:rPr>
          <w:rFonts w:ascii="Times New Roman" w:hAnsi="Times New Roman" w:cs="Times New Roman"/>
          <w:sz w:val="28"/>
          <w:szCs w:val="28"/>
        </w:rPr>
        <w:t>Аналіз тестувань</w:t>
      </w:r>
    </w:p>
    <w:p w14:paraId="1DDDB7FD" w14:textId="77777777" w:rsidR="00216597" w:rsidRDefault="00216597" w:rsidP="00216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всіх тестів співпадають с очікуваними результатами. У всіх чотирьох випадках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працює правильно.</w:t>
      </w:r>
    </w:p>
    <w:p w14:paraId="5DE819A8" w14:textId="77777777" w:rsidR="00216597" w:rsidRDefault="00216597" w:rsidP="0021659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2C2D3D71" w14:textId="77777777" w:rsidR="00990B37" w:rsidRPr="00990B37" w:rsidRDefault="00912498" w:rsidP="00216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написання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лабараторної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реалізовував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розгалудження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команди порівняння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умовног</w:t>
      </w:r>
      <w:r w:rsidR="00990B37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переходу. При </w:t>
      </w:r>
      <w:proofErr w:type="spellStart"/>
      <w:r w:rsidR="00990B3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B3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B3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B37">
        <w:rPr>
          <w:rFonts w:ascii="Times New Roman" w:hAnsi="Times New Roman" w:cs="Times New Roman"/>
          <w:sz w:val="28"/>
          <w:szCs w:val="28"/>
          <w:lang w:val="ru-RU"/>
        </w:rPr>
        <w:t>команну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B37">
        <w:rPr>
          <w:rFonts w:ascii="Times New Roman" w:hAnsi="Times New Roman" w:cs="Times New Roman"/>
          <w:sz w:val="28"/>
          <w:szCs w:val="28"/>
          <w:lang w:val="ru-RU"/>
        </w:rPr>
        <w:t>безумовного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B37">
        <w:rPr>
          <w:rFonts w:ascii="Times New Roman" w:hAnsi="Times New Roman" w:cs="Times New Roman"/>
          <w:sz w:val="28"/>
          <w:szCs w:val="28"/>
          <w:lang w:val="ru-RU"/>
        </w:rPr>
        <w:t>пререходу</w:t>
      </w:r>
      <w:proofErr w:type="spellEnd"/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37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990B37" w:rsidRPr="00990B3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0B3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90B37">
        <w:rPr>
          <w:rFonts w:ascii="Times New Roman" w:hAnsi="Times New Roman" w:cs="Times New Roman"/>
          <w:sz w:val="28"/>
          <w:szCs w:val="28"/>
        </w:rPr>
        <w:t xml:space="preserve">виводу повідомлення на екран </w:t>
      </w:r>
      <w:r w:rsidR="00990B37" w:rsidRPr="00990B37">
        <w:rPr>
          <w:rFonts w:ascii="Times New Roman" w:hAnsi="Times New Roman" w:cs="Times New Roman"/>
          <w:sz w:val="28"/>
          <w:szCs w:val="28"/>
        </w:rPr>
        <w:t>використовується функція 09h переривання 21h</w:t>
      </w:r>
      <w:r w:rsidR="00990B37">
        <w:rPr>
          <w:rFonts w:ascii="Times New Roman" w:hAnsi="Times New Roman" w:cs="Times New Roman"/>
          <w:sz w:val="28"/>
          <w:szCs w:val="28"/>
        </w:rPr>
        <w:t xml:space="preserve">. Проте, щоб звернутися до цієї функції, необхідно в регістр </w:t>
      </w:r>
      <w:r w:rsidR="00990B37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990B37" w:rsidRPr="00990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37">
        <w:rPr>
          <w:rFonts w:ascii="Times New Roman" w:hAnsi="Times New Roman" w:cs="Times New Roman"/>
          <w:sz w:val="28"/>
          <w:szCs w:val="28"/>
        </w:rPr>
        <w:t>занести адресу рядка з повідомленням.</w:t>
      </w:r>
    </w:p>
    <w:p w14:paraId="5E9AD1BE" w14:textId="77777777" w:rsidR="00216597" w:rsidRPr="00216597" w:rsidRDefault="00216597" w:rsidP="002165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46D60FA" w14:textId="77777777" w:rsidR="00216597" w:rsidRDefault="00216597" w:rsidP="0064083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2E59CC" w14:textId="77777777" w:rsidR="00216597" w:rsidRDefault="00216597" w:rsidP="0064083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37AE11" w14:textId="77777777" w:rsidR="00216597" w:rsidRPr="00640833" w:rsidRDefault="00216597" w:rsidP="0064083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216597" w:rsidRPr="0064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дминистратор" w:date="2020-11-09T17:19:00Z" w:initials="А">
    <w:p w14:paraId="03910765" w14:textId="77777777" w:rsidR="0016224F" w:rsidRPr="0016224F" w:rsidRDefault="0016224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с</w:t>
      </w:r>
      <w:proofErr w:type="spellStart"/>
      <w:r>
        <w:rPr>
          <w:lang w:val="en-US"/>
        </w:rPr>
        <w:t>mp</w:t>
      </w:r>
      <w:proofErr w:type="spellEnd"/>
      <w:r>
        <w:rPr>
          <w:lang w:val="ru-RU"/>
        </w:rPr>
        <w:t xml:space="preserve"> работает с памятью</w:t>
      </w:r>
    </w:p>
  </w:comment>
  <w:comment w:id="2" w:author="Администратор" w:date="2020-11-09T17:20:00Z" w:initials="А">
    <w:p w14:paraId="6DD54FA2" w14:textId="77777777" w:rsidR="0016224F" w:rsidRPr="0016224F" w:rsidRDefault="0016224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не соответствует б-с, лишние </w:t>
      </w:r>
      <w:r>
        <w:rPr>
          <w:lang w:val="ru-RU"/>
        </w:rPr>
        <w:t>переходы</w:t>
      </w:r>
      <w:bookmarkStart w:id="3" w:name="_GoBack"/>
      <w:bookmarkEnd w:id="3"/>
    </w:p>
  </w:comment>
  <w:comment w:id="4" w:author="Администратор" w:date="2020-11-09T17:21:00Z" w:initials="А">
    <w:p w14:paraId="2B5CDE8F" w14:textId="77777777" w:rsidR="0016224F" w:rsidRPr="0016224F" w:rsidRDefault="0016224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нет проверки на попадание точки на оси координат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10765" w15:done="0"/>
  <w15:commentEx w15:paraId="6DD54FA2" w15:done="0"/>
  <w15:commentEx w15:paraId="2B5CDE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10765" w16cid:durableId="2353F897"/>
  <w16cid:commentId w16cid:paraId="6DD54FA2" w16cid:durableId="2353F8DE"/>
  <w16cid:commentId w16cid:paraId="2B5CDE8F" w16cid:durableId="2353F8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0C43"/>
    <w:multiLevelType w:val="hybridMultilevel"/>
    <w:tmpl w:val="905230C0"/>
    <w:lvl w:ilvl="0" w:tplc="FEB02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017E"/>
    <w:multiLevelType w:val="hybridMultilevel"/>
    <w:tmpl w:val="08DC5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52615"/>
    <w:multiLevelType w:val="hybridMultilevel"/>
    <w:tmpl w:val="27740B4A"/>
    <w:lvl w:ilvl="0" w:tplc="5666E45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4578420427250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2B"/>
    <w:rsid w:val="000664DC"/>
    <w:rsid w:val="0016224F"/>
    <w:rsid w:val="00216597"/>
    <w:rsid w:val="00495DC0"/>
    <w:rsid w:val="004F731A"/>
    <w:rsid w:val="00640833"/>
    <w:rsid w:val="009053D7"/>
    <w:rsid w:val="00912498"/>
    <w:rsid w:val="00990B37"/>
    <w:rsid w:val="00A4352B"/>
    <w:rsid w:val="00AF4D08"/>
    <w:rsid w:val="00AF5514"/>
    <w:rsid w:val="00C10191"/>
    <w:rsid w:val="00CB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375"/>
  <w15:chartTrackingRefBased/>
  <w15:docId w15:val="{6D9AD69D-C304-4482-84D1-9CA3E305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6F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76F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B7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6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B7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4">
    <w:name w:val="М_осн_текст"/>
    <w:basedOn w:val="a"/>
    <w:link w:val="a5"/>
    <w:qFormat/>
    <w:rsid w:val="00CB76F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М_осн_текст Знак"/>
    <w:link w:val="a4"/>
    <w:rsid w:val="00CB76FD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6">
    <w:name w:val="List Paragraph"/>
    <w:basedOn w:val="a"/>
    <w:uiPriority w:val="34"/>
    <w:qFormat/>
    <w:rsid w:val="00CB76FD"/>
    <w:pPr>
      <w:ind w:left="720"/>
      <w:contextualSpacing/>
    </w:pPr>
  </w:style>
  <w:style w:type="table" w:styleId="a7">
    <w:name w:val="Table Grid"/>
    <w:basedOn w:val="a1"/>
    <w:uiPriority w:val="59"/>
    <w:rsid w:val="00CB76F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16224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6224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6224F"/>
    <w:rPr>
      <w:sz w:val="20"/>
      <w:szCs w:val="20"/>
      <w:lang w:val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6224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6224F"/>
    <w:rPr>
      <w:b/>
      <w:bCs/>
      <w:sz w:val="20"/>
      <w:szCs w:val="20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162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6224F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Администратор</cp:lastModifiedBy>
  <cp:revision>6</cp:revision>
  <dcterms:created xsi:type="dcterms:W3CDTF">2020-11-03T18:23:00Z</dcterms:created>
  <dcterms:modified xsi:type="dcterms:W3CDTF">2020-11-09T15:22:00Z</dcterms:modified>
</cp:coreProperties>
</file>