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616A" w14:textId="77777777" w:rsidR="0064414E" w:rsidRDefault="0064414E" w:rsidP="0064414E">
      <w:pPr>
        <w:pStyle w:val="a3"/>
        <w:suppressLineNumbers/>
        <w:rPr>
          <w:bCs/>
          <w:color w:val="000000"/>
          <w:szCs w:val="28"/>
          <w:lang w:val="uk-UA"/>
        </w:rPr>
      </w:pPr>
      <w:r>
        <w:rPr>
          <w:bCs/>
          <w:color w:val="000000"/>
          <w:szCs w:val="28"/>
          <w:lang w:val="uk-UA"/>
        </w:rPr>
        <w:t>МІНІСТЕРСТВО ОСВІТИ І НАУКИ УКРАЇНИ</w:t>
      </w:r>
    </w:p>
    <w:p w14:paraId="6145F466" w14:textId="77777777" w:rsidR="0064414E" w:rsidRDefault="0064414E" w:rsidP="0064414E">
      <w:pPr>
        <w:widowControl w:val="0"/>
        <w:suppressLineNumbers/>
        <w:spacing w:after="120" w:line="288" w:lineRule="auto"/>
        <w:ind w:firstLine="437"/>
        <w:jc w:val="both"/>
        <w:rPr>
          <w:rFonts w:ascii="Times New Roman" w:eastAsia="Times New Roman" w:hAnsi="Times New Roman" w:cs="Times New Roman"/>
          <w:sz w:val="28"/>
          <w:szCs w:val="20"/>
          <w:lang w:val="uk-UA"/>
        </w:rPr>
      </w:pPr>
    </w:p>
    <w:p w14:paraId="53BDE58A" w14:textId="77777777" w:rsidR="0064414E" w:rsidRDefault="0064414E" w:rsidP="0064414E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ahoma" w:eastAsia="Times New Roman" w:hAnsi="Tahoma" w:cs="Tahoma"/>
          <w:b/>
          <w:sz w:val="28"/>
          <w:szCs w:val="24"/>
          <w:lang w:val="uk-UA"/>
        </w:rPr>
        <w:t>﻿</w:t>
      </w: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Український державний університет науки і технологій</w:t>
      </w:r>
    </w:p>
    <w:p w14:paraId="371BBBF8" w14:textId="77777777" w:rsidR="0064414E" w:rsidRDefault="0064414E" w:rsidP="0064414E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E06F4F5" w14:textId="77777777" w:rsidR="0064414E" w:rsidRDefault="0064414E" w:rsidP="0064414E">
      <w:pPr>
        <w:widowControl w:val="0"/>
        <w:suppressLineNumbers/>
        <w:autoSpaceDE w:val="0"/>
        <w:autoSpaceDN w:val="0"/>
        <w:adjustRightInd w:val="0"/>
        <w:spacing w:after="120" w:line="288" w:lineRule="auto"/>
        <w:ind w:firstLine="43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«Екологічна та цивільна безпека»</w:t>
      </w:r>
    </w:p>
    <w:p w14:paraId="2BF02901" w14:textId="77777777" w:rsidR="0064414E" w:rsidRDefault="0064414E" w:rsidP="0064414E">
      <w:pPr>
        <w:pStyle w:val="1"/>
        <w:keepNext w:val="0"/>
        <w:widowControl w:val="0"/>
        <w:suppressLineNumbers/>
        <w:jc w:val="center"/>
        <w:rPr>
          <w:sz w:val="24"/>
        </w:rPr>
      </w:pPr>
    </w:p>
    <w:p w14:paraId="3761E893" w14:textId="77777777" w:rsidR="0064414E" w:rsidRDefault="0064414E" w:rsidP="0064414E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422427BE" w14:textId="77777777" w:rsidR="0064414E" w:rsidRDefault="0064414E" w:rsidP="0064414E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01583C9" w14:textId="77777777" w:rsidR="0064414E" w:rsidRDefault="0064414E" w:rsidP="0064414E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6D6EBD" w14:textId="77777777" w:rsidR="0064414E" w:rsidRDefault="0064414E" w:rsidP="0064414E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53E35C3" w14:textId="77777777" w:rsidR="0064414E" w:rsidRDefault="0064414E" w:rsidP="006441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72"/>
          <w:lang w:val="uk-UA"/>
        </w:rPr>
      </w:pPr>
      <w:r>
        <w:rPr>
          <w:rFonts w:ascii="Times New Roman" w:hAnsi="Times New Roman" w:cs="Times New Roman"/>
          <w:sz w:val="72"/>
          <w:lang w:val="uk-UA"/>
        </w:rPr>
        <w:t>Індивідуальна робота</w:t>
      </w:r>
    </w:p>
    <w:p w14:paraId="3EA12693" w14:textId="77777777" w:rsidR="0064414E" w:rsidRDefault="0064414E" w:rsidP="006441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 дисципліни: «</w:t>
      </w:r>
      <w:r>
        <w:rPr>
          <w:rFonts w:ascii="Times New Roman" w:hAnsi="Times New Roman" w:cs="Times New Roman"/>
          <w:spacing w:val="-4"/>
          <w:sz w:val="32"/>
          <w:szCs w:val="28"/>
          <w:lang w:val="uk-UA"/>
        </w:rPr>
        <w:t>Основи екології та БЖД</w:t>
      </w:r>
      <w:r>
        <w:rPr>
          <w:rFonts w:ascii="Times New Roman" w:hAnsi="Times New Roman" w:cs="Times New Roman"/>
          <w:sz w:val="32"/>
          <w:szCs w:val="28"/>
          <w:lang w:val="uk-UA"/>
        </w:rPr>
        <w:t>»</w:t>
      </w:r>
    </w:p>
    <w:p w14:paraId="475199BD" w14:textId="1F3B4070" w:rsidR="0064414E" w:rsidRDefault="0064414E" w:rsidP="006441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На тему: </w:t>
      </w:r>
      <w:r w:rsidRPr="0064414E">
        <w:rPr>
          <w:rFonts w:ascii="Times New Roman" w:hAnsi="Times New Roman" w:cs="Times New Roman"/>
          <w:sz w:val="32"/>
          <w:szCs w:val="28"/>
          <w:lang w:val="uk-UA"/>
        </w:rPr>
        <w:t>Причини та наслідки руйнування озонового шару планети.</w:t>
      </w:r>
    </w:p>
    <w:p w14:paraId="2083B450" w14:textId="77777777" w:rsidR="0064414E" w:rsidRDefault="0064414E" w:rsidP="006441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28"/>
          <w:lang w:val="uk-UA"/>
        </w:rPr>
      </w:pPr>
    </w:p>
    <w:p w14:paraId="77A933EE" w14:textId="77777777" w:rsidR="0064414E" w:rsidRDefault="0064414E" w:rsidP="0064414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3A2D9E" w14:textId="77777777" w:rsidR="0064414E" w:rsidRDefault="0064414E" w:rsidP="0064414E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F4DF7E" w14:textId="2DBE3AB9" w:rsidR="0064414E" w:rsidRDefault="0064414E" w:rsidP="0064414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Виконав: студент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4414E">
        <w:rPr>
          <w:rFonts w:ascii="Times New Roman" w:hAnsi="Times New Roman" w:cs="Times New Roman"/>
          <w:sz w:val="28"/>
          <w:szCs w:val="28"/>
          <w:u w:val="single"/>
          <w:lang w:val="uk-UA"/>
        </w:rPr>
        <w:t>ПЗ2011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102E9721" w14:textId="41A7B07D" w:rsidR="0064414E" w:rsidRDefault="0064414E" w:rsidP="0064414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____</w:t>
      </w:r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  <w:r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4414E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Проценко Р. О.</w:t>
      </w:r>
      <w:r>
        <w:rPr>
          <w:rFonts w:ascii="Times New Roman" w:hAnsi="Times New Roman" w:cs="Times New Roman"/>
          <w:sz w:val="28"/>
          <w:szCs w:val="28"/>
          <w:lang w:val="uk-UA"/>
        </w:rPr>
        <w:t>____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666882DC" w14:textId="59DA89BB" w:rsidR="0064414E" w:rsidRDefault="0064414E" w:rsidP="0064414E">
      <w:pPr>
        <w:tabs>
          <w:tab w:val="left" w:pos="5580"/>
        </w:tabs>
        <w:spacing w:after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Навчальний шифр:_____</w:t>
      </w:r>
      <w:r w:rsidRPr="0064414E">
        <w:rPr>
          <w:rFonts w:ascii="Times New Roman" w:hAnsi="Times New Roman" w:cs="Times New Roman"/>
          <w:sz w:val="28"/>
          <w:szCs w:val="28"/>
          <w:u w:val="single"/>
          <w:lang w:val="uk-UA"/>
        </w:rPr>
        <w:t>200432</w:t>
      </w:r>
      <w:r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527122C3" w14:textId="77777777" w:rsidR="0064414E" w:rsidRDefault="0064414E" w:rsidP="0064414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Перевірив:</w:t>
      </w:r>
    </w:p>
    <w:p w14:paraId="594F81CF" w14:textId="77777777" w:rsidR="0064414E" w:rsidRDefault="0064414E" w:rsidP="0064414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Доц.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М.С.</w:t>
      </w:r>
    </w:p>
    <w:p w14:paraId="5A33BC69" w14:textId="77777777" w:rsidR="0064414E" w:rsidRDefault="0064414E" w:rsidP="0064414E">
      <w:pPr>
        <w:pStyle w:val="a5"/>
        <w:suppressLineNumbers/>
        <w:rPr>
          <w:noProof/>
          <w:lang w:val="ru-RU"/>
        </w:rPr>
      </w:pPr>
    </w:p>
    <w:p w14:paraId="0DCFFCA9" w14:textId="77777777" w:rsidR="0064414E" w:rsidRDefault="0064414E" w:rsidP="0064414E">
      <w:pPr>
        <w:pStyle w:val="a5"/>
        <w:suppressLineNumbers/>
        <w:rPr>
          <w:noProof/>
          <w:lang w:val="ru-RU"/>
        </w:rPr>
      </w:pPr>
    </w:p>
    <w:p w14:paraId="7F1CA42D" w14:textId="77777777" w:rsidR="0064414E" w:rsidRDefault="0064414E" w:rsidP="0064414E">
      <w:pPr>
        <w:pStyle w:val="a5"/>
        <w:suppressLineNumbers/>
        <w:rPr>
          <w:noProof/>
          <w:lang w:val="uk-UA"/>
        </w:rPr>
      </w:pPr>
    </w:p>
    <w:p w14:paraId="08D348D0" w14:textId="77777777" w:rsidR="0064414E" w:rsidRDefault="0064414E" w:rsidP="0064414E">
      <w:pPr>
        <w:pStyle w:val="a5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м. Дніпро</w:t>
      </w:r>
    </w:p>
    <w:p w14:paraId="2C9D0DC9" w14:textId="77777777" w:rsidR="0064414E" w:rsidRDefault="0064414E" w:rsidP="0064414E">
      <w:pPr>
        <w:pStyle w:val="a5"/>
        <w:suppressLineNumbers/>
        <w:jc w:val="center"/>
        <w:rPr>
          <w:noProof/>
          <w:lang w:val="uk-UA"/>
        </w:rPr>
      </w:pPr>
    </w:p>
    <w:p w14:paraId="202690AB" w14:textId="77777777" w:rsidR="0064414E" w:rsidRDefault="0064414E" w:rsidP="0064414E">
      <w:pPr>
        <w:pStyle w:val="a5"/>
        <w:suppressLineNumbers/>
        <w:jc w:val="center"/>
        <w:rPr>
          <w:noProof/>
          <w:lang w:val="uk-UA"/>
        </w:rPr>
      </w:pPr>
      <w:r>
        <w:rPr>
          <w:noProof/>
          <w:lang w:val="uk-UA"/>
        </w:rPr>
        <w:t>2023</w:t>
      </w:r>
    </w:p>
    <w:p w14:paraId="0288AFE4" w14:textId="77777777" w:rsidR="0064414E" w:rsidRPr="007B3D4E" w:rsidRDefault="0064414E" w:rsidP="0064414E">
      <w:pPr>
        <w:rPr>
          <w:lang w:val="ru-RU"/>
        </w:rPr>
      </w:pPr>
    </w:p>
    <w:p w14:paraId="50D0610B" w14:textId="77777777" w:rsidR="0064414E" w:rsidRPr="007B3D4E" w:rsidRDefault="0064414E" w:rsidP="0064414E">
      <w:pPr>
        <w:rPr>
          <w:lang w:val="ru-R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uk-UA"/>
        </w:rPr>
        <w:id w:val="-1284879008"/>
        <w:docPartObj>
          <w:docPartGallery w:val="Table of Contents"/>
          <w:docPartUnique/>
        </w:docPartObj>
      </w:sdtPr>
      <w:sdtEndPr/>
      <w:sdtContent>
        <w:p w14:paraId="34321736" w14:textId="6D58729D" w:rsidR="007B3D4E" w:rsidRPr="00A93098" w:rsidRDefault="007B3D4E" w:rsidP="007B3D4E">
          <w:pPr>
            <w:pStyle w:val="a7"/>
            <w:spacing w:line="360" w:lineRule="auto"/>
            <w:ind w:firstLine="56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A9309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00B15141" w14:textId="61BEC59C" w:rsidR="007B3D4E" w:rsidRPr="00A93098" w:rsidRDefault="007B3D4E" w:rsidP="007B3D4E">
          <w:pPr>
            <w:pStyle w:val="11"/>
            <w:spacing w:line="360" w:lineRule="auto"/>
            <w:ind w:firstLine="567"/>
            <w:rPr>
              <w:rFonts w:ascii="Times New Roman" w:hAnsi="Times New Roman"/>
              <w:sz w:val="28"/>
              <w:szCs w:val="28"/>
              <w:lang w:val="uk-UA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Озоновий шар Землі та його функції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Pr="00A93098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3</w:t>
          </w:r>
        </w:p>
        <w:p w14:paraId="2D86EDE6" w14:textId="04C51CCA" w:rsidR="007B3D4E" w:rsidRPr="00A93098" w:rsidRDefault="007B3D4E" w:rsidP="007B3D4E">
          <w:pPr>
            <w:pStyle w:val="11"/>
            <w:spacing w:line="360" w:lineRule="auto"/>
            <w:ind w:firstLine="567"/>
            <w:rPr>
              <w:rFonts w:ascii="Times New Roman" w:hAnsi="Times New Roman"/>
              <w:sz w:val="28"/>
              <w:szCs w:val="28"/>
              <w:lang w:val="uk-UA"/>
            </w:rPr>
          </w:pPr>
          <w:bookmarkStart w:id="0" w:name="_Hlk148825782"/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Причини руйнування озонового шару Землі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5E39E7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5</w:t>
          </w:r>
        </w:p>
        <w:p w14:paraId="10BDDF98" w14:textId="18EE2D2E" w:rsidR="007B3D4E" w:rsidRDefault="007B3D4E" w:rsidP="007B3D4E">
          <w:pPr>
            <w:pStyle w:val="11"/>
            <w:spacing w:line="360" w:lineRule="auto"/>
            <w:ind w:firstLine="567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bookmarkStart w:id="1" w:name="_Hlk148826582"/>
          <w:bookmarkEnd w:id="0"/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 xml:space="preserve">Наслідки руйнування озонового шару </w:t>
          </w:r>
          <w:r w:rsidR="0098451A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З</w:t>
          </w: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емлі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7</w:t>
          </w:r>
        </w:p>
        <w:p w14:paraId="296B4B93" w14:textId="2F4B375F" w:rsidR="0098451A" w:rsidRPr="0098451A" w:rsidRDefault="0098451A" w:rsidP="0098451A">
          <w:pPr>
            <w:pStyle w:val="11"/>
            <w:spacing w:line="360" w:lineRule="auto"/>
            <w:ind w:firstLine="567"/>
            <w:rPr>
              <w:rFonts w:ascii="Times New Roman" w:hAnsi="Times New Roman"/>
              <w:sz w:val="28"/>
              <w:szCs w:val="28"/>
              <w:lang w:val="uk-UA"/>
            </w:rPr>
          </w:pPr>
          <w:bookmarkStart w:id="2" w:name="_Hlk148827222"/>
          <w:bookmarkEnd w:id="1"/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Збереження</w:t>
          </w: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 xml:space="preserve"> озонового шару </w:t>
          </w: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З</w:t>
          </w:r>
          <w:r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емлі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E00A44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10</w:t>
          </w:r>
          <w:bookmarkEnd w:id="2"/>
        </w:p>
        <w:p w14:paraId="6D695826" w14:textId="257551CC" w:rsidR="007B3D4E" w:rsidRPr="00A93098" w:rsidRDefault="007B3D4E" w:rsidP="007B3D4E">
          <w:pPr>
            <w:pStyle w:val="11"/>
            <w:spacing w:line="360" w:lineRule="auto"/>
            <w:ind w:firstLine="567"/>
            <w:rPr>
              <w:rFonts w:ascii="Times New Roman" w:hAnsi="Times New Roman"/>
              <w:sz w:val="28"/>
              <w:szCs w:val="28"/>
              <w:lang w:val="uk-UA"/>
            </w:rPr>
          </w:pPr>
          <w:r w:rsidRPr="00A93098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Висновки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="005E39E7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</w:t>
          </w:r>
          <w:r w:rsidR="00E00A44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2</w:t>
          </w:r>
        </w:p>
        <w:p w14:paraId="7D67A00A" w14:textId="5BC66D5E" w:rsidR="007B3D4E" w:rsidRPr="00A93098" w:rsidRDefault="007B3D4E" w:rsidP="007B3D4E">
          <w:pPr>
            <w:pStyle w:val="11"/>
            <w:spacing w:line="360" w:lineRule="auto"/>
            <w:ind w:firstLine="567"/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</w:pPr>
          <w:bookmarkStart w:id="3" w:name="_Hlk148827600"/>
          <w:r w:rsidRPr="00A93098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Список використаних джерел</w:t>
          </w:r>
          <w:r w:rsidRPr="00A93098">
            <w:rPr>
              <w:rFonts w:ascii="Times New Roman" w:hAnsi="Times New Roman"/>
              <w:sz w:val="28"/>
              <w:szCs w:val="28"/>
              <w:lang w:val="uk-UA"/>
            </w:rPr>
            <w:ptab w:relativeTo="margin" w:alignment="right" w:leader="dot"/>
          </w:r>
          <w:r w:rsidRPr="00A93098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1</w:t>
          </w:r>
          <w:bookmarkEnd w:id="3"/>
          <w:r w:rsidR="00E00A44">
            <w:rPr>
              <w:rFonts w:ascii="Times New Roman" w:hAnsi="Times New Roman"/>
              <w:b/>
              <w:bCs/>
              <w:sz w:val="28"/>
              <w:szCs w:val="28"/>
              <w:lang w:val="uk-UA"/>
            </w:rPr>
            <w:t>3</w:t>
          </w:r>
        </w:p>
      </w:sdtContent>
    </w:sdt>
    <w:p w14:paraId="561C79FD" w14:textId="04F252D0" w:rsidR="007B3D4E" w:rsidRDefault="007B3D4E" w:rsidP="007B3D4E">
      <w:pPr>
        <w:spacing w:after="16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6969743" w14:textId="2C63CDB2" w:rsidR="007B3D4E" w:rsidRPr="0098451A" w:rsidRDefault="007B3D4E" w:rsidP="007B3D4E">
      <w:pPr>
        <w:pStyle w:val="11"/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98451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Озоновий шар Землі та його функції</w:t>
      </w:r>
    </w:p>
    <w:p w14:paraId="451E84BA" w14:textId="2E6971CB" w:rsidR="0098451A" w:rsidRPr="0098451A" w:rsidRDefault="0098451A" w:rsidP="009845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845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Озоновий шар - це шар атмосфери Землі, який містить значну кількість озону (O3) і розташований приблизно на висоті від 10 до 50 кілометрів над земною поверхнею.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Він</w:t>
      </w:r>
      <w:r w:rsidRPr="009845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набагато вищу</w:t>
      </w:r>
      <w:r w:rsidRPr="009845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концентрацію озону порівняно з нижніми шарами атмосфери,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більше приблизно у 10 разів.</w:t>
      </w:r>
      <w:r w:rsidRPr="0098451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Озоновий шар відіграє важливу роль у захисті нашої планети та виконує ряд важливих функцій:</w:t>
      </w:r>
    </w:p>
    <w:p w14:paraId="5CE05183" w14:textId="77777777" w:rsidR="00804B48" w:rsidRPr="00804B48" w:rsidRDefault="00804B48" w:rsidP="00804B48">
      <w:pPr>
        <w:pStyle w:val="a8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Захист від ультрафіолетового (УФ) випромінювання:</w:t>
      </w:r>
    </w:p>
    <w:p w14:paraId="44039CFD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Озоновий шар є ефективним фільтром для УФ-випромінювання, особливо для УФ-В (від 280 до 315 нм) та УФ-С (від 100 до 280 нм) випромінювання. Він поглинає значну частину цього випромінювання, запобігаючи йому досягати поверхні Землі.</w:t>
      </w:r>
    </w:p>
    <w:p w14:paraId="59AA6D5A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УФ-випромінювання може завдавати шкоду біологічним системам, включаючи клітини рослин, тварин та людей. Шкідливий вплив УФ-випромінювання включає підвищене ризику виникнення раку шкіри,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фотодерматозів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, погіршення зору, імунних порушень та інших захворювань.</w:t>
      </w:r>
    </w:p>
    <w:p w14:paraId="7A31EE8F" w14:textId="77777777" w:rsidR="00804B48" w:rsidRPr="00804B48" w:rsidRDefault="00804B48" w:rsidP="00804B48">
      <w:pPr>
        <w:pStyle w:val="a8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Регулювання клімату:</w:t>
      </w:r>
    </w:p>
    <w:p w14:paraId="6F8563EF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Озоновий шар впливає на розподіл тепла в атмосфері. Він сприяє утриманню тепла в нижніх шарах атмосфери, що допомагає підтримувати стабільну температуру на поверхні Землі.</w:t>
      </w:r>
    </w:p>
    <w:p w14:paraId="6B57BE82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Зменшення озонового шару може призвести до збільшення кількості УФ-випромінювання, що досягає поверхні, і це може вплинути на кліматичні процеси, такі як метеорологічні явища та розподіл опадів.</w:t>
      </w:r>
    </w:p>
    <w:p w14:paraId="203476A4" w14:textId="77777777" w:rsidR="00804B48" w:rsidRPr="00804B48" w:rsidRDefault="00804B48" w:rsidP="00804B48">
      <w:pPr>
        <w:pStyle w:val="a8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Захист від метеоритів:</w:t>
      </w:r>
    </w:p>
    <w:p w14:paraId="1215B1DC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Озоновий шар може мати важливе значення для захисту Землі від метеоритів. При входженні метеоритів в атмосферу, велика швидкість і </w:t>
      </w: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тиск призводять до нагрівання та розпадання метеорита. Озоновий шар може сповільнювати входження метеоритів і захищати планету від потенційно небезпечних об'єктів.</w:t>
      </w:r>
    </w:p>
    <w:p w14:paraId="6554FF70" w14:textId="77777777" w:rsidR="00804B48" w:rsidRPr="00804B48" w:rsidRDefault="00804B48" w:rsidP="00804B48">
      <w:pPr>
        <w:pStyle w:val="a8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Вплив на кліматичні процеси:</w:t>
      </w:r>
    </w:p>
    <w:p w14:paraId="70E3C4AE" w14:textId="77777777" w:rsidR="00804B48" w:rsidRPr="00804B48" w:rsidRDefault="00804B48" w:rsidP="00804B48">
      <w:pPr>
        <w:spacing w:after="160" w:line="360" w:lineRule="auto"/>
        <w:ind w:left="567"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Зміни в озоновому шарі можуть впливати на кліматичні процеси, включаючи розподіл тепла, рух повітря та хімічні реакції в атмосфері. Це може мати вплив на погоду та клімат на різних регіонах Землі.</w:t>
      </w:r>
    </w:p>
    <w:p w14:paraId="6CFD38A6" w14:textId="77777777" w:rsidR="00804B48" w:rsidRPr="00804B48" w:rsidRDefault="00804B48" w:rsidP="00804B48">
      <w:pPr>
        <w:pStyle w:val="a8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Взаємодія з іншими газами в атмосфері:</w:t>
      </w:r>
    </w:p>
    <w:p w14:paraId="64572474" w14:textId="77777777" w:rsidR="00804B48" w:rsidRPr="00804B48" w:rsidRDefault="00804B48" w:rsidP="00804B48">
      <w:pPr>
        <w:spacing w:after="16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Озоновий шар взаємодіє з іншими газами в атмосфері, зокрема азотом і киснем. Ця взаємодія впливає на хімічні реакції та склад атмосфери, що важливо для її стану та кліматичних явищ.</w:t>
      </w:r>
    </w:p>
    <w:p w14:paraId="361749CB" w14:textId="77777777" w:rsidR="00804B48" w:rsidRPr="00804B48" w:rsidRDefault="00804B48" w:rsidP="00804B48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Завдяки своїй важливій ролі у захисті від УФ-випромінювання та регулюванні клімату, озоновий шар є критично важливим для збереження життя на Землі. Однак у другій половині 20 століття було виявлено, що діяльність людини, зокрема викиди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хлорфторуглеводневих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сполук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CFCs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) і інших хімічних речовин, спричиняють руйнування озонового шару. Це призвело до утворення так званих "озонових дір" над Антарктидою та іншими регіонами.</w:t>
      </w:r>
    </w:p>
    <w:p w14:paraId="28A40400" w14:textId="02DFB55B" w:rsidR="00804B48" w:rsidRDefault="00804B48" w:rsidP="00804B48">
      <w:pPr>
        <w:spacing w:after="16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Для захисту озонового шару світова спільнота ухвалила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Монреальський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протокол (1987), а потім Кіотський протокол (1997), які встановили обмеження на виробництво та використання шкідливих хімічних речовин, включаючи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CFCs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Ці міжнародні домовленості </w:t>
      </w:r>
      <w:proofErr w:type="spellStart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>величезно</w:t>
      </w:r>
      <w:proofErr w:type="spellEnd"/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допомогли відновленню озонового шару, і ступінь руйнування озонового шару зазнає відновлення. Світові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й</w:t>
      </w:r>
      <w:r w:rsidRPr="00804B4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спільноті необхідно продовжувати зусилля для збереження та відновлення озонового шару, оскільки він є необхідною складовою для нашої планети.</w:t>
      </w:r>
      <w:r w:rsidRPr="00804B4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4F137318" w14:textId="77777777" w:rsidR="00804B48" w:rsidRDefault="00804B4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9214055" w14:textId="77777777" w:rsidR="003723DF" w:rsidRDefault="00804B48" w:rsidP="00804B48">
      <w:pPr>
        <w:spacing w:after="16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04B4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Причини руйнування озонового шару Землі</w:t>
      </w:r>
    </w:p>
    <w:p w14:paraId="44A4394F" w14:textId="77777777" w:rsidR="003723DF" w:rsidRPr="003723DF" w:rsidRDefault="003723DF" w:rsidP="003723DF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Причини руйнування озонового шару Землі детально вивчалися і добре відомі. Руйнування озонового шару в основному пов'язане із викидами та використанням хімічних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, таких як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хлорфторуглеводневі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), галони, галони-13 та галони-15, а також інших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>, які містять хлор та бром. Ось більш детальний розгляд цих причин:</w:t>
      </w:r>
    </w:p>
    <w:p w14:paraId="446AD165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Хлорфторуглеводневі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(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були винайдені в 1930-х роках і були використані в широкому спектрі виробництва, зокрема в аерозолях, охолоджуючих системах, пінних полімерах і як розчинники. Однак, коли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потрапляють в атмосферу, вони руйнуються під впливом сонячного УФ-випромінювання. Це веде до вивільнення атомів хлору. Атоми хлору реагують з молекулами озону (O3), розщеплюючи їх на молекули кисню (O2) та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діатомний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кисень (O). Цей процес відомий як каталітичний руйнування озону.</w:t>
      </w:r>
    </w:p>
    <w:p w14:paraId="1F3AD3F1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Галони: Деякі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хлорфторуглеводневі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також містять бром, які називаються галонами. Галони, такі як галон-11 (CBrClF2), мають потенціал руйнувати озоновий шар, особливо в верхній атмосфері.</w:t>
      </w:r>
    </w:p>
    <w:p w14:paraId="1DF111BF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Гідрохлорофторуглеводневі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(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були розроблені як заміна для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вони менше шкідливі для озонового шару. Проте деякі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також мають потенціал руйнувати озоновий шар, і тому їх використання регулюється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Монреальським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протоколом.</w:t>
      </w:r>
    </w:p>
    <w:p w14:paraId="4A2F64EB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Гідрофторуглеводневі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(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як заміна для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вони не містять хлору та брому і, отже, не руйнують озоновий шар. Проте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HFCs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є потужними парниковими газами, які сприяють глобальному потеплінню.</w:t>
      </w:r>
    </w:p>
    <w:p w14:paraId="183DAB5F" w14:textId="5BAFBC00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Галони-13 та галони-15: Деякі галони з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бромовмісними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сполуками, такі як галон-13 (CBrCl2) та галон-15 (CBrF3), можуть руйнувати озоновий шар, особливо в верхній атмосфері.</w:t>
      </w:r>
    </w:p>
    <w:p w14:paraId="1C6F9FEC" w14:textId="7FCC2071" w:rsid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Перетримка: Деякі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і інші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хлоровмісні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можуть залишатися в атмосфері на протязі довгого часу, сприяючи руйнуванню озонового шару. Вони можуть ширити вгору в стратосферу, де руйнування озону найбільше імовірне.</w:t>
      </w:r>
    </w:p>
    <w:p w14:paraId="0B2B3E54" w14:textId="1E5A9F3F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Реакції в холодних хмарах: У верхній атмосфері, особливо в антарктичному регіоні, взимку створюються холодні хмари, відомі як антарктичні хмари. В цих умовах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хлорфторуглеводневі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сполуки (наприклад,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>) можуть попасти в газову фазу та реагувати зі сонячним УФ-випромінюванням. Це сприяє вивільненню хлору, який руйнує молекули озону.</w:t>
      </w:r>
    </w:p>
    <w:p w14:paraId="1502CFFF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Дифузія газів в стратосферу: Деякі хімічні сполуки, зокрема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CFCs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, можуть переходити в стратосферу, де руйнування озону найбільше імовірне. Цей процес відбувається під впливом дифузії і веде до накопичення цих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у верхній атмосфері.</w:t>
      </w:r>
    </w:p>
    <w:p w14:paraId="27F214F2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Різноманітність хімічних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>: Існують різні хімічні сполуки, які мають потенціал руйнування озонового шару. Вони мають різну стійкість в атмосфері і можуть мати різний вплив на руйнування озону. Деякі з них мають тривалу життєдіяльність та велику концентрацію у верхній атмосфері.</w:t>
      </w:r>
    </w:p>
    <w:p w14:paraId="0D1A614F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Міжнародна торгівля та перевезення хімікатів: Глобальна торгівля та перевезення хімічних речовин можуть призводити до викидів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>, які можуть руйнувати озоновий шар, особливо якщо не дотримується відповідних правил і обмежень.</w:t>
      </w:r>
    </w:p>
    <w:p w14:paraId="4813BB90" w14:textId="77777777" w:rsidR="003723DF" w:rsidRP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 кількості споживачів: Зростання населення та індустріалізація призводять до збільшення використання хімічних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і, відповідно, до збільшення викидів у атмосферу.</w:t>
      </w:r>
    </w:p>
    <w:p w14:paraId="55058416" w14:textId="77B5100D" w:rsidR="003723DF" w:rsidRDefault="003723DF" w:rsidP="003723DF">
      <w:pPr>
        <w:pStyle w:val="a8"/>
        <w:numPr>
          <w:ilvl w:val="0"/>
          <w:numId w:val="3"/>
        </w:numPr>
        <w:spacing w:after="160" w:line="360" w:lineRule="auto"/>
        <w:ind w:left="426" w:firstLine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використання холодильних технологій: Велика кількість </w:t>
      </w:r>
      <w:proofErr w:type="spellStart"/>
      <w:r w:rsidRPr="003723DF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3723DF">
        <w:rPr>
          <w:rFonts w:ascii="Times New Roman" w:hAnsi="Times New Roman" w:cs="Times New Roman"/>
          <w:sz w:val="28"/>
          <w:szCs w:val="28"/>
          <w:lang w:val="uk-UA"/>
        </w:rPr>
        <w:t xml:space="preserve"> речовин використовується в холодильних системах та кондиціонерах повітря, де вони можуть потрапити в атмосферу під час розслаблення або витікання.</w:t>
      </w:r>
    </w:p>
    <w:p w14:paraId="7835B7C2" w14:textId="10E242CC" w:rsidR="005E39E7" w:rsidRDefault="005E39E7" w:rsidP="005E39E7">
      <w:pPr>
        <w:spacing w:after="16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Наслідки руйнування озонового шару Земл</w:t>
      </w:r>
      <w:r w:rsidRPr="005E39E7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53293C4A" w14:textId="60C485F3" w:rsidR="005E39E7" w:rsidRDefault="005E39E7" w:rsidP="005E39E7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Руйнування озонового шару Землі має серйозні наслідки для нашої планети та живих організмів. Основні наслідки руйнування озонового шару включають:</w:t>
      </w:r>
    </w:p>
    <w:p w14:paraId="41529D60" w14:textId="0B6BE3BD" w:rsidR="005E39E7" w:rsidRPr="005E39E7" w:rsidRDefault="005E39E7" w:rsidP="005E39E7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Збільшення УФ-випромінювання:</w:t>
      </w:r>
      <w:r w:rsidRPr="005E39E7">
        <w:rPr>
          <w:rFonts w:ascii="Times New Roman" w:hAnsi="Times New Roman" w:cs="Times New Roman"/>
          <w:sz w:val="28"/>
          <w:szCs w:val="28"/>
          <w:lang w:val="uk-UA"/>
        </w:rPr>
        <w:t xml:space="preserve"> Основним наслідком руйнування озонового шару є збільшення кількості ультрафіолетового (УФ) випромінювання, яке досягає поверхні Землі. Великі дози УФ-випромінювання можуть бути шкідливими для живих організмів. Це може викликати такі наслідки:</w:t>
      </w:r>
    </w:p>
    <w:p w14:paraId="196C420C" w14:textId="77777777" w:rsidR="005E39E7" w:rsidRPr="005E39E7" w:rsidRDefault="005E39E7" w:rsidP="005E39E7">
      <w:pPr>
        <w:pStyle w:val="a8"/>
        <w:numPr>
          <w:ilvl w:val="0"/>
          <w:numId w:val="4"/>
        </w:numPr>
        <w:spacing w:after="160" w:line="360" w:lineRule="auto"/>
        <w:ind w:left="1134" w:hanging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Рак шкіри: Збільшення УФ-випромінювання збільшує ризик розвитку раку шкіри, зокрема злоякісних меланом.</w:t>
      </w:r>
    </w:p>
    <w:p w14:paraId="692E757D" w14:textId="77777777" w:rsidR="005E39E7" w:rsidRPr="005E39E7" w:rsidRDefault="005E39E7" w:rsidP="005E39E7">
      <w:pPr>
        <w:pStyle w:val="a8"/>
        <w:numPr>
          <w:ilvl w:val="0"/>
          <w:numId w:val="4"/>
        </w:numPr>
        <w:spacing w:after="160" w:line="360" w:lineRule="auto"/>
        <w:ind w:left="1134" w:hanging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E39E7">
        <w:rPr>
          <w:rFonts w:ascii="Times New Roman" w:hAnsi="Times New Roman" w:cs="Times New Roman"/>
          <w:sz w:val="28"/>
          <w:szCs w:val="28"/>
          <w:lang w:val="uk-UA"/>
        </w:rPr>
        <w:t>Фотодерматози</w:t>
      </w:r>
      <w:proofErr w:type="spellEnd"/>
      <w:r w:rsidRPr="005E39E7">
        <w:rPr>
          <w:rFonts w:ascii="Times New Roman" w:hAnsi="Times New Roman" w:cs="Times New Roman"/>
          <w:sz w:val="28"/>
          <w:szCs w:val="28"/>
          <w:lang w:val="uk-UA"/>
        </w:rPr>
        <w:t xml:space="preserve">: Вищий рівень УФ-випромінювання може викликати </w:t>
      </w:r>
      <w:proofErr w:type="spellStart"/>
      <w:r w:rsidRPr="005E39E7">
        <w:rPr>
          <w:rFonts w:ascii="Times New Roman" w:hAnsi="Times New Roman" w:cs="Times New Roman"/>
          <w:sz w:val="28"/>
          <w:szCs w:val="28"/>
          <w:lang w:val="uk-UA"/>
        </w:rPr>
        <w:t>фотодерматози</w:t>
      </w:r>
      <w:proofErr w:type="spellEnd"/>
      <w:r w:rsidRPr="005E39E7">
        <w:rPr>
          <w:rFonts w:ascii="Times New Roman" w:hAnsi="Times New Roman" w:cs="Times New Roman"/>
          <w:sz w:val="28"/>
          <w:szCs w:val="28"/>
          <w:lang w:val="uk-UA"/>
        </w:rPr>
        <w:t xml:space="preserve">, такі як сонячний дерматит або </w:t>
      </w:r>
      <w:proofErr w:type="spellStart"/>
      <w:r w:rsidRPr="005E39E7">
        <w:rPr>
          <w:rFonts w:ascii="Times New Roman" w:hAnsi="Times New Roman" w:cs="Times New Roman"/>
          <w:sz w:val="28"/>
          <w:szCs w:val="28"/>
          <w:lang w:val="uk-UA"/>
        </w:rPr>
        <w:t>фотоалергічні</w:t>
      </w:r>
      <w:proofErr w:type="spellEnd"/>
      <w:r w:rsidRPr="005E39E7">
        <w:rPr>
          <w:rFonts w:ascii="Times New Roman" w:hAnsi="Times New Roman" w:cs="Times New Roman"/>
          <w:sz w:val="28"/>
          <w:szCs w:val="28"/>
          <w:lang w:val="uk-UA"/>
        </w:rPr>
        <w:t xml:space="preserve"> реакції.</w:t>
      </w:r>
    </w:p>
    <w:p w14:paraId="365E1FEA" w14:textId="77777777" w:rsidR="005E39E7" w:rsidRPr="005E39E7" w:rsidRDefault="005E39E7" w:rsidP="005E39E7">
      <w:pPr>
        <w:pStyle w:val="a8"/>
        <w:numPr>
          <w:ilvl w:val="0"/>
          <w:numId w:val="4"/>
        </w:numPr>
        <w:spacing w:after="160" w:line="360" w:lineRule="auto"/>
        <w:ind w:left="1134" w:hanging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Погіршення зору: Велика експозиція УФ-випромінюванню може призвести до погіршення зору, зокрема до захворювань, таких як катаракта і дегенерація сітківки.</w:t>
      </w:r>
    </w:p>
    <w:p w14:paraId="53FB363D" w14:textId="77777777" w:rsidR="005E39E7" w:rsidRPr="005E39E7" w:rsidRDefault="005E39E7" w:rsidP="005E39E7">
      <w:pPr>
        <w:pStyle w:val="a8"/>
        <w:numPr>
          <w:ilvl w:val="0"/>
          <w:numId w:val="4"/>
        </w:numPr>
        <w:spacing w:after="160" w:line="360" w:lineRule="auto"/>
        <w:ind w:left="1134" w:hanging="20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Порушення імунної системи: УФ-випромінювання може призвести до послаблення імунної системи, що робить організм більш вразливим до інфекційних захворювань.</w:t>
      </w:r>
    </w:p>
    <w:p w14:paraId="675CA104" w14:textId="6AF2D12E" w:rsidR="005E39E7" w:rsidRPr="005E39E7" w:rsidRDefault="005E39E7" w:rsidP="005E39E7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Вплив на екосистеми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руйнування озонового шару масштабний</w:t>
      </w:r>
      <w:r w:rsidRPr="005E39E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24BF8D" w14:textId="77777777" w:rsidR="005E39E7" w:rsidRPr="005E39E7" w:rsidRDefault="005E39E7" w:rsidP="005E39E7">
      <w:pPr>
        <w:pStyle w:val="a8"/>
        <w:numPr>
          <w:ilvl w:val="0"/>
          <w:numId w:val="5"/>
        </w:numPr>
        <w:spacing w:after="160" w:line="360" w:lineRule="auto"/>
        <w:ind w:left="993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Рослини: Збільшене УФ-випромінювання може вплинути на фотосинтез та ріст рослин, що може мати наслідки для сільського господарства та екосистем. Рослини можуть стати менш продуктивними, а врожай може зменшитися.</w:t>
      </w:r>
    </w:p>
    <w:p w14:paraId="25D54530" w14:textId="77777777" w:rsidR="005E39E7" w:rsidRPr="005E39E7" w:rsidRDefault="005E39E7" w:rsidP="005E39E7">
      <w:pPr>
        <w:pStyle w:val="a8"/>
        <w:numPr>
          <w:ilvl w:val="0"/>
          <w:numId w:val="5"/>
        </w:numPr>
        <w:spacing w:after="160" w:line="360" w:lineRule="auto"/>
        <w:ind w:left="993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lastRenderedPageBreak/>
        <w:t>Морські екосистеми: Високі рівні УФ-випромінювання можуть вплинути на морські екосистеми. Особливо вразливими є морські водорості та планктон, які є основою морських харчових ланцюгів.</w:t>
      </w:r>
    </w:p>
    <w:p w14:paraId="6E53A54C" w14:textId="0EBDA593" w:rsidR="005E39E7" w:rsidRDefault="005E39E7" w:rsidP="005E39E7">
      <w:pPr>
        <w:pStyle w:val="a8"/>
        <w:numPr>
          <w:ilvl w:val="0"/>
          <w:numId w:val="5"/>
        </w:numPr>
        <w:spacing w:after="160" w:line="360" w:lineRule="auto"/>
        <w:ind w:left="993" w:hanging="14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Фауна: Тварини, особливо ті, що живуть у водних середовищах, можуть бути вразливими до збільшеного УФ-випромінювання. Це може вплинути на популяції та розподіл видів.</w:t>
      </w:r>
    </w:p>
    <w:p w14:paraId="7D369460" w14:textId="2C00CEF2" w:rsidR="005E39E7" w:rsidRPr="005E39E7" w:rsidRDefault="005E39E7" w:rsidP="005E39E7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Вплив на кліматичні процеси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r w:rsidRPr="005E39E7">
        <w:rPr>
          <w:rFonts w:ascii="Times New Roman" w:hAnsi="Times New Roman" w:cs="Times New Roman"/>
          <w:sz w:val="28"/>
          <w:szCs w:val="28"/>
          <w:lang w:val="uk-UA"/>
        </w:rPr>
        <w:t>Руйнування озонового шару впливає на клімат через ряд процесів:</w:t>
      </w:r>
    </w:p>
    <w:p w14:paraId="0B576181" w14:textId="77777777" w:rsidR="005E39E7" w:rsidRPr="005E39E7" w:rsidRDefault="005E39E7" w:rsidP="005E39E7">
      <w:pPr>
        <w:pStyle w:val="a8"/>
        <w:numPr>
          <w:ilvl w:val="0"/>
          <w:numId w:val="6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Розподіл тепла: Озон у верхній атмосфері, який сконцентрований в стратосфері, відіграє важливу роль у розподілі тепла в атмосфері. Його вплив на тепловий баланс Землі і рух повітря в стратосфері є важливими для кліматичних процесів.</w:t>
      </w:r>
    </w:p>
    <w:p w14:paraId="7DE32645" w14:textId="77777777" w:rsidR="005E39E7" w:rsidRPr="005E39E7" w:rsidRDefault="005E39E7" w:rsidP="005E39E7">
      <w:pPr>
        <w:pStyle w:val="a8"/>
        <w:numPr>
          <w:ilvl w:val="0"/>
          <w:numId w:val="6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Зміни у руху повітря: Руйнування озонового шару може призвести до змін у руху повітря в стратосфері. Ці зміни можуть вплинути на розподіл вологості та тепла у вищих шарах атмосфери, що впливає на кліматичні процеси.</w:t>
      </w:r>
    </w:p>
    <w:p w14:paraId="4B78958B" w14:textId="77777777" w:rsidR="005E39E7" w:rsidRPr="005E39E7" w:rsidRDefault="005E39E7" w:rsidP="005E39E7">
      <w:pPr>
        <w:pStyle w:val="a8"/>
        <w:numPr>
          <w:ilvl w:val="0"/>
          <w:numId w:val="6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Зміни в метеорологічних системах: Зміни в стратосферній циркуляції можуть мати вплив на метеорологічні системи в нижній атмосфері, включаючи розподіл опадів та вітри.</w:t>
      </w:r>
    </w:p>
    <w:p w14:paraId="6953825A" w14:textId="77777777" w:rsidR="005E39E7" w:rsidRPr="005E39E7" w:rsidRDefault="005E39E7" w:rsidP="005E39E7">
      <w:pPr>
        <w:pStyle w:val="a8"/>
        <w:numPr>
          <w:ilvl w:val="0"/>
          <w:numId w:val="6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sz w:val="28"/>
          <w:szCs w:val="28"/>
          <w:lang w:val="uk-UA"/>
        </w:rPr>
        <w:t>В результаті руйнування озонового шару може виникати нестабільність в атмосфері, що призводить до змін в кліматичних процесах та погодних умовах. Наприклад, це може впливати на появу аномальних погодних явищ.</w:t>
      </w:r>
    </w:p>
    <w:p w14:paraId="1710C4AB" w14:textId="4C1F85D7" w:rsidR="005E39E7" w:rsidRPr="005E39E7" w:rsidRDefault="005E39E7" w:rsidP="005E39E7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39E7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Погіршення якості повітря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r w:rsidRPr="005E39E7">
        <w:rPr>
          <w:rFonts w:ascii="Times New Roman" w:hAnsi="Times New Roman" w:cs="Times New Roman"/>
          <w:sz w:val="28"/>
          <w:szCs w:val="28"/>
          <w:lang w:val="uk-UA"/>
        </w:rPr>
        <w:t>Руйнування озонового шару може вплинути на якість повітря через ряд механізмів:</w:t>
      </w:r>
    </w:p>
    <w:p w14:paraId="646D45A7" w14:textId="77777777" w:rsidR="005E39E7" w:rsidRPr="00E00A44" w:rsidRDefault="005E39E7" w:rsidP="00E00A44">
      <w:pPr>
        <w:pStyle w:val="a8"/>
        <w:numPr>
          <w:ilvl w:val="0"/>
          <w:numId w:val="7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Виділення аерозолів: Деякі процеси руйнування озону можуть викликати виділення аерозолів у верхній атмосфері. Ці аерозолі мають важливий вплив на хімічний склад атмосфери та можуть взаємодіяти з іншими хімічними речовинами.</w:t>
      </w:r>
    </w:p>
    <w:p w14:paraId="1B42F2D8" w14:textId="77777777" w:rsidR="005E39E7" w:rsidRPr="00E00A44" w:rsidRDefault="005E39E7" w:rsidP="00E00A44">
      <w:pPr>
        <w:pStyle w:val="a8"/>
        <w:numPr>
          <w:ilvl w:val="0"/>
          <w:numId w:val="7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Забруднення повітря вуличних шарів: Внаслідок руйнування озонового шару може збільшитися концентрація аерозолів у нижній атмосфері. Це може вплинути на якість повітря в міських регіонах і сприяти забрудненню повітря частинками, що можуть бути шкідливими для дихальних шляхів людини.</w:t>
      </w:r>
    </w:p>
    <w:p w14:paraId="10752061" w14:textId="77777777" w:rsidR="005E39E7" w:rsidRPr="00E00A44" w:rsidRDefault="005E39E7" w:rsidP="00E00A44">
      <w:pPr>
        <w:pStyle w:val="a8"/>
        <w:numPr>
          <w:ilvl w:val="0"/>
          <w:numId w:val="7"/>
        </w:numPr>
        <w:spacing w:after="160" w:line="360" w:lineRule="auto"/>
        <w:ind w:left="1134" w:hanging="1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Здійснення фотохімічних реакцій: Руйнування озону також може призвести до фотохімічних реакцій у нижній атмосфері, які ведуть до утворення аерозольних частинок та інших шкідливих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сполук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39D8565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Руйнування озонового шару має глибокий і довгостроковий вплив на екосистеми, включаючи морські та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суходольні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>. Це може призводити до змін у біорізноманітті та функціонуванні природних систем. Зокрема, високі рівні УФ-випромінювання можуть впливати на морські екосистеми, викликаючи зміни в планктоні, морських водоростях та морських тваринах, таких як корали. У суходільних екосистемах рослини можуть стати менш продуктивними, що впливає на живлення тварин. Крім того, мікроорганізми у ґрунті також можуть бути вразливими до впливу УФ-випромінювання.</w:t>
      </w:r>
    </w:p>
    <w:p w14:paraId="1C85AC2E" w14:textId="5081AFD7" w:rsid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Ці процеси можуть призвести до погіршення якості повітря в нижніх шарах атмосфери і мати вплив на здоров'я людини, особливо тих, хто живе в забруднених міських регіонах. Тому важливо приймати заходи для зменшення руйнування озонового шару та захисту навколишнього середовища, щоб зберегти екосистеми, біорізноманіття та забезпечити здоров'я наших планети та людей.</w:t>
      </w:r>
    </w:p>
    <w:p w14:paraId="1A43A612" w14:textId="77777777" w:rsidR="00E00A44" w:rsidRDefault="00E00A4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3DF81C2" w14:textId="69A239B6" w:rsidR="005E39E7" w:rsidRDefault="00E00A44" w:rsidP="00E00A44">
      <w:pPr>
        <w:spacing w:after="16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Збереження озонового шару Земл</w:t>
      </w: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</w:p>
    <w:p w14:paraId="7F91D602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Збереження озонового шару Землі є критично важливим завданням для захисту нашої планети від шкідливого випромінювання та запобігання змінам в кліматі. Для досягнення цієї мети приймаються різні заходи і політичні рішення на світовому рівні. Ось деякі з них:</w:t>
      </w:r>
    </w:p>
    <w:p w14:paraId="6381E42C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Монреальський</w:t>
      </w:r>
      <w:proofErr w:type="spellEnd"/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протокол: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Монреальський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протокол є ключовим міжнародним документом, прийнятим у 1987 році, який став першим успішним спробою регулювання виробництва та 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речовин. Протокол встановив графік поетапного припинення виробництва та використання речовин, таких як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хлорфторуглероди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(ХФУ) і галони, які руйнують озоновий шар. Протокол був прийнятий в рамках ООН і ратифікований більшістю країн світу.</w:t>
      </w:r>
    </w:p>
    <w:p w14:paraId="7B126A9E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Всесвітня програма ООН з озонування: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Організація Об'єднаних Націй (ООН) веде Всесвітню програму з озонування, спрямовану на виконання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Монреальського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протоколу. Ця програма координує зусилля країн для зменшення 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 і надає технічну допомогу країнам у виконанні обов'язків, передбачених протоколом.</w:t>
      </w:r>
    </w:p>
    <w:p w14:paraId="6854120B" w14:textId="06D4BE49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Національні та регіональні заходи: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Багато країн прийняли національні та регіональні законодавчі акти для заборони виробництва та 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речовин, а також для стимулювання технологічних інновацій, спрямованих на зменшення їх використання.</w:t>
      </w:r>
    </w:p>
    <w:p w14:paraId="0220CB31" w14:textId="7981E255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Перехід до більш екологічно-дружніх технологій: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Щоб зберегти озоновий шар, країни переходять до використання більш екологічно-дружніх альтернатив для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речовин, таких як природні охолоджувальні речовини та альтернативні технології, що не мають негативного впливу на озоновий шар.</w:t>
      </w:r>
    </w:p>
    <w:p w14:paraId="3F1FBF30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Свідомість і освіта: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Громадська свідомість та освіта про проблеми, пов'язані з озоновим шаром, грають важливу роль. Знання і розуміння 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проблеми допомагають залучити громадськість, підприємства та уряди до спільних зусиль збереження озонового шару.</w:t>
      </w:r>
    </w:p>
    <w:p w14:paraId="0FACC147" w14:textId="4300BCB4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Моніторинг і дослідження:</w:t>
      </w: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Важливо продовжувати наукові дослідження та моніторинг стану озонового шару. Це допомагає вчасно виявляти проблеми та оцінювати ефективність вжитих заходів.</w:t>
      </w:r>
    </w:p>
    <w:p w14:paraId="0F8CE5F8" w14:textId="2A949D1C" w:rsid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Збереження озонового шару - це необхідна умова для збереження навколишнього середовища, здоров'я людей і біорізноманіття нашої планети. Розуміння проблеми та відповідні заходи на світовому та національному рівнях грають важливу роль у цьому процесі.</w:t>
      </w:r>
    </w:p>
    <w:p w14:paraId="0EA89604" w14:textId="77777777" w:rsidR="00E00A44" w:rsidRDefault="00E00A4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9CAE2B5" w14:textId="51503FB3" w:rsidR="00E00A44" w:rsidRDefault="00E00A44" w:rsidP="00E00A44">
      <w:pPr>
        <w:spacing w:after="16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3059D145" w14:textId="341629D9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Руйнування озонового шару Землі є серйозною та нагальною проблемою, і вона виникає в результаті дії різних чинників, основними з яких є 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 та природні процеси, такі як виверження вулканів.</w:t>
      </w:r>
    </w:p>
    <w:p w14:paraId="16A574F1" w14:textId="28EA0031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речовин, зокрема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хлорфторуглеродів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(ХФУ) та галонів, у промисловості та побуті викликало зниження концентрації озону в стратосфері, що призвело до утворення "дірок" в озоновому шарі. Це відкриття призвело до прийняття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Монреальського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протоколу в 1987 році, який встановив графік поетапного припинення виробництва та використання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озоноруйнівних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речовин. Протокол став першим успішним спробою регулювання цього виду забруднення.</w:t>
      </w:r>
    </w:p>
    <w:p w14:paraId="6483FE9E" w14:textId="77777777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Природні процеси, зокрема виверження вулканів, також можуть вивільняти речовини, які сприяють руйнуванню озону.</w:t>
      </w:r>
    </w:p>
    <w:p w14:paraId="7252A4F8" w14:textId="3D9C1BF9" w:rsidR="00E00A44" w:rsidRP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>Наслідки руйнування озонового шару включають збільшення рівня ультрафіолетового (УФ) випромінювання, що може бути шкідливим для живих організмів, включаючи людину. Вищий рівень УФ-випромінювання призводить до підвищеного ризику виникнення раку шкіри, захворювань очей та імунних реакцій.</w:t>
      </w:r>
    </w:p>
    <w:p w14:paraId="62F5B92C" w14:textId="5A492BA3" w:rsidR="00E00A44" w:rsidRDefault="00E00A44" w:rsidP="00E00A44">
      <w:pPr>
        <w:spacing w:after="16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Збереження озонового шару є критично важливим завданням для збереження навколишнього середовища, здоров'я людей і біорізноманіття нашої планети. Для цього приймаються важливі міжнародні документи, такі як </w:t>
      </w:r>
      <w:proofErr w:type="spellStart"/>
      <w:r w:rsidRPr="00E00A44">
        <w:rPr>
          <w:rFonts w:ascii="Times New Roman" w:hAnsi="Times New Roman" w:cs="Times New Roman"/>
          <w:sz w:val="28"/>
          <w:szCs w:val="28"/>
          <w:lang w:val="uk-UA"/>
        </w:rPr>
        <w:t>Монреальський</w:t>
      </w:r>
      <w:proofErr w:type="spellEnd"/>
      <w:r w:rsidRPr="00E00A44">
        <w:rPr>
          <w:rFonts w:ascii="Times New Roman" w:hAnsi="Times New Roman" w:cs="Times New Roman"/>
          <w:sz w:val="28"/>
          <w:szCs w:val="28"/>
          <w:lang w:val="uk-UA"/>
        </w:rPr>
        <w:t xml:space="preserve"> протокол, проводяться національні та регіональні заходи, переходять до більш екологічно-дружніх технологій та залучається громадськість. Захист озонового шару - це необхідна умова для збереження нашої планети та забезпечення її майбутнього.</w:t>
      </w:r>
    </w:p>
    <w:p w14:paraId="441BF112" w14:textId="77777777" w:rsidR="00E00A44" w:rsidRDefault="00E00A4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9945336" w14:textId="15F476F6" w:rsidR="00E00A44" w:rsidRDefault="00E00A44" w:rsidP="00E00A44">
      <w:pPr>
        <w:spacing w:after="160"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A93098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Список використаних джерел</w:t>
      </w:r>
    </w:p>
    <w:p w14:paraId="5E84682C" w14:textId="482201C9" w:rsidR="00E00A44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https://uk.wikipedia.org/wiki/%D0%9E%D0%B7%D0%BE%D0%BD%D0%BE%D1%81%D1%84%D0%B5%D1%80%D0%B0</w:t>
        </w:r>
      </w:hyperlink>
    </w:p>
    <w:p w14:paraId="1941B5DF" w14:textId="4DF8E37A" w:rsidR="0020229F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https://vikna.tv/dlia-tebe/novyny-ukrayiny/ozonovyj-shar-zemli-shho-cze-take-chym-korysnyj-ta-yak-jogo-vidnovyty/</w:t>
        </w:r>
      </w:hyperlink>
    </w:p>
    <w:p w14:paraId="221DE388" w14:textId="178BECA2" w:rsidR="0020229F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https://uk.wikipedia.org/wiki/%D0%9E%D0%B7%D0%BE%D0%BD%D0%BE%D0%B2%D0%B0_%D0%B4%D1%96%D1%80%D0%B0</w:t>
        </w:r>
      </w:hyperlink>
    </w:p>
    <w:p w14:paraId="22AFAE5C" w14:textId="607A7A73" w:rsidR="0020229F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https://karbon-cns.com.ua/uk/problema-visnazhennya-ozonovogo-sharu.html</w:t>
        </w:r>
      </w:hyperlink>
    </w:p>
    <w:p w14:paraId="1A9D7C50" w14:textId="63429BD9" w:rsidR="0020229F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https://www.adm-km.gov.ua/?p=63095</w:t>
        </w:r>
      </w:hyperlink>
    </w:p>
    <w:p w14:paraId="1659D9D5" w14:textId="2BCCCB24" w:rsidR="0020229F" w:rsidRDefault="0020229F" w:rsidP="0020229F">
      <w:pPr>
        <w:pStyle w:val="a8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891C61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https://uk.wikipedia.org/wiki/%D0%9C%D0%BE%D0%BD%D1%80%D0%B5%D0%B0%D0%BB%D1%8C%D1%81%D1%8C%D0%BA%D0%B8%D0%B9_%D0%BF%D1%80%D0%BE%D1%82%D0%BE%D0%BA%D0%BE%D0%BB</w:t>
        </w:r>
      </w:hyperlink>
    </w:p>
    <w:sectPr w:rsidR="0020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1E"/>
    <w:multiLevelType w:val="hybridMultilevel"/>
    <w:tmpl w:val="1EF86C3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71D94"/>
    <w:multiLevelType w:val="hybridMultilevel"/>
    <w:tmpl w:val="7736CD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A60DBD"/>
    <w:multiLevelType w:val="hybridMultilevel"/>
    <w:tmpl w:val="D0A4A0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3EE01DA"/>
    <w:multiLevelType w:val="hybridMultilevel"/>
    <w:tmpl w:val="67BE641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60F1C2C"/>
    <w:multiLevelType w:val="hybridMultilevel"/>
    <w:tmpl w:val="E8CEA8A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44435A"/>
    <w:multiLevelType w:val="hybridMultilevel"/>
    <w:tmpl w:val="C074CB8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572679"/>
    <w:multiLevelType w:val="hybridMultilevel"/>
    <w:tmpl w:val="3F7243B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6C52D80"/>
    <w:multiLevelType w:val="hybridMultilevel"/>
    <w:tmpl w:val="A218FF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EE9"/>
    <w:rsid w:val="0020229F"/>
    <w:rsid w:val="002B669B"/>
    <w:rsid w:val="003723DF"/>
    <w:rsid w:val="005E39E7"/>
    <w:rsid w:val="0064414E"/>
    <w:rsid w:val="007B3D4E"/>
    <w:rsid w:val="00804B48"/>
    <w:rsid w:val="0098451A"/>
    <w:rsid w:val="00B25653"/>
    <w:rsid w:val="00B53A93"/>
    <w:rsid w:val="00B67715"/>
    <w:rsid w:val="00B86EE9"/>
    <w:rsid w:val="00C621B7"/>
    <w:rsid w:val="00E0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9C78"/>
  <w15:chartTrackingRefBased/>
  <w15:docId w15:val="{77005A8B-E3B0-4F71-89F0-A94F0534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4E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64414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iCs/>
      <w:sz w:val="28"/>
      <w:szCs w:val="24"/>
      <w:u w:val="single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414E"/>
    <w:rPr>
      <w:rFonts w:ascii="Times New Roman" w:eastAsia="Times New Roman" w:hAnsi="Times New Roman" w:cs="Times New Roman"/>
      <w:i/>
      <w:iCs/>
      <w:sz w:val="28"/>
      <w:szCs w:val="24"/>
      <w:u w:val="single"/>
      <w:lang w:val="uk-UA" w:eastAsia="ru-RU"/>
    </w:rPr>
  </w:style>
  <w:style w:type="paragraph" w:styleId="a3">
    <w:name w:val="Title"/>
    <w:basedOn w:val="a"/>
    <w:link w:val="a4"/>
    <w:qFormat/>
    <w:rsid w:val="0064414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Заголовок Знак"/>
    <w:basedOn w:val="a0"/>
    <w:link w:val="a3"/>
    <w:rsid w:val="006441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semiHidden/>
    <w:unhideWhenUsed/>
    <w:rsid w:val="0064414E"/>
    <w:pPr>
      <w:widowControl w:val="0"/>
      <w:autoSpaceDE w:val="0"/>
      <w:autoSpaceDN w:val="0"/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semiHidden/>
    <w:rsid w:val="0064414E"/>
    <w:rPr>
      <w:rFonts w:ascii="Times New Roman" w:eastAsia="Calibri" w:hAnsi="Times New Roman" w:cs="Times New Roman"/>
      <w:sz w:val="28"/>
      <w:szCs w:val="28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7B3D4E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  <w:u w:val="none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7B3D4E"/>
    <w:pPr>
      <w:spacing w:after="100" w:line="259" w:lineRule="auto"/>
      <w:ind w:left="220"/>
    </w:pPr>
    <w:rPr>
      <w:rFonts w:cs="Times New Roman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B3D4E"/>
    <w:pPr>
      <w:spacing w:after="100" w:line="259" w:lineRule="auto"/>
    </w:pPr>
    <w:rPr>
      <w:rFonts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8451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0229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02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7%D0%BE%D0%BD%D0%BE%D0%B2%D0%B0_%D0%B4%D1%96%D1%80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kna.tv/dlia-tebe/novyny-ukrayiny/ozonovyj-shar-zemli-shho-cze-take-chym-korysnyj-ta-yak-jogo-vidnovyt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E%D0%B7%D0%BE%D0%BD%D0%BE%D1%81%D1%84%D0%B5%D1%80%D0%B0" TargetMode="External"/><Relationship Id="rId11" Type="http://schemas.openxmlformats.org/officeDocument/2006/relationships/hyperlink" Target="https://uk.wikipedia.org/wiki/%D0%9C%D0%BE%D0%BD%D1%80%D0%B5%D0%B0%D0%BB%D1%8C%D1%81%D1%8C%D0%BA%D0%B8%D0%B9_%D0%BF%D1%80%D0%BE%D1%82%D0%BE%D0%BA%D0%BE%D0%B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dm-km.gov.ua/?p=630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rbon-cns.com.ua/uk/problema-visnazhennya-ozonovogo-sharu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12E9-AD77-4EB5-ABB7-C949D00C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Роман Проценко</cp:lastModifiedBy>
  <cp:revision>4</cp:revision>
  <dcterms:created xsi:type="dcterms:W3CDTF">2023-10-21T20:35:00Z</dcterms:created>
  <dcterms:modified xsi:type="dcterms:W3CDTF">2023-10-21T21:43:00Z</dcterms:modified>
</cp:coreProperties>
</file>