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F16A" w14:textId="77777777" w:rsidR="008828E8" w:rsidRPr="004A010F" w:rsidRDefault="008828E8" w:rsidP="008828E8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669757BB" w14:textId="77777777" w:rsidR="008828E8" w:rsidRPr="004A010F" w:rsidRDefault="008828E8" w:rsidP="008828E8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Calibri" w:eastAsia="Calibri" w:hAnsi="Calibri" w:cs="Times New Roman"/>
          <w:noProof/>
          <w:sz w:val="28"/>
        </w:rPr>
        <w:drawing>
          <wp:anchor distT="0" distB="0" distL="114300" distR="114300" simplePos="0" relativeHeight="251659264" behindDoc="1" locked="0" layoutInCell="0" allowOverlap="1" wp14:anchorId="1B0694B2" wp14:editId="6683251D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D943F" w14:textId="77777777" w:rsidR="008828E8" w:rsidRPr="004A010F" w:rsidRDefault="008828E8" w:rsidP="008828E8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МІНІСТЕРСТВО ОСВІТИ І НАУКИ УКРАЇНИ</w:t>
      </w:r>
    </w:p>
    <w:p w14:paraId="3EFD23A2" w14:textId="77777777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 w:eastAsia="en-US"/>
        </w:rPr>
      </w:pPr>
    </w:p>
    <w:p w14:paraId="104CC32A" w14:textId="77777777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szCs w:val="24"/>
          <w:lang w:val="uk-UA" w:eastAsia="en-US"/>
        </w:rPr>
        <w:t>Український державний університет науки і технологій</w:t>
      </w:r>
    </w:p>
    <w:p w14:paraId="6BE7D668" w14:textId="77777777" w:rsidR="008828E8" w:rsidRPr="004A010F" w:rsidRDefault="008828E8" w:rsidP="008828E8">
      <w:pPr>
        <w:widowControl w:val="0"/>
        <w:spacing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 w:eastAsia="en-US"/>
        </w:rPr>
      </w:pPr>
    </w:p>
    <w:p w14:paraId="38193DCE" w14:textId="77777777" w:rsidR="008828E8" w:rsidRPr="004A010F" w:rsidRDefault="008828E8" w:rsidP="008828E8">
      <w:pPr>
        <w:widowControl w:val="0"/>
        <w:spacing w:line="256" w:lineRule="auto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Кафедра «Комп’ютерні інформаційні технології»</w:t>
      </w:r>
    </w:p>
    <w:p w14:paraId="3B64E293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2854F9F8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F066D64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149F8E6A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4827405D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24DD110B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4FE3A3FE" w14:textId="446C64CA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2</w:t>
      </w:r>
    </w:p>
    <w:p w14:paraId="6B172EAC" w14:textId="77777777" w:rsidR="008828E8" w:rsidRPr="004A010F" w:rsidRDefault="008828E8" w:rsidP="008828E8">
      <w:pPr>
        <w:autoSpaceDE w:val="0"/>
        <w:autoSpaceDN w:val="0"/>
        <w:adjustRightInd w:val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br/>
        <w:t>з дисципліни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4A010F"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  <w:t>»</w:t>
      </w:r>
    </w:p>
    <w:p w14:paraId="73666FCC" w14:textId="77777777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 w:eastAsia="en-US"/>
        </w:rPr>
      </w:pPr>
    </w:p>
    <w:p w14:paraId="3BDBD3EE" w14:textId="561FD21F" w:rsidR="008828E8" w:rsidRPr="004A010F" w:rsidRDefault="008828E8" w:rsidP="008828E8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 w:rsidRPr="004A010F"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на тему: </w:t>
      </w:r>
      <w:r w:rsidRPr="004A010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3724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Об’єкти ядра. Очікування потоків і процесів. Робота з бар’єрами.</w:t>
      </w:r>
      <w:r w:rsidRPr="004A010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»</w:t>
      </w:r>
    </w:p>
    <w:p w14:paraId="7B5E1DCF" w14:textId="77777777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 w:eastAsia="en-US"/>
        </w:rPr>
      </w:pPr>
    </w:p>
    <w:p w14:paraId="64AA91EC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7EACF128" w14:textId="77777777" w:rsidR="008828E8" w:rsidRPr="004A010F" w:rsidRDefault="008828E8" w:rsidP="008828E8">
      <w:pPr>
        <w:widowControl w:val="0"/>
        <w:tabs>
          <w:tab w:val="left" w:pos="7056"/>
        </w:tabs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  </w:t>
      </w:r>
    </w:p>
    <w:p w14:paraId="4BAC9759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7370913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Виконав:       </w:t>
      </w:r>
    </w:p>
    <w:p w14:paraId="5563EC47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студент гр. ПЗ2</w:t>
      </w:r>
      <w:r w:rsidRPr="004A010F">
        <w:rPr>
          <w:rFonts w:ascii="Times New Roman" w:eastAsia="Calibri" w:hAnsi="Times New Roman" w:cs="Times New Roman"/>
          <w:noProof/>
          <w:sz w:val="28"/>
          <w:lang w:val="ru-RU" w:eastAsia="en-US"/>
        </w:rPr>
        <w:t>0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11</w:t>
      </w:r>
      <w:r w:rsidRPr="004A010F">
        <w:rPr>
          <w:rFonts w:ascii="Times New Roman" w:eastAsia="Calibri" w:hAnsi="Times New Roman" w:cs="Times New Roman"/>
          <w:noProof/>
          <w:sz w:val="28"/>
          <w:lang w:val="ru-RU" w:eastAsia="en-US"/>
        </w:rPr>
        <w:t xml:space="preserve"> 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Кулик С. В. </w:t>
      </w:r>
    </w:p>
    <w:p w14:paraId="756C397B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53E60DC8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Прийня</w:t>
      </w:r>
      <w:r>
        <w:rPr>
          <w:rFonts w:ascii="Times New Roman" w:eastAsia="Calibri" w:hAnsi="Times New Roman" w:cs="Times New Roman"/>
          <w:noProof/>
          <w:sz w:val="28"/>
          <w:lang w:val="uk-UA" w:eastAsia="en-US"/>
        </w:rPr>
        <w:t>в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>:</w:t>
      </w:r>
    </w:p>
    <w:p w14:paraId="3BAB934A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>
        <w:rPr>
          <w:rFonts w:ascii="Times New Roman" w:eastAsia="Calibri" w:hAnsi="Times New Roman" w:cs="Times New Roman"/>
          <w:noProof/>
          <w:sz w:val="28"/>
          <w:lang w:val="uk-UA" w:eastAsia="en-US"/>
        </w:rPr>
        <w:t>Андрющенко В. О</w:t>
      </w: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 xml:space="preserve">. </w:t>
      </w:r>
    </w:p>
    <w:p w14:paraId="403E4B5C" w14:textId="77777777" w:rsidR="008828E8" w:rsidRPr="004A010F" w:rsidRDefault="008828E8" w:rsidP="008828E8">
      <w:pPr>
        <w:autoSpaceDE w:val="0"/>
        <w:autoSpaceDN w:val="0"/>
        <w:adjustRightInd w:val="0"/>
        <w:spacing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 w:eastAsia="en-US"/>
        </w:rPr>
        <w:t xml:space="preserve"> </w:t>
      </w:r>
    </w:p>
    <w:p w14:paraId="30DDDB38" w14:textId="77777777" w:rsidR="008828E8" w:rsidRPr="004A010F" w:rsidRDefault="008828E8" w:rsidP="008828E8">
      <w:pPr>
        <w:widowControl w:val="0"/>
        <w:spacing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4A2FC22B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2538C8C2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0E7A8BDA" w14:textId="77777777" w:rsidR="008828E8" w:rsidRPr="004A010F" w:rsidRDefault="008828E8" w:rsidP="008828E8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0E53E7B7" w14:textId="77777777" w:rsidR="008828E8" w:rsidRPr="004A010F" w:rsidRDefault="008828E8" w:rsidP="008828E8">
      <w:pPr>
        <w:widowControl w:val="0"/>
        <w:tabs>
          <w:tab w:val="left" w:pos="7965"/>
        </w:tabs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lang w:val="uk-UA" w:eastAsia="en-US"/>
        </w:rPr>
        <w:tab/>
      </w:r>
    </w:p>
    <w:p w14:paraId="43ED0FD4" w14:textId="77777777" w:rsidR="008828E8" w:rsidRPr="004A010F" w:rsidRDefault="008828E8" w:rsidP="008828E8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78850244" w14:textId="77777777" w:rsidR="008828E8" w:rsidRPr="004A010F" w:rsidRDefault="008828E8" w:rsidP="008828E8">
      <w:pPr>
        <w:widowControl w:val="0"/>
        <w:spacing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21B4EB22" w14:textId="77777777" w:rsidR="008828E8" w:rsidRPr="004A010F" w:rsidRDefault="008828E8" w:rsidP="008828E8">
      <w:pPr>
        <w:widowControl w:val="0"/>
        <w:spacing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 w:eastAsia="en-US"/>
        </w:rPr>
      </w:pPr>
    </w:p>
    <w:p w14:paraId="34AD37B7" w14:textId="77777777" w:rsidR="008828E8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</w:p>
    <w:p w14:paraId="743F4271" w14:textId="77777777" w:rsidR="008828E8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</w:p>
    <w:p w14:paraId="39E4D686" w14:textId="77777777" w:rsidR="008828E8" w:rsidRPr="004A010F" w:rsidRDefault="008828E8" w:rsidP="008828E8">
      <w:pPr>
        <w:widowControl w:val="0"/>
        <w:spacing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</w:pPr>
      <w:r w:rsidRPr="004A010F">
        <w:rPr>
          <w:rFonts w:ascii="Times New Roman" w:eastAsia="Calibri" w:hAnsi="Times New Roman" w:cs="Times New Roman"/>
          <w:noProof/>
          <w:sz w:val="28"/>
          <w:szCs w:val="28"/>
          <w:lang w:val="uk-UA" w:eastAsia="en-US"/>
        </w:rPr>
        <w:t>Дніпро, 2022</w:t>
      </w:r>
    </w:p>
    <w:p w14:paraId="5FF74144" w14:textId="0D6381C3" w:rsidR="00DA1424" w:rsidRDefault="00DA1424"/>
    <w:p w14:paraId="3D75CA4A" w14:textId="0F6330D7" w:rsidR="008828E8" w:rsidRDefault="00635B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635B5E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5562FF" w14:textId="7F99CEBC" w:rsidR="00635B5E" w:rsidRDefault="00635B5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756EF4" w:rsidRPr="00756E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Об’єкти ядра. Очікування потоків і процесів. Робота з бар’єрами</w:t>
      </w:r>
      <w:r w:rsidR="00756E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A9D01F9" w14:textId="04619B15" w:rsidR="00756EF4" w:rsidRDefault="00756EF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F871E24" w14:textId="17A054F0" w:rsidR="00756EF4" w:rsidRDefault="00756EF4" w:rsidP="00756E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відомості.</w:t>
      </w:r>
    </w:p>
    <w:p w14:paraId="74D1A86C" w14:textId="7F7B6607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Програмний ко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232B4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 xml:space="preserve"> якому необхі</w:t>
      </w:r>
      <w:r w:rsidR="000232B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но "ви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ілити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есор" в операційній</w:t>
      </w:r>
    </w:p>
    <w:p w14:paraId="2A372E5F" w14:textId="15E07631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 xml:space="preserve">системі </w:t>
      </w:r>
      <w:r w:rsidR="000232B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Потоком (</w:t>
      </w:r>
      <w:r w:rsidR="000232B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1FAC529" w14:textId="77777777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C6A76C9" w14:textId="5859661A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023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одночасно функціонувало декілька Потоків, операційна система.</w:t>
      </w:r>
    </w:p>
    <w:p w14:paraId="594975E4" w14:textId="78AEE675" w:rsidR="00756EF4" w:rsidRPr="00756EF4" w:rsidRDefault="00756EF4" w:rsidP="000232B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виділяє кожному із них певну частину часу, яка називається квантом.</w:t>
      </w:r>
    </w:p>
    <w:p w14:paraId="723C96C0" w14:textId="68CC0FBC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Вся система працює по принципу каруселі: операційна система почергово,</w:t>
      </w:r>
    </w:p>
    <w:p w14:paraId="1970254F" w14:textId="108E074E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на один квант часу відправляє про</w:t>
      </w:r>
      <w:r w:rsidR="00A7231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есору кожний Потік для його</w:t>
      </w:r>
    </w:p>
    <w:p w14:paraId="7E540E5A" w14:textId="77777777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виконання. Після обробки останнього Потоку система знову запускає</w:t>
      </w:r>
    </w:p>
    <w:p w14:paraId="79B79DE9" w14:textId="253A754E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перший. Перед передачею про</w:t>
      </w:r>
      <w:r w:rsidR="00A7231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есору іншого Потоку, система зберігає для</w:t>
      </w:r>
    </w:p>
    <w:p w14:paraId="1431E05E" w14:textId="30070F61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попереднього Потоку стан</w:t>
      </w:r>
      <w:r w:rsidR="00E04EFC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сіх регістрів про</w:t>
      </w:r>
      <w:r w:rsidR="00E04EF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есора</w:t>
      </w:r>
      <w:r w:rsidR="00E04EF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 xml:space="preserve"> Ця інформація</w:t>
      </w:r>
    </w:p>
    <w:p w14:paraId="58793F34" w14:textId="77777777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називається контекстом Потоку.</w:t>
      </w:r>
    </w:p>
    <w:p w14:paraId="3E7A8B8D" w14:textId="19E5D841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Повертаючись до цього Потоку знову, система завантажує його контекст в</w:t>
      </w:r>
    </w:p>
    <w:p w14:paraId="7E487C02" w14:textId="753C6567" w:rsidR="00756EF4" w:rsidRP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E04EF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есор, для того шоб той продовжив виконувати перерваний минулого</w:t>
      </w:r>
    </w:p>
    <w:p w14:paraId="7CE740CB" w14:textId="58094218" w:rsidR="00756EF4" w:rsidRDefault="00756EF4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EF4">
        <w:rPr>
          <w:rFonts w:ascii="Times New Roman" w:hAnsi="Times New Roman" w:cs="Times New Roman"/>
          <w:sz w:val="28"/>
          <w:szCs w:val="28"/>
          <w:lang w:val="uk-UA"/>
        </w:rPr>
        <w:t>разу</w:t>
      </w:r>
      <w:r w:rsidR="00E04EFC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756EF4">
        <w:rPr>
          <w:rFonts w:ascii="Times New Roman" w:hAnsi="Times New Roman" w:cs="Times New Roman"/>
          <w:sz w:val="28"/>
          <w:szCs w:val="28"/>
          <w:lang w:val="uk-UA"/>
        </w:rPr>
        <w:t>отік.</w:t>
      </w:r>
    </w:p>
    <w:p w14:paraId="76397146" w14:textId="14BB937A" w:rsidR="006F17DE" w:rsidRDefault="006F17DE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0F280A3" w14:textId="22CB874D" w:rsidR="002E47B4" w:rsidRDefault="002E47B4" w:rsidP="002E47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75125B54" w14:textId="2F8C85F4" w:rsidR="002E47B4" w:rsidRPr="00713174" w:rsidRDefault="002E47B4" w:rsidP="002E47B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13174">
        <w:rPr>
          <w:rFonts w:ascii="Times New Roman" w:hAnsi="Times New Roman" w:cs="Times New Roman"/>
          <w:sz w:val="28"/>
          <w:szCs w:val="28"/>
          <w:lang w:val="uk-UA"/>
        </w:rPr>
        <w:t>Розробити програми які моделюють</w:t>
      </w:r>
      <w:r w:rsidR="00713174" w:rsidRPr="00713174"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задачі синхронізації з використанням заданих системних ресурсів. Під час запуску процесів запускати передавати параметри через командний рядок та через змінні оточення програми.</w:t>
      </w:r>
    </w:p>
    <w:p w14:paraId="7B156B56" w14:textId="5D3240D0" w:rsidR="006F17DE" w:rsidRDefault="007146B3" w:rsidP="00756E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6BED4F24" w14:textId="564CFD1C" w:rsidR="007146B3" w:rsidRDefault="007146B3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синхронизації: Філософи, що обідають.</w:t>
      </w:r>
    </w:p>
    <w:p w14:paraId="6296FA67" w14:textId="5AD7B5A0" w:rsidR="007146B3" w:rsidRDefault="007146B3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Об’єкти ядра для синхронизації: Мьютекс</w:t>
      </w:r>
      <w:r w:rsidR="000C1B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F9EEF" w14:textId="517667A2" w:rsidR="000C1B8E" w:rsidRDefault="000C1B8E" w:rsidP="00756EF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Принадлежність потоків: Різним процесам</w:t>
      </w:r>
    </w:p>
    <w:p w14:paraId="46728493" w14:textId="11BA4C1F" w:rsidR="000C1B8E" w:rsidRDefault="005A7F09" w:rsidP="005A7F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 та спцифікації підпрограм.</w:t>
      </w:r>
    </w:p>
    <w:p w14:paraId="3306EDD8" w14:textId="224689D7" w:rsidR="005A7F09" w:rsidRDefault="00900E24" w:rsidP="005A7F0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програми:</w:t>
      </w:r>
    </w:p>
    <w:p w14:paraId="0722CD48" w14:textId="2CFD3EA4" w:rsidR="00900E24" w:rsidRDefault="00900E24" w:rsidP="00900E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Директиви процессорної обробки.</w:t>
      </w:r>
    </w:p>
    <w:p w14:paraId="0A58EFD3" w14:textId="61CEAE67" w:rsidR="00900E24" w:rsidRDefault="00900E24" w:rsidP="00900E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Внутрішні змінні.</w:t>
      </w:r>
    </w:p>
    <w:p w14:paraId="510595CF" w14:textId="3B21D295" w:rsidR="00900E24" w:rsidRDefault="00900E24" w:rsidP="00900E2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реалізації завдання.</w:t>
      </w:r>
    </w:p>
    <w:p w14:paraId="2F415949" w14:textId="764937CB" w:rsidR="005171C5" w:rsidRPr="005171C5" w:rsidRDefault="00900E24" w:rsidP="005171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  <w:r w:rsidR="00517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EE5E07" w14:textId="1A33542C" w:rsidR="005171C5" w:rsidRDefault="005171C5" w:rsidP="005171C5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Специфікації підпрограм:</w:t>
      </w:r>
    </w:p>
    <w:p w14:paraId="3E30ED95" w14:textId="37F6A3DF" w:rsidR="005171C5" w:rsidRPr="00C63E6E" w:rsidRDefault="005171C5" w:rsidP="005171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Dine (DWORD WINAPI)</w:t>
      </w:r>
      <w:r w:rsidR="00C63E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F963F4" w14:textId="65D406AA" w:rsidR="00C63E6E" w:rsidRDefault="00C63E6E" w:rsidP="00C63E6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обробка дій філософів.</w:t>
      </w:r>
    </w:p>
    <w:p w14:paraId="1210990D" w14:textId="1A6C5173" w:rsidR="00C63E6E" w:rsidRPr="00DC5524" w:rsidRDefault="00C63E6E" w:rsidP="00C63E6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Параметри: </w:t>
      </w:r>
      <w:r>
        <w:rPr>
          <w:rFonts w:ascii="Times New Roman" w:hAnsi="Times New Roman" w:cs="Times New Roman"/>
          <w:sz w:val="28"/>
          <w:szCs w:val="28"/>
          <w:lang w:val="en-US"/>
        </w:rPr>
        <w:t>void*</w:t>
      </w:r>
      <w:r w:rsidR="00DC5524">
        <w:rPr>
          <w:rFonts w:ascii="Times New Roman" w:hAnsi="Times New Roman" w:cs="Times New Roman"/>
          <w:sz w:val="28"/>
          <w:szCs w:val="28"/>
          <w:lang w:val="en-US"/>
        </w:rPr>
        <w:t xml:space="preserve"> num.</w:t>
      </w:r>
    </w:p>
    <w:p w14:paraId="487D67F1" w14:textId="7972C472" w:rsidR="00DC5524" w:rsidRPr="00840DE2" w:rsidRDefault="00840DE2" w:rsidP="00840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алгоритму</w:t>
      </w:r>
    </w:p>
    <w:p w14:paraId="42E736F6" w14:textId="77777777" w:rsidR="00840DE2" w:rsidRPr="00840DE2" w:rsidRDefault="00840DE2" w:rsidP="00840DE2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D47326" w14:textId="3B34446C" w:rsidR="00840DE2" w:rsidRDefault="00840DE2" w:rsidP="00840DE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FDAEAA" wp14:editId="2663D711">
            <wp:extent cx="3713480" cy="31648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C0E5" w14:textId="12C1ECFB" w:rsidR="00840DE2" w:rsidRDefault="00840DE2" w:rsidP="00840DE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D2037" w14:textId="1B72FF9B" w:rsidR="00840DE2" w:rsidRDefault="00840DE2" w:rsidP="00840DE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54F6B8" wp14:editId="56D221C1">
            <wp:extent cx="4699000" cy="312483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962E" w14:textId="01C23762" w:rsidR="00840DE2" w:rsidRDefault="00840DE2" w:rsidP="00840DE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367D2" w14:textId="21820E47" w:rsidR="00840DE2" w:rsidRDefault="00840DE2" w:rsidP="00840D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3CD6E68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1B575FE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&lt;atomic&gt;</w:t>
      </w:r>
    </w:p>
    <w:p w14:paraId="0207EEF4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&lt;process.h&gt;</w:t>
      </w:r>
    </w:p>
    <w:p w14:paraId="0566B0A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4F94B2D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169ECD34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&lt;synchapi.h&gt;</w:t>
      </w:r>
    </w:p>
    <w:p w14:paraId="6532F0E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516DF1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F3991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50448F13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319A93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03EEF8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Forks[5];</w:t>
      </w:r>
    </w:p>
    <w:p w14:paraId="0CF3536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D419F8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Philosophers[6] = {</w:t>
      </w:r>
    </w:p>
    <w:p w14:paraId="7CF520B9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"Сократ"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2F54D1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"Аристотель"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79C7819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"Платон"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8B84F1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"Кант"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1C00B70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"Вольтер"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F83A3D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"Конфуцій"</w:t>
      </w:r>
    </w:p>
    <w:p w14:paraId="1831A5B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3AEDD7B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739186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Hands[6][2] = {</w:t>
      </w:r>
    </w:p>
    <w:p w14:paraId="3AA2935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{5,2},</w:t>
      </w:r>
    </w:p>
    <w:p w14:paraId="09FBBD17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{0,1},</w:t>
      </w:r>
    </w:p>
    <w:p w14:paraId="1991C338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{1,2},</w:t>
      </w:r>
    </w:p>
    <w:p w14:paraId="07FB071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{2,3},</w:t>
      </w:r>
    </w:p>
    <w:p w14:paraId="444C160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{3,4},</w:t>
      </w:r>
    </w:p>
    <w:p w14:paraId="35F71E5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{4,5}</w:t>
      </w:r>
    </w:p>
    <w:p w14:paraId="6453776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11859B2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35F31B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BC2CF3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DWORD </w:t>
      </w:r>
      <w:r w:rsidRPr="003E08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WINAPI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Dine(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C152D7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7DD0C6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3E08A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BF0BBB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pForks[2];</w:t>
      </w:r>
    </w:p>
    <w:p w14:paraId="6831C991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pForks[0] = Forks[Hands[Num][0]];</w:t>
      </w:r>
    </w:p>
    <w:p w14:paraId="590EA833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pForks[1] = Forks[Hands[Num][1]];</w:t>
      </w:r>
    </w:p>
    <w:p w14:paraId="22579547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069C16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 Прийшов на обід.\n"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Philosophers[Num].c_str());</w:t>
      </w:r>
    </w:p>
    <w:p w14:paraId="399EC2E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A8A3C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2A03DD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8726468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WaitForMultipleObjects(2, pForks, 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E08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82E62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 Почав обідати.Виделки: %d та %dзайняті.\n"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Philosophers[Num].c_str(), Hands[Num][0], Hands[Num][1]);</w:t>
      </w:r>
    </w:p>
    <w:p w14:paraId="43C4A0D0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5A374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Sleep(6000);</w:t>
      </w:r>
    </w:p>
    <w:p w14:paraId="4508B32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CED19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 w:rsidRPr="003E08A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"%s Почав думати.Виделки: %d та %dвільні.\n"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Philosophers[Num].c_str(), Hands[Num][0], Hands[Num][1]);</w:t>
      </w:r>
    </w:p>
    <w:p w14:paraId="0E4C4F14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ReleaseMutex(pForks[0]);</w:t>
      </w:r>
    </w:p>
    <w:p w14:paraId="20825A0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ReleaseMutex(pForks[1]);</w:t>
      </w:r>
    </w:p>
    <w:p w14:paraId="43C58FD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D2D2E1D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94EC8A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759340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9EE87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4A3FD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518087C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AE6BC1B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SetConsoleCP(1251);</w:t>
      </w:r>
    </w:p>
    <w:p w14:paraId="10CB4296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SetConsoleOutputCP(1251);</w:t>
      </w:r>
    </w:p>
    <w:p w14:paraId="60C621BF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99180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i++)</w:t>
      </w:r>
    </w:p>
    <w:p w14:paraId="061FB1AC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8EFC29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Forks[i] = </w:t>
      </w:r>
      <w:r w:rsidRPr="003E08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CreateMutex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E08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E08A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09E48A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391645E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C422B9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hThreads[5];</w:t>
      </w:r>
    </w:p>
    <w:p w14:paraId="4E74CC01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C31010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5; i++)</w:t>
      </w:r>
    </w:p>
    <w:p w14:paraId="634C1D83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hThreads[i] = CreateThread(0, 0, Dine, (</w:t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*)i, 0, 0);</w:t>
      </w:r>
    </w:p>
    <w:p w14:paraId="7A151369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96A7C5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Sleep(20000);</w:t>
      </w:r>
    </w:p>
    <w:p w14:paraId="4FAEF786" w14:textId="77777777" w:rsidR="003E08A1" w:rsidRP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08A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65AAA0C" w14:textId="7DEE6016" w:rsidR="003E08A1" w:rsidRDefault="003E08A1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08A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EF29FF" w14:textId="77777777" w:rsidR="00F34EFD" w:rsidRDefault="00F34EF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91AE3" w14:textId="2263D8AD" w:rsidR="00F34EFD" w:rsidRPr="00F34EFD" w:rsidRDefault="00F34EFD" w:rsidP="00F34EFD">
      <w:pPr>
        <w:pStyle w:val="a3"/>
        <w:numPr>
          <w:ilvl w:val="0"/>
          <w:numId w:val="1"/>
        </w:numPr>
        <w:spacing w:after="160" w:line="259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uk-UA" w:eastAsia="en-US"/>
        </w:rPr>
        <w:lastRenderedPageBreak/>
        <w:t>Результат виконання програми</w:t>
      </w:r>
    </w:p>
    <w:p w14:paraId="7F972B47" w14:textId="2BEEEF32" w:rsidR="00F34EFD" w:rsidRPr="003E08A1" w:rsidRDefault="00F34EFD" w:rsidP="003E08A1">
      <w:pPr>
        <w:autoSpaceDE w:val="0"/>
        <w:autoSpaceDN w:val="0"/>
        <w:adjustRightInd w:val="0"/>
        <w:spacing w:line="24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34E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085B24DD" wp14:editId="2BA1E1A4">
            <wp:extent cx="3848637" cy="4105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5331" w14:textId="00589AD6" w:rsidR="00A03317" w:rsidRDefault="00A03317" w:rsidP="00A033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38A44C" w14:textId="40A600F9" w:rsidR="00A03317" w:rsidRPr="00876C40" w:rsidRDefault="00876C40" w:rsidP="00A033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результатів</w:t>
      </w:r>
    </w:p>
    <w:p w14:paraId="3B706221" w14:textId="77777777" w:rsidR="00876C40" w:rsidRPr="00876C40" w:rsidRDefault="00876C40" w:rsidP="00876C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76C40">
        <w:rPr>
          <w:rFonts w:ascii="Times New Roman" w:hAnsi="Times New Roman" w:cs="Times New Roman"/>
          <w:sz w:val="28"/>
          <w:szCs w:val="28"/>
          <w:lang w:val="uk-UA"/>
        </w:rPr>
        <w:t>На початку роботи програма створює об'єкти мютексів. після чого</w:t>
      </w:r>
    </w:p>
    <w:p w14:paraId="53400B83" w14:textId="3120FAD8" w:rsidR="00876C40" w:rsidRPr="00876C40" w:rsidRDefault="00876C40" w:rsidP="00876C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76C40">
        <w:rPr>
          <w:rFonts w:ascii="Times New Roman" w:hAnsi="Times New Roman" w:cs="Times New Roman"/>
          <w:sz w:val="28"/>
          <w:szCs w:val="28"/>
          <w:lang w:val="uk-UA"/>
        </w:rPr>
        <w:t xml:space="preserve">запускаются потоки. Кожний поток виконує свою операцію - </w:t>
      </w:r>
      <w:r w:rsidRPr="00876C40"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Pr="00876C40">
        <w:rPr>
          <w:rFonts w:ascii="Times New Roman" w:hAnsi="Times New Roman" w:cs="Times New Roman"/>
          <w:sz w:val="28"/>
          <w:szCs w:val="28"/>
          <w:lang w:val="uk-UA"/>
        </w:rPr>
        <w:t xml:space="preserve">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6C40">
        <w:rPr>
          <w:rFonts w:ascii="Times New Roman" w:hAnsi="Times New Roman" w:cs="Times New Roman"/>
          <w:sz w:val="28"/>
          <w:szCs w:val="28"/>
          <w:lang w:val="uk-UA"/>
        </w:rPr>
        <w:t>про те, які виделки використовує чи звільнив кожен з філософів.</w:t>
      </w:r>
    </w:p>
    <w:p w14:paraId="211B1094" w14:textId="53A20B68" w:rsidR="00876C40" w:rsidRPr="00876C40" w:rsidRDefault="00876C40" w:rsidP="00876C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76C40">
        <w:rPr>
          <w:rFonts w:ascii="Times New Roman" w:hAnsi="Times New Roman" w:cs="Times New Roman"/>
          <w:sz w:val="28"/>
          <w:szCs w:val="28"/>
          <w:lang w:val="uk-UA"/>
        </w:rPr>
        <w:t>Програма синхронізує виконання операцій через системні ресурси. Для</w:t>
      </w:r>
    </w:p>
    <w:p w14:paraId="2657B391" w14:textId="77777777" w:rsidR="00876C40" w:rsidRPr="00876C40" w:rsidRDefault="00876C40" w:rsidP="00876C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76C40">
        <w:rPr>
          <w:rFonts w:ascii="Times New Roman" w:hAnsi="Times New Roman" w:cs="Times New Roman"/>
          <w:sz w:val="28"/>
          <w:szCs w:val="28"/>
          <w:lang w:val="uk-UA"/>
        </w:rPr>
        <w:t>виконання завдання необхідні дані передаются через параметри. Програма</w:t>
      </w:r>
    </w:p>
    <w:p w14:paraId="3B8023A1" w14:textId="1B036672" w:rsidR="00876C40" w:rsidRPr="00876C40" w:rsidRDefault="00876C40" w:rsidP="00876C4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76C40">
        <w:rPr>
          <w:rFonts w:ascii="Times New Roman" w:hAnsi="Times New Roman" w:cs="Times New Roman"/>
          <w:sz w:val="28"/>
          <w:szCs w:val="28"/>
          <w:lang w:val="uk-UA"/>
        </w:rPr>
        <w:t>завершуєтся коли всі об'єкти мютексів та потоки закриваются</w:t>
      </w:r>
      <w:r w:rsidR="00C00C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76C40" w:rsidRPr="00876C40" w:rsidSect="00635B5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298"/>
    <w:multiLevelType w:val="hybridMultilevel"/>
    <w:tmpl w:val="6CD6ACD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134B6"/>
    <w:multiLevelType w:val="hybridMultilevel"/>
    <w:tmpl w:val="E0BE5A9A"/>
    <w:lvl w:ilvl="0" w:tplc="1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FAC4D6A"/>
    <w:multiLevelType w:val="hybridMultilevel"/>
    <w:tmpl w:val="58EE08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141254">
    <w:abstractNumId w:val="2"/>
  </w:num>
  <w:num w:numId="2" w16cid:durableId="467941572">
    <w:abstractNumId w:val="0"/>
  </w:num>
  <w:num w:numId="3" w16cid:durableId="161011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E"/>
    <w:rsid w:val="000232B4"/>
    <w:rsid w:val="000C1B8E"/>
    <w:rsid w:val="002E47B4"/>
    <w:rsid w:val="003E08A1"/>
    <w:rsid w:val="005171C5"/>
    <w:rsid w:val="005A7F09"/>
    <w:rsid w:val="00635B5E"/>
    <w:rsid w:val="0063724D"/>
    <w:rsid w:val="006F17DE"/>
    <w:rsid w:val="00713174"/>
    <w:rsid w:val="007146B3"/>
    <w:rsid w:val="00756EF4"/>
    <w:rsid w:val="00840DE2"/>
    <w:rsid w:val="00876C40"/>
    <w:rsid w:val="008828E8"/>
    <w:rsid w:val="008F447E"/>
    <w:rsid w:val="00900E24"/>
    <w:rsid w:val="00A03317"/>
    <w:rsid w:val="00A72318"/>
    <w:rsid w:val="00C00C0B"/>
    <w:rsid w:val="00C63E6E"/>
    <w:rsid w:val="00DA1424"/>
    <w:rsid w:val="00DC5524"/>
    <w:rsid w:val="00E04EFC"/>
    <w:rsid w:val="00F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9FCA"/>
  <w15:chartTrackingRefBased/>
  <w15:docId w15:val="{47E219E7-3BBA-465E-9E29-3B767270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28E8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2022-12-18T12:49:00Z</dcterms:created>
  <dcterms:modified xsi:type="dcterms:W3CDTF">2022-12-18T13:25:00Z</dcterms:modified>
</cp:coreProperties>
</file>