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Инструкция для всех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Перед началом работы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Установка плагина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плагина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Отработка коллизий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Принцип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Работа с результатами отчёта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Инструкция для BIM-отдела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Инструкция для всех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Перед началом работы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Так как плагин некоммерческий (бесплатный) – он имеет свои ограничения и несовершенства.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Поэтому, перед началом использования рекомендуем прочитать инструкцию.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О любых багах/ идеях по плагину/ найденных несовершенств, даже незначительно влияющих на работу – сообщать BIM-специалисту.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Плагин не всегда может отрабатывать поиск.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Вдвоем одновременно над одним xml файлом работать запрещено – параллельная работа не предусмотрена. Далее описан принцип работы – необходимо с ним ознакомиться.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Следите, чтобы не было открыто сразу несколько окон плагина - последнее закрытое окно перезапишет xml файл с проверкой целиком.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Установка плагина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Для работы с отчетом по модели, полученным от BIM отдела, необходимо установить плагин.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Для этого вам нужно создать заявку в IT поддержку (для BIM-специалистов установка см. раздел «Инструкция для BIM-отдела», актуально для проектировщиков).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В тексте сообщения указать: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«Добрый день! Прошу выполнить установку плагина для Revit.</w:t>
        <w:br w:type="textWrapping"/>
        <w:t xml:space="preserve">Установщик по пути: Z:\BIM\BIM\_PlugIns\2022 PlugIns Revit Payd</w:t>
        <w:br w:type="textWrapping"/>
        <w:t xml:space="preserve">Наименование установщика: ENECAGmbHClashesmanager»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После установки появится новая вкладка на ленточном интерфейсе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0425" cy="725805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Рис. 1 – Положение плагина в Revit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Описание плагина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Clashes manager – плагин, который позволяет специалистам разных разделов исправить коллизии своих моделей с моделями других корпусов/ разделов. Он обрабатывает отчет из Navisworks в формате .xml и в наглядном интерфейсе показывает список всех пересечений, тем самым организуя совместную работу.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4357235" cy="3138793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235" cy="313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Основные возможности: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окне плагина отображается название пересечения; уровень, на котором произошло пересечение; статус коллизии (активная, исправленная, не коллизия) и поле для комментирования коллизий специалистами.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нижней части окна можно наглядно посмотреть, между какими элементами произошла коллизия.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Возможность комментирования коллизий для передачи информации коллегам. Возможность комментирования сразу нескольких коллизий.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Создание 3D-вида с пересеченными элементами по нажатию кнопки с изображением лупы.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Отработка коллизий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Принцип работы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соответствии с графиком работ в сторону ГАПа направляется письмо со ссылкой на результаты отчёта по BIM-модели.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ГАП передаёт информацию архитекторам/проектировщикам.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Ответственный за отработку коллизий исправляет их с использованием плагина.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Далее пошагово план действий.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r w:rsidDel="00000000" w:rsidR="00000000" w:rsidRPr="00000000">
        <w:rPr>
          <w:rtl w:val="0"/>
        </w:rPr>
        <w:t xml:space="preserve">Местонахождение и структура отчётов на сервере компании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В случае с объектом Остров 14/ Mnevniki_14 квартал отчёты выгружаются по следующему пути: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Z:\Current_Projects\MNVNK_Mnevniki\11_BIM\11_16_Issues Navisworks\Корпус 14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0425" cy="354647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Рис. 2 – Структура результатов отчёта, где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Папки по аналогии с «2025.02.10» - содержат дату выгрузки проверки по принципу ГГ.ММ.ДД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Подпапки содержат информацию по результатам проверки в соответствии с требованиями заказчика. </w:t>
        <w:br w:type="textWrapping"/>
        <w:t xml:space="preserve">Наименование папок строится в соответствии с кодом раздела и наименованием проверки раздела на раздел по следующему принципу: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– Архитектурный раздел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– Конструктивный раздел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– Инженерные сети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Проверки внутри папок хранятся в формате *.xtml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Проверки должны быть разбиты по корпусам, а не объединены в одну проверку, чтобы несколько проектировщиков могли одновременно исправлять коллизии по разным корпусам.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Папка «Вхождение 50см и более_xml» - упрощённая проверка на критичные пересечения габаритами = и более 50 сантиметров.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Изображения (опционально) – содержат визуализацию пересечений по всему объекту.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Текстовый файл (опционально) – содержит информацию о беспокоящих заказчика ошибках в проекте, на которые он хочет получить ответ.</w:t>
      </w:r>
    </w:p>
    <w:p w:rsidR="00000000" w:rsidDel="00000000" w:rsidP="00000000" w:rsidRDefault="00000000" w:rsidRPr="00000000" w14:paraId="0000003A">
      <w:pPr>
        <w:pStyle w:val="Heading4"/>
        <w:rPr/>
      </w:pPr>
      <w:r w:rsidDel="00000000" w:rsidR="00000000" w:rsidRPr="00000000">
        <w:rPr>
          <w:rtl w:val="0"/>
        </w:rPr>
        <w:t xml:space="preserve">Загрузка результатов отчёта в Revit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Архитектор/ проектировщик в программе Revit со вкладки «Eneca» запускает работу Clashes Manager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Важно убедиться, что данная проверка не открыта ни у кого из коллег.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93292" cy="1211929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92" cy="1211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Рис. 3 – Запуск плагина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33018" cy="1080726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018" cy="108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Рис. 4 – Загрузка проверки</w:t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Нажать "Обзор". В открывшемся окне ввести путь к папке с результатами проверки</w:t>
      </w:r>
    </w:p>
    <w:p w:rsidR="00000000" w:rsidDel="00000000" w:rsidP="00000000" w:rsidRDefault="00000000" w:rsidRPr="00000000" w14:paraId="0000004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Выбирает нужную для работы проверку в формате *.xml</w:t>
      </w:r>
    </w:p>
    <w:p w:rsidR="00000000" w:rsidDel="00000000" w:rsidP="00000000" w:rsidRDefault="00000000" w:rsidRPr="00000000" w14:paraId="00000044">
      <w:pPr>
        <w:spacing w:after="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Подпапки игнорировать – они создаются по умолчанию вместе с xml-файлами.</w:t>
      </w:r>
    </w:p>
    <w:p w:rsidR="00000000" w:rsidDel="00000000" w:rsidP="00000000" w:rsidRDefault="00000000" w:rsidRPr="00000000" w14:paraId="00000046">
      <w:pPr>
        <w:spacing w:after="0"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Если проверок много, например, как в папке «Проверка Элемент на Элемент_xml», нужно будет пролистать их вниз.</w:t>
      </w:r>
    </w:p>
    <w:p w:rsidR="00000000" w:rsidDel="00000000" w:rsidP="00000000" w:rsidRDefault="00000000" w:rsidRPr="00000000" w14:paraId="0000004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890282" cy="1346524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282" cy="1346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Рис. 5 – Выбор проверки в формате *.xml</w:t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Так проверка «1.1_Рабочая BA AR-AR -25мм.xml» содержит в себе информацию обо всех пересечениях внутри раздела АР для файла BA. </w:t>
      </w:r>
    </w:p>
    <w:p w:rsidR="00000000" w:rsidDel="00000000" w:rsidP="00000000" w:rsidRDefault="00000000" w:rsidRPr="00000000" w14:paraId="0000004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Так как файл BA – базовый файл, обращаю внимание на то, что также в проекте имеется проверка «_1.1_Рабочая BA_К1-K6 AR-AR -25мм», где проверка происходит для раздела АР между разными файлами проекта на пересечение базового файла АР с корпусами 1-6.</w:t>
      </w:r>
    </w:p>
    <w:p w:rsidR="00000000" w:rsidDel="00000000" w:rsidP="00000000" w:rsidRDefault="00000000" w:rsidRPr="00000000" w14:paraId="0000004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Эта проверка нужна для работы как над файлом BA, так и корпусами. Поэтому, работать с ней аккуратно, предварительно убедившись, что она не открыта одновременно с кем-то из ваших коллег.</w:t>
      </w:r>
    </w:p>
    <w:p w:rsidR="00000000" w:rsidDel="00000000" w:rsidP="00000000" w:rsidRDefault="00000000" w:rsidRPr="00000000" w14:paraId="0000005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color w:val="1f38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Работа с результатами отчёта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При наведении мышки на изображение в открывшемся окне Clashes Manager произойдёт увеличение изображения (рис. 7) 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28875" cy="3439244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875" cy="343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Рис. 7 – Просмотр коллизии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При первом нажатии на значок лупы программа создаст новый 3D вид с названием «Clash Detector 3DView_ИмяУчётки» (рис. 8.1) — это рабочий вид, на котором будет происходить ваша работа с данным плагином. Такой вид вы можете настроить с графикой под себя или запросить настройку шаблона вида у BIM-специалиста.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5598093" cy="442820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093" cy="44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14396" cy="1100084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396" cy="110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Рис. 8.1 – Рабочий вид Clashes Manager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Значок лупы изолирует элементы по умолчанию (рис. 8.2)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940425" cy="329057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Рис. 8.2 – Изоляция элементов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Иногда бывает так, что изолируется один из отображаемых элементов (рис. 9). Тогда удобнее действовать по алгоритму, описанному далее.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586882" cy="3026054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882" cy="302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Рис. 9 – Показ пересечения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Если этой информации недостаточно, то воспользуйтесь инструментом «Временное скрытие/ изоляция» (рис. 10), чтобы увидеть больше информации.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Таким образом, видно, что плагин не только изолирует элемент, но и подрезает границами к коллизии 3D вид.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20974" cy="3747177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974" cy="374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Рис. 10 – Восстановить исходный вид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При сопоставлении коллизии и подрезанного 3D вида (рис. 11) понятно о взаимодействии каких элементов идёт речь.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089247" cy="3230947"/>
            <wp:effectExtent b="0" l="0" r="0" t="0"/>
            <wp:docPr id="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18600" l="17033" r="16610" t="18805"/>
                    <a:stretch>
                      <a:fillRect/>
                    </a:stretch>
                  </pic:blipFill>
                  <pic:spPr>
                    <a:xfrm>
                      <a:off x="0" y="0"/>
                      <a:ext cx="6089247" cy="3230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Рис. 11 – Анализ коллизии</w:t>
      </w:r>
    </w:p>
    <w:p w:rsidR="00000000" w:rsidDel="00000000" w:rsidP="00000000" w:rsidRDefault="00000000" w:rsidRPr="00000000" w14:paraId="00000069">
      <w:pPr>
        <w:pStyle w:val="Heading4"/>
        <w:rPr/>
      </w:pPr>
      <w:r w:rsidDel="00000000" w:rsidR="00000000" w:rsidRPr="00000000">
        <w:rPr>
          <w:rtl w:val="0"/>
        </w:rPr>
        <w:t xml:space="preserve">Поиск коллизии по коду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Если этой информации будет недостаточно, то воспользуйтесь поиском по коду (рис. 12).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Для этого в окне Clashes Manager скопируйте ID элемента и воспользуйтесь стандартным поиском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70512" cy="1138091"/>
            <wp:effectExtent b="0" l="0" r="0" t="0"/>
            <wp:docPr id="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512" cy="113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05894" cy="3190011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894" cy="319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Рис. 12 – Поиск по ID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Далее можно выбрать 2 пересекающихся элемента и увидеть, что действительно есть пересечение.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56025" cy="1823321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025" cy="1823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Рис. 13 – Найденное пересечение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Если исправление зависит от проектировщика – коллизия исправляется.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Если проблема в семействе – обращаться к BIM-специалисту.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В данном случае ошибка может быть исправлена либо изменением длины стены, либо подрезкой фасадного элемента – это зависит от принимаемых проектных решений.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42333" cy="2590631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333" cy="259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  <w:t xml:space="preserve">Рис. 14 – Исправление коллизии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Информацию о том, что коллизия исправлена плагин не подхватывает. По указанию ГАПа, а также для собственного удобства – отмечайте те коллизии, которые были отработаны (рис. 15.1). Это поможет не запутаться и быстрее ориентироваться в проекте.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940425" cy="3152775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  <w:t xml:space="preserve">Рис. 15.1 – Отметка об исправлении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При новой плановой выгрузке отчёта по коллизиям все исправленные коллизии перестанут отображаться в списке.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Можно переходить к отработке следующей.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/>
      </w:pPr>
      <w:r w:rsidDel="00000000" w:rsidR="00000000" w:rsidRPr="00000000">
        <w:rPr>
          <w:i w:val="1"/>
          <w:color w:val="2f5496"/>
          <w:rtl w:val="0"/>
        </w:rPr>
        <w:t xml:space="preserve">Поиск</w:t>
      </w:r>
      <w:r w:rsidDel="00000000" w:rsidR="00000000" w:rsidRPr="00000000">
        <w:rPr>
          <w:rtl w:val="0"/>
        </w:rPr>
        <w:t xml:space="preserve"> коллизии по коду из поля “Тип элемента”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Бывает когда есть проверка, но при этом не отрабатывает показ элементов.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Тогда обратите внимание на поле “Тип элемента” - код из данного поля может отличаться от ID элемента. Если в поле “Тип элемента” не код, а тектовая надпись, то обратитесь к BIM-специалисту, чтобы он произвёл выгрузку с кодом в соответствии с инструкцией “ATR_Clashes Manager_Отработка коллизий_BIM”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848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Рис. 15.2 - поиск по коду из “Тип элемента”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Как отобразить фрагмент целиком см. Рис. 10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r w:rsidDel="00000000" w:rsidR="00000000" w:rsidRPr="00000000">
        <w:rPr>
          <w:rtl w:val="0"/>
        </w:rPr>
        <w:t xml:space="preserve">Поиск коллизии по уровню и пересечению осей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Бывает так, что плагин вместо нужного пересечения показывает пустой кусок в уронях первых этажей. Пока не ясно как с этим «бороться», поэтому обращаю внимание на столбец «Уровень» данного плагина.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!!! Теперь для всех элементов прописывается положение корректно (рис. 16)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43770" cy="3951170"/>
            <wp:effectExtent b="0" l="0" r="0" t="0"/>
            <wp:docPr id="4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770" cy="395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Рис. 16 – Поиск коллизии по уровню и осям</w:t>
      </w:r>
    </w:p>
    <w:p w:rsidR="00000000" w:rsidDel="00000000" w:rsidP="00000000" w:rsidRDefault="00000000" w:rsidRPr="00000000" w14:paraId="0000008A">
      <w:pPr>
        <w:pStyle w:val="Heading4"/>
        <w:rPr/>
      </w:pPr>
      <w:r w:rsidDel="00000000" w:rsidR="00000000" w:rsidRPr="00000000">
        <w:rPr>
          <w:rtl w:val="0"/>
        </w:rPr>
        <w:t xml:space="preserve">ClashesManager – ошибка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Ошибка поиска по id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На сегодняшний день известно, что в отчётах из Navisworks поиск по id для категории импостов и панелей витражей невозможен. В отчётах фигурирует id, но Revit не отрабатывает по ним.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К сожалению, данный плагин не решает эту проблему, но отображает наименование осей и уровень. Если нажать поиск такого пересечения – появится ошибка (рис. 17)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390198" cy="3919313"/>
            <wp:effectExtent b="0" l="0" r="0" t="0"/>
            <wp:docPr id="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39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  <w:t xml:space="preserve">Рис. 17 – Плагин не ищет в модели пересечение импостов и панелей витража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Ошибка поиска по документу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Ошибка может появиться, если вы работаете в К5 и решили искать пересечение, относящееся к BA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0" distT="0" distL="0" distR="0">
            <wp:extent cx="5080143" cy="3820832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143" cy="382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  <w:t xml:space="preserve">Рис. 18 – Проверка относится к другому файлу</w:t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Инструкция для BIM-отдела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см. в папке для BIM-координаторов/ BIM-менеджеров.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2337B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2337B7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D50194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73501E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2337B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2337B7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a3">
    <w:name w:val="List Paragraph"/>
    <w:basedOn w:val="a"/>
    <w:uiPriority w:val="34"/>
    <w:qFormat w:val="1"/>
    <w:rsid w:val="00D27A37"/>
    <w:pPr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rsid w:val="00D50194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rsid w:val="0073501E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a4">
    <w:name w:val="TOC Heading"/>
    <w:basedOn w:val="1"/>
    <w:next w:val="a"/>
    <w:uiPriority w:val="39"/>
    <w:unhideWhenUsed w:val="1"/>
    <w:qFormat w:val="1"/>
    <w:rsid w:val="00A9245E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A9245E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A9245E"/>
    <w:pPr>
      <w:spacing w:after="100"/>
      <w:ind w:left="220"/>
    </w:pPr>
  </w:style>
  <w:style w:type="paragraph" w:styleId="31">
    <w:name w:val="toc 3"/>
    <w:basedOn w:val="a"/>
    <w:next w:val="a"/>
    <w:autoRedefine w:val="1"/>
    <w:uiPriority w:val="39"/>
    <w:unhideWhenUsed w:val="1"/>
    <w:rsid w:val="00A9245E"/>
    <w:pPr>
      <w:spacing w:after="100"/>
      <w:ind w:left="440"/>
    </w:pPr>
  </w:style>
  <w:style w:type="character" w:styleId="a5">
    <w:name w:val="Hyperlink"/>
    <w:basedOn w:val="a0"/>
    <w:uiPriority w:val="99"/>
    <w:unhideWhenUsed w:val="1"/>
    <w:rsid w:val="00A9245E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6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21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YkQLgsPj7+VhhC0ZklZUj9Dxfg==">CgMxLjAyCGguZ2pkZ3hzMgloLjMwajB6bGwyCWguMWZvYjl0ZTIJaC4zem55c2g3MgloLjJldDkycDAyCGgudHlqY3d0MgloLjNkeTZ2a20yCWguMXQzaDVzZjgAciExWmVpOS1ZQ0kyVGwzOTdMVU5JTlFFTkJfcmx5VFpITVY=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2025-02-12T06:45:00Z</dcterms:created>
  <dc:creator>Анастасия Голованёва</dc:creator>
</cp:coreProperties>
</file>