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1375" w14:textId="77777777" w:rsidR="001941AE" w:rsidRDefault="001941AE">
      <w:pPr>
        <w:spacing w:after="120" w:line="360" w:lineRule="auto"/>
        <w:jc w:val="both"/>
      </w:pPr>
    </w:p>
    <w:p w14:paraId="75A218C9" w14:textId="77777777" w:rsidR="001941AE" w:rsidRDefault="001941AE">
      <w:pPr>
        <w:spacing w:after="120" w:line="360" w:lineRule="auto"/>
        <w:jc w:val="both"/>
      </w:pPr>
    </w:p>
    <w:p w14:paraId="669DDA71" w14:textId="77777777" w:rsidR="001941AE" w:rsidRDefault="00000000">
      <w:pPr>
        <w:spacing w:after="120" w:line="360" w:lineRule="auto"/>
        <w:ind w:firstLine="720"/>
        <w:jc w:val="both"/>
      </w:pPr>
      <w:r>
        <w:rPr>
          <w:b/>
          <w:sz w:val="28"/>
        </w:rPr>
        <w:t>İZMİR KATİP ÇELEBİ ÜNİVERSİTESİ</w:t>
      </w:r>
    </w:p>
    <w:p w14:paraId="50D211F8" w14:textId="77777777" w:rsidR="001941AE" w:rsidRDefault="00000000">
      <w:pPr>
        <w:spacing w:after="120" w:line="360" w:lineRule="auto"/>
        <w:ind w:firstLine="720"/>
        <w:jc w:val="both"/>
      </w:pPr>
      <w:r>
        <w:rPr>
          <w:b/>
          <w:sz w:val="26"/>
        </w:rPr>
        <w:t>FEN BİLİMLERİ ENSTİTÜSÜ</w:t>
      </w:r>
    </w:p>
    <w:p w14:paraId="260826AB" w14:textId="77777777" w:rsidR="001941AE" w:rsidRDefault="001941AE">
      <w:pPr>
        <w:spacing w:after="120" w:line="360" w:lineRule="auto"/>
        <w:jc w:val="both"/>
      </w:pPr>
    </w:p>
    <w:p w14:paraId="21C04437" w14:textId="77777777" w:rsidR="001941AE" w:rsidRDefault="001941AE">
      <w:pPr>
        <w:spacing w:after="120" w:line="360" w:lineRule="auto"/>
        <w:jc w:val="both"/>
      </w:pPr>
    </w:p>
    <w:p w14:paraId="6805C081" w14:textId="77777777" w:rsidR="001941AE" w:rsidRDefault="001941AE">
      <w:pPr>
        <w:spacing w:after="120" w:line="360" w:lineRule="auto"/>
        <w:jc w:val="both"/>
      </w:pPr>
    </w:p>
    <w:p w14:paraId="3FB6FC7D" w14:textId="77777777" w:rsidR="001941AE" w:rsidRDefault="00000000">
      <w:pPr>
        <w:spacing w:after="120" w:line="360" w:lineRule="auto"/>
        <w:ind w:firstLine="720"/>
        <w:jc w:val="both"/>
      </w:pPr>
      <w:r>
        <w:t>FİNANSAL DUYGU ANALİZİNDE MODEL GENELLEMESİ: FİNBERT VE İNCE AYARLI TRANSFORMER MODELLERİNİN KARŞILAŞTIRMALI İNCELENMESİ</w:t>
      </w:r>
    </w:p>
    <w:p w14:paraId="6A012944" w14:textId="77777777" w:rsidR="001941AE" w:rsidRDefault="001941AE">
      <w:pPr>
        <w:spacing w:after="120" w:line="360" w:lineRule="auto"/>
        <w:jc w:val="both"/>
      </w:pPr>
    </w:p>
    <w:p w14:paraId="4998F815" w14:textId="77777777" w:rsidR="001941AE" w:rsidRDefault="001941AE">
      <w:pPr>
        <w:spacing w:after="120" w:line="360" w:lineRule="auto"/>
        <w:jc w:val="both"/>
      </w:pPr>
    </w:p>
    <w:p w14:paraId="0C722A6E" w14:textId="77777777" w:rsidR="001941AE" w:rsidRDefault="001941AE">
      <w:pPr>
        <w:spacing w:after="120" w:line="360" w:lineRule="auto"/>
        <w:jc w:val="both"/>
      </w:pPr>
    </w:p>
    <w:p w14:paraId="12D2678D" w14:textId="77777777" w:rsidR="001941AE" w:rsidRDefault="00000000">
      <w:pPr>
        <w:spacing w:after="120" w:line="360" w:lineRule="auto"/>
        <w:ind w:firstLine="720"/>
        <w:jc w:val="both"/>
      </w:pPr>
      <w:r>
        <w:rPr>
          <w:b/>
          <w:sz w:val="26"/>
        </w:rPr>
        <w:t>YÜKSEK LİSANS TEZİ</w:t>
      </w:r>
    </w:p>
    <w:p w14:paraId="2CDB386F" w14:textId="77777777" w:rsidR="001941AE" w:rsidRDefault="00000000">
      <w:pPr>
        <w:spacing w:after="120" w:line="360" w:lineRule="auto"/>
        <w:ind w:firstLine="720"/>
        <w:jc w:val="both"/>
      </w:pPr>
      <w:r>
        <w:t>SERKAN KAYMAK</w:t>
      </w:r>
    </w:p>
    <w:p w14:paraId="7110B43E" w14:textId="77777777" w:rsidR="001941AE" w:rsidRDefault="00000000">
      <w:pPr>
        <w:spacing w:after="120" w:line="360" w:lineRule="auto"/>
        <w:ind w:firstLine="720"/>
        <w:jc w:val="both"/>
      </w:pPr>
      <w:r>
        <w:t>YAZILIM MÜHENDİSLİĞİ ANABİLİM DALI</w:t>
      </w:r>
    </w:p>
    <w:p w14:paraId="28DF9806" w14:textId="77777777" w:rsidR="001941AE" w:rsidRDefault="00000000">
      <w:pPr>
        <w:spacing w:after="120" w:line="360" w:lineRule="auto"/>
        <w:ind w:firstLine="720"/>
        <w:jc w:val="both"/>
      </w:pPr>
      <w:r>
        <w:t>Danışman: Dr. Öğr. Üyesi Mansur Alp TOÇOĞLU</w:t>
      </w:r>
    </w:p>
    <w:p w14:paraId="24D7EE6E" w14:textId="77777777" w:rsidR="001941AE" w:rsidRDefault="001941AE">
      <w:pPr>
        <w:spacing w:after="120" w:line="360" w:lineRule="auto"/>
        <w:jc w:val="both"/>
      </w:pPr>
    </w:p>
    <w:p w14:paraId="0AE2BA0C" w14:textId="77777777" w:rsidR="001941AE" w:rsidRDefault="001941AE">
      <w:pPr>
        <w:spacing w:after="120" w:line="360" w:lineRule="auto"/>
        <w:jc w:val="both"/>
      </w:pPr>
    </w:p>
    <w:p w14:paraId="370807CC" w14:textId="77777777" w:rsidR="001941AE" w:rsidRDefault="001941AE">
      <w:pPr>
        <w:spacing w:after="120" w:line="360" w:lineRule="auto"/>
        <w:jc w:val="both"/>
      </w:pPr>
    </w:p>
    <w:p w14:paraId="4A1FE1BE" w14:textId="77777777" w:rsidR="001941AE" w:rsidRDefault="00000000">
      <w:pPr>
        <w:spacing w:after="120" w:line="360" w:lineRule="auto"/>
        <w:ind w:firstLine="720"/>
        <w:jc w:val="both"/>
      </w:pPr>
      <w:r>
        <w:t>2026</w:t>
      </w:r>
    </w:p>
    <w:p w14:paraId="44241E8C" w14:textId="77777777" w:rsidR="001941AE" w:rsidRDefault="00000000">
      <w:pPr>
        <w:spacing w:after="120" w:line="360" w:lineRule="auto"/>
        <w:jc w:val="both"/>
      </w:pPr>
      <w:r>
        <w:br w:type="page"/>
      </w:r>
    </w:p>
    <w:p w14:paraId="38B4C99C" w14:textId="77777777" w:rsidR="001941AE" w:rsidRDefault="00000000">
      <w:pPr>
        <w:pStyle w:val="Heading1"/>
        <w:spacing w:before="240" w:after="120"/>
      </w:pPr>
      <w:bookmarkStart w:id="0" w:name="_Toc237557485"/>
      <w:r>
        <w:rPr>
          <w:rFonts w:ascii="Times New Roman" w:hAnsi="Times New Roman"/>
        </w:rPr>
        <w:lastRenderedPageBreak/>
        <w:t>ÖZET</w:t>
      </w:r>
      <w:bookmarkEnd w:id="0"/>
    </w:p>
    <w:p w14:paraId="0AA73CF8" w14:textId="77777777" w:rsidR="001941AE" w:rsidRDefault="00000000">
      <w:pPr>
        <w:spacing w:after="120" w:line="360" w:lineRule="auto"/>
        <w:ind w:firstLine="720"/>
        <w:jc w:val="both"/>
      </w:pPr>
      <w:r>
        <w:t>Bu tez çalışmasında finansal metinlerin olumlu, tarafsız ve olumsuz olarak sınıflandırılması problemi; finans alanına özgü hazır FinBERT, aynı FinBERT modelinin hedef veri setine ince ayarlanmış sürümü ve hedef veri setine özel olarak ince ayarlanan BERT, DistilBERT ve RoBERTa modelleri üzerinden karşılaştırmalı olarak incelenmiştir. Temel amaç, alan-özgü ön eğitim ile hedef veri setine özgü ince ayarın sınıflandırma performansı, yeniden üretilebilirlik ve farklı finansal metin kaynaklarına genelleme üzerindeki etkisini birlikte değerlendirmektir.</w:t>
      </w:r>
    </w:p>
    <w:p w14:paraId="4CDA9AA9" w14:textId="77777777" w:rsidR="001941AE" w:rsidRDefault="00000000">
      <w:pPr>
        <w:spacing w:after="120" w:line="360" w:lineRule="auto"/>
        <w:ind w:firstLine="720"/>
        <w:jc w:val="both"/>
      </w:pPr>
      <w:r>
        <w:t>Ana veri havuzu 16.777 örnekten oluşmuş; mevcut splitlerde 12.950 eğitim, 1.432 doğrulama ve 2.386 test örneği kullanılmıştır. BERT-base-uncased, DistilBERT-base-uncased, RoBERTa-base ve ProsusAI/FinBERT hedef veri setinde aynı temel eğitim ayarlarıyla ince ayarlanmış; tekrar edilebilirliği değerlendirmek için 42, 123 ve 2024 tohumları kullanılmıştır. Orijinal FinBERT, BERT, DistilBERT ve RoBERTa ayrıca S&amp;P 500, sentetik finansal haber ve Reuters dış testlerinde değerlendirilmiştir. NLI tabanlı sıfır örnekli modeller tamamlayıcı/keşifsel bir deney olarak tutulmuştur. Ana ölçüt makro F1 olup; çoklu tohum ortalama ve standart sapmaları, McNemar testi, eşleştirilmiş bootstrap güven aralıkları ve CPU çıkarım verimliliği de raporlanmıştır.</w:t>
      </w:r>
    </w:p>
    <w:p w14:paraId="796C1172" w14:textId="77777777" w:rsidR="001941AE" w:rsidRDefault="00000000">
      <w:pPr>
        <w:spacing w:after="120" w:line="360" w:lineRule="auto"/>
        <w:ind w:firstLine="720"/>
        <w:jc w:val="both"/>
      </w:pPr>
      <w:r>
        <w:t>İç testte RoBERTa-base 0,8651 makro F1 ile ilk sırada yer alırken hedef veri setine ince ayarlı FinBERT 0,8512 değerine ulaşmış ve hazır FinBERT’in 0,6794 sonucuna göre büyük bir artış göstermiştir. Üç tohumun ortalamasında RoBERTa 0,8728 ± 0,0068 makro F1 ile birinci; fine-tuned FinBERT 0,8480 ± 0,0028, BERT 0,8396 ± 0,0023 ve DistilBERT 0,8231 ± 0,0028 ile onu izlemiştir. RoBERTa’nın fine-tuned FinBERT’e üstünlüğü seed 123 ve 2024’te hem Holm-düzeltilmiş McNemar testi hem eşleştirilmiş bootstrap güven aralıklarıyla desteklenmiştir; fine-tuned FinBERT ile BERT arasındaki fark ise aynı testlerde anlamlı bulunmamıştır. S&amp;P 500’de RoBERTa 0,8145 makro F1 ile birinci olurken Reuters’ta hazır FinBERT 0,6866 ile yeniden ilk sıraya çıkmıştır. DistilBERT 66,96 milyon parametre ve 70,30 örnek/s CPU hızıyla en verimli model olmuştur. Bulgular, hedefe özgü ince ayarın güçlü etkisini doğrularken, alan-özgü ön eğitimin tek başına mutlak üstünlük sağlamadığını ve veri kaynağı ile etiket semantiğinin model sıralamasını değiştirdiğini göstermektedir.</w:t>
      </w:r>
    </w:p>
    <w:p w14:paraId="41E62A44" w14:textId="77777777" w:rsidR="001941AE" w:rsidRDefault="00000000">
      <w:pPr>
        <w:spacing w:after="120" w:line="360" w:lineRule="auto"/>
        <w:ind w:firstLine="720"/>
        <w:jc w:val="both"/>
      </w:pPr>
      <w:r>
        <w:lastRenderedPageBreak/>
        <w:t>Anahtar Kelimeler: finansal duygu analizi, FinBERT, BERT, RoBERTa, DistilBERT, ince ayar, model genellemesi, alan kayması, Transformer</w:t>
      </w:r>
    </w:p>
    <w:p w14:paraId="35F04341" w14:textId="77777777" w:rsidR="001941AE" w:rsidRDefault="00000000">
      <w:pPr>
        <w:pStyle w:val="Heading1"/>
        <w:spacing w:before="240" w:after="120"/>
      </w:pPr>
      <w:bookmarkStart w:id="1" w:name="_Toc237557486"/>
      <w:r>
        <w:rPr>
          <w:rFonts w:ascii="Times New Roman" w:hAnsi="Times New Roman"/>
        </w:rPr>
        <w:t>ABSTRACT</w:t>
      </w:r>
      <w:bookmarkEnd w:id="1"/>
    </w:p>
    <w:p w14:paraId="5D50D234" w14:textId="77777777" w:rsidR="001941AE" w:rsidRDefault="00000000">
      <w:pPr>
        <w:spacing w:after="120" w:line="360" w:lineRule="auto"/>
        <w:ind w:firstLine="720"/>
        <w:jc w:val="both"/>
      </w:pPr>
      <w:r>
        <w:t>This thesis comparatively investigates financial sentiment classification using the off-the-shelf finance-domain FinBERT model, a target-dataset-fine-tuned version of FinBERT, and target-dataset-fine-tuned BERT, DistilBERT, and RoBERTa models. The main objective is to jointly examine the effects of domain-specific pretraining and target-dataset fine-tuning on classification performance, reproducibility, and generalization across different financial text sources.</w:t>
      </w:r>
    </w:p>
    <w:p w14:paraId="009CFA93" w14:textId="77777777" w:rsidR="001941AE" w:rsidRDefault="00000000">
      <w:pPr>
        <w:spacing w:after="120" w:line="360" w:lineRule="auto"/>
        <w:ind w:firstLine="720"/>
        <w:jc w:val="both"/>
      </w:pPr>
      <w:r>
        <w:t>The main pool contained 16,777 examples, with 12,950 training, 1,432 validation, and 2,386 test examples in the saved splits. BERT-base-uncased, DistilBERT-base-uncased, RoBERTa-base, and ProsusAI/FinBERT were fine-tuned under the same core training regime and repeated with seeds 42, 123, and 2024. The original FinBERT, BERT, DistilBERT, and RoBERTa were also evaluated on S&amp;P 500, synthetic financial news, and Reuters external sets. NLI-based zero-shot models were retained as a supplementary exploratory analysis. Macro-F1 was the primary metric; multi-seed mean and standard deviation, McNemar tests, paired bootstrap confidence intervals, and CPU inference efficiency were additionally reported.</w:t>
      </w:r>
    </w:p>
    <w:p w14:paraId="2145792D" w14:textId="77777777" w:rsidR="001941AE" w:rsidRDefault="00000000">
      <w:pPr>
        <w:spacing w:after="120" w:line="360" w:lineRule="auto"/>
        <w:ind w:firstLine="720"/>
        <w:jc w:val="both"/>
      </w:pPr>
      <w:r>
        <w:t>RoBERTa-base achieved 0.8651 macro-F1 on the seed-42 internal test, while target-fine-tuned FinBERT reached 0.8512, substantially improving over the off-the-shelf FinBERT result of 0.6794. Across three seeds, RoBERTa achieved 0.8728 ± 0.0068 macro-F1, followed by fine-tuned FinBERT (0.8480 ± 0.0028), BERT (0.8396 ± 0.0023), and DistilBERT (0.8231 ± 0.0028). RoBERTa significantly outperformed fine-tuned FinBERT in the paired seed-123 and seed-2024 comparisons, whereas the fine-tuned FinBERT–BERT difference was not significant. RoBERTa also ranked first on S&amp;P 500 with 0.8145 macro-F1, while the original FinBERT ranked first on Reuters with 0.6866. DistilBERT provided the strongest efficiency profile at 70.30 CPU samples/s with 66.96 million parameters. Overall, task-specific fine-tuning is highly influential, but neither domain-specific pretraining nor a single architecture guarantees universal superiority across sources.</w:t>
      </w:r>
    </w:p>
    <w:p w14:paraId="0146676E" w14:textId="77777777" w:rsidR="001941AE" w:rsidRDefault="00000000">
      <w:pPr>
        <w:spacing w:after="120" w:line="360" w:lineRule="auto"/>
        <w:ind w:firstLine="720"/>
        <w:jc w:val="both"/>
      </w:pPr>
      <w:r>
        <w:lastRenderedPageBreak/>
        <w:t>Keywords: financial sentiment analysis, FinBERT, BERT, RoBERTa, DistilBERT, fine-tuning, model generalization, domain shift</w:t>
      </w:r>
    </w:p>
    <w:p w14:paraId="04FA88CC" w14:textId="77777777" w:rsidR="001941AE" w:rsidRDefault="00000000">
      <w:pPr>
        <w:spacing w:after="120" w:line="360" w:lineRule="auto"/>
        <w:jc w:val="both"/>
      </w:pPr>
      <w:r>
        <w:br w:type="page"/>
      </w:r>
    </w:p>
    <w:p w14:paraId="1A5E9AD2" w14:textId="77777777" w:rsidR="001941AE" w:rsidRDefault="00000000">
      <w:pPr>
        <w:pStyle w:val="Heading1"/>
        <w:spacing w:before="240" w:after="120"/>
      </w:pPr>
      <w:bookmarkStart w:id="2" w:name="_Toc237557487"/>
      <w:r>
        <w:rPr>
          <w:rFonts w:ascii="Times New Roman" w:hAnsi="Times New Roman"/>
        </w:rPr>
        <w:lastRenderedPageBreak/>
        <w:t>İÇİNDEKİLER</w:t>
      </w:r>
      <w:bookmarkEnd w:id="2"/>
    </w:p>
    <w:p w14:paraId="3A66210F" w14:textId="77777777" w:rsidR="00A44647" w:rsidRDefault="00000000">
      <w:pPr>
        <w:pStyle w:val="TOC1"/>
        <w:tabs>
          <w:tab w:val="right" w:leader="dot" w:pos="8990"/>
        </w:tabs>
        <w:rPr>
          <w:noProof/>
        </w:rPr>
      </w:pPr>
      <w:r>
        <w:fldChar w:fldCharType="begin"/>
      </w:r>
      <w:r>
        <w:instrText>TOC \o "1-3" \h \z \u</w:instrText>
      </w:r>
      <w:r>
        <w:fldChar w:fldCharType="separate"/>
      </w:r>
      <w:hyperlink w:anchor="_Toc237557485" w:history="1">
        <w:r w:rsidR="00A44647" w:rsidRPr="001F4FF9">
          <w:rPr>
            <w:rStyle w:val="Hyperlink"/>
            <w:rFonts w:eastAsiaTheme="majorEastAsia"/>
            <w:noProof/>
          </w:rPr>
          <w:t>ÖZET</w:t>
        </w:r>
        <w:r w:rsidR="00A44647">
          <w:rPr>
            <w:noProof/>
            <w:webHidden/>
          </w:rPr>
          <w:tab/>
        </w:r>
        <w:r w:rsidR="00A44647">
          <w:rPr>
            <w:noProof/>
            <w:webHidden/>
          </w:rPr>
          <w:fldChar w:fldCharType="begin"/>
        </w:r>
        <w:r w:rsidR="00A44647">
          <w:rPr>
            <w:noProof/>
            <w:webHidden/>
          </w:rPr>
          <w:instrText xml:space="preserve"> PAGEREF _Toc237557485 \h </w:instrText>
        </w:r>
        <w:r w:rsidR="00A44647">
          <w:rPr>
            <w:noProof/>
            <w:webHidden/>
          </w:rPr>
        </w:r>
        <w:r w:rsidR="00A44647">
          <w:rPr>
            <w:noProof/>
            <w:webHidden/>
          </w:rPr>
          <w:fldChar w:fldCharType="separate"/>
        </w:r>
        <w:r w:rsidR="00A44647">
          <w:rPr>
            <w:noProof/>
            <w:webHidden/>
          </w:rPr>
          <w:t>1</w:t>
        </w:r>
        <w:r w:rsidR="00A44647">
          <w:rPr>
            <w:noProof/>
            <w:webHidden/>
          </w:rPr>
          <w:fldChar w:fldCharType="end"/>
        </w:r>
      </w:hyperlink>
    </w:p>
    <w:p w14:paraId="7B0F0632" w14:textId="77777777" w:rsidR="00A44647" w:rsidRDefault="00A44647">
      <w:pPr>
        <w:pStyle w:val="TOC1"/>
        <w:tabs>
          <w:tab w:val="right" w:leader="dot" w:pos="8990"/>
        </w:tabs>
        <w:rPr>
          <w:noProof/>
        </w:rPr>
      </w:pPr>
      <w:hyperlink w:anchor="_Toc237557486" w:history="1">
        <w:r w:rsidRPr="001F4FF9">
          <w:rPr>
            <w:rStyle w:val="Hyperlink"/>
            <w:rFonts w:eastAsiaTheme="majorEastAsia"/>
            <w:noProof/>
          </w:rPr>
          <w:t>ABSTRACT</w:t>
        </w:r>
        <w:r>
          <w:rPr>
            <w:noProof/>
            <w:webHidden/>
          </w:rPr>
          <w:tab/>
        </w:r>
        <w:r>
          <w:rPr>
            <w:noProof/>
            <w:webHidden/>
          </w:rPr>
          <w:fldChar w:fldCharType="begin"/>
        </w:r>
        <w:r>
          <w:rPr>
            <w:noProof/>
            <w:webHidden/>
          </w:rPr>
          <w:instrText xml:space="preserve"> PAGEREF _Toc237557486 \h </w:instrText>
        </w:r>
        <w:r>
          <w:rPr>
            <w:noProof/>
            <w:webHidden/>
          </w:rPr>
        </w:r>
        <w:r>
          <w:rPr>
            <w:noProof/>
            <w:webHidden/>
          </w:rPr>
          <w:fldChar w:fldCharType="separate"/>
        </w:r>
        <w:r>
          <w:rPr>
            <w:noProof/>
            <w:webHidden/>
          </w:rPr>
          <w:t>1</w:t>
        </w:r>
        <w:r>
          <w:rPr>
            <w:noProof/>
            <w:webHidden/>
          </w:rPr>
          <w:fldChar w:fldCharType="end"/>
        </w:r>
      </w:hyperlink>
    </w:p>
    <w:p w14:paraId="0A6D9A50" w14:textId="77777777" w:rsidR="00A44647" w:rsidRDefault="00A44647">
      <w:pPr>
        <w:pStyle w:val="TOC1"/>
        <w:tabs>
          <w:tab w:val="right" w:leader="dot" w:pos="8990"/>
        </w:tabs>
        <w:rPr>
          <w:noProof/>
        </w:rPr>
      </w:pPr>
      <w:hyperlink w:anchor="_Toc237557487" w:history="1">
        <w:r w:rsidRPr="001F4FF9">
          <w:rPr>
            <w:rStyle w:val="Hyperlink"/>
            <w:rFonts w:eastAsiaTheme="majorEastAsia"/>
            <w:noProof/>
          </w:rPr>
          <w:t>İÇİNDEKİLER</w:t>
        </w:r>
        <w:r>
          <w:rPr>
            <w:noProof/>
            <w:webHidden/>
          </w:rPr>
          <w:tab/>
        </w:r>
        <w:r>
          <w:rPr>
            <w:noProof/>
            <w:webHidden/>
          </w:rPr>
          <w:fldChar w:fldCharType="begin"/>
        </w:r>
        <w:r>
          <w:rPr>
            <w:noProof/>
            <w:webHidden/>
          </w:rPr>
          <w:instrText xml:space="preserve"> PAGEREF _Toc237557487 \h </w:instrText>
        </w:r>
        <w:r>
          <w:rPr>
            <w:noProof/>
            <w:webHidden/>
          </w:rPr>
        </w:r>
        <w:r>
          <w:rPr>
            <w:noProof/>
            <w:webHidden/>
          </w:rPr>
          <w:fldChar w:fldCharType="separate"/>
        </w:r>
        <w:r>
          <w:rPr>
            <w:noProof/>
            <w:webHidden/>
          </w:rPr>
          <w:t>1</w:t>
        </w:r>
        <w:r>
          <w:rPr>
            <w:noProof/>
            <w:webHidden/>
          </w:rPr>
          <w:fldChar w:fldCharType="end"/>
        </w:r>
      </w:hyperlink>
    </w:p>
    <w:p w14:paraId="29C5A324" w14:textId="77777777" w:rsidR="00A44647" w:rsidRDefault="00A44647">
      <w:pPr>
        <w:pStyle w:val="TOC1"/>
        <w:tabs>
          <w:tab w:val="right" w:leader="dot" w:pos="8990"/>
        </w:tabs>
        <w:rPr>
          <w:noProof/>
        </w:rPr>
      </w:pPr>
      <w:hyperlink w:anchor="_Toc237557488" w:history="1">
        <w:r w:rsidRPr="001F4FF9">
          <w:rPr>
            <w:rStyle w:val="Hyperlink"/>
            <w:rFonts w:eastAsiaTheme="majorEastAsia"/>
            <w:noProof/>
          </w:rPr>
          <w:t>1. GİRİŞ</w:t>
        </w:r>
        <w:r>
          <w:rPr>
            <w:noProof/>
            <w:webHidden/>
          </w:rPr>
          <w:tab/>
        </w:r>
        <w:r>
          <w:rPr>
            <w:noProof/>
            <w:webHidden/>
          </w:rPr>
          <w:fldChar w:fldCharType="begin"/>
        </w:r>
        <w:r>
          <w:rPr>
            <w:noProof/>
            <w:webHidden/>
          </w:rPr>
          <w:instrText xml:space="preserve"> PAGEREF _Toc237557488 \h </w:instrText>
        </w:r>
        <w:r>
          <w:rPr>
            <w:noProof/>
            <w:webHidden/>
          </w:rPr>
        </w:r>
        <w:r>
          <w:rPr>
            <w:noProof/>
            <w:webHidden/>
          </w:rPr>
          <w:fldChar w:fldCharType="separate"/>
        </w:r>
        <w:r>
          <w:rPr>
            <w:noProof/>
            <w:webHidden/>
          </w:rPr>
          <w:t>1</w:t>
        </w:r>
        <w:r>
          <w:rPr>
            <w:noProof/>
            <w:webHidden/>
          </w:rPr>
          <w:fldChar w:fldCharType="end"/>
        </w:r>
      </w:hyperlink>
    </w:p>
    <w:p w14:paraId="1E1058C6" w14:textId="77777777" w:rsidR="00A44647" w:rsidRDefault="00A44647">
      <w:pPr>
        <w:pStyle w:val="TOC2"/>
        <w:tabs>
          <w:tab w:val="right" w:leader="dot" w:pos="8990"/>
        </w:tabs>
        <w:rPr>
          <w:noProof/>
        </w:rPr>
      </w:pPr>
      <w:hyperlink w:anchor="_Toc237557489" w:history="1">
        <w:r w:rsidRPr="001F4FF9">
          <w:rPr>
            <w:rStyle w:val="Hyperlink"/>
            <w:rFonts w:eastAsiaTheme="majorEastAsia"/>
            <w:noProof/>
          </w:rPr>
          <w:t>1.1. Problem Durumu</w:t>
        </w:r>
        <w:r>
          <w:rPr>
            <w:noProof/>
            <w:webHidden/>
          </w:rPr>
          <w:tab/>
        </w:r>
        <w:r>
          <w:rPr>
            <w:noProof/>
            <w:webHidden/>
          </w:rPr>
          <w:fldChar w:fldCharType="begin"/>
        </w:r>
        <w:r>
          <w:rPr>
            <w:noProof/>
            <w:webHidden/>
          </w:rPr>
          <w:instrText xml:space="preserve"> PAGEREF _Toc237557489 \h </w:instrText>
        </w:r>
        <w:r>
          <w:rPr>
            <w:noProof/>
            <w:webHidden/>
          </w:rPr>
        </w:r>
        <w:r>
          <w:rPr>
            <w:noProof/>
            <w:webHidden/>
          </w:rPr>
          <w:fldChar w:fldCharType="separate"/>
        </w:r>
        <w:r>
          <w:rPr>
            <w:noProof/>
            <w:webHidden/>
          </w:rPr>
          <w:t>1</w:t>
        </w:r>
        <w:r>
          <w:rPr>
            <w:noProof/>
            <w:webHidden/>
          </w:rPr>
          <w:fldChar w:fldCharType="end"/>
        </w:r>
      </w:hyperlink>
    </w:p>
    <w:p w14:paraId="742A5C59" w14:textId="77777777" w:rsidR="00A44647" w:rsidRDefault="00A44647">
      <w:pPr>
        <w:pStyle w:val="TOC2"/>
        <w:tabs>
          <w:tab w:val="right" w:leader="dot" w:pos="8990"/>
        </w:tabs>
        <w:rPr>
          <w:noProof/>
        </w:rPr>
      </w:pPr>
      <w:hyperlink w:anchor="_Toc237557490" w:history="1">
        <w:r w:rsidRPr="001F4FF9">
          <w:rPr>
            <w:rStyle w:val="Hyperlink"/>
            <w:rFonts w:eastAsiaTheme="majorEastAsia"/>
            <w:noProof/>
          </w:rPr>
          <w:t>1.2. Araştırmanın Amacı</w:t>
        </w:r>
        <w:r>
          <w:rPr>
            <w:noProof/>
            <w:webHidden/>
          </w:rPr>
          <w:tab/>
        </w:r>
        <w:r>
          <w:rPr>
            <w:noProof/>
            <w:webHidden/>
          </w:rPr>
          <w:fldChar w:fldCharType="begin"/>
        </w:r>
        <w:r>
          <w:rPr>
            <w:noProof/>
            <w:webHidden/>
          </w:rPr>
          <w:instrText xml:space="preserve"> PAGEREF _Toc237557490 \h </w:instrText>
        </w:r>
        <w:r>
          <w:rPr>
            <w:noProof/>
            <w:webHidden/>
          </w:rPr>
        </w:r>
        <w:r>
          <w:rPr>
            <w:noProof/>
            <w:webHidden/>
          </w:rPr>
          <w:fldChar w:fldCharType="separate"/>
        </w:r>
        <w:r>
          <w:rPr>
            <w:noProof/>
            <w:webHidden/>
          </w:rPr>
          <w:t>1</w:t>
        </w:r>
        <w:r>
          <w:rPr>
            <w:noProof/>
            <w:webHidden/>
          </w:rPr>
          <w:fldChar w:fldCharType="end"/>
        </w:r>
      </w:hyperlink>
    </w:p>
    <w:p w14:paraId="1825B9EC" w14:textId="77777777" w:rsidR="00A44647" w:rsidRDefault="00A44647">
      <w:pPr>
        <w:pStyle w:val="TOC2"/>
        <w:tabs>
          <w:tab w:val="right" w:leader="dot" w:pos="8990"/>
        </w:tabs>
        <w:rPr>
          <w:noProof/>
        </w:rPr>
      </w:pPr>
      <w:hyperlink w:anchor="_Toc237557491" w:history="1">
        <w:r w:rsidRPr="001F4FF9">
          <w:rPr>
            <w:rStyle w:val="Hyperlink"/>
            <w:rFonts w:eastAsiaTheme="majorEastAsia"/>
            <w:noProof/>
          </w:rPr>
          <w:t>1.3. Araştırma Soruları ve Hipotezler</w:t>
        </w:r>
        <w:r>
          <w:rPr>
            <w:noProof/>
            <w:webHidden/>
          </w:rPr>
          <w:tab/>
        </w:r>
        <w:r>
          <w:rPr>
            <w:noProof/>
            <w:webHidden/>
          </w:rPr>
          <w:fldChar w:fldCharType="begin"/>
        </w:r>
        <w:r>
          <w:rPr>
            <w:noProof/>
            <w:webHidden/>
          </w:rPr>
          <w:instrText xml:space="preserve"> PAGEREF _Toc237557491 \h </w:instrText>
        </w:r>
        <w:r>
          <w:rPr>
            <w:noProof/>
            <w:webHidden/>
          </w:rPr>
        </w:r>
        <w:r>
          <w:rPr>
            <w:noProof/>
            <w:webHidden/>
          </w:rPr>
          <w:fldChar w:fldCharType="separate"/>
        </w:r>
        <w:r>
          <w:rPr>
            <w:noProof/>
            <w:webHidden/>
          </w:rPr>
          <w:t>1</w:t>
        </w:r>
        <w:r>
          <w:rPr>
            <w:noProof/>
            <w:webHidden/>
          </w:rPr>
          <w:fldChar w:fldCharType="end"/>
        </w:r>
      </w:hyperlink>
    </w:p>
    <w:p w14:paraId="7A5A4250" w14:textId="77777777" w:rsidR="00A44647" w:rsidRDefault="00A44647">
      <w:pPr>
        <w:pStyle w:val="TOC2"/>
        <w:tabs>
          <w:tab w:val="right" w:leader="dot" w:pos="8990"/>
        </w:tabs>
        <w:rPr>
          <w:noProof/>
        </w:rPr>
      </w:pPr>
      <w:hyperlink w:anchor="_Toc237557492" w:history="1">
        <w:r w:rsidRPr="001F4FF9">
          <w:rPr>
            <w:rStyle w:val="Hyperlink"/>
            <w:rFonts w:eastAsiaTheme="majorEastAsia"/>
            <w:noProof/>
          </w:rPr>
          <w:t>1.4. Araştırmanın Katkıları</w:t>
        </w:r>
        <w:r>
          <w:rPr>
            <w:noProof/>
            <w:webHidden/>
          </w:rPr>
          <w:tab/>
        </w:r>
        <w:r>
          <w:rPr>
            <w:noProof/>
            <w:webHidden/>
          </w:rPr>
          <w:fldChar w:fldCharType="begin"/>
        </w:r>
        <w:r>
          <w:rPr>
            <w:noProof/>
            <w:webHidden/>
          </w:rPr>
          <w:instrText xml:space="preserve"> PAGEREF _Toc237557492 \h </w:instrText>
        </w:r>
        <w:r>
          <w:rPr>
            <w:noProof/>
            <w:webHidden/>
          </w:rPr>
        </w:r>
        <w:r>
          <w:rPr>
            <w:noProof/>
            <w:webHidden/>
          </w:rPr>
          <w:fldChar w:fldCharType="separate"/>
        </w:r>
        <w:r>
          <w:rPr>
            <w:noProof/>
            <w:webHidden/>
          </w:rPr>
          <w:t>1</w:t>
        </w:r>
        <w:r>
          <w:rPr>
            <w:noProof/>
            <w:webHidden/>
          </w:rPr>
          <w:fldChar w:fldCharType="end"/>
        </w:r>
      </w:hyperlink>
    </w:p>
    <w:p w14:paraId="73AEDE03" w14:textId="77777777" w:rsidR="00A44647" w:rsidRDefault="00A44647">
      <w:pPr>
        <w:pStyle w:val="TOC2"/>
        <w:tabs>
          <w:tab w:val="right" w:leader="dot" w:pos="8990"/>
        </w:tabs>
        <w:rPr>
          <w:noProof/>
        </w:rPr>
      </w:pPr>
      <w:hyperlink w:anchor="_Toc237557493" w:history="1">
        <w:r w:rsidRPr="001F4FF9">
          <w:rPr>
            <w:rStyle w:val="Hyperlink"/>
            <w:rFonts w:eastAsiaTheme="majorEastAsia"/>
            <w:noProof/>
          </w:rPr>
          <w:t>1.5. Sınırlılıklar</w:t>
        </w:r>
        <w:r>
          <w:rPr>
            <w:noProof/>
            <w:webHidden/>
          </w:rPr>
          <w:tab/>
        </w:r>
        <w:r>
          <w:rPr>
            <w:noProof/>
            <w:webHidden/>
          </w:rPr>
          <w:fldChar w:fldCharType="begin"/>
        </w:r>
        <w:r>
          <w:rPr>
            <w:noProof/>
            <w:webHidden/>
          </w:rPr>
          <w:instrText xml:space="preserve"> PAGEREF _Toc237557493 \h </w:instrText>
        </w:r>
        <w:r>
          <w:rPr>
            <w:noProof/>
            <w:webHidden/>
          </w:rPr>
        </w:r>
        <w:r>
          <w:rPr>
            <w:noProof/>
            <w:webHidden/>
          </w:rPr>
          <w:fldChar w:fldCharType="separate"/>
        </w:r>
        <w:r>
          <w:rPr>
            <w:noProof/>
            <w:webHidden/>
          </w:rPr>
          <w:t>1</w:t>
        </w:r>
        <w:r>
          <w:rPr>
            <w:noProof/>
            <w:webHidden/>
          </w:rPr>
          <w:fldChar w:fldCharType="end"/>
        </w:r>
      </w:hyperlink>
    </w:p>
    <w:p w14:paraId="1688091C" w14:textId="77777777" w:rsidR="00A44647" w:rsidRDefault="00A44647">
      <w:pPr>
        <w:pStyle w:val="TOC1"/>
        <w:tabs>
          <w:tab w:val="right" w:leader="dot" w:pos="8990"/>
        </w:tabs>
        <w:rPr>
          <w:noProof/>
        </w:rPr>
      </w:pPr>
      <w:hyperlink w:anchor="_Toc237557494" w:history="1">
        <w:r w:rsidRPr="001F4FF9">
          <w:rPr>
            <w:rStyle w:val="Hyperlink"/>
            <w:rFonts w:eastAsiaTheme="majorEastAsia"/>
            <w:noProof/>
          </w:rPr>
          <w:t>2. KURAMSAL ÇERÇEVE VE LİTERATÜR</w:t>
        </w:r>
        <w:r>
          <w:rPr>
            <w:noProof/>
            <w:webHidden/>
          </w:rPr>
          <w:tab/>
        </w:r>
        <w:r>
          <w:rPr>
            <w:noProof/>
            <w:webHidden/>
          </w:rPr>
          <w:fldChar w:fldCharType="begin"/>
        </w:r>
        <w:r>
          <w:rPr>
            <w:noProof/>
            <w:webHidden/>
          </w:rPr>
          <w:instrText xml:space="preserve"> PAGEREF _Toc237557494 \h </w:instrText>
        </w:r>
        <w:r>
          <w:rPr>
            <w:noProof/>
            <w:webHidden/>
          </w:rPr>
        </w:r>
        <w:r>
          <w:rPr>
            <w:noProof/>
            <w:webHidden/>
          </w:rPr>
          <w:fldChar w:fldCharType="separate"/>
        </w:r>
        <w:r>
          <w:rPr>
            <w:noProof/>
            <w:webHidden/>
          </w:rPr>
          <w:t>1</w:t>
        </w:r>
        <w:r>
          <w:rPr>
            <w:noProof/>
            <w:webHidden/>
          </w:rPr>
          <w:fldChar w:fldCharType="end"/>
        </w:r>
      </w:hyperlink>
    </w:p>
    <w:p w14:paraId="7BD23FED" w14:textId="77777777" w:rsidR="00A44647" w:rsidRDefault="00A44647">
      <w:pPr>
        <w:pStyle w:val="TOC2"/>
        <w:tabs>
          <w:tab w:val="right" w:leader="dot" w:pos="8990"/>
        </w:tabs>
        <w:rPr>
          <w:noProof/>
        </w:rPr>
      </w:pPr>
      <w:hyperlink w:anchor="_Toc237557495" w:history="1">
        <w:r w:rsidRPr="001F4FF9">
          <w:rPr>
            <w:rStyle w:val="Hyperlink"/>
            <w:rFonts w:eastAsiaTheme="majorEastAsia"/>
            <w:noProof/>
          </w:rPr>
          <w:t>2.1. Finansal Duygu Analizi</w:t>
        </w:r>
        <w:r>
          <w:rPr>
            <w:noProof/>
            <w:webHidden/>
          </w:rPr>
          <w:tab/>
        </w:r>
        <w:r>
          <w:rPr>
            <w:noProof/>
            <w:webHidden/>
          </w:rPr>
          <w:fldChar w:fldCharType="begin"/>
        </w:r>
        <w:r>
          <w:rPr>
            <w:noProof/>
            <w:webHidden/>
          </w:rPr>
          <w:instrText xml:space="preserve"> PAGEREF _Toc237557495 \h </w:instrText>
        </w:r>
        <w:r>
          <w:rPr>
            <w:noProof/>
            <w:webHidden/>
          </w:rPr>
        </w:r>
        <w:r>
          <w:rPr>
            <w:noProof/>
            <w:webHidden/>
          </w:rPr>
          <w:fldChar w:fldCharType="separate"/>
        </w:r>
        <w:r>
          <w:rPr>
            <w:noProof/>
            <w:webHidden/>
          </w:rPr>
          <w:t>1</w:t>
        </w:r>
        <w:r>
          <w:rPr>
            <w:noProof/>
            <w:webHidden/>
          </w:rPr>
          <w:fldChar w:fldCharType="end"/>
        </w:r>
      </w:hyperlink>
    </w:p>
    <w:p w14:paraId="4BEB4F3F" w14:textId="77777777" w:rsidR="00A44647" w:rsidRDefault="00A44647">
      <w:pPr>
        <w:pStyle w:val="TOC2"/>
        <w:tabs>
          <w:tab w:val="right" w:leader="dot" w:pos="8990"/>
        </w:tabs>
        <w:rPr>
          <w:noProof/>
        </w:rPr>
      </w:pPr>
      <w:hyperlink w:anchor="_Toc237557496" w:history="1">
        <w:r w:rsidRPr="001F4FF9">
          <w:rPr>
            <w:rStyle w:val="Hyperlink"/>
            <w:rFonts w:eastAsiaTheme="majorEastAsia"/>
            <w:noProof/>
          </w:rPr>
          <w:t>2.2. Transformer ve BERT</w:t>
        </w:r>
        <w:r>
          <w:rPr>
            <w:noProof/>
            <w:webHidden/>
          </w:rPr>
          <w:tab/>
        </w:r>
        <w:r>
          <w:rPr>
            <w:noProof/>
            <w:webHidden/>
          </w:rPr>
          <w:fldChar w:fldCharType="begin"/>
        </w:r>
        <w:r>
          <w:rPr>
            <w:noProof/>
            <w:webHidden/>
          </w:rPr>
          <w:instrText xml:space="preserve"> PAGEREF _Toc237557496 \h </w:instrText>
        </w:r>
        <w:r>
          <w:rPr>
            <w:noProof/>
            <w:webHidden/>
          </w:rPr>
        </w:r>
        <w:r>
          <w:rPr>
            <w:noProof/>
            <w:webHidden/>
          </w:rPr>
          <w:fldChar w:fldCharType="separate"/>
        </w:r>
        <w:r>
          <w:rPr>
            <w:noProof/>
            <w:webHidden/>
          </w:rPr>
          <w:t>1</w:t>
        </w:r>
        <w:r>
          <w:rPr>
            <w:noProof/>
            <w:webHidden/>
          </w:rPr>
          <w:fldChar w:fldCharType="end"/>
        </w:r>
      </w:hyperlink>
    </w:p>
    <w:p w14:paraId="1D4C104F" w14:textId="77777777" w:rsidR="00A44647" w:rsidRDefault="00A44647">
      <w:pPr>
        <w:pStyle w:val="TOC2"/>
        <w:tabs>
          <w:tab w:val="right" w:leader="dot" w:pos="8990"/>
        </w:tabs>
        <w:rPr>
          <w:noProof/>
        </w:rPr>
      </w:pPr>
      <w:hyperlink w:anchor="_Toc237557497" w:history="1">
        <w:r w:rsidRPr="001F4FF9">
          <w:rPr>
            <w:rStyle w:val="Hyperlink"/>
            <w:rFonts w:eastAsiaTheme="majorEastAsia"/>
            <w:noProof/>
          </w:rPr>
          <w:t>2.3. FinBERT ve Alan Odaklı Ön Eğitim</w:t>
        </w:r>
        <w:r>
          <w:rPr>
            <w:noProof/>
            <w:webHidden/>
          </w:rPr>
          <w:tab/>
        </w:r>
        <w:r>
          <w:rPr>
            <w:noProof/>
            <w:webHidden/>
          </w:rPr>
          <w:fldChar w:fldCharType="begin"/>
        </w:r>
        <w:r>
          <w:rPr>
            <w:noProof/>
            <w:webHidden/>
          </w:rPr>
          <w:instrText xml:space="preserve"> PAGEREF _Toc237557497 \h </w:instrText>
        </w:r>
        <w:r>
          <w:rPr>
            <w:noProof/>
            <w:webHidden/>
          </w:rPr>
        </w:r>
        <w:r>
          <w:rPr>
            <w:noProof/>
            <w:webHidden/>
          </w:rPr>
          <w:fldChar w:fldCharType="separate"/>
        </w:r>
        <w:r>
          <w:rPr>
            <w:noProof/>
            <w:webHidden/>
          </w:rPr>
          <w:t>1</w:t>
        </w:r>
        <w:r>
          <w:rPr>
            <w:noProof/>
            <w:webHidden/>
          </w:rPr>
          <w:fldChar w:fldCharType="end"/>
        </w:r>
      </w:hyperlink>
    </w:p>
    <w:p w14:paraId="0A1A7A2C" w14:textId="77777777" w:rsidR="00A44647" w:rsidRDefault="00A44647">
      <w:pPr>
        <w:pStyle w:val="TOC2"/>
        <w:tabs>
          <w:tab w:val="right" w:leader="dot" w:pos="8990"/>
        </w:tabs>
        <w:rPr>
          <w:noProof/>
        </w:rPr>
      </w:pPr>
      <w:hyperlink w:anchor="_Toc237557498" w:history="1">
        <w:r w:rsidRPr="001F4FF9">
          <w:rPr>
            <w:rStyle w:val="Hyperlink"/>
            <w:rFonts w:eastAsiaTheme="majorEastAsia"/>
            <w:noProof/>
          </w:rPr>
          <w:t>2.4. RoBERTa ve DistilBERT</w:t>
        </w:r>
        <w:r>
          <w:rPr>
            <w:noProof/>
            <w:webHidden/>
          </w:rPr>
          <w:tab/>
        </w:r>
        <w:r>
          <w:rPr>
            <w:noProof/>
            <w:webHidden/>
          </w:rPr>
          <w:fldChar w:fldCharType="begin"/>
        </w:r>
        <w:r>
          <w:rPr>
            <w:noProof/>
            <w:webHidden/>
          </w:rPr>
          <w:instrText xml:space="preserve"> PAGEREF _Toc237557498 \h </w:instrText>
        </w:r>
        <w:r>
          <w:rPr>
            <w:noProof/>
            <w:webHidden/>
          </w:rPr>
        </w:r>
        <w:r>
          <w:rPr>
            <w:noProof/>
            <w:webHidden/>
          </w:rPr>
          <w:fldChar w:fldCharType="separate"/>
        </w:r>
        <w:r>
          <w:rPr>
            <w:noProof/>
            <w:webHidden/>
          </w:rPr>
          <w:t>1</w:t>
        </w:r>
        <w:r>
          <w:rPr>
            <w:noProof/>
            <w:webHidden/>
          </w:rPr>
          <w:fldChar w:fldCharType="end"/>
        </w:r>
      </w:hyperlink>
    </w:p>
    <w:p w14:paraId="34CDAACC" w14:textId="77777777" w:rsidR="00A44647" w:rsidRDefault="00A44647">
      <w:pPr>
        <w:pStyle w:val="TOC2"/>
        <w:tabs>
          <w:tab w:val="right" w:leader="dot" w:pos="8990"/>
        </w:tabs>
        <w:rPr>
          <w:noProof/>
        </w:rPr>
      </w:pPr>
      <w:hyperlink w:anchor="_Toc237557499" w:history="1">
        <w:r w:rsidRPr="001F4FF9">
          <w:rPr>
            <w:rStyle w:val="Hyperlink"/>
            <w:rFonts w:eastAsiaTheme="majorEastAsia"/>
            <w:noProof/>
          </w:rPr>
          <w:t>2.5. Tamamlayıcı Yaklaşım Olarak Sıfır Örnekli Sınıflandırma</w:t>
        </w:r>
        <w:r>
          <w:rPr>
            <w:noProof/>
            <w:webHidden/>
          </w:rPr>
          <w:tab/>
        </w:r>
        <w:r>
          <w:rPr>
            <w:noProof/>
            <w:webHidden/>
          </w:rPr>
          <w:fldChar w:fldCharType="begin"/>
        </w:r>
        <w:r>
          <w:rPr>
            <w:noProof/>
            <w:webHidden/>
          </w:rPr>
          <w:instrText xml:space="preserve"> PAGEREF _Toc237557499 \h </w:instrText>
        </w:r>
        <w:r>
          <w:rPr>
            <w:noProof/>
            <w:webHidden/>
          </w:rPr>
        </w:r>
        <w:r>
          <w:rPr>
            <w:noProof/>
            <w:webHidden/>
          </w:rPr>
          <w:fldChar w:fldCharType="separate"/>
        </w:r>
        <w:r>
          <w:rPr>
            <w:noProof/>
            <w:webHidden/>
          </w:rPr>
          <w:t>1</w:t>
        </w:r>
        <w:r>
          <w:rPr>
            <w:noProof/>
            <w:webHidden/>
          </w:rPr>
          <w:fldChar w:fldCharType="end"/>
        </w:r>
      </w:hyperlink>
    </w:p>
    <w:p w14:paraId="511E3285" w14:textId="77777777" w:rsidR="00A44647" w:rsidRDefault="00A44647">
      <w:pPr>
        <w:pStyle w:val="TOC2"/>
        <w:tabs>
          <w:tab w:val="right" w:leader="dot" w:pos="8990"/>
        </w:tabs>
        <w:rPr>
          <w:noProof/>
        </w:rPr>
      </w:pPr>
      <w:hyperlink w:anchor="_Toc237557500" w:history="1">
        <w:r w:rsidRPr="001F4FF9">
          <w:rPr>
            <w:rStyle w:val="Hyperlink"/>
            <w:rFonts w:eastAsiaTheme="majorEastAsia"/>
            <w:noProof/>
          </w:rPr>
          <w:t>2.6. Veri Setleri ve Etiket Semantiği</w:t>
        </w:r>
        <w:r>
          <w:rPr>
            <w:noProof/>
            <w:webHidden/>
          </w:rPr>
          <w:tab/>
        </w:r>
        <w:r>
          <w:rPr>
            <w:noProof/>
            <w:webHidden/>
          </w:rPr>
          <w:fldChar w:fldCharType="begin"/>
        </w:r>
        <w:r>
          <w:rPr>
            <w:noProof/>
            <w:webHidden/>
          </w:rPr>
          <w:instrText xml:space="preserve"> PAGEREF _Toc237557500 \h </w:instrText>
        </w:r>
        <w:r>
          <w:rPr>
            <w:noProof/>
            <w:webHidden/>
          </w:rPr>
        </w:r>
        <w:r>
          <w:rPr>
            <w:noProof/>
            <w:webHidden/>
          </w:rPr>
          <w:fldChar w:fldCharType="separate"/>
        </w:r>
        <w:r>
          <w:rPr>
            <w:noProof/>
            <w:webHidden/>
          </w:rPr>
          <w:t>1</w:t>
        </w:r>
        <w:r>
          <w:rPr>
            <w:noProof/>
            <w:webHidden/>
          </w:rPr>
          <w:fldChar w:fldCharType="end"/>
        </w:r>
      </w:hyperlink>
    </w:p>
    <w:p w14:paraId="0E84ED10" w14:textId="77777777" w:rsidR="00A44647" w:rsidRDefault="00A44647">
      <w:pPr>
        <w:pStyle w:val="TOC2"/>
        <w:tabs>
          <w:tab w:val="right" w:leader="dot" w:pos="8990"/>
        </w:tabs>
        <w:rPr>
          <w:noProof/>
        </w:rPr>
      </w:pPr>
      <w:hyperlink w:anchor="_Toc237557501" w:history="1">
        <w:r w:rsidRPr="001F4FF9">
          <w:rPr>
            <w:rStyle w:val="Hyperlink"/>
            <w:rFonts w:eastAsiaTheme="majorEastAsia"/>
            <w:noProof/>
          </w:rPr>
          <w:t>2.7. Alan Kayması ve Dış Test</w:t>
        </w:r>
        <w:r>
          <w:rPr>
            <w:noProof/>
            <w:webHidden/>
          </w:rPr>
          <w:tab/>
        </w:r>
        <w:r>
          <w:rPr>
            <w:noProof/>
            <w:webHidden/>
          </w:rPr>
          <w:fldChar w:fldCharType="begin"/>
        </w:r>
        <w:r>
          <w:rPr>
            <w:noProof/>
            <w:webHidden/>
          </w:rPr>
          <w:instrText xml:space="preserve"> PAGEREF _Toc237557501 \h </w:instrText>
        </w:r>
        <w:r>
          <w:rPr>
            <w:noProof/>
            <w:webHidden/>
          </w:rPr>
        </w:r>
        <w:r>
          <w:rPr>
            <w:noProof/>
            <w:webHidden/>
          </w:rPr>
          <w:fldChar w:fldCharType="separate"/>
        </w:r>
        <w:r>
          <w:rPr>
            <w:noProof/>
            <w:webHidden/>
          </w:rPr>
          <w:t>1</w:t>
        </w:r>
        <w:r>
          <w:rPr>
            <w:noProof/>
            <w:webHidden/>
          </w:rPr>
          <w:fldChar w:fldCharType="end"/>
        </w:r>
      </w:hyperlink>
    </w:p>
    <w:p w14:paraId="1C874300" w14:textId="77777777" w:rsidR="00A44647" w:rsidRDefault="00A44647">
      <w:pPr>
        <w:pStyle w:val="TOC2"/>
        <w:tabs>
          <w:tab w:val="right" w:leader="dot" w:pos="8990"/>
        </w:tabs>
        <w:rPr>
          <w:noProof/>
        </w:rPr>
      </w:pPr>
      <w:hyperlink w:anchor="_Toc237557502" w:history="1">
        <w:r w:rsidRPr="001F4FF9">
          <w:rPr>
            <w:rStyle w:val="Hyperlink"/>
            <w:rFonts w:eastAsiaTheme="majorEastAsia"/>
            <w:noProof/>
          </w:rPr>
          <w:t>2.8. Literatürün Sentezi ve Araştırma Boşluğu</w:t>
        </w:r>
        <w:r>
          <w:rPr>
            <w:noProof/>
            <w:webHidden/>
          </w:rPr>
          <w:tab/>
        </w:r>
        <w:r>
          <w:rPr>
            <w:noProof/>
            <w:webHidden/>
          </w:rPr>
          <w:fldChar w:fldCharType="begin"/>
        </w:r>
        <w:r>
          <w:rPr>
            <w:noProof/>
            <w:webHidden/>
          </w:rPr>
          <w:instrText xml:space="preserve"> PAGEREF _Toc237557502 \h </w:instrText>
        </w:r>
        <w:r>
          <w:rPr>
            <w:noProof/>
            <w:webHidden/>
          </w:rPr>
        </w:r>
        <w:r>
          <w:rPr>
            <w:noProof/>
            <w:webHidden/>
          </w:rPr>
          <w:fldChar w:fldCharType="separate"/>
        </w:r>
        <w:r>
          <w:rPr>
            <w:noProof/>
            <w:webHidden/>
          </w:rPr>
          <w:t>1</w:t>
        </w:r>
        <w:r>
          <w:rPr>
            <w:noProof/>
            <w:webHidden/>
          </w:rPr>
          <w:fldChar w:fldCharType="end"/>
        </w:r>
      </w:hyperlink>
    </w:p>
    <w:p w14:paraId="0C2215B8" w14:textId="77777777" w:rsidR="00A44647" w:rsidRDefault="00A44647">
      <w:pPr>
        <w:pStyle w:val="TOC1"/>
        <w:tabs>
          <w:tab w:val="right" w:leader="dot" w:pos="8990"/>
        </w:tabs>
        <w:rPr>
          <w:noProof/>
        </w:rPr>
      </w:pPr>
      <w:hyperlink w:anchor="_Toc237557503" w:history="1">
        <w:r w:rsidRPr="001F4FF9">
          <w:rPr>
            <w:rStyle w:val="Hyperlink"/>
            <w:rFonts w:eastAsiaTheme="majorEastAsia"/>
            <w:noProof/>
          </w:rPr>
          <w:t>3. YÖNTEM</w:t>
        </w:r>
        <w:r>
          <w:rPr>
            <w:noProof/>
            <w:webHidden/>
          </w:rPr>
          <w:tab/>
        </w:r>
        <w:r>
          <w:rPr>
            <w:noProof/>
            <w:webHidden/>
          </w:rPr>
          <w:fldChar w:fldCharType="begin"/>
        </w:r>
        <w:r>
          <w:rPr>
            <w:noProof/>
            <w:webHidden/>
          </w:rPr>
          <w:instrText xml:space="preserve"> PAGEREF _Toc237557503 \h </w:instrText>
        </w:r>
        <w:r>
          <w:rPr>
            <w:noProof/>
            <w:webHidden/>
          </w:rPr>
        </w:r>
        <w:r>
          <w:rPr>
            <w:noProof/>
            <w:webHidden/>
          </w:rPr>
          <w:fldChar w:fldCharType="separate"/>
        </w:r>
        <w:r>
          <w:rPr>
            <w:noProof/>
            <w:webHidden/>
          </w:rPr>
          <w:t>1</w:t>
        </w:r>
        <w:r>
          <w:rPr>
            <w:noProof/>
            <w:webHidden/>
          </w:rPr>
          <w:fldChar w:fldCharType="end"/>
        </w:r>
      </w:hyperlink>
    </w:p>
    <w:p w14:paraId="12A7E899" w14:textId="77777777" w:rsidR="00A44647" w:rsidRDefault="00A44647">
      <w:pPr>
        <w:pStyle w:val="TOC2"/>
        <w:tabs>
          <w:tab w:val="right" w:leader="dot" w:pos="8990"/>
        </w:tabs>
        <w:rPr>
          <w:noProof/>
        </w:rPr>
      </w:pPr>
      <w:hyperlink w:anchor="_Toc237557504" w:history="1">
        <w:r w:rsidRPr="001F4FF9">
          <w:rPr>
            <w:rStyle w:val="Hyperlink"/>
            <w:rFonts w:eastAsiaTheme="majorEastAsia"/>
            <w:noProof/>
          </w:rPr>
          <w:t>3.1. Araştırma Tasarımı</w:t>
        </w:r>
        <w:r>
          <w:rPr>
            <w:noProof/>
            <w:webHidden/>
          </w:rPr>
          <w:tab/>
        </w:r>
        <w:r>
          <w:rPr>
            <w:noProof/>
            <w:webHidden/>
          </w:rPr>
          <w:fldChar w:fldCharType="begin"/>
        </w:r>
        <w:r>
          <w:rPr>
            <w:noProof/>
            <w:webHidden/>
          </w:rPr>
          <w:instrText xml:space="preserve"> PAGEREF _Toc237557504 \h </w:instrText>
        </w:r>
        <w:r>
          <w:rPr>
            <w:noProof/>
            <w:webHidden/>
          </w:rPr>
        </w:r>
        <w:r>
          <w:rPr>
            <w:noProof/>
            <w:webHidden/>
          </w:rPr>
          <w:fldChar w:fldCharType="separate"/>
        </w:r>
        <w:r>
          <w:rPr>
            <w:noProof/>
            <w:webHidden/>
          </w:rPr>
          <w:t>1</w:t>
        </w:r>
        <w:r>
          <w:rPr>
            <w:noProof/>
            <w:webHidden/>
          </w:rPr>
          <w:fldChar w:fldCharType="end"/>
        </w:r>
      </w:hyperlink>
    </w:p>
    <w:p w14:paraId="4E92E443" w14:textId="77777777" w:rsidR="00A44647" w:rsidRDefault="00A44647">
      <w:pPr>
        <w:pStyle w:val="TOC2"/>
        <w:tabs>
          <w:tab w:val="right" w:leader="dot" w:pos="8990"/>
        </w:tabs>
        <w:rPr>
          <w:noProof/>
        </w:rPr>
      </w:pPr>
      <w:hyperlink w:anchor="_Toc237557505" w:history="1">
        <w:r w:rsidRPr="001F4FF9">
          <w:rPr>
            <w:rStyle w:val="Hyperlink"/>
            <w:rFonts w:eastAsiaTheme="majorEastAsia"/>
            <w:noProof/>
          </w:rPr>
          <w:t>3.2. Veri Setleri</w:t>
        </w:r>
        <w:r>
          <w:rPr>
            <w:noProof/>
            <w:webHidden/>
          </w:rPr>
          <w:tab/>
        </w:r>
        <w:r>
          <w:rPr>
            <w:noProof/>
            <w:webHidden/>
          </w:rPr>
          <w:fldChar w:fldCharType="begin"/>
        </w:r>
        <w:r>
          <w:rPr>
            <w:noProof/>
            <w:webHidden/>
          </w:rPr>
          <w:instrText xml:space="preserve"> PAGEREF _Toc237557505 \h </w:instrText>
        </w:r>
        <w:r>
          <w:rPr>
            <w:noProof/>
            <w:webHidden/>
          </w:rPr>
        </w:r>
        <w:r>
          <w:rPr>
            <w:noProof/>
            <w:webHidden/>
          </w:rPr>
          <w:fldChar w:fldCharType="separate"/>
        </w:r>
        <w:r>
          <w:rPr>
            <w:noProof/>
            <w:webHidden/>
          </w:rPr>
          <w:t>1</w:t>
        </w:r>
        <w:r>
          <w:rPr>
            <w:noProof/>
            <w:webHidden/>
          </w:rPr>
          <w:fldChar w:fldCharType="end"/>
        </w:r>
      </w:hyperlink>
    </w:p>
    <w:p w14:paraId="744BBE65" w14:textId="77777777" w:rsidR="00A44647" w:rsidRDefault="00A44647">
      <w:pPr>
        <w:pStyle w:val="TOC3"/>
        <w:tabs>
          <w:tab w:val="right" w:leader="dot" w:pos="8990"/>
        </w:tabs>
        <w:rPr>
          <w:noProof/>
        </w:rPr>
      </w:pPr>
      <w:hyperlink w:anchor="_Toc237557506" w:history="1">
        <w:r w:rsidRPr="001F4FF9">
          <w:rPr>
            <w:rStyle w:val="Hyperlink"/>
            <w:rFonts w:eastAsiaTheme="majorEastAsia"/>
            <w:noProof/>
          </w:rPr>
          <w:t>3.2.1. Ana Eğitim ve İç Test Veri Seti</w:t>
        </w:r>
        <w:r>
          <w:rPr>
            <w:noProof/>
            <w:webHidden/>
          </w:rPr>
          <w:tab/>
        </w:r>
        <w:r>
          <w:rPr>
            <w:noProof/>
            <w:webHidden/>
          </w:rPr>
          <w:fldChar w:fldCharType="begin"/>
        </w:r>
        <w:r>
          <w:rPr>
            <w:noProof/>
            <w:webHidden/>
          </w:rPr>
          <w:instrText xml:space="preserve"> PAGEREF _Toc237557506 \h </w:instrText>
        </w:r>
        <w:r>
          <w:rPr>
            <w:noProof/>
            <w:webHidden/>
          </w:rPr>
        </w:r>
        <w:r>
          <w:rPr>
            <w:noProof/>
            <w:webHidden/>
          </w:rPr>
          <w:fldChar w:fldCharType="separate"/>
        </w:r>
        <w:r>
          <w:rPr>
            <w:noProof/>
            <w:webHidden/>
          </w:rPr>
          <w:t>1</w:t>
        </w:r>
        <w:r>
          <w:rPr>
            <w:noProof/>
            <w:webHidden/>
          </w:rPr>
          <w:fldChar w:fldCharType="end"/>
        </w:r>
      </w:hyperlink>
    </w:p>
    <w:p w14:paraId="18D423A7" w14:textId="77777777" w:rsidR="00A44647" w:rsidRDefault="00A44647">
      <w:pPr>
        <w:pStyle w:val="TOC3"/>
        <w:tabs>
          <w:tab w:val="right" w:leader="dot" w:pos="8990"/>
        </w:tabs>
        <w:rPr>
          <w:noProof/>
        </w:rPr>
      </w:pPr>
      <w:hyperlink w:anchor="_Toc237557507" w:history="1">
        <w:r w:rsidRPr="001F4FF9">
          <w:rPr>
            <w:rStyle w:val="Hyperlink"/>
            <w:rFonts w:eastAsiaTheme="majorEastAsia"/>
            <w:noProof/>
          </w:rPr>
          <w:t>3.2.2. S&amp;P 500 Dış Test Seti</w:t>
        </w:r>
        <w:r>
          <w:rPr>
            <w:noProof/>
            <w:webHidden/>
          </w:rPr>
          <w:tab/>
        </w:r>
        <w:r>
          <w:rPr>
            <w:noProof/>
            <w:webHidden/>
          </w:rPr>
          <w:fldChar w:fldCharType="begin"/>
        </w:r>
        <w:r>
          <w:rPr>
            <w:noProof/>
            <w:webHidden/>
          </w:rPr>
          <w:instrText xml:space="preserve"> PAGEREF _Toc237557507 \h </w:instrText>
        </w:r>
        <w:r>
          <w:rPr>
            <w:noProof/>
            <w:webHidden/>
          </w:rPr>
        </w:r>
        <w:r>
          <w:rPr>
            <w:noProof/>
            <w:webHidden/>
          </w:rPr>
          <w:fldChar w:fldCharType="separate"/>
        </w:r>
        <w:r>
          <w:rPr>
            <w:noProof/>
            <w:webHidden/>
          </w:rPr>
          <w:t>1</w:t>
        </w:r>
        <w:r>
          <w:rPr>
            <w:noProof/>
            <w:webHidden/>
          </w:rPr>
          <w:fldChar w:fldCharType="end"/>
        </w:r>
      </w:hyperlink>
    </w:p>
    <w:p w14:paraId="1D6873FE" w14:textId="77777777" w:rsidR="00A44647" w:rsidRDefault="00A44647">
      <w:pPr>
        <w:pStyle w:val="TOC3"/>
        <w:tabs>
          <w:tab w:val="right" w:leader="dot" w:pos="8990"/>
        </w:tabs>
        <w:rPr>
          <w:noProof/>
        </w:rPr>
      </w:pPr>
      <w:hyperlink w:anchor="_Toc237557508" w:history="1">
        <w:r w:rsidRPr="001F4FF9">
          <w:rPr>
            <w:rStyle w:val="Hyperlink"/>
            <w:rFonts w:eastAsiaTheme="majorEastAsia"/>
            <w:noProof/>
          </w:rPr>
          <w:t>3.2.3. Sentetik Finansal Haber Seti</w:t>
        </w:r>
        <w:r>
          <w:rPr>
            <w:noProof/>
            <w:webHidden/>
          </w:rPr>
          <w:tab/>
        </w:r>
        <w:r>
          <w:rPr>
            <w:noProof/>
            <w:webHidden/>
          </w:rPr>
          <w:fldChar w:fldCharType="begin"/>
        </w:r>
        <w:r>
          <w:rPr>
            <w:noProof/>
            <w:webHidden/>
          </w:rPr>
          <w:instrText xml:space="preserve"> PAGEREF _Toc237557508 \h </w:instrText>
        </w:r>
        <w:r>
          <w:rPr>
            <w:noProof/>
            <w:webHidden/>
          </w:rPr>
        </w:r>
        <w:r>
          <w:rPr>
            <w:noProof/>
            <w:webHidden/>
          </w:rPr>
          <w:fldChar w:fldCharType="separate"/>
        </w:r>
        <w:r>
          <w:rPr>
            <w:noProof/>
            <w:webHidden/>
          </w:rPr>
          <w:t>1</w:t>
        </w:r>
        <w:r>
          <w:rPr>
            <w:noProof/>
            <w:webHidden/>
          </w:rPr>
          <w:fldChar w:fldCharType="end"/>
        </w:r>
      </w:hyperlink>
    </w:p>
    <w:p w14:paraId="4B36A533" w14:textId="77777777" w:rsidR="00A44647" w:rsidRDefault="00A44647">
      <w:pPr>
        <w:pStyle w:val="TOC3"/>
        <w:tabs>
          <w:tab w:val="right" w:leader="dot" w:pos="8990"/>
        </w:tabs>
        <w:rPr>
          <w:noProof/>
        </w:rPr>
      </w:pPr>
      <w:hyperlink w:anchor="_Toc237557509" w:history="1">
        <w:r w:rsidRPr="001F4FF9">
          <w:rPr>
            <w:rStyle w:val="Hyperlink"/>
            <w:rFonts w:eastAsiaTheme="majorEastAsia"/>
            <w:noProof/>
          </w:rPr>
          <w:t>3.2.4. Reuters Anotasyon Seti</w:t>
        </w:r>
        <w:r>
          <w:rPr>
            <w:noProof/>
            <w:webHidden/>
          </w:rPr>
          <w:tab/>
        </w:r>
        <w:r>
          <w:rPr>
            <w:noProof/>
            <w:webHidden/>
          </w:rPr>
          <w:fldChar w:fldCharType="begin"/>
        </w:r>
        <w:r>
          <w:rPr>
            <w:noProof/>
            <w:webHidden/>
          </w:rPr>
          <w:instrText xml:space="preserve"> PAGEREF _Toc237557509 \h </w:instrText>
        </w:r>
        <w:r>
          <w:rPr>
            <w:noProof/>
            <w:webHidden/>
          </w:rPr>
        </w:r>
        <w:r>
          <w:rPr>
            <w:noProof/>
            <w:webHidden/>
          </w:rPr>
          <w:fldChar w:fldCharType="separate"/>
        </w:r>
        <w:r>
          <w:rPr>
            <w:noProof/>
            <w:webHidden/>
          </w:rPr>
          <w:t>1</w:t>
        </w:r>
        <w:r>
          <w:rPr>
            <w:noProof/>
            <w:webHidden/>
          </w:rPr>
          <w:fldChar w:fldCharType="end"/>
        </w:r>
      </w:hyperlink>
    </w:p>
    <w:p w14:paraId="0A6C6BC6" w14:textId="77777777" w:rsidR="00A44647" w:rsidRDefault="00A44647">
      <w:pPr>
        <w:pStyle w:val="TOC2"/>
        <w:tabs>
          <w:tab w:val="right" w:leader="dot" w:pos="8990"/>
        </w:tabs>
        <w:rPr>
          <w:noProof/>
        </w:rPr>
      </w:pPr>
      <w:hyperlink w:anchor="_Toc237557510" w:history="1">
        <w:r w:rsidRPr="001F4FF9">
          <w:rPr>
            <w:rStyle w:val="Hyperlink"/>
            <w:rFonts w:eastAsiaTheme="majorEastAsia"/>
            <w:noProof/>
          </w:rPr>
          <w:t>3.3. Modeller</w:t>
        </w:r>
        <w:r>
          <w:rPr>
            <w:noProof/>
            <w:webHidden/>
          </w:rPr>
          <w:tab/>
        </w:r>
        <w:r>
          <w:rPr>
            <w:noProof/>
            <w:webHidden/>
          </w:rPr>
          <w:fldChar w:fldCharType="begin"/>
        </w:r>
        <w:r>
          <w:rPr>
            <w:noProof/>
            <w:webHidden/>
          </w:rPr>
          <w:instrText xml:space="preserve"> PAGEREF _Toc237557510 \h </w:instrText>
        </w:r>
        <w:r>
          <w:rPr>
            <w:noProof/>
            <w:webHidden/>
          </w:rPr>
        </w:r>
        <w:r>
          <w:rPr>
            <w:noProof/>
            <w:webHidden/>
          </w:rPr>
          <w:fldChar w:fldCharType="separate"/>
        </w:r>
        <w:r>
          <w:rPr>
            <w:noProof/>
            <w:webHidden/>
          </w:rPr>
          <w:t>1</w:t>
        </w:r>
        <w:r>
          <w:rPr>
            <w:noProof/>
            <w:webHidden/>
          </w:rPr>
          <w:fldChar w:fldCharType="end"/>
        </w:r>
      </w:hyperlink>
    </w:p>
    <w:p w14:paraId="7C6F4106" w14:textId="77777777" w:rsidR="00A44647" w:rsidRDefault="00A44647">
      <w:pPr>
        <w:pStyle w:val="TOC2"/>
        <w:tabs>
          <w:tab w:val="right" w:leader="dot" w:pos="8990"/>
        </w:tabs>
        <w:rPr>
          <w:noProof/>
        </w:rPr>
      </w:pPr>
      <w:hyperlink w:anchor="_Toc237557511" w:history="1">
        <w:r w:rsidRPr="001F4FF9">
          <w:rPr>
            <w:rStyle w:val="Hyperlink"/>
            <w:rFonts w:eastAsiaTheme="majorEastAsia"/>
            <w:noProof/>
          </w:rPr>
          <w:t>3.4. Eğitim Ayarları</w:t>
        </w:r>
        <w:r>
          <w:rPr>
            <w:noProof/>
            <w:webHidden/>
          </w:rPr>
          <w:tab/>
        </w:r>
        <w:r>
          <w:rPr>
            <w:noProof/>
            <w:webHidden/>
          </w:rPr>
          <w:fldChar w:fldCharType="begin"/>
        </w:r>
        <w:r>
          <w:rPr>
            <w:noProof/>
            <w:webHidden/>
          </w:rPr>
          <w:instrText xml:space="preserve"> PAGEREF _Toc237557511 \h </w:instrText>
        </w:r>
        <w:r>
          <w:rPr>
            <w:noProof/>
            <w:webHidden/>
          </w:rPr>
        </w:r>
        <w:r>
          <w:rPr>
            <w:noProof/>
            <w:webHidden/>
          </w:rPr>
          <w:fldChar w:fldCharType="separate"/>
        </w:r>
        <w:r>
          <w:rPr>
            <w:noProof/>
            <w:webHidden/>
          </w:rPr>
          <w:t>1</w:t>
        </w:r>
        <w:r>
          <w:rPr>
            <w:noProof/>
            <w:webHidden/>
          </w:rPr>
          <w:fldChar w:fldCharType="end"/>
        </w:r>
      </w:hyperlink>
    </w:p>
    <w:p w14:paraId="531E88ED" w14:textId="77777777" w:rsidR="00A44647" w:rsidRDefault="00A44647">
      <w:pPr>
        <w:pStyle w:val="TOC2"/>
        <w:tabs>
          <w:tab w:val="right" w:leader="dot" w:pos="8990"/>
        </w:tabs>
        <w:rPr>
          <w:noProof/>
        </w:rPr>
      </w:pPr>
      <w:hyperlink w:anchor="_Toc237557512" w:history="1">
        <w:r w:rsidRPr="001F4FF9">
          <w:rPr>
            <w:rStyle w:val="Hyperlink"/>
            <w:rFonts w:eastAsiaTheme="majorEastAsia"/>
            <w:noProof/>
          </w:rPr>
          <w:t>3.5. Değerlendirme Ölçütleri</w:t>
        </w:r>
        <w:r>
          <w:rPr>
            <w:noProof/>
            <w:webHidden/>
          </w:rPr>
          <w:tab/>
        </w:r>
        <w:r>
          <w:rPr>
            <w:noProof/>
            <w:webHidden/>
          </w:rPr>
          <w:fldChar w:fldCharType="begin"/>
        </w:r>
        <w:r>
          <w:rPr>
            <w:noProof/>
            <w:webHidden/>
          </w:rPr>
          <w:instrText xml:space="preserve"> PAGEREF _Toc237557512 \h </w:instrText>
        </w:r>
        <w:r>
          <w:rPr>
            <w:noProof/>
            <w:webHidden/>
          </w:rPr>
        </w:r>
        <w:r>
          <w:rPr>
            <w:noProof/>
            <w:webHidden/>
          </w:rPr>
          <w:fldChar w:fldCharType="separate"/>
        </w:r>
        <w:r>
          <w:rPr>
            <w:noProof/>
            <w:webHidden/>
          </w:rPr>
          <w:t>1</w:t>
        </w:r>
        <w:r>
          <w:rPr>
            <w:noProof/>
            <w:webHidden/>
          </w:rPr>
          <w:fldChar w:fldCharType="end"/>
        </w:r>
      </w:hyperlink>
    </w:p>
    <w:p w14:paraId="5577CEC7" w14:textId="77777777" w:rsidR="00A44647" w:rsidRDefault="00A44647">
      <w:pPr>
        <w:pStyle w:val="TOC2"/>
        <w:tabs>
          <w:tab w:val="right" w:leader="dot" w:pos="8990"/>
        </w:tabs>
        <w:rPr>
          <w:noProof/>
        </w:rPr>
      </w:pPr>
      <w:hyperlink w:anchor="_Toc237557513" w:history="1">
        <w:r w:rsidRPr="001F4FF9">
          <w:rPr>
            <w:rStyle w:val="Hyperlink"/>
            <w:rFonts w:eastAsiaTheme="majorEastAsia"/>
            <w:noProof/>
          </w:rPr>
          <w:t>3.6. Etik ve Geçerlik Konuları</w:t>
        </w:r>
        <w:r>
          <w:rPr>
            <w:noProof/>
            <w:webHidden/>
          </w:rPr>
          <w:tab/>
        </w:r>
        <w:r>
          <w:rPr>
            <w:noProof/>
            <w:webHidden/>
          </w:rPr>
          <w:fldChar w:fldCharType="begin"/>
        </w:r>
        <w:r>
          <w:rPr>
            <w:noProof/>
            <w:webHidden/>
          </w:rPr>
          <w:instrText xml:space="preserve"> PAGEREF _Toc237557513 \h </w:instrText>
        </w:r>
        <w:r>
          <w:rPr>
            <w:noProof/>
            <w:webHidden/>
          </w:rPr>
        </w:r>
        <w:r>
          <w:rPr>
            <w:noProof/>
            <w:webHidden/>
          </w:rPr>
          <w:fldChar w:fldCharType="separate"/>
        </w:r>
        <w:r>
          <w:rPr>
            <w:noProof/>
            <w:webHidden/>
          </w:rPr>
          <w:t>1</w:t>
        </w:r>
        <w:r>
          <w:rPr>
            <w:noProof/>
            <w:webHidden/>
          </w:rPr>
          <w:fldChar w:fldCharType="end"/>
        </w:r>
      </w:hyperlink>
    </w:p>
    <w:p w14:paraId="70448A99" w14:textId="77777777" w:rsidR="00A44647" w:rsidRDefault="00A44647">
      <w:pPr>
        <w:pStyle w:val="TOC1"/>
        <w:tabs>
          <w:tab w:val="right" w:leader="dot" w:pos="8990"/>
        </w:tabs>
        <w:rPr>
          <w:noProof/>
        </w:rPr>
      </w:pPr>
      <w:hyperlink w:anchor="_Toc237557514" w:history="1">
        <w:r w:rsidRPr="001F4FF9">
          <w:rPr>
            <w:rStyle w:val="Hyperlink"/>
            <w:rFonts w:eastAsiaTheme="majorEastAsia"/>
            <w:noProof/>
          </w:rPr>
          <w:t>4. BULGULAR</w:t>
        </w:r>
        <w:r>
          <w:rPr>
            <w:noProof/>
            <w:webHidden/>
          </w:rPr>
          <w:tab/>
        </w:r>
        <w:r>
          <w:rPr>
            <w:noProof/>
            <w:webHidden/>
          </w:rPr>
          <w:fldChar w:fldCharType="begin"/>
        </w:r>
        <w:r>
          <w:rPr>
            <w:noProof/>
            <w:webHidden/>
          </w:rPr>
          <w:instrText xml:space="preserve"> PAGEREF _Toc237557514 \h </w:instrText>
        </w:r>
        <w:r>
          <w:rPr>
            <w:noProof/>
            <w:webHidden/>
          </w:rPr>
        </w:r>
        <w:r>
          <w:rPr>
            <w:noProof/>
            <w:webHidden/>
          </w:rPr>
          <w:fldChar w:fldCharType="separate"/>
        </w:r>
        <w:r>
          <w:rPr>
            <w:noProof/>
            <w:webHidden/>
          </w:rPr>
          <w:t>1</w:t>
        </w:r>
        <w:r>
          <w:rPr>
            <w:noProof/>
            <w:webHidden/>
          </w:rPr>
          <w:fldChar w:fldCharType="end"/>
        </w:r>
      </w:hyperlink>
    </w:p>
    <w:p w14:paraId="1085F56A" w14:textId="77777777" w:rsidR="00A44647" w:rsidRDefault="00A44647">
      <w:pPr>
        <w:pStyle w:val="TOC2"/>
        <w:tabs>
          <w:tab w:val="right" w:leader="dot" w:pos="8990"/>
        </w:tabs>
        <w:rPr>
          <w:noProof/>
        </w:rPr>
      </w:pPr>
      <w:hyperlink w:anchor="_Toc237557515" w:history="1">
        <w:r w:rsidRPr="001F4FF9">
          <w:rPr>
            <w:rStyle w:val="Hyperlink"/>
            <w:rFonts w:eastAsiaTheme="majorEastAsia"/>
            <w:noProof/>
          </w:rPr>
          <w:t>4.1. Hazır FinBERT Temel Model Sonuçları</w:t>
        </w:r>
        <w:r>
          <w:rPr>
            <w:noProof/>
            <w:webHidden/>
          </w:rPr>
          <w:tab/>
        </w:r>
        <w:r>
          <w:rPr>
            <w:noProof/>
            <w:webHidden/>
          </w:rPr>
          <w:fldChar w:fldCharType="begin"/>
        </w:r>
        <w:r>
          <w:rPr>
            <w:noProof/>
            <w:webHidden/>
          </w:rPr>
          <w:instrText xml:space="preserve"> PAGEREF _Toc237557515 \h </w:instrText>
        </w:r>
        <w:r>
          <w:rPr>
            <w:noProof/>
            <w:webHidden/>
          </w:rPr>
        </w:r>
        <w:r>
          <w:rPr>
            <w:noProof/>
            <w:webHidden/>
          </w:rPr>
          <w:fldChar w:fldCharType="separate"/>
        </w:r>
        <w:r>
          <w:rPr>
            <w:noProof/>
            <w:webHidden/>
          </w:rPr>
          <w:t>1</w:t>
        </w:r>
        <w:r>
          <w:rPr>
            <w:noProof/>
            <w:webHidden/>
          </w:rPr>
          <w:fldChar w:fldCharType="end"/>
        </w:r>
      </w:hyperlink>
    </w:p>
    <w:p w14:paraId="7E249149" w14:textId="77777777" w:rsidR="00A44647" w:rsidRDefault="00A44647">
      <w:pPr>
        <w:pStyle w:val="TOC2"/>
        <w:tabs>
          <w:tab w:val="right" w:leader="dot" w:pos="8990"/>
        </w:tabs>
        <w:rPr>
          <w:noProof/>
        </w:rPr>
      </w:pPr>
      <w:hyperlink w:anchor="_Toc237557516" w:history="1">
        <w:r w:rsidRPr="001F4FF9">
          <w:rPr>
            <w:rStyle w:val="Hyperlink"/>
            <w:rFonts w:eastAsiaTheme="majorEastAsia"/>
            <w:noProof/>
          </w:rPr>
          <w:t>4.2. İnce Ayarlı Modellerin İç Test Sonuçları</w:t>
        </w:r>
        <w:r>
          <w:rPr>
            <w:noProof/>
            <w:webHidden/>
          </w:rPr>
          <w:tab/>
        </w:r>
        <w:r>
          <w:rPr>
            <w:noProof/>
            <w:webHidden/>
          </w:rPr>
          <w:fldChar w:fldCharType="begin"/>
        </w:r>
        <w:r>
          <w:rPr>
            <w:noProof/>
            <w:webHidden/>
          </w:rPr>
          <w:instrText xml:space="preserve"> PAGEREF _Toc237557516 \h </w:instrText>
        </w:r>
        <w:r>
          <w:rPr>
            <w:noProof/>
            <w:webHidden/>
          </w:rPr>
        </w:r>
        <w:r>
          <w:rPr>
            <w:noProof/>
            <w:webHidden/>
          </w:rPr>
          <w:fldChar w:fldCharType="separate"/>
        </w:r>
        <w:r>
          <w:rPr>
            <w:noProof/>
            <w:webHidden/>
          </w:rPr>
          <w:t>1</w:t>
        </w:r>
        <w:r>
          <w:rPr>
            <w:noProof/>
            <w:webHidden/>
          </w:rPr>
          <w:fldChar w:fldCharType="end"/>
        </w:r>
      </w:hyperlink>
    </w:p>
    <w:p w14:paraId="5BE69D0C" w14:textId="77777777" w:rsidR="00A44647" w:rsidRDefault="00A44647">
      <w:pPr>
        <w:pStyle w:val="TOC2"/>
        <w:tabs>
          <w:tab w:val="right" w:leader="dot" w:pos="8990"/>
        </w:tabs>
        <w:rPr>
          <w:noProof/>
        </w:rPr>
      </w:pPr>
      <w:hyperlink w:anchor="_Toc237557517" w:history="1">
        <w:r w:rsidRPr="001F4FF9">
          <w:rPr>
            <w:rStyle w:val="Hyperlink"/>
            <w:rFonts w:eastAsiaTheme="majorEastAsia"/>
            <w:noProof/>
          </w:rPr>
          <w:t>4.3. S&amp;P 500 Dış Test Sonuçları</w:t>
        </w:r>
        <w:r>
          <w:rPr>
            <w:noProof/>
            <w:webHidden/>
          </w:rPr>
          <w:tab/>
        </w:r>
        <w:r>
          <w:rPr>
            <w:noProof/>
            <w:webHidden/>
          </w:rPr>
          <w:fldChar w:fldCharType="begin"/>
        </w:r>
        <w:r>
          <w:rPr>
            <w:noProof/>
            <w:webHidden/>
          </w:rPr>
          <w:instrText xml:space="preserve"> PAGEREF _Toc237557517 \h </w:instrText>
        </w:r>
        <w:r>
          <w:rPr>
            <w:noProof/>
            <w:webHidden/>
          </w:rPr>
        </w:r>
        <w:r>
          <w:rPr>
            <w:noProof/>
            <w:webHidden/>
          </w:rPr>
          <w:fldChar w:fldCharType="separate"/>
        </w:r>
        <w:r>
          <w:rPr>
            <w:noProof/>
            <w:webHidden/>
          </w:rPr>
          <w:t>1</w:t>
        </w:r>
        <w:r>
          <w:rPr>
            <w:noProof/>
            <w:webHidden/>
          </w:rPr>
          <w:fldChar w:fldCharType="end"/>
        </w:r>
      </w:hyperlink>
    </w:p>
    <w:p w14:paraId="3923B532" w14:textId="77777777" w:rsidR="00A44647" w:rsidRDefault="00A44647">
      <w:pPr>
        <w:pStyle w:val="TOC2"/>
        <w:tabs>
          <w:tab w:val="right" w:leader="dot" w:pos="8990"/>
        </w:tabs>
        <w:rPr>
          <w:noProof/>
        </w:rPr>
      </w:pPr>
      <w:hyperlink w:anchor="_Toc237557518" w:history="1">
        <w:r w:rsidRPr="001F4FF9">
          <w:rPr>
            <w:rStyle w:val="Hyperlink"/>
            <w:rFonts w:eastAsiaTheme="majorEastAsia"/>
            <w:noProof/>
          </w:rPr>
          <w:t>4.4. Sentetik Veri Sonuçları</w:t>
        </w:r>
        <w:r>
          <w:rPr>
            <w:noProof/>
            <w:webHidden/>
          </w:rPr>
          <w:tab/>
        </w:r>
        <w:r>
          <w:rPr>
            <w:noProof/>
            <w:webHidden/>
          </w:rPr>
          <w:fldChar w:fldCharType="begin"/>
        </w:r>
        <w:r>
          <w:rPr>
            <w:noProof/>
            <w:webHidden/>
          </w:rPr>
          <w:instrText xml:space="preserve"> PAGEREF _Toc237557518 \h </w:instrText>
        </w:r>
        <w:r>
          <w:rPr>
            <w:noProof/>
            <w:webHidden/>
          </w:rPr>
        </w:r>
        <w:r>
          <w:rPr>
            <w:noProof/>
            <w:webHidden/>
          </w:rPr>
          <w:fldChar w:fldCharType="separate"/>
        </w:r>
        <w:r>
          <w:rPr>
            <w:noProof/>
            <w:webHidden/>
          </w:rPr>
          <w:t>1</w:t>
        </w:r>
        <w:r>
          <w:rPr>
            <w:noProof/>
            <w:webHidden/>
          </w:rPr>
          <w:fldChar w:fldCharType="end"/>
        </w:r>
      </w:hyperlink>
    </w:p>
    <w:p w14:paraId="29EAFEDB" w14:textId="77777777" w:rsidR="00A44647" w:rsidRDefault="00A44647">
      <w:pPr>
        <w:pStyle w:val="TOC2"/>
        <w:tabs>
          <w:tab w:val="right" w:leader="dot" w:pos="8990"/>
        </w:tabs>
        <w:rPr>
          <w:noProof/>
        </w:rPr>
      </w:pPr>
      <w:hyperlink w:anchor="_Toc237557519" w:history="1">
        <w:r w:rsidRPr="001F4FF9">
          <w:rPr>
            <w:rStyle w:val="Hyperlink"/>
            <w:rFonts w:eastAsiaTheme="majorEastAsia"/>
            <w:noProof/>
          </w:rPr>
          <w:t>4.5. Reuters Dış Test Sonuçları</w:t>
        </w:r>
        <w:r>
          <w:rPr>
            <w:noProof/>
            <w:webHidden/>
          </w:rPr>
          <w:tab/>
        </w:r>
        <w:r>
          <w:rPr>
            <w:noProof/>
            <w:webHidden/>
          </w:rPr>
          <w:fldChar w:fldCharType="begin"/>
        </w:r>
        <w:r>
          <w:rPr>
            <w:noProof/>
            <w:webHidden/>
          </w:rPr>
          <w:instrText xml:space="preserve"> PAGEREF _Toc237557519 \h </w:instrText>
        </w:r>
        <w:r>
          <w:rPr>
            <w:noProof/>
            <w:webHidden/>
          </w:rPr>
        </w:r>
        <w:r>
          <w:rPr>
            <w:noProof/>
            <w:webHidden/>
          </w:rPr>
          <w:fldChar w:fldCharType="separate"/>
        </w:r>
        <w:r>
          <w:rPr>
            <w:noProof/>
            <w:webHidden/>
          </w:rPr>
          <w:t>1</w:t>
        </w:r>
        <w:r>
          <w:rPr>
            <w:noProof/>
            <w:webHidden/>
          </w:rPr>
          <w:fldChar w:fldCharType="end"/>
        </w:r>
      </w:hyperlink>
    </w:p>
    <w:p w14:paraId="373FDA2C" w14:textId="77777777" w:rsidR="00A44647" w:rsidRDefault="00A44647">
      <w:pPr>
        <w:pStyle w:val="TOC2"/>
        <w:tabs>
          <w:tab w:val="right" w:leader="dot" w:pos="8990"/>
        </w:tabs>
        <w:rPr>
          <w:noProof/>
        </w:rPr>
      </w:pPr>
      <w:hyperlink w:anchor="_Toc237557520" w:history="1">
        <w:r w:rsidRPr="001F4FF9">
          <w:rPr>
            <w:rStyle w:val="Hyperlink"/>
            <w:rFonts w:eastAsiaTheme="majorEastAsia"/>
            <w:noProof/>
          </w:rPr>
          <w:t>4.6. Test Alanları Arası Karşılaştırma</w:t>
        </w:r>
        <w:r>
          <w:rPr>
            <w:noProof/>
            <w:webHidden/>
          </w:rPr>
          <w:tab/>
        </w:r>
        <w:r>
          <w:rPr>
            <w:noProof/>
            <w:webHidden/>
          </w:rPr>
          <w:fldChar w:fldCharType="begin"/>
        </w:r>
        <w:r>
          <w:rPr>
            <w:noProof/>
            <w:webHidden/>
          </w:rPr>
          <w:instrText xml:space="preserve"> PAGEREF _Toc237557520 \h </w:instrText>
        </w:r>
        <w:r>
          <w:rPr>
            <w:noProof/>
            <w:webHidden/>
          </w:rPr>
        </w:r>
        <w:r>
          <w:rPr>
            <w:noProof/>
            <w:webHidden/>
          </w:rPr>
          <w:fldChar w:fldCharType="separate"/>
        </w:r>
        <w:r>
          <w:rPr>
            <w:noProof/>
            <w:webHidden/>
          </w:rPr>
          <w:t>1</w:t>
        </w:r>
        <w:r>
          <w:rPr>
            <w:noProof/>
            <w:webHidden/>
          </w:rPr>
          <w:fldChar w:fldCharType="end"/>
        </w:r>
      </w:hyperlink>
    </w:p>
    <w:p w14:paraId="27A18FD2" w14:textId="77777777" w:rsidR="00A44647" w:rsidRDefault="00A44647">
      <w:pPr>
        <w:pStyle w:val="TOC2"/>
        <w:tabs>
          <w:tab w:val="right" w:leader="dot" w:pos="8990"/>
        </w:tabs>
        <w:rPr>
          <w:noProof/>
        </w:rPr>
      </w:pPr>
      <w:hyperlink w:anchor="_Toc237557521" w:history="1">
        <w:r w:rsidRPr="001F4FF9">
          <w:rPr>
            <w:rStyle w:val="Hyperlink"/>
            <w:rFonts w:eastAsiaTheme="majorEastAsia"/>
            <w:noProof/>
          </w:rPr>
          <w:t>4.7. Tamamlayıcı/Keşifsel Analiz: Sıfır Örnekli NLI Modelleri</w:t>
        </w:r>
        <w:r>
          <w:rPr>
            <w:noProof/>
            <w:webHidden/>
          </w:rPr>
          <w:tab/>
        </w:r>
        <w:r>
          <w:rPr>
            <w:noProof/>
            <w:webHidden/>
          </w:rPr>
          <w:fldChar w:fldCharType="begin"/>
        </w:r>
        <w:r>
          <w:rPr>
            <w:noProof/>
            <w:webHidden/>
          </w:rPr>
          <w:instrText xml:space="preserve"> PAGEREF _Toc237557521 \h </w:instrText>
        </w:r>
        <w:r>
          <w:rPr>
            <w:noProof/>
            <w:webHidden/>
          </w:rPr>
        </w:r>
        <w:r>
          <w:rPr>
            <w:noProof/>
            <w:webHidden/>
          </w:rPr>
          <w:fldChar w:fldCharType="separate"/>
        </w:r>
        <w:r>
          <w:rPr>
            <w:noProof/>
            <w:webHidden/>
          </w:rPr>
          <w:t>1</w:t>
        </w:r>
        <w:r>
          <w:rPr>
            <w:noProof/>
            <w:webHidden/>
          </w:rPr>
          <w:fldChar w:fldCharType="end"/>
        </w:r>
      </w:hyperlink>
    </w:p>
    <w:p w14:paraId="7C1729DA" w14:textId="77777777" w:rsidR="00A44647" w:rsidRDefault="00A44647">
      <w:pPr>
        <w:pStyle w:val="TOC2"/>
        <w:tabs>
          <w:tab w:val="right" w:leader="dot" w:pos="8990"/>
        </w:tabs>
        <w:rPr>
          <w:noProof/>
        </w:rPr>
      </w:pPr>
      <w:hyperlink w:anchor="_Toc237557522" w:history="1">
        <w:r w:rsidRPr="001F4FF9">
          <w:rPr>
            <w:rStyle w:val="Hyperlink"/>
            <w:rFonts w:eastAsiaTheme="majorEastAsia"/>
            <w:noProof/>
          </w:rPr>
          <w:t>4.8. Karışıklık Matrisleri ve Sınıf Bazlı Hata Örüntüleri</w:t>
        </w:r>
        <w:r>
          <w:rPr>
            <w:noProof/>
            <w:webHidden/>
          </w:rPr>
          <w:tab/>
        </w:r>
        <w:r>
          <w:rPr>
            <w:noProof/>
            <w:webHidden/>
          </w:rPr>
          <w:fldChar w:fldCharType="begin"/>
        </w:r>
        <w:r>
          <w:rPr>
            <w:noProof/>
            <w:webHidden/>
          </w:rPr>
          <w:instrText xml:space="preserve"> PAGEREF _Toc237557522 \h </w:instrText>
        </w:r>
        <w:r>
          <w:rPr>
            <w:noProof/>
            <w:webHidden/>
          </w:rPr>
        </w:r>
        <w:r>
          <w:rPr>
            <w:noProof/>
            <w:webHidden/>
          </w:rPr>
          <w:fldChar w:fldCharType="separate"/>
        </w:r>
        <w:r>
          <w:rPr>
            <w:noProof/>
            <w:webHidden/>
          </w:rPr>
          <w:t>1</w:t>
        </w:r>
        <w:r>
          <w:rPr>
            <w:noProof/>
            <w:webHidden/>
          </w:rPr>
          <w:fldChar w:fldCharType="end"/>
        </w:r>
      </w:hyperlink>
    </w:p>
    <w:p w14:paraId="1FAD83BD" w14:textId="77777777" w:rsidR="00A44647" w:rsidRDefault="00A44647">
      <w:pPr>
        <w:pStyle w:val="TOC2"/>
        <w:tabs>
          <w:tab w:val="right" w:leader="dot" w:pos="8990"/>
        </w:tabs>
        <w:rPr>
          <w:noProof/>
        </w:rPr>
      </w:pPr>
      <w:hyperlink w:anchor="_Toc237557523" w:history="1">
        <w:r w:rsidRPr="001F4FF9">
          <w:rPr>
            <w:rStyle w:val="Hyperlink"/>
            <w:rFonts w:eastAsiaTheme="majorEastAsia"/>
            <w:noProof/>
          </w:rPr>
          <w:t>4.9. Çoklu Tohum Sonuçları ve Yeniden Üretilebilirlik</w:t>
        </w:r>
        <w:r>
          <w:rPr>
            <w:noProof/>
            <w:webHidden/>
          </w:rPr>
          <w:tab/>
        </w:r>
        <w:r>
          <w:rPr>
            <w:noProof/>
            <w:webHidden/>
          </w:rPr>
          <w:fldChar w:fldCharType="begin"/>
        </w:r>
        <w:r>
          <w:rPr>
            <w:noProof/>
            <w:webHidden/>
          </w:rPr>
          <w:instrText xml:space="preserve"> PAGEREF _Toc237557523 \h </w:instrText>
        </w:r>
        <w:r>
          <w:rPr>
            <w:noProof/>
            <w:webHidden/>
          </w:rPr>
        </w:r>
        <w:r>
          <w:rPr>
            <w:noProof/>
            <w:webHidden/>
          </w:rPr>
          <w:fldChar w:fldCharType="separate"/>
        </w:r>
        <w:r>
          <w:rPr>
            <w:noProof/>
            <w:webHidden/>
          </w:rPr>
          <w:t>1</w:t>
        </w:r>
        <w:r>
          <w:rPr>
            <w:noProof/>
            <w:webHidden/>
          </w:rPr>
          <w:fldChar w:fldCharType="end"/>
        </w:r>
      </w:hyperlink>
    </w:p>
    <w:p w14:paraId="5EA3A0BB" w14:textId="77777777" w:rsidR="00A44647" w:rsidRDefault="00A44647">
      <w:pPr>
        <w:pStyle w:val="TOC2"/>
        <w:tabs>
          <w:tab w:val="right" w:leader="dot" w:pos="8990"/>
        </w:tabs>
        <w:rPr>
          <w:noProof/>
        </w:rPr>
      </w:pPr>
      <w:hyperlink w:anchor="_Toc237557524" w:history="1">
        <w:r w:rsidRPr="001F4FF9">
          <w:rPr>
            <w:rStyle w:val="Hyperlink"/>
            <w:rFonts w:eastAsiaTheme="majorEastAsia"/>
            <w:noProof/>
          </w:rPr>
          <w:t>4.10. İstatistiksel Anlamlılık ve Güven Aralıkları</w:t>
        </w:r>
        <w:r>
          <w:rPr>
            <w:noProof/>
            <w:webHidden/>
          </w:rPr>
          <w:tab/>
        </w:r>
        <w:r>
          <w:rPr>
            <w:noProof/>
            <w:webHidden/>
          </w:rPr>
          <w:fldChar w:fldCharType="begin"/>
        </w:r>
        <w:r>
          <w:rPr>
            <w:noProof/>
            <w:webHidden/>
          </w:rPr>
          <w:instrText xml:space="preserve"> PAGEREF _Toc237557524 \h </w:instrText>
        </w:r>
        <w:r>
          <w:rPr>
            <w:noProof/>
            <w:webHidden/>
          </w:rPr>
        </w:r>
        <w:r>
          <w:rPr>
            <w:noProof/>
            <w:webHidden/>
          </w:rPr>
          <w:fldChar w:fldCharType="separate"/>
        </w:r>
        <w:r>
          <w:rPr>
            <w:noProof/>
            <w:webHidden/>
          </w:rPr>
          <w:t>1</w:t>
        </w:r>
        <w:r>
          <w:rPr>
            <w:noProof/>
            <w:webHidden/>
          </w:rPr>
          <w:fldChar w:fldCharType="end"/>
        </w:r>
      </w:hyperlink>
    </w:p>
    <w:p w14:paraId="465A132E" w14:textId="77777777" w:rsidR="00A44647" w:rsidRDefault="00A44647">
      <w:pPr>
        <w:pStyle w:val="TOC2"/>
        <w:tabs>
          <w:tab w:val="right" w:leader="dot" w:pos="8990"/>
        </w:tabs>
        <w:rPr>
          <w:noProof/>
        </w:rPr>
      </w:pPr>
      <w:hyperlink w:anchor="_Toc237557525" w:history="1">
        <w:r w:rsidRPr="001F4FF9">
          <w:rPr>
            <w:rStyle w:val="Hyperlink"/>
            <w:rFonts w:eastAsiaTheme="majorEastAsia"/>
            <w:noProof/>
          </w:rPr>
          <w:t>4.11. Model Verimliliği</w:t>
        </w:r>
        <w:r>
          <w:rPr>
            <w:noProof/>
            <w:webHidden/>
          </w:rPr>
          <w:tab/>
        </w:r>
        <w:r>
          <w:rPr>
            <w:noProof/>
            <w:webHidden/>
          </w:rPr>
          <w:fldChar w:fldCharType="begin"/>
        </w:r>
        <w:r>
          <w:rPr>
            <w:noProof/>
            <w:webHidden/>
          </w:rPr>
          <w:instrText xml:space="preserve"> PAGEREF _Toc237557525 \h </w:instrText>
        </w:r>
        <w:r>
          <w:rPr>
            <w:noProof/>
            <w:webHidden/>
          </w:rPr>
        </w:r>
        <w:r>
          <w:rPr>
            <w:noProof/>
            <w:webHidden/>
          </w:rPr>
          <w:fldChar w:fldCharType="separate"/>
        </w:r>
        <w:r>
          <w:rPr>
            <w:noProof/>
            <w:webHidden/>
          </w:rPr>
          <w:t>1</w:t>
        </w:r>
        <w:r>
          <w:rPr>
            <w:noProof/>
            <w:webHidden/>
          </w:rPr>
          <w:fldChar w:fldCharType="end"/>
        </w:r>
      </w:hyperlink>
    </w:p>
    <w:p w14:paraId="089E9F1C" w14:textId="77777777" w:rsidR="00A44647" w:rsidRDefault="00A44647">
      <w:pPr>
        <w:pStyle w:val="TOC2"/>
        <w:tabs>
          <w:tab w:val="right" w:leader="dot" w:pos="8990"/>
        </w:tabs>
        <w:rPr>
          <w:noProof/>
        </w:rPr>
      </w:pPr>
      <w:hyperlink w:anchor="_Toc237557526" w:history="1">
        <w:r w:rsidRPr="001F4FF9">
          <w:rPr>
            <w:rStyle w:val="Hyperlink"/>
            <w:rFonts w:eastAsiaTheme="majorEastAsia"/>
            <w:noProof/>
          </w:rPr>
          <w:t>4.12. Fine-Tuned FinBERT Hata Örüntüleri</w:t>
        </w:r>
        <w:r>
          <w:rPr>
            <w:noProof/>
            <w:webHidden/>
          </w:rPr>
          <w:tab/>
        </w:r>
        <w:r>
          <w:rPr>
            <w:noProof/>
            <w:webHidden/>
          </w:rPr>
          <w:fldChar w:fldCharType="begin"/>
        </w:r>
        <w:r>
          <w:rPr>
            <w:noProof/>
            <w:webHidden/>
          </w:rPr>
          <w:instrText xml:space="preserve"> PAGEREF _Toc237557526 \h </w:instrText>
        </w:r>
        <w:r>
          <w:rPr>
            <w:noProof/>
            <w:webHidden/>
          </w:rPr>
        </w:r>
        <w:r>
          <w:rPr>
            <w:noProof/>
            <w:webHidden/>
          </w:rPr>
          <w:fldChar w:fldCharType="separate"/>
        </w:r>
        <w:r>
          <w:rPr>
            <w:noProof/>
            <w:webHidden/>
          </w:rPr>
          <w:t>1</w:t>
        </w:r>
        <w:r>
          <w:rPr>
            <w:noProof/>
            <w:webHidden/>
          </w:rPr>
          <w:fldChar w:fldCharType="end"/>
        </w:r>
      </w:hyperlink>
    </w:p>
    <w:p w14:paraId="484AAF04" w14:textId="77777777" w:rsidR="00A44647" w:rsidRDefault="00A44647">
      <w:pPr>
        <w:pStyle w:val="TOC1"/>
        <w:tabs>
          <w:tab w:val="right" w:leader="dot" w:pos="8990"/>
        </w:tabs>
        <w:rPr>
          <w:noProof/>
        </w:rPr>
      </w:pPr>
      <w:hyperlink w:anchor="_Toc237557527" w:history="1">
        <w:r w:rsidRPr="001F4FF9">
          <w:rPr>
            <w:rStyle w:val="Hyperlink"/>
            <w:rFonts w:eastAsiaTheme="majorEastAsia"/>
            <w:noProof/>
          </w:rPr>
          <w:t>5. TARTIŞMA</w:t>
        </w:r>
        <w:r>
          <w:rPr>
            <w:noProof/>
            <w:webHidden/>
          </w:rPr>
          <w:tab/>
        </w:r>
        <w:r>
          <w:rPr>
            <w:noProof/>
            <w:webHidden/>
          </w:rPr>
          <w:fldChar w:fldCharType="begin"/>
        </w:r>
        <w:r>
          <w:rPr>
            <w:noProof/>
            <w:webHidden/>
          </w:rPr>
          <w:instrText xml:space="preserve"> PAGEREF _Toc237557527 \h </w:instrText>
        </w:r>
        <w:r>
          <w:rPr>
            <w:noProof/>
            <w:webHidden/>
          </w:rPr>
        </w:r>
        <w:r>
          <w:rPr>
            <w:noProof/>
            <w:webHidden/>
          </w:rPr>
          <w:fldChar w:fldCharType="separate"/>
        </w:r>
        <w:r>
          <w:rPr>
            <w:noProof/>
            <w:webHidden/>
          </w:rPr>
          <w:t>1</w:t>
        </w:r>
        <w:r>
          <w:rPr>
            <w:noProof/>
            <w:webHidden/>
          </w:rPr>
          <w:fldChar w:fldCharType="end"/>
        </w:r>
      </w:hyperlink>
    </w:p>
    <w:p w14:paraId="74290EFB" w14:textId="77777777" w:rsidR="00A44647" w:rsidRDefault="00A44647">
      <w:pPr>
        <w:pStyle w:val="TOC2"/>
        <w:tabs>
          <w:tab w:val="right" w:leader="dot" w:pos="8990"/>
        </w:tabs>
        <w:rPr>
          <w:noProof/>
        </w:rPr>
      </w:pPr>
      <w:hyperlink w:anchor="_Toc237557528" w:history="1">
        <w:r w:rsidRPr="001F4FF9">
          <w:rPr>
            <w:rStyle w:val="Hyperlink"/>
            <w:rFonts w:eastAsiaTheme="majorEastAsia"/>
            <w:noProof/>
          </w:rPr>
          <w:t>5.1. Hedef Veri Setine Özgü İnce Ayarın Etkisi</w:t>
        </w:r>
        <w:r>
          <w:rPr>
            <w:noProof/>
            <w:webHidden/>
          </w:rPr>
          <w:tab/>
        </w:r>
        <w:r>
          <w:rPr>
            <w:noProof/>
            <w:webHidden/>
          </w:rPr>
          <w:fldChar w:fldCharType="begin"/>
        </w:r>
        <w:r>
          <w:rPr>
            <w:noProof/>
            <w:webHidden/>
          </w:rPr>
          <w:instrText xml:space="preserve"> PAGEREF _Toc237557528 \h </w:instrText>
        </w:r>
        <w:r>
          <w:rPr>
            <w:noProof/>
            <w:webHidden/>
          </w:rPr>
        </w:r>
        <w:r>
          <w:rPr>
            <w:noProof/>
            <w:webHidden/>
          </w:rPr>
          <w:fldChar w:fldCharType="separate"/>
        </w:r>
        <w:r>
          <w:rPr>
            <w:noProof/>
            <w:webHidden/>
          </w:rPr>
          <w:t>1</w:t>
        </w:r>
        <w:r>
          <w:rPr>
            <w:noProof/>
            <w:webHidden/>
          </w:rPr>
          <w:fldChar w:fldCharType="end"/>
        </w:r>
      </w:hyperlink>
    </w:p>
    <w:p w14:paraId="6630ADEA" w14:textId="77777777" w:rsidR="00A44647" w:rsidRDefault="00A44647">
      <w:pPr>
        <w:pStyle w:val="TOC2"/>
        <w:tabs>
          <w:tab w:val="right" w:leader="dot" w:pos="8990"/>
        </w:tabs>
        <w:rPr>
          <w:noProof/>
        </w:rPr>
      </w:pPr>
      <w:hyperlink w:anchor="_Toc237557529" w:history="1">
        <w:r w:rsidRPr="001F4FF9">
          <w:rPr>
            <w:rStyle w:val="Hyperlink"/>
            <w:rFonts w:eastAsiaTheme="majorEastAsia"/>
            <w:noProof/>
          </w:rPr>
          <w:t>5.2. Genelleme ve Alan Kayması</w:t>
        </w:r>
        <w:r>
          <w:rPr>
            <w:noProof/>
            <w:webHidden/>
          </w:rPr>
          <w:tab/>
        </w:r>
        <w:r>
          <w:rPr>
            <w:noProof/>
            <w:webHidden/>
          </w:rPr>
          <w:fldChar w:fldCharType="begin"/>
        </w:r>
        <w:r>
          <w:rPr>
            <w:noProof/>
            <w:webHidden/>
          </w:rPr>
          <w:instrText xml:space="preserve"> PAGEREF _Toc237557529 \h </w:instrText>
        </w:r>
        <w:r>
          <w:rPr>
            <w:noProof/>
            <w:webHidden/>
          </w:rPr>
        </w:r>
        <w:r>
          <w:rPr>
            <w:noProof/>
            <w:webHidden/>
          </w:rPr>
          <w:fldChar w:fldCharType="separate"/>
        </w:r>
        <w:r>
          <w:rPr>
            <w:noProof/>
            <w:webHidden/>
          </w:rPr>
          <w:t>1</w:t>
        </w:r>
        <w:r>
          <w:rPr>
            <w:noProof/>
            <w:webHidden/>
          </w:rPr>
          <w:fldChar w:fldCharType="end"/>
        </w:r>
      </w:hyperlink>
    </w:p>
    <w:p w14:paraId="748CD839" w14:textId="77777777" w:rsidR="00A44647" w:rsidRDefault="00A44647">
      <w:pPr>
        <w:pStyle w:val="TOC2"/>
        <w:tabs>
          <w:tab w:val="right" w:leader="dot" w:pos="8990"/>
        </w:tabs>
        <w:rPr>
          <w:noProof/>
        </w:rPr>
      </w:pPr>
      <w:hyperlink w:anchor="_Toc237557530" w:history="1">
        <w:r w:rsidRPr="001F4FF9">
          <w:rPr>
            <w:rStyle w:val="Hyperlink"/>
            <w:rFonts w:eastAsiaTheme="majorEastAsia"/>
            <w:noProof/>
          </w:rPr>
          <w:t>5.3. Tarafsız Sınıf ve Etiket Uyuşmazlığı</w:t>
        </w:r>
        <w:r>
          <w:rPr>
            <w:noProof/>
            <w:webHidden/>
          </w:rPr>
          <w:tab/>
        </w:r>
        <w:r>
          <w:rPr>
            <w:noProof/>
            <w:webHidden/>
          </w:rPr>
          <w:fldChar w:fldCharType="begin"/>
        </w:r>
        <w:r>
          <w:rPr>
            <w:noProof/>
            <w:webHidden/>
          </w:rPr>
          <w:instrText xml:space="preserve"> PAGEREF _Toc237557530 \h </w:instrText>
        </w:r>
        <w:r>
          <w:rPr>
            <w:noProof/>
            <w:webHidden/>
          </w:rPr>
        </w:r>
        <w:r>
          <w:rPr>
            <w:noProof/>
            <w:webHidden/>
          </w:rPr>
          <w:fldChar w:fldCharType="separate"/>
        </w:r>
        <w:r>
          <w:rPr>
            <w:noProof/>
            <w:webHidden/>
          </w:rPr>
          <w:t>1</w:t>
        </w:r>
        <w:r>
          <w:rPr>
            <w:noProof/>
            <w:webHidden/>
          </w:rPr>
          <w:fldChar w:fldCharType="end"/>
        </w:r>
      </w:hyperlink>
    </w:p>
    <w:p w14:paraId="5A500A53" w14:textId="77777777" w:rsidR="00A44647" w:rsidRDefault="00A44647">
      <w:pPr>
        <w:pStyle w:val="TOC2"/>
        <w:tabs>
          <w:tab w:val="right" w:leader="dot" w:pos="8990"/>
        </w:tabs>
        <w:rPr>
          <w:noProof/>
        </w:rPr>
      </w:pPr>
      <w:hyperlink w:anchor="_Toc237557531" w:history="1">
        <w:r w:rsidRPr="001F4FF9">
          <w:rPr>
            <w:rStyle w:val="Hyperlink"/>
            <w:rFonts w:eastAsiaTheme="majorEastAsia"/>
            <w:noProof/>
          </w:rPr>
          <w:t>5.4. Sentetik Verinin Yorumu</w:t>
        </w:r>
        <w:r>
          <w:rPr>
            <w:noProof/>
            <w:webHidden/>
          </w:rPr>
          <w:tab/>
        </w:r>
        <w:r>
          <w:rPr>
            <w:noProof/>
            <w:webHidden/>
          </w:rPr>
          <w:fldChar w:fldCharType="begin"/>
        </w:r>
        <w:r>
          <w:rPr>
            <w:noProof/>
            <w:webHidden/>
          </w:rPr>
          <w:instrText xml:space="preserve"> PAGEREF _Toc237557531 \h </w:instrText>
        </w:r>
        <w:r>
          <w:rPr>
            <w:noProof/>
            <w:webHidden/>
          </w:rPr>
        </w:r>
        <w:r>
          <w:rPr>
            <w:noProof/>
            <w:webHidden/>
          </w:rPr>
          <w:fldChar w:fldCharType="separate"/>
        </w:r>
        <w:r>
          <w:rPr>
            <w:noProof/>
            <w:webHidden/>
          </w:rPr>
          <w:t>1</w:t>
        </w:r>
        <w:r>
          <w:rPr>
            <w:noProof/>
            <w:webHidden/>
          </w:rPr>
          <w:fldChar w:fldCharType="end"/>
        </w:r>
      </w:hyperlink>
    </w:p>
    <w:p w14:paraId="4BA909AA" w14:textId="77777777" w:rsidR="00A44647" w:rsidRDefault="00A44647">
      <w:pPr>
        <w:pStyle w:val="TOC2"/>
        <w:tabs>
          <w:tab w:val="right" w:leader="dot" w:pos="8990"/>
        </w:tabs>
        <w:rPr>
          <w:noProof/>
        </w:rPr>
      </w:pPr>
      <w:hyperlink w:anchor="_Toc237557532" w:history="1">
        <w:r w:rsidRPr="001F4FF9">
          <w:rPr>
            <w:rStyle w:val="Hyperlink"/>
            <w:rFonts w:eastAsiaTheme="majorEastAsia"/>
            <w:noProof/>
          </w:rPr>
          <w:t>5.5. Sıfır Örnekli Modellerden Elde Edilen Tamamlayıcı Bulgular</w:t>
        </w:r>
        <w:r>
          <w:rPr>
            <w:noProof/>
            <w:webHidden/>
          </w:rPr>
          <w:tab/>
        </w:r>
        <w:r>
          <w:rPr>
            <w:noProof/>
            <w:webHidden/>
          </w:rPr>
          <w:fldChar w:fldCharType="begin"/>
        </w:r>
        <w:r>
          <w:rPr>
            <w:noProof/>
            <w:webHidden/>
          </w:rPr>
          <w:instrText xml:space="preserve"> PAGEREF _Toc237557532 \h </w:instrText>
        </w:r>
        <w:r>
          <w:rPr>
            <w:noProof/>
            <w:webHidden/>
          </w:rPr>
        </w:r>
        <w:r>
          <w:rPr>
            <w:noProof/>
            <w:webHidden/>
          </w:rPr>
          <w:fldChar w:fldCharType="separate"/>
        </w:r>
        <w:r>
          <w:rPr>
            <w:noProof/>
            <w:webHidden/>
          </w:rPr>
          <w:t>1</w:t>
        </w:r>
        <w:r>
          <w:rPr>
            <w:noProof/>
            <w:webHidden/>
          </w:rPr>
          <w:fldChar w:fldCharType="end"/>
        </w:r>
      </w:hyperlink>
    </w:p>
    <w:p w14:paraId="2EE48DBC" w14:textId="77777777" w:rsidR="00A44647" w:rsidRDefault="00A44647">
      <w:pPr>
        <w:pStyle w:val="TOC2"/>
        <w:tabs>
          <w:tab w:val="right" w:leader="dot" w:pos="8990"/>
        </w:tabs>
        <w:rPr>
          <w:noProof/>
        </w:rPr>
      </w:pPr>
      <w:hyperlink w:anchor="_Toc237557533" w:history="1">
        <w:r w:rsidRPr="001F4FF9">
          <w:rPr>
            <w:rStyle w:val="Hyperlink"/>
            <w:rFonts w:eastAsiaTheme="majorEastAsia"/>
            <w:noProof/>
          </w:rPr>
          <w:t>5.6. Araştırma Sorularının Yanıtlanması</w:t>
        </w:r>
        <w:r>
          <w:rPr>
            <w:noProof/>
            <w:webHidden/>
          </w:rPr>
          <w:tab/>
        </w:r>
        <w:r>
          <w:rPr>
            <w:noProof/>
            <w:webHidden/>
          </w:rPr>
          <w:fldChar w:fldCharType="begin"/>
        </w:r>
        <w:r>
          <w:rPr>
            <w:noProof/>
            <w:webHidden/>
          </w:rPr>
          <w:instrText xml:space="preserve"> PAGEREF _Toc237557533 \h </w:instrText>
        </w:r>
        <w:r>
          <w:rPr>
            <w:noProof/>
            <w:webHidden/>
          </w:rPr>
        </w:r>
        <w:r>
          <w:rPr>
            <w:noProof/>
            <w:webHidden/>
          </w:rPr>
          <w:fldChar w:fldCharType="separate"/>
        </w:r>
        <w:r>
          <w:rPr>
            <w:noProof/>
            <w:webHidden/>
          </w:rPr>
          <w:t>1</w:t>
        </w:r>
        <w:r>
          <w:rPr>
            <w:noProof/>
            <w:webHidden/>
          </w:rPr>
          <w:fldChar w:fldCharType="end"/>
        </w:r>
      </w:hyperlink>
    </w:p>
    <w:p w14:paraId="111E2A02" w14:textId="77777777" w:rsidR="00A44647" w:rsidRDefault="00A44647">
      <w:pPr>
        <w:pStyle w:val="TOC2"/>
        <w:tabs>
          <w:tab w:val="right" w:leader="dot" w:pos="8990"/>
        </w:tabs>
        <w:rPr>
          <w:noProof/>
        </w:rPr>
      </w:pPr>
      <w:hyperlink w:anchor="_Toc237557534" w:history="1">
        <w:r w:rsidRPr="001F4FF9">
          <w:rPr>
            <w:rStyle w:val="Hyperlink"/>
            <w:rFonts w:eastAsiaTheme="majorEastAsia"/>
            <w:noProof/>
          </w:rPr>
          <w:t>5.7. Bulguların Literatürle Karşılaştırılması</w:t>
        </w:r>
        <w:r>
          <w:rPr>
            <w:noProof/>
            <w:webHidden/>
          </w:rPr>
          <w:tab/>
        </w:r>
        <w:r>
          <w:rPr>
            <w:noProof/>
            <w:webHidden/>
          </w:rPr>
          <w:fldChar w:fldCharType="begin"/>
        </w:r>
        <w:r>
          <w:rPr>
            <w:noProof/>
            <w:webHidden/>
          </w:rPr>
          <w:instrText xml:space="preserve"> PAGEREF _Toc237557534 \h </w:instrText>
        </w:r>
        <w:r>
          <w:rPr>
            <w:noProof/>
            <w:webHidden/>
          </w:rPr>
        </w:r>
        <w:r>
          <w:rPr>
            <w:noProof/>
            <w:webHidden/>
          </w:rPr>
          <w:fldChar w:fldCharType="separate"/>
        </w:r>
        <w:r>
          <w:rPr>
            <w:noProof/>
            <w:webHidden/>
          </w:rPr>
          <w:t>1</w:t>
        </w:r>
        <w:r>
          <w:rPr>
            <w:noProof/>
            <w:webHidden/>
          </w:rPr>
          <w:fldChar w:fldCharType="end"/>
        </w:r>
      </w:hyperlink>
    </w:p>
    <w:p w14:paraId="4D3E57DB" w14:textId="77777777" w:rsidR="00A44647" w:rsidRDefault="00A44647">
      <w:pPr>
        <w:pStyle w:val="TOC2"/>
        <w:tabs>
          <w:tab w:val="right" w:leader="dot" w:pos="8990"/>
        </w:tabs>
        <w:rPr>
          <w:noProof/>
        </w:rPr>
      </w:pPr>
      <w:hyperlink w:anchor="_Toc237557535" w:history="1">
        <w:r w:rsidRPr="001F4FF9">
          <w:rPr>
            <w:rStyle w:val="Hyperlink"/>
            <w:rFonts w:eastAsiaTheme="majorEastAsia"/>
            <w:noProof/>
          </w:rPr>
          <w:t>5.8. Hipotezlerin Değerlendirilmesi</w:t>
        </w:r>
        <w:r>
          <w:rPr>
            <w:noProof/>
            <w:webHidden/>
          </w:rPr>
          <w:tab/>
        </w:r>
        <w:r>
          <w:rPr>
            <w:noProof/>
            <w:webHidden/>
          </w:rPr>
          <w:fldChar w:fldCharType="begin"/>
        </w:r>
        <w:r>
          <w:rPr>
            <w:noProof/>
            <w:webHidden/>
          </w:rPr>
          <w:instrText xml:space="preserve"> PAGEREF _Toc237557535 \h </w:instrText>
        </w:r>
        <w:r>
          <w:rPr>
            <w:noProof/>
            <w:webHidden/>
          </w:rPr>
        </w:r>
        <w:r>
          <w:rPr>
            <w:noProof/>
            <w:webHidden/>
          </w:rPr>
          <w:fldChar w:fldCharType="separate"/>
        </w:r>
        <w:r>
          <w:rPr>
            <w:noProof/>
            <w:webHidden/>
          </w:rPr>
          <w:t>1</w:t>
        </w:r>
        <w:r>
          <w:rPr>
            <w:noProof/>
            <w:webHidden/>
          </w:rPr>
          <w:fldChar w:fldCharType="end"/>
        </w:r>
      </w:hyperlink>
    </w:p>
    <w:p w14:paraId="6BBD512F" w14:textId="77777777" w:rsidR="00A44647" w:rsidRDefault="00A44647">
      <w:pPr>
        <w:pStyle w:val="TOC1"/>
        <w:tabs>
          <w:tab w:val="right" w:leader="dot" w:pos="8990"/>
        </w:tabs>
        <w:rPr>
          <w:noProof/>
        </w:rPr>
      </w:pPr>
      <w:hyperlink w:anchor="_Toc237557536" w:history="1">
        <w:r w:rsidRPr="001F4FF9">
          <w:rPr>
            <w:rStyle w:val="Hyperlink"/>
            <w:rFonts w:eastAsiaTheme="majorEastAsia"/>
            <w:noProof/>
          </w:rPr>
          <w:t>6. SONUÇ VE ÖNERİLER</w:t>
        </w:r>
        <w:r>
          <w:rPr>
            <w:noProof/>
            <w:webHidden/>
          </w:rPr>
          <w:tab/>
        </w:r>
        <w:r>
          <w:rPr>
            <w:noProof/>
            <w:webHidden/>
          </w:rPr>
          <w:fldChar w:fldCharType="begin"/>
        </w:r>
        <w:r>
          <w:rPr>
            <w:noProof/>
            <w:webHidden/>
          </w:rPr>
          <w:instrText xml:space="preserve"> PAGEREF _Toc237557536 \h </w:instrText>
        </w:r>
        <w:r>
          <w:rPr>
            <w:noProof/>
            <w:webHidden/>
          </w:rPr>
        </w:r>
        <w:r>
          <w:rPr>
            <w:noProof/>
            <w:webHidden/>
          </w:rPr>
          <w:fldChar w:fldCharType="separate"/>
        </w:r>
        <w:r>
          <w:rPr>
            <w:noProof/>
            <w:webHidden/>
          </w:rPr>
          <w:t>1</w:t>
        </w:r>
        <w:r>
          <w:rPr>
            <w:noProof/>
            <w:webHidden/>
          </w:rPr>
          <w:fldChar w:fldCharType="end"/>
        </w:r>
      </w:hyperlink>
    </w:p>
    <w:p w14:paraId="58E0761A" w14:textId="77777777" w:rsidR="00A44647" w:rsidRDefault="00A44647">
      <w:pPr>
        <w:pStyle w:val="TOC2"/>
        <w:tabs>
          <w:tab w:val="right" w:leader="dot" w:pos="8990"/>
        </w:tabs>
        <w:rPr>
          <w:noProof/>
        </w:rPr>
      </w:pPr>
      <w:hyperlink w:anchor="_Toc237557537" w:history="1">
        <w:r w:rsidRPr="001F4FF9">
          <w:rPr>
            <w:rStyle w:val="Hyperlink"/>
            <w:rFonts w:eastAsiaTheme="majorEastAsia"/>
            <w:noProof/>
          </w:rPr>
          <w:t>6.1. Genel Sonuç</w:t>
        </w:r>
        <w:r>
          <w:rPr>
            <w:noProof/>
            <w:webHidden/>
          </w:rPr>
          <w:tab/>
        </w:r>
        <w:r>
          <w:rPr>
            <w:noProof/>
            <w:webHidden/>
          </w:rPr>
          <w:fldChar w:fldCharType="begin"/>
        </w:r>
        <w:r>
          <w:rPr>
            <w:noProof/>
            <w:webHidden/>
          </w:rPr>
          <w:instrText xml:space="preserve"> PAGEREF _Toc237557537 \h </w:instrText>
        </w:r>
        <w:r>
          <w:rPr>
            <w:noProof/>
            <w:webHidden/>
          </w:rPr>
        </w:r>
        <w:r>
          <w:rPr>
            <w:noProof/>
            <w:webHidden/>
          </w:rPr>
          <w:fldChar w:fldCharType="separate"/>
        </w:r>
        <w:r>
          <w:rPr>
            <w:noProof/>
            <w:webHidden/>
          </w:rPr>
          <w:t>1</w:t>
        </w:r>
        <w:r>
          <w:rPr>
            <w:noProof/>
            <w:webHidden/>
          </w:rPr>
          <w:fldChar w:fldCharType="end"/>
        </w:r>
      </w:hyperlink>
    </w:p>
    <w:p w14:paraId="361FB15E" w14:textId="77777777" w:rsidR="00A44647" w:rsidRDefault="00A44647">
      <w:pPr>
        <w:pStyle w:val="TOC2"/>
        <w:tabs>
          <w:tab w:val="right" w:leader="dot" w:pos="8990"/>
        </w:tabs>
        <w:rPr>
          <w:noProof/>
        </w:rPr>
      </w:pPr>
      <w:hyperlink w:anchor="_Toc237557538" w:history="1">
        <w:r w:rsidRPr="001F4FF9">
          <w:rPr>
            <w:rStyle w:val="Hyperlink"/>
            <w:rFonts w:eastAsiaTheme="majorEastAsia"/>
            <w:noProof/>
          </w:rPr>
          <w:t>6.2. Uygulayıcılara Öneriler</w:t>
        </w:r>
        <w:r>
          <w:rPr>
            <w:noProof/>
            <w:webHidden/>
          </w:rPr>
          <w:tab/>
        </w:r>
        <w:r>
          <w:rPr>
            <w:noProof/>
            <w:webHidden/>
          </w:rPr>
          <w:fldChar w:fldCharType="begin"/>
        </w:r>
        <w:r>
          <w:rPr>
            <w:noProof/>
            <w:webHidden/>
          </w:rPr>
          <w:instrText xml:space="preserve"> PAGEREF _Toc237557538 \h </w:instrText>
        </w:r>
        <w:r>
          <w:rPr>
            <w:noProof/>
            <w:webHidden/>
          </w:rPr>
        </w:r>
        <w:r>
          <w:rPr>
            <w:noProof/>
            <w:webHidden/>
          </w:rPr>
          <w:fldChar w:fldCharType="separate"/>
        </w:r>
        <w:r>
          <w:rPr>
            <w:noProof/>
            <w:webHidden/>
          </w:rPr>
          <w:t>1</w:t>
        </w:r>
        <w:r>
          <w:rPr>
            <w:noProof/>
            <w:webHidden/>
          </w:rPr>
          <w:fldChar w:fldCharType="end"/>
        </w:r>
      </w:hyperlink>
    </w:p>
    <w:p w14:paraId="78E42887" w14:textId="77777777" w:rsidR="00A44647" w:rsidRDefault="00A44647">
      <w:pPr>
        <w:pStyle w:val="TOC2"/>
        <w:tabs>
          <w:tab w:val="right" w:leader="dot" w:pos="8990"/>
        </w:tabs>
        <w:rPr>
          <w:noProof/>
        </w:rPr>
      </w:pPr>
      <w:hyperlink w:anchor="_Toc237557539" w:history="1">
        <w:r w:rsidRPr="001F4FF9">
          <w:rPr>
            <w:rStyle w:val="Hyperlink"/>
            <w:rFonts w:eastAsiaTheme="majorEastAsia"/>
            <w:noProof/>
          </w:rPr>
          <w:t>6.3. Gelecek Çalışmalar</w:t>
        </w:r>
        <w:r>
          <w:rPr>
            <w:noProof/>
            <w:webHidden/>
          </w:rPr>
          <w:tab/>
        </w:r>
        <w:r>
          <w:rPr>
            <w:noProof/>
            <w:webHidden/>
          </w:rPr>
          <w:fldChar w:fldCharType="begin"/>
        </w:r>
        <w:r>
          <w:rPr>
            <w:noProof/>
            <w:webHidden/>
          </w:rPr>
          <w:instrText xml:space="preserve"> PAGEREF _Toc237557539 \h </w:instrText>
        </w:r>
        <w:r>
          <w:rPr>
            <w:noProof/>
            <w:webHidden/>
          </w:rPr>
        </w:r>
        <w:r>
          <w:rPr>
            <w:noProof/>
            <w:webHidden/>
          </w:rPr>
          <w:fldChar w:fldCharType="separate"/>
        </w:r>
        <w:r>
          <w:rPr>
            <w:noProof/>
            <w:webHidden/>
          </w:rPr>
          <w:t>1</w:t>
        </w:r>
        <w:r>
          <w:rPr>
            <w:noProof/>
            <w:webHidden/>
          </w:rPr>
          <w:fldChar w:fldCharType="end"/>
        </w:r>
      </w:hyperlink>
    </w:p>
    <w:p w14:paraId="63F3CAE3" w14:textId="77777777" w:rsidR="00A44647" w:rsidRDefault="00A44647">
      <w:pPr>
        <w:pStyle w:val="TOC1"/>
        <w:tabs>
          <w:tab w:val="right" w:leader="dot" w:pos="8990"/>
        </w:tabs>
        <w:rPr>
          <w:noProof/>
        </w:rPr>
      </w:pPr>
      <w:hyperlink w:anchor="_Toc237557540" w:history="1">
        <w:r w:rsidRPr="001F4FF9">
          <w:rPr>
            <w:rStyle w:val="Hyperlink"/>
            <w:rFonts w:eastAsiaTheme="majorEastAsia"/>
            <w:noProof/>
          </w:rPr>
          <w:t>KAYNAKÇA</w:t>
        </w:r>
        <w:r>
          <w:rPr>
            <w:noProof/>
            <w:webHidden/>
          </w:rPr>
          <w:tab/>
        </w:r>
        <w:r>
          <w:rPr>
            <w:noProof/>
            <w:webHidden/>
          </w:rPr>
          <w:fldChar w:fldCharType="begin"/>
        </w:r>
        <w:r>
          <w:rPr>
            <w:noProof/>
            <w:webHidden/>
          </w:rPr>
          <w:instrText xml:space="preserve"> PAGEREF _Toc237557540 \h </w:instrText>
        </w:r>
        <w:r>
          <w:rPr>
            <w:noProof/>
            <w:webHidden/>
          </w:rPr>
        </w:r>
        <w:r>
          <w:rPr>
            <w:noProof/>
            <w:webHidden/>
          </w:rPr>
          <w:fldChar w:fldCharType="separate"/>
        </w:r>
        <w:r>
          <w:rPr>
            <w:noProof/>
            <w:webHidden/>
          </w:rPr>
          <w:t>1</w:t>
        </w:r>
        <w:r>
          <w:rPr>
            <w:noProof/>
            <w:webHidden/>
          </w:rPr>
          <w:fldChar w:fldCharType="end"/>
        </w:r>
      </w:hyperlink>
    </w:p>
    <w:p w14:paraId="1ABB4C72" w14:textId="77777777" w:rsidR="00A44647" w:rsidRDefault="00A44647">
      <w:pPr>
        <w:pStyle w:val="TOC1"/>
        <w:tabs>
          <w:tab w:val="right" w:leader="dot" w:pos="8990"/>
        </w:tabs>
        <w:rPr>
          <w:noProof/>
        </w:rPr>
      </w:pPr>
      <w:hyperlink w:anchor="_Toc237557541" w:history="1">
        <w:r w:rsidRPr="001F4FF9">
          <w:rPr>
            <w:rStyle w:val="Hyperlink"/>
            <w:rFonts w:eastAsiaTheme="majorEastAsia"/>
            <w:noProof/>
          </w:rPr>
          <w:t>EK A. DENEY DOSYALARI</w:t>
        </w:r>
        <w:r>
          <w:rPr>
            <w:noProof/>
            <w:webHidden/>
          </w:rPr>
          <w:tab/>
        </w:r>
        <w:r>
          <w:rPr>
            <w:noProof/>
            <w:webHidden/>
          </w:rPr>
          <w:fldChar w:fldCharType="begin"/>
        </w:r>
        <w:r>
          <w:rPr>
            <w:noProof/>
            <w:webHidden/>
          </w:rPr>
          <w:instrText xml:space="preserve"> PAGEREF _Toc237557541 \h </w:instrText>
        </w:r>
        <w:r>
          <w:rPr>
            <w:noProof/>
            <w:webHidden/>
          </w:rPr>
        </w:r>
        <w:r>
          <w:rPr>
            <w:noProof/>
            <w:webHidden/>
          </w:rPr>
          <w:fldChar w:fldCharType="separate"/>
        </w:r>
        <w:r>
          <w:rPr>
            <w:noProof/>
            <w:webHidden/>
          </w:rPr>
          <w:t>1</w:t>
        </w:r>
        <w:r>
          <w:rPr>
            <w:noProof/>
            <w:webHidden/>
          </w:rPr>
          <w:fldChar w:fldCharType="end"/>
        </w:r>
      </w:hyperlink>
    </w:p>
    <w:p w14:paraId="1E706D0F" w14:textId="77777777" w:rsidR="00A44647" w:rsidRDefault="00A44647">
      <w:pPr>
        <w:pStyle w:val="TOC1"/>
        <w:tabs>
          <w:tab w:val="right" w:leader="dot" w:pos="8990"/>
        </w:tabs>
        <w:rPr>
          <w:noProof/>
        </w:rPr>
      </w:pPr>
      <w:hyperlink w:anchor="_Toc237557542" w:history="1">
        <w:r w:rsidRPr="001F4FF9">
          <w:rPr>
            <w:rStyle w:val="Hyperlink"/>
            <w:rFonts w:eastAsiaTheme="majorEastAsia"/>
            <w:noProof/>
          </w:rPr>
          <w:t>EK B. DENEY AYRINTILARI, TOPLU SONUÇLAR VE HATA ANALİZİ</w:t>
        </w:r>
        <w:r>
          <w:rPr>
            <w:noProof/>
            <w:webHidden/>
          </w:rPr>
          <w:tab/>
        </w:r>
        <w:r>
          <w:rPr>
            <w:noProof/>
            <w:webHidden/>
          </w:rPr>
          <w:fldChar w:fldCharType="begin"/>
        </w:r>
        <w:r>
          <w:rPr>
            <w:noProof/>
            <w:webHidden/>
          </w:rPr>
          <w:instrText xml:space="preserve"> PAGEREF _Toc237557542 \h </w:instrText>
        </w:r>
        <w:r>
          <w:rPr>
            <w:noProof/>
            <w:webHidden/>
          </w:rPr>
        </w:r>
        <w:r>
          <w:rPr>
            <w:noProof/>
            <w:webHidden/>
          </w:rPr>
          <w:fldChar w:fldCharType="separate"/>
        </w:r>
        <w:r>
          <w:rPr>
            <w:noProof/>
            <w:webHidden/>
          </w:rPr>
          <w:t>1</w:t>
        </w:r>
        <w:r>
          <w:rPr>
            <w:noProof/>
            <w:webHidden/>
          </w:rPr>
          <w:fldChar w:fldCharType="end"/>
        </w:r>
      </w:hyperlink>
    </w:p>
    <w:p w14:paraId="5A14A267" w14:textId="77777777" w:rsidR="00A44647" w:rsidRDefault="00A44647">
      <w:pPr>
        <w:pStyle w:val="TOC2"/>
        <w:tabs>
          <w:tab w:val="right" w:leader="dot" w:pos="8990"/>
        </w:tabs>
        <w:rPr>
          <w:noProof/>
        </w:rPr>
      </w:pPr>
      <w:hyperlink w:anchor="_Toc237557543" w:history="1">
        <w:r w:rsidRPr="001F4FF9">
          <w:rPr>
            <w:rStyle w:val="Hyperlink"/>
            <w:rFonts w:eastAsiaTheme="majorEastAsia"/>
            <w:noProof/>
          </w:rPr>
          <w:t>B.1. Deney ve Ortam Ayrıntıları</w:t>
        </w:r>
        <w:r>
          <w:rPr>
            <w:noProof/>
            <w:webHidden/>
          </w:rPr>
          <w:tab/>
        </w:r>
        <w:r>
          <w:rPr>
            <w:noProof/>
            <w:webHidden/>
          </w:rPr>
          <w:fldChar w:fldCharType="begin"/>
        </w:r>
        <w:r>
          <w:rPr>
            <w:noProof/>
            <w:webHidden/>
          </w:rPr>
          <w:instrText xml:space="preserve"> PAGEREF _Toc237557543 \h </w:instrText>
        </w:r>
        <w:r>
          <w:rPr>
            <w:noProof/>
            <w:webHidden/>
          </w:rPr>
        </w:r>
        <w:r>
          <w:rPr>
            <w:noProof/>
            <w:webHidden/>
          </w:rPr>
          <w:fldChar w:fldCharType="separate"/>
        </w:r>
        <w:r>
          <w:rPr>
            <w:noProof/>
            <w:webHidden/>
          </w:rPr>
          <w:t>1</w:t>
        </w:r>
        <w:r>
          <w:rPr>
            <w:noProof/>
            <w:webHidden/>
          </w:rPr>
          <w:fldChar w:fldCharType="end"/>
        </w:r>
      </w:hyperlink>
    </w:p>
    <w:p w14:paraId="64A72DF8" w14:textId="77777777" w:rsidR="00A44647" w:rsidRDefault="00A44647">
      <w:pPr>
        <w:pStyle w:val="TOC2"/>
        <w:tabs>
          <w:tab w:val="right" w:leader="dot" w:pos="8990"/>
        </w:tabs>
        <w:rPr>
          <w:noProof/>
        </w:rPr>
      </w:pPr>
      <w:hyperlink w:anchor="_Toc237557544" w:history="1">
        <w:r w:rsidRPr="001F4FF9">
          <w:rPr>
            <w:rStyle w:val="Hyperlink"/>
            <w:rFonts w:eastAsiaTheme="majorEastAsia"/>
            <w:noProof/>
          </w:rPr>
          <w:t>B.2. Veri Seti Büyüklükleri ve Sınıf Dağılımları</w:t>
        </w:r>
        <w:r>
          <w:rPr>
            <w:noProof/>
            <w:webHidden/>
          </w:rPr>
          <w:tab/>
        </w:r>
        <w:r>
          <w:rPr>
            <w:noProof/>
            <w:webHidden/>
          </w:rPr>
          <w:fldChar w:fldCharType="begin"/>
        </w:r>
        <w:r>
          <w:rPr>
            <w:noProof/>
            <w:webHidden/>
          </w:rPr>
          <w:instrText xml:space="preserve"> PAGEREF _Toc237557544 \h </w:instrText>
        </w:r>
        <w:r>
          <w:rPr>
            <w:noProof/>
            <w:webHidden/>
          </w:rPr>
        </w:r>
        <w:r>
          <w:rPr>
            <w:noProof/>
            <w:webHidden/>
          </w:rPr>
          <w:fldChar w:fldCharType="separate"/>
        </w:r>
        <w:r>
          <w:rPr>
            <w:noProof/>
            <w:webHidden/>
          </w:rPr>
          <w:t>1</w:t>
        </w:r>
        <w:r>
          <w:rPr>
            <w:noProof/>
            <w:webHidden/>
          </w:rPr>
          <w:fldChar w:fldCharType="end"/>
        </w:r>
      </w:hyperlink>
    </w:p>
    <w:p w14:paraId="7C9B7A27" w14:textId="77777777" w:rsidR="00A44647" w:rsidRDefault="00A44647">
      <w:pPr>
        <w:pStyle w:val="TOC2"/>
        <w:tabs>
          <w:tab w:val="right" w:leader="dot" w:pos="8990"/>
        </w:tabs>
        <w:rPr>
          <w:noProof/>
        </w:rPr>
      </w:pPr>
      <w:hyperlink w:anchor="_Toc237557545" w:history="1">
        <w:r w:rsidRPr="001F4FF9">
          <w:rPr>
            <w:rStyle w:val="Hyperlink"/>
            <w:rFonts w:eastAsiaTheme="majorEastAsia"/>
            <w:noProof/>
          </w:rPr>
          <w:t>B.3. Tek Sonuç Tablosu</w:t>
        </w:r>
        <w:r>
          <w:rPr>
            <w:noProof/>
            <w:webHidden/>
          </w:rPr>
          <w:tab/>
        </w:r>
        <w:r>
          <w:rPr>
            <w:noProof/>
            <w:webHidden/>
          </w:rPr>
          <w:fldChar w:fldCharType="begin"/>
        </w:r>
        <w:r>
          <w:rPr>
            <w:noProof/>
            <w:webHidden/>
          </w:rPr>
          <w:instrText xml:space="preserve"> PAGEREF _Toc237557545 \h </w:instrText>
        </w:r>
        <w:r>
          <w:rPr>
            <w:noProof/>
            <w:webHidden/>
          </w:rPr>
        </w:r>
        <w:r>
          <w:rPr>
            <w:noProof/>
            <w:webHidden/>
          </w:rPr>
          <w:fldChar w:fldCharType="separate"/>
        </w:r>
        <w:r>
          <w:rPr>
            <w:noProof/>
            <w:webHidden/>
          </w:rPr>
          <w:t>1</w:t>
        </w:r>
        <w:r>
          <w:rPr>
            <w:noProof/>
            <w:webHidden/>
          </w:rPr>
          <w:fldChar w:fldCharType="end"/>
        </w:r>
      </w:hyperlink>
    </w:p>
    <w:p w14:paraId="73AA1C0E" w14:textId="77777777" w:rsidR="00A44647" w:rsidRDefault="00A44647">
      <w:pPr>
        <w:pStyle w:val="TOC2"/>
        <w:tabs>
          <w:tab w:val="right" w:leader="dot" w:pos="8990"/>
        </w:tabs>
        <w:rPr>
          <w:noProof/>
        </w:rPr>
      </w:pPr>
      <w:hyperlink w:anchor="_Toc237557546" w:history="1">
        <w:r w:rsidRPr="001F4FF9">
          <w:rPr>
            <w:rStyle w:val="Hyperlink"/>
            <w:rFonts w:eastAsiaTheme="majorEastAsia"/>
            <w:noProof/>
          </w:rPr>
          <w:t>B.4. Anotasyon Yöntemi ve Sınırlılık</w:t>
        </w:r>
        <w:r>
          <w:rPr>
            <w:noProof/>
            <w:webHidden/>
          </w:rPr>
          <w:tab/>
        </w:r>
        <w:r>
          <w:rPr>
            <w:noProof/>
            <w:webHidden/>
          </w:rPr>
          <w:fldChar w:fldCharType="begin"/>
        </w:r>
        <w:r>
          <w:rPr>
            <w:noProof/>
            <w:webHidden/>
          </w:rPr>
          <w:instrText xml:space="preserve"> PAGEREF _Toc237557546 \h </w:instrText>
        </w:r>
        <w:r>
          <w:rPr>
            <w:noProof/>
            <w:webHidden/>
          </w:rPr>
        </w:r>
        <w:r>
          <w:rPr>
            <w:noProof/>
            <w:webHidden/>
          </w:rPr>
          <w:fldChar w:fldCharType="separate"/>
        </w:r>
        <w:r>
          <w:rPr>
            <w:noProof/>
            <w:webHidden/>
          </w:rPr>
          <w:t>1</w:t>
        </w:r>
        <w:r>
          <w:rPr>
            <w:noProof/>
            <w:webHidden/>
          </w:rPr>
          <w:fldChar w:fldCharType="end"/>
        </w:r>
      </w:hyperlink>
    </w:p>
    <w:p w14:paraId="600348E2" w14:textId="77777777" w:rsidR="00A44647" w:rsidRDefault="00A44647">
      <w:pPr>
        <w:pStyle w:val="TOC2"/>
        <w:tabs>
          <w:tab w:val="right" w:leader="dot" w:pos="8990"/>
        </w:tabs>
        <w:rPr>
          <w:noProof/>
        </w:rPr>
      </w:pPr>
      <w:hyperlink w:anchor="_Toc237557547" w:history="1">
        <w:r w:rsidRPr="001F4FF9">
          <w:rPr>
            <w:rStyle w:val="Hyperlink"/>
            <w:rFonts w:eastAsiaTheme="majorEastAsia"/>
            <w:noProof/>
          </w:rPr>
          <w:t>B.5. Confusion Matrix ve Hata Analizi</w:t>
        </w:r>
        <w:r>
          <w:rPr>
            <w:noProof/>
            <w:webHidden/>
          </w:rPr>
          <w:tab/>
        </w:r>
        <w:r>
          <w:rPr>
            <w:noProof/>
            <w:webHidden/>
          </w:rPr>
          <w:fldChar w:fldCharType="begin"/>
        </w:r>
        <w:r>
          <w:rPr>
            <w:noProof/>
            <w:webHidden/>
          </w:rPr>
          <w:instrText xml:space="preserve"> PAGEREF _Toc237557547 \h </w:instrText>
        </w:r>
        <w:r>
          <w:rPr>
            <w:noProof/>
            <w:webHidden/>
          </w:rPr>
        </w:r>
        <w:r>
          <w:rPr>
            <w:noProof/>
            <w:webHidden/>
          </w:rPr>
          <w:fldChar w:fldCharType="separate"/>
        </w:r>
        <w:r>
          <w:rPr>
            <w:noProof/>
            <w:webHidden/>
          </w:rPr>
          <w:t>1</w:t>
        </w:r>
        <w:r>
          <w:rPr>
            <w:noProof/>
            <w:webHidden/>
          </w:rPr>
          <w:fldChar w:fldCharType="end"/>
        </w:r>
      </w:hyperlink>
    </w:p>
    <w:p w14:paraId="790FF36B" w14:textId="77777777" w:rsidR="00A44647" w:rsidRDefault="00A44647">
      <w:pPr>
        <w:pStyle w:val="TOC2"/>
        <w:tabs>
          <w:tab w:val="right" w:leader="dot" w:pos="8990"/>
        </w:tabs>
        <w:rPr>
          <w:noProof/>
        </w:rPr>
      </w:pPr>
      <w:hyperlink w:anchor="_Toc237557548" w:history="1">
        <w:r w:rsidRPr="001F4FF9">
          <w:rPr>
            <w:rStyle w:val="Hyperlink"/>
            <w:rFonts w:eastAsiaTheme="majorEastAsia"/>
            <w:noProof/>
          </w:rPr>
          <w:t>B.6. Zero-Shot ve Sentetik Veri Yorumu</w:t>
        </w:r>
        <w:r>
          <w:rPr>
            <w:noProof/>
            <w:webHidden/>
          </w:rPr>
          <w:tab/>
        </w:r>
        <w:r>
          <w:rPr>
            <w:noProof/>
            <w:webHidden/>
          </w:rPr>
          <w:fldChar w:fldCharType="begin"/>
        </w:r>
        <w:r>
          <w:rPr>
            <w:noProof/>
            <w:webHidden/>
          </w:rPr>
          <w:instrText xml:space="preserve"> PAGEREF _Toc237557548 \h </w:instrText>
        </w:r>
        <w:r>
          <w:rPr>
            <w:noProof/>
            <w:webHidden/>
          </w:rPr>
        </w:r>
        <w:r>
          <w:rPr>
            <w:noProof/>
            <w:webHidden/>
          </w:rPr>
          <w:fldChar w:fldCharType="separate"/>
        </w:r>
        <w:r>
          <w:rPr>
            <w:noProof/>
            <w:webHidden/>
          </w:rPr>
          <w:t>1</w:t>
        </w:r>
        <w:r>
          <w:rPr>
            <w:noProof/>
            <w:webHidden/>
          </w:rPr>
          <w:fldChar w:fldCharType="end"/>
        </w:r>
      </w:hyperlink>
    </w:p>
    <w:p w14:paraId="73FA5098" w14:textId="77777777" w:rsidR="00A44647" w:rsidRDefault="00A44647">
      <w:pPr>
        <w:pStyle w:val="TOC2"/>
        <w:tabs>
          <w:tab w:val="right" w:leader="dot" w:pos="8990"/>
        </w:tabs>
        <w:rPr>
          <w:noProof/>
        </w:rPr>
      </w:pPr>
      <w:hyperlink w:anchor="_Toc237557549" w:history="1">
        <w:r w:rsidRPr="001F4FF9">
          <w:rPr>
            <w:rStyle w:val="Hyperlink"/>
            <w:rFonts w:eastAsiaTheme="majorEastAsia"/>
            <w:noProof/>
          </w:rPr>
          <w:t>B.7. Fine-Tuned FinBERT ve Çoklu Tohum Sonuçları</w:t>
        </w:r>
        <w:r>
          <w:rPr>
            <w:noProof/>
            <w:webHidden/>
          </w:rPr>
          <w:tab/>
        </w:r>
        <w:r>
          <w:rPr>
            <w:noProof/>
            <w:webHidden/>
          </w:rPr>
          <w:fldChar w:fldCharType="begin"/>
        </w:r>
        <w:r>
          <w:rPr>
            <w:noProof/>
            <w:webHidden/>
          </w:rPr>
          <w:instrText xml:space="preserve"> PAGEREF _Toc237557549 \h </w:instrText>
        </w:r>
        <w:r>
          <w:rPr>
            <w:noProof/>
            <w:webHidden/>
          </w:rPr>
        </w:r>
        <w:r>
          <w:rPr>
            <w:noProof/>
            <w:webHidden/>
          </w:rPr>
          <w:fldChar w:fldCharType="separate"/>
        </w:r>
        <w:r>
          <w:rPr>
            <w:noProof/>
            <w:webHidden/>
          </w:rPr>
          <w:t>1</w:t>
        </w:r>
        <w:r>
          <w:rPr>
            <w:noProof/>
            <w:webHidden/>
          </w:rPr>
          <w:fldChar w:fldCharType="end"/>
        </w:r>
      </w:hyperlink>
    </w:p>
    <w:p w14:paraId="64F2D9D1" w14:textId="77777777" w:rsidR="00A44647" w:rsidRDefault="00A44647">
      <w:pPr>
        <w:pStyle w:val="TOC2"/>
        <w:tabs>
          <w:tab w:val="right" w:leader="dot" w:pos="8990"/>
        </w:tabs>
        <w:rPr>
          <w:noProof/>
        </w:rPr>
      </w:pPr>
      <w:hyperlink w:anchor="_Toc237557550" w:history="1">
        <w:r w:rsidRPr="001F4FF9">
          <w:rPr>
            <w:rStyle w:val="Hyperlink"/>
            <w:rFonts w:eastAsiaTheme="majorEastAsia"/>
            <w:noProof/>
          </w:rPr>
          <w:t>B.8. İstatistiksel Test Özeti</w:t>
        </w:r>
        <w:r>
          <w:rPr>
            <w:noProof/>
            <w:webHidden/>
          </w:rPr>
          <w:tab/>
        </w:r>
        <w:r>
          <w:rPr>
            <w:noProof/>
            <w:webHidden/>
          </w:rPr>
          <w:fldChar w:fldCharType="begin"/>
        </w:r>
        <w:r>
          <w:rPr>
            <w:noProof/>
            <w:webHidden/>
          </w:rPr>
          <w:instrText xml:space="preserve"> PAGEREF _Toc237557550 \h </w:instrText>
        </w:r>
        <w:r>
          <w:rPr>
            <w:noProof/>
            <w:webHidden/>
          </w:rPr>
        </w:r>
        <w:r>
          <w:rPr>
            <w:noProof/>
            <w:webHidden/>
          </w:rPr>
          <w:fldChar w:fldCharType="separate"/>
        </w:r>
        <w:r>
          <w:rPr>
            <w:noProof/>
            <w:webHidden/>
          </w:rPr>
          <w:t>1</w:t>
        </w:r>
        <w:r>
          <w:rPr>
            <w:noProof/>
            <w:webHidden/>
          </w:rPr>
          <w:fldChar w:fldCharType="end"/>
        </w:r>
      </w:hyperlink>
    </w:p>
    <w:p w14:paraId="539B17D8" w14:textId="77777777" w:rsidR="00A44647" w:rsidRDefault="00A44647">
      <w:pPr>
        <w:pStyle w:val="TOC2"/>
        <w:tabs>
          <w:tab w:val="right" w:leader="dot" w:pos="8990"/>
        </w:tabs>
        <w:rPr>
          <w:noProof/>
        </w:rPr>
      </w:pPr>
      <w:hyperlink w:anchor="_Toc237557551" w:history="1">
        <w:r w:rsidRPr="001F4FF9">
          <w:rPr>
            <w:rStyle w:val="Hyperlink"/>
            <w:rFonts w:eastAsiaTheme="majorEastAsia"/>
            <w:noProof/>
          </w:rPr>
          <w:t>B.9. Model Verimliliği</w:t>
        </w:r>
        <w:r>
          <w:rPr>
            <w:noProof/>
            <w:webHidden/>
          </w:rPr>
          <w:tab/>
        </w:r>
        <w:r>
          <w:rPr>
            <w:noProof/>
            <w:webHidden/>
          </w:rPr>
          <w:fldChar w:fldCharType="begin"/>
        </w:r>
        <w:r>
          <w:rPr>
            <w:noProof/>
            <w:webHidden/>
          </w:rPr>
          <w:instrText xml:space="preserve"> PAGEREF _Toc237557551 \h </w:instrText>
        </w:r>
        <w:r>
          <w:rPr>
            <w:noProof/>
            <w:webHidden/>
          </w:rPr>
        </w:r>
        <w:r>
          <w:rPr>
            <w:noProof/>
            <w:webHidden/>
          </w:rPr>
          <w:fldChar w:fldCharType="separate"/>
        </w:r>
        <w:r>
          <w:rPr>
            <w:noProof/>
            <w:webHidden/>
          </w:rPr>
          <w:t>1</w:t>
        </w:r>
        <w:r>
          <w:rPr>
            <w:noProof/>
            <w:webHidden/>
          </w:rPr>
          <w:fldChar w:fldCharType="end"/>
        </w:r>
      </w:hyperlink>
    </w:p>
    <w:p w14:paraId="7FEE890A" w14:textId="77777777" w:rsidR="00A44647" w:rsidRDefault="00A44647">
      <w:pPr>
        <w:pStyle w:val="TOC2"/>
        <w:tabs>
          <w:tab w:val="right" w:leader="dot" w:pos="8990"/>
        </w:tabs>
        <w:rPr>
          <w:noProof/>
        </w:rPr>
      </w:pPr>
      <w:hyperlink w:anchor="_Toc237557552" w:history="1">
        <w:r w:rsidRPr="001F4FF9">
          <w:rPr>
            <w:rStyle w:val="Hyperlink"/>
            <w:rFonts w:eastAsiaTheme="majorEastAsia"/>
            <w:noProof/>
          </w:rPr>
          <w:t>B.10. Çalıştırılmayan Ablasyon Deneyi</w:t>
        </w:r>
        <w:r>
          <w:rPr>
            <w:noProof/>
            <w:webHidden/>
          </w:rPr>
          <w:tab/>
        </w:r>
        <w:r>
          <w:rPr>
            <w:noProof/>
            <w:webHidden/>
          </w:rPr>
          <w:fldChar w:fldCharType="begin"/>
        </w:r>
        <w:r>
          <w:rPr>
            <w:noProof/>
            <w:webHidden/>
          </w:rPr>
          <w:instrText xml:space="preserve"> PAGEREF _Toc237557552 \h </w:instrText>
        </w:r>
        <w:r>
          <w:rPr>
            <w:noProof/>
            <w:webHidden/>
          </w:rPr>
        </w:r>
        <w:r>
          <w:rPr>
            <w:noProof/>
            <w:webHidden/>
          </w:rPr>
          <w:fldChar w:fldCharType="separate"/>
        </w:r>
        <w:r>
          <w:rPr>
            <w:noProof/>
            <w:webHidden/>
          </w:rPr>
          <w:t>1</w:t>
        </w:r>
        <w:r>
          <w:rPr>
            <w:noProof/>
            <w:webHidden/>
          </w:rPr>
          <w:fldChar w:fldCharType="end"/>
        </w:r>
      </w:hyperlink>
    </w:p>
    <w:p w14:paraId="7D0C4116" w14:textId="77777777" w:rsidR="001941AE" w:rsidRDefault="00000000">
      <w:pPr>
        <w:spacing w:after="120" w:line="360" w:lineRule="auto"/>
        <w:jc w:val="both"/>
      </w:pPr>
      <w:r>
        <w:fldChar w:fldCharType="end"/>
      </w:r>
    </w:p>
    <w:p w14:paraId="5A29DDF4" w14:textId="77777777" w:rsidR="001941AE" w:rsidRDefault="00000000">
      <w:pPr>
        <w:spacing w:after="120" w:line="360" w:lineRule="auto"/>
        <w:jc w:val="both"/>
      </w:pPr>
      <w:r>
        <w:br w:type="page"/>
      </w:r>
    </w:p>
    <w:p w14:paraId="1334C850" w14:textId="77777777" w:rsidR="001941AE" w:rsidRDefault="00000000">
      <w:pPr>
        <w:pStyle w:val="Heading1"/>
        <w:spacing w:before="240" w:after="120"/>
      </w:pPr>
      <w:bookmarkStart w:id="3" w:name="_Toc237557488"/>
      <w:r>
        <w:rPr>
          <w:rFonts w:ascii="Times New Roman" w:hAnsi="Times New Roman"/>
        </w:rPr>
        <w:lastRenderedPageBreak/>
        <w:t>1. GİRİŞ</w:t>
      </w:r>
      <w:bookmarkEnd w:id="3"/>
    </w:p>
    <w:p w14:paraId="6AF56367" w14:textId="77777777" w:rsidR="001941AE" w:rsidRDefault="00000000">
      <w:pPr>
        <w:pStyle w:val="Heading2"/>
        <w:spacing w:before="240" w:after="120"/>
      </w:pPr>
      <w:bookmarkStart w:id="4" w:name="_Toc237557489"/>
      <w:r>
        <w:rPr>
          <w:rFonts w:ascii="Times New Roman" w:hAnsi="Times New Roman"/>
        </w:rPr>
        <w:t>1.1. Problem Durumu</w:t>
      </w:r>
      <w:bookmarkEnd w:id="4"/>
    </w:p>
    <w:p w14:paraId="62F3450D" w14:textId="77777777" w:rsidR="001941AE" w:rsidRDefault="00000000">
      <w:pPr>
        <w:spacing w:after="120" w:line="360" w:lineRule="auto"/>
        <w:ind w:firstLine="720"/>
        <w:jc w:val="both"/>
      </w:pPr>
      <w: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14:paraId="29ACED73" w14:textId="77777777" w:rsidR="001941AE" w:rsidRDefault="00000000">
      <w:pPr>
        <w:spacing w:after="120" w:line="360" w:lineRule="auto"/>
        <w:ind w:firstLine="720"/>
        <w:jc w:val="both"/>
      </w:pPr>
      <w: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14:paraId="6A1E1391" w14:textId="77777777" w:rsidR="001941AE" w:rsidRDefault="00000000">
      <w:pPr>
        <w:spacing w:after="120" w:line="360" w:lineRule="auto"/>
        <w:ind w:firstLine="720"/>
        <w:jc w:val="both"/>
      </w:pPr>
      <w: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14:paraId="1EE183C2" w14:textId="77777777" w:rsidR="001941AE" w:rsidRDefault="00000000">
      <w:pPr>
        <w:pStyle w:val="Heading2"/>
        <w:spacing w:before="240" w:after="120"/>
      </w:pPr>
      <w:bookmarkStart w:id="5" w:name="_Toc237557490"/>
      <w:r>
        <w:rPr>
          <w:rFonts w:ascii="Times New Roman" w:hAnsi="Times New Roman"/>
        </w:rPr>
        <w:t>1.2. Araştırmanın Amacı</w:t>
      </w:r>
      <w:bookmarkEnd w:id="5"/>
    </w:p>
    <w:p w14:paraId="4C887A66" w14:textId="77777777" w:rsidR="001941AE" w:rsidRDefault="00000000">
      <w:pPr>
        <w:spacing w:after="120" w:line="360" w:lineRule="auto"/>
        <w:ind w:firstLine="720"/>
        <w:jc w:val="both"/>
      </w:pPr>
      <w:r>
        <w:t>Araştırmanın temel amacı, finansal duygu sınıflandırmasında hazır FinBERT modeli, aynı modelin hedef veri setine ince ayarlanmış sürümü ve hedef veri setine özel ince ayarlanmış BERT, DistilBERT ve RoBERTa modellerinin performanslarını karşılaştırmak; sonuçların farklı tohumlarda ne ölçüde tekrarlandığını ve farklı finansal metin kaynaklarına ne ölçüde genellendiğini incelemektir. Çalışma ayrıca örnek-bazlı istatistiksel karşılaştırmalar ve CPU çıkarım verimliliğiyle performans-maliyet dengesini değerlendirmektedir.</w:t>
      </w:r>
    </w:p>
    <w:p w14:paraId="2ACC7B7D" w14:textId="77777777" w:rsidR="001941AE" w:rsidRDefault="00000000">
      <w:pPr>
        <w:pStyle w:val="ListBullet"/>
        <w:spacing w:line="312" w:lineRule="auto"/>
        <w:jc w:val="both"/>
      </w:pPr>
      <w:r>
        <w:t>Hazır FinBERT modelinin hedef veri setindeki temel performansını belirlemek ve aynı FinBERT modelinin hedef veri setine ince ayarlandığında sağladığı kazanımı ölçmek.</w:t>
      </w:r>
    </w:p>
    <w:p w14:paraId="01AA3B7D" w14:textId="77777777" w:rsidR="001941AE" w:rsidRDefault="00000000">
      <w:pPr>
        <w:pStyle w:val="ListBullet"/>
        <w:spacing w:line="312" w:lineRule="auto"/>
        <w:jc w:val="both"/>
      </w:pPr>
      <w:r>
        <w:lastRenderedPageBreak/>
        <w:t>BERT-base, DistilBERT-base, RoBERTa-base ve FinBERT modellerini aynı temel eğitim düzeninde ince ayarlamak ve 42, 123 ve 2024 tohumlarında performans kararlılığını incelemek.</w:t>
      </w:r>
    </w:p>
    <w:p w14:paraId="7AB8CC0D" w14:textId="77777777" w:rsidR="001941AE" w:rsidRDefault="00000000">
      <w:pPr>
        <w:pStyle w:val="ListBullet"/>
        <w:spacing w:line="312" w:lineRule="auto"/>
        <w:jc w:val="both"/>
      </w:pPr>
      <w:r>
        <w:t>Orijinal FinBERT ile ince ayarlı genel amaçlı modelleri bağımsız S&amp;P 500, sentetik finans haberleri ve Reuters test setlerinde karşılaştırmak.</w:t>
      </w:r>
    </w:p>
    <w:p w14:paraId="1E78FDEB" w14:textId="77777777" w:rsidR="001941AE" w:rsidRDefault="00000000">
      <w:pPr>
        <w:pStyle w:val="ListBullet"/>
        <w:spacing w:line="312" w:lineRule="auto"/>
        <w:jc w:val="both"/>
      </w:pPr>
      <w:r>
        <w:t>İç testteki model sıralamasının çoklu tohumlarda ve farklı dış test kaynaklarında korunup korunmadığını incelemek.</w:t>
      </w:r>
    </w:p>
    <w:p w14:paraId="22B1F4AB" w14:textId="77777777" w:rsidR="001941AE" w:rsidRDefault="00000000">
      <w:pPr>
        <w:pStyle w:val="ListBullet"/>
        <w:spacing w:line="312" w:lineRule="auto"/>
        <w:jc w:val="both"/>
      </w:pPr>
      <w:r>
        <w:t>Özellikle tarafsız sınıftaki hata geçişlerini, istatistiksel anlamlılığı ve model verimliliğini birlikte analiz etmek.</w:t>
      </w:r>
    </w:p>
    <w:p w14:paraId="200404DD" w14:textId="77777777" w:rsidR="001941AE" w:rsidRDefault="00000000">
      <w:pPr>
        <w:pStyle w:val="Heading2"/>
        <w:spacing w:before="240" w:after="120"/>
      </w:pPr>
      <w:bookmarkStart w:id="6" w:name="_Toc237557491"/>
      <w:r>
        <w:rPr>
          <w:rFonts w:ascii="Times New Roman" w:hAnsi="Times New Roman"/>
        </w:rPr>
        <w:t>1.3. Araştırma Soruları ve Hipotezler</w:t>
      </w:r>
      <w:bookmarkEnd w:id="6"/>
    </w:p>
    <w:tbl>
      <w:tblPr>
        <w:tblStyle w:val="TableGrid"/>
        <w:tblW w:w="0" w:type="auto"/>
        <w:jc w:val="center"/>
        <w:tblLook w:val="04A0" w:firstRow="1" w:lastRow="0" w:firstColumn="1" w:lastColumn="0" w:noHBand="0" w:noVBand="1"/>
      </w:tblPr>
      <w:tblGrid>
        <w:gridCol w:w="1127"/>
        <w:gridCol w:w="7863"/>
      </w:tblGrid>
      <w:tr w:rsidR="001941AE" w14:paraId="168F0D7B" w14:textId="77777777">
        <w:trPr>
          <w:cantSplit/>
          <w:tblHeader/>
          <w:jc w:val="center"/>
        </w:trPr>
        <w:tc>
          <w:tcPr>
            <w:tcW w:w="1134" w:type="dxa"/>
            <w:shd w:val="clear" w:color="auto" w:fill="D9EAF7"/>
            <w:vAlign w:val="center"/>
          </w:tcPr>
          <w:p w14:paraId="553B435D" w14:textId="77777777" w:rsidR="001941AE" w:rsidRDefault="00000000">
            <w:pPr>
              <w:jc w:val="center"/>
            </w:pPr>
            <w:r>
              <w:rPr>
                <w:b/>
                <w:sz w:val="18"/>
              </w:rPr>
              <w:t>Kod</w:t>
            </w:r>
          </w:p>
        </w:tc>
        <w:tc>
          <w:tcPr>
            <w:tcW w:w="7937" w:type="dxa"/>
            <w:shd w:val="clear" w:color="auto" w:fill="D9EAF7"/>
            <w:vAlign w:val="center"/>
          </w:tcPr>
          <w:p w14:paraId="5D941FA6" w14:textId="77777777" w:rsidR="001941AE" w:rsidRDefault="00000000">
            <w:pPr>
              <w:jc w:val="center"/>
            </w:pPr>
            <w:r>
              <w:rPr>
                <w:b/>
                <w:sz w:val="18"/>
              </w:rPr>
              <w:t>Araştırma sorusu</w:t>
            </w:r>
          </w:p>
        </w:tc>
      </w:tr>
      <w:tr w:rsidR="001941AE" w14:paraId="2D386187" w14:textId="77777777">
        <w:trPr>
          <w:cantSplit/>
          <w:jc w:val="center"/>
        </w:trPr>
        <w:tc>
          <w:tcPr>
            <w:tcW w:w="1134" w:type="dxa"/>
            <w:vAlign w:val="center"/>
          </w:tcPr>
          <w:p w14:paraId="0904E9ED" w14:textId="77777777" w:rsidR="001941AE" w:rsidRDefault="00000000">
            <w:r>
              <w:rPr>
                <w:sz w:val="18"/>
              </w:rPr>
              <w:t>AS1</w:t>
            </w:r>
          </w:p>
        </w:tc>
        <w:tc>
          <w:tcPr>
            <w:tcW w:w="7937" w:type="dxa"/>
            <w:vAlign w:val="center"/>
          </w:tcPr>
          <w:p w14:paraId="1C8ECC17" w14:textId="77777777" w:rsidR="001941AE" w:rsidRDefault="00000000">
            <w:r>
              <w:rPr>
                <w:sz w:val="18"/>
              </w:rPr>
              <w:t>Hedef veri setine özgü ince ayar, hazır FinBERT kullanımına göre performansı artırmakta mıdır ve FinBERT’in kendisi hedef veri setine ince ayarlandığında sonuç nasıl değişmektedir?</w:t>
            </w:r>
          </w:p>
        </w:tc>
      </w:tr>
      <w:tr w:rsidR="001941AE" w14:paraId="5D5C7287" w14:textId="77777777">
        <w:trPr>
          <w:cantSplit/>
          <w:jc w:val="center"/>
        </w:trPr>
        <w:tc>
          <w:tcPr>
            <w:tcW w:w="1134" w:type="dxa"/>
            <w:vAlign w:val="center"/>
          </w:tcPr>
          <w:p w14:paraId="67024358" w14:textId="77777777" w:rsidR="001941AE" w:rsidRDefault="00000000">
            <w:r>
              <w:rPr>
                <w:sz w:val="18"/>
              </w:rPr>
              <w:t>AS2</w:t>
            </w:r>
          </w:p>
        </w:tc>
        <w:tc>
          <w:tcPr>
            <w:tcW w:w="7937" w:type="dxa"/>
            <w:vAlign w:val="center"/>
          </w:tcPr>
          <w:p w14:paraId="5CDE75DC" w14:textId="77777777" w:rsidR="001941AE" w:rsidRDefault="00000000">
            <w:r>
              <w:rPr>
                <w:sz w:val="18"/>
              </w:rPr>
              <w:t>BERT, DistilBERT, RoBERTa ve fine-tuned FinBERT’in iç test performansları üç farklı random seed altında nasıl farklılaşmaktadır?</w:t>
            </w:r>
          </w:p>
        </w:tc>
      </w:tr>
      <w:tr w:rsidR="001941AE" w14:paraId="1AC10762" w14:textId="77777777">
        <w:trPr>
          <w:cantSplit/>
          <w:jc w:val="center"/>
        </w:trPr>
        <w:tc>
          <w:tcPr>
            <w:tcW w:w="1134" w:type="dxa"/>
            <w:vAlign w:val="center"/>
          </w:tcPr>
          <w:p w14:paraId="3EA29DAE" w14:textId="77777777" w:rsidR="001941AE" w:rsidRDefault="00000000">
            <w:r>
              <w:rPr>
                <w:sz w:val="18"/>
              </w:rPr>
              <w:t>AS3</w:t>
            </w:r>
          </w:p>
        </w:tc>
        <w:tc>
          <w:tcPr>
            <w:tcW w:w="7937" w:type="dxa"/>
            <w:vAlign w:val="center"/>
          </w:tcPr>
          <w:p w14:paraId="7F87E09E" w14:textId="77777777" w:rsidR="001941AE" w:rsidRDefault="00000000">
            <w:r>
              <w:rPr>
                <w:sz w:val="18"/>
              </w:rPr>
              <w:t>İç testte en başarılı olan genel amaçlı model, bağımsız S&amp;P 500 ve Reuters dış testlerinde de üstünlüğünü korumakta mıdır?</w:t>
            </w:r>
          </w:p>
        </w:tc>
      </w:tr>
      <w:tr w:rsidR="001941AE" w14:paraId="0AC2CEEF" w14:textId="77777777">
        <w:trPr>
          <w:cantSplit/>
          <w:jc w:val="center"/>
        </w:trPr>
        <w:tc>
          <w:tcPr>
            <w:tcW w:w="1134" w:type="dxa"/>
            <w:vAlign w:val="center"/>
          </w:tcPr>
          <w:p w14:paraId="7A450959" w14:textId="77777777" w:rsidR="001941AE" w:rsidRDefault="00000000">
            <w:r>
              <w:rPr>
                <w:sz w:val="18"/>
              </w:rPr>
              <w:t>AS4</w:t>
            </w:r>
          </w:p>
        </w:tc>
        <w:tc>
          <w:tcPr>
            <w:tcW w:w="7937" w:type="dxa"/>
            <w:vAlign w:val="center"/>
          </w:tcPr>
          <w:p w14:paraId="458497DD" w14:textId="77777777" w:rsidR="001941AE" w:rsidRDefault="00000000">
            <w:r>
              <w:rPr>
                <w:sz w:val="18"/>
              </w:rPr>
              <w:t>Veri kaynağı ve etiket semantiği, özellikle neutral sınıfındaki hata örüntülerini nasıl etkilemektedir?</w:t>
            </w:r>
          </w:p>
        </w:tc>
      </w:tr>
      <w:tr w:rsidR="001941AE" w14:paraId="0B9ACFF3" w14:textId="77777777">
        <w:trPr>
          <w:cantSplit/>
          <w:jc w:val="center"/>
        </w:trPr>
        <w:tc>
          <w:tcPr>
            <w:tcW w:w="1134" w:type="dxa"/>
            <w:vAlign w:val="center"/>
          </w:tcPr>
          <w:p w14:paraId="6E894B89" w14:textId="77777777" w:rsidR="001941AE" w:rsidRDefault="00000000">
            <w:r>
              <w:rPr>
                <w:sz w:val="18"/>
              </w:rPr>
              <w:t>AS5</w:t>
            </w:r>
          </w:p>
        </w:tc>
        <w:tc>
          <w:tcPr>
            <w:tcW w:w="7937" w:type="dxa"/>
            <w:vAlign w:val="center"/>
          </w:tcPr>
          <w:p w14:paraId="2423C720" w14:textId="77777777" w:rsidR="001941AE" w:rsidRDefault="00000000">
            <w:r>
              <w:rPr>
                <w:sz w:val="18"/>
              </w:rPr>
              <w:t>Sentetik finansal metinlerde elde edilen yüksek performans gerçek finans haberlerindeki genellemeyi ne ölçüde temsil etmektedir?</w:t>
            </w:r>
          </w:p>
        </w:tc>
      </w:tr>
    </w:tbl>
    <w:p w14:paraId="4D284F07" w14:textId="77777777" w:rsidR="001941AE" w:rsidRDefault="001941AE">
      <w:pPr>
        <w:spacing w:after="120" w:line="360" w:lineRule="auto"/>
        <w:jc w:val="both"/>
      </w:pPr>
    </w:p>
    <w:p w14:paraId="1E6CB0C3" w14:textId="77777777" w:rsidR="001941AE" w:rsidRDefault="00000000">
      <w:pPr>
        <w:spacing w:after="120" w:line="360" w:lineRule="auto"/>
        <w:ind w:firstLine="720"/>
        <w:jc w:val="both"/>
      </w:pPr>
      <w:r>
        <w:t>Hipotezler; hedef veri setine özgü ince ayarın hazır FinBERT’e göre belirgin performans artışı sağlayacağı, RoBERTa’nın çoklu tohum ortalamasında en yüksek iç test performansını koruyacağı, model sıralamasının alan kayması nedeniyle tüm dış testlerde korunmayacağı, tarafsız sınıf hata örüntülerinin kaynak ve modele göre değişeceği ve sentetik veri performansının gerçek dış test başarısını olduğundan iyimser göstereceği yönünde kurulmuştur.</w:t>
      </w:r>
    </w:p>
    <w:p w14:paraId="4AC5EDEC" w14:textId="77777777" w:rsidR="001941AE" w:rsidRDefault="00000000">
      <w:pPr>
        <w:pStyle w:val="Heading2"/>
        <w:spacing w:before="240" w:after="120"/>
      </w:pPr>
      <w:bookmarkStart w:id="7" w:name="_Toc237557492"/>
      <w:r>
        <w:rPr>
          <w:rFonts w:ascii="Times New Roman" w:hAnsi="Times New Roman"/>
        </w:rPr>
        <w:t>1.4. Araştırmanın Katkıları</w:t>
      </w:r>
      <w:bookmarkEnd w:id="7"/>
    </w:p>
    <w:p w14:paraId="264562B5" w14:textId="77777777" w:rsidR="001941AE" w:rsidRDefault="00000000">
      <w:pPr>
        <w:pStyle w:val="ListBullet"/>
        <w:spacing w:line="312" w:lineRule="auto"/>
        <w:jc w:val="both"/>
      </w:pPr>
      <w:r>
        <w:t>Alan odaklı ön eğitim ile hedef veri setine özgü ince ayarı yalnızca hazır FinBERT üzerinden değil, FinBERT’in kendisini de hedef veri setine ince ayarlayarak daha dengeli bir deneysel çerçevede karşılaştırması.</w:t>
      </w:r>
    </w:p>
    <w:p w14:paraId="4EE889C7" w14:textId="77777777" w:rsidR="001941AE" w:rsidRDefault="00000000">
      <w:pPr>
        <w:pStyle w:val="ListBullet"/>
        <w:spacing w:line="312" w:lineRule="auto"/>
        <w:jc w:val="both"/>
      </w:pPr>
      <w:r>
        <w:t>İç test, yakın alan dış testi ve uzak alan dış testini birlikte değerlendirmesi; iç testte ayrıca üç farklı random seed ile yeniden üretilebilirliği ölçmesi.</w:t>
      </w:r>
    </w:p>
    <w:p w14:paraId="49FA70D5" w14:textId="77777777" w:rsidR="001941AE" w:rsidRDefault="00000000">
      <w:pPr>
        <w:pStyle w:val="ListBullet"/>
        <w:spacing w:line="312" w:lineRule="auto"/>
        <w:jc w:val="both"/>
      </w:pPr>
      <w:r>
        <w:t>RoBERTa ile diğer ince ayarlı modeller arasındaki farkları McNemar testi, Holm düzeltmesi ve eşleştirilmiş bootstrap güven aralıklarıyla örnek-bazlı olarak sınaması.</w:t>
      </w:r>
    </w:p>
    <w:p w14:paraId="27C7778B" w14:textId="77777777" w:rsidR="001941AE" w:rsidRDefault="00000000">
      <w:pPr>
        <w:pStyle w:val="ListBullet"/>
        <w:spacing w:line="312" w:lineRule="auto"/>
        <w:jc w:val="both"/>
      </w:pPr>
      <w:r>
        <w:lastRenderedPageBreak/>
        <w:t>Etiket semantiği uyuşmazlığını yalnızca model hatası olarak değil veri seti tasarımı problemi olarak tartışması ve fine-tuned FinBERT için hata geçişlerini ayrıca nicel olarak incelemesi.</w:t>
      </w:r>
    </w:p>
    <w:p w14:paraId="2A41D302" w14:textId="77777777" w:rsidR="001941AE" w:rsidRDefault="00000000">
      <w:pPr>
        <w:pStyle w:val="ListBullet"/>
        <w:spacing w:line="312" w:lineRule="auto"/>
        <w:jc w:val="both"/>
      </w:pPr>
      <w:r>
        <w:t>Başarı ölçütlerinin yanında parametre sayısı, CPU örnek/saniye ve örnek başına gecikme ile performans-verimlilik dengesini raporlaması.</w:t>
      </w:r>
    </w:p>
    <w:p w14:paraId="3A48C074" w14:textId="77777777" w:rsidR="001941AE" w:rsidRDefault="00000000">
      <w:pPr>
        <w:pStyle w:val="Heading2"/>
        <w:spacing w:before="240" w:after="120"/>
      </w:pPr>
      <w:bookmarkStart w:id="8" w:name="_Toc237557493"/>
      <w:r>
        <w:rPr>
          <w:rFonts w:ascii="Times New Roman" w:hAnsi="Times New Roman"/>
        </w:rPr>
        <w:t>1.5. Sınırlılıklar</w:t>
      </w:r>
      <w:bookmarkEnd w:id="8"/>
    </w:p>
    <w:p w14:paraId="140BFBFC" w14:textId="77777777" w:rsidR="001941AE" w:rsidRDefault="00000000">
      <w:pPr>
        <w:spacing w:after="120" w:line="360" w:lineRule="auto"/>
        <w:ind w:firstLine="720"/>
        <w:jc w:val="both"/>
      </w:pPr>
      <w:r>
        <w:t>Çalışma İngilizce finansal metinlerle ve üç sınıflı düz duygu şemasıyla sınırlıdır. Reuters anotasyonlarında insan değerlendirmesini desteklemek üzere model yardımı kullanılmış olması ve anotatörler arası bağımsız bir uyum katsayısının bulunmaması anotasyon geçerliği açısından sınırlılıktır. Hazır FinBERT baseline’ı tarihsel notebook akışında 2.387 örnekli bir test bölümü üzerinde değerlendirilmişken güncel kaydedilmiş split 2.386 örnektir; bu tek örneklik fark doğrudan karşılaştırmalarda not edilmiştir. Fine-tuned FinBERT’in S&amp;P 500, Reuters ve sentetik dış testleri mevcut tez kapsamındaki ana dış test karşılaştırmasına dahil edilmediğinden, dış alan sonuçları orijinal FinBERT ve üç genel amaçlı model üzerinden yorumlanmıştır. Eşleştirilmiş istatistiksel testler seed 123 ve 2024 tahmin dosyalarında uygulanabilmiş; seed 42 genel model tahminleri aynı formatta bulunmadığı için bu teste dahil edilmemiştir. Kaynak-ablation deneyi (Notebook 12) mevcut tez kapsamındaki bulgulara dahil edilmemiş ve gelecek çalışma olarak konumlandırılmıştır; manuel nitel hata kategorileri de gelecek genişletme kapsamında bırakılmıştır. CPU verimlilik ölçümleri tek donanım ortamına özgüdür ve mutlak hız değerleri farklı sistemlerde değişebilir.</w:t>
      </w:r>
    </w:p>
    <w:p w14:paraId="2ACE9DDB" w14:textId="77777777" w:rsidR="001941AE" w:rsidRDefault="00000000">
      <w:pPr>
        <w:pStyle w:val="Heading1"/>
        <w:spacing w:before="240" w:after="120"/>
      </w:pPr>
      <w:bookmarkStart w:id="9" w:name="_Toc237557494"/>
      <w:r>
        <w:rPr>
          <w:rFonts w:ascii="Times New Roman" w:hAnsi="Times New Roman"/>
        </w:rPr>
        <w:t>2. KURAMSAL ÇERÇEVE VE LİTERATÜR</w:t>
      </w:r>
      <w:bookmarkEnd w:id="9"/>
    </w:p>
    <w:p w14:paraId="538AB3F2" w14:textId="77777777" w:rsidR="001941AE" w:rsidRDefault="00000000">
      <w:pPr>
        <w:pStyle w:val="Heading2"/>
        <w:spacing w:before="240" w:after="120"/>
      </w:pPr>
      <w:bookmarkStart w:id="10" w:name="_Toc237557495"/>
      <w:r>
        <w:rPr>
          <w:rFonts w:ascii="Times New Roman" w:hAnsi="Times New Roman"/>
        </w:rPr>
        <w:t>2.1. Finansal Duygu Analizi</w:t>
      </w:r>
      <w:bookmarkEnd w:id="10"/>
    </w:p>
    <w:p w14:paraId="0B263F82" w14:textId="77777777" w:rsidR="001941AE" w:rsidRDefault="00000000">
      <w:pPr>
        <w:spacing w:after="120" w:line="360" w:lineRule="auto"/>
        <w:ind w:firstLine="720"/>
        <w:jc w:val="both"/>
      </w:pPr>
      <w: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14:paraId="555F039D" w14:textId="77777777" w:rsidR="001941AE" w:rsidRDefault="00000000">
      <w:pPr>
        <w:spacing w:after="120" w:line="360" w:lineRule="auto"/>
        <w:ind w:firstLine="720"/>
        <w:jc w:val="both"/>
      </w:pPr>
      <w:r>
        <w:t xml:space="preserve">Erken dönem araştırmalar finansal sözlükler, n-gramlar, destek vektör makineleri ve lojistik regresyon üzerinde yoğunlaşmıştır. Loughran ve McDonald tarafından geliştirilen </w:t>
      </w:r>
      <w:r>
        <w:lastRenderedPageBreak/>
        <w:t>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14:paraId="391A9060" w14:textId="77777777" w:rsidR="001941AE" w:rsidRDefault="00000000">
      <w:pPr>
        <w:pStyle w:val="Heading2"/>
        <w:spacing w:before="240" w:after="120"/>
      </w:pPr>
      <w:bookmarkStart w:id="11" w:name="_Toc237557496"/>
      <w:r>
        <w:rPr>
          <w:rFonts w:ascii="Times New Roman" w:hAnsi="Times New Roman"/>
        </w:rPr>
        <w:t>2.2. Transformer ve BERT</w:t>
      </w:r>
      <w:bookmarkEnd w:id="11"/>
    </w:p>
    <w:p w14:paraId="4B2193C2" w14:textId="77777777" w:rsidR="001941AE" w:rsidRDefault="00000000">
      <w:pPr>
        <w:spacing w:after="120" w:line="360" w:lineRule="auto"/>
        <w:ind w:firstLine="720"/>
        <w:jc w:val="both"/>
      </w:pPr>
      <w: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14:paraId="622E4DFE" w14:textId="77777777" w:rsidR="001941AE" w:rsidRDefault="00000000">
      <w:pPr>
        <w:spacing w:after="120" w:line="360" w:lineRule="auto"/>
        <w:ind w:firstLine="720"/>
        <w:jc w:val="both"/>
      </w:pPr>
      <w: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14:paraId="25730548" w14:textId="77777777" w:rsidR="001941AE" w:rsidRDefault="00000000">
      <w:pPr>
        <w:pStyle w:val="Heading2"/>
        <w:spacing w:before="240" w:after="120"/>
      </w:pPr>
      <w:bookmarkStart w:id="12" w:name="_Toc237557497"/>
      <w:r>
        <w:rPr>
          <w:rFonts w:ascii="Times New Roman" w:hAnsi="Times New Roman"/>
        </w:rPr>
        <w:t>2.3. FinBERT ve Alan Odaklı Ön Eğitim</w:t>
      </w:r>
      <w:bookmarkEnd w:id="12"/>
    </w:p>
    <w:p w14:paraId="489E663C" w14:textId="77777777" w:rsidR="001941AE" w:rsidRDefault="00000000">
      <w:pPr>
        <w:spacing w:after="120" w:line="360" w:lineRule="auto"/>
        <w:ind w:firstLine="720"/>
        <w:jc w:val="both"/>
      </w:pPr>
      <w: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14:paraId="7FC4E5C8" w14:textId="77777777" w:rsidR="001941AE" w:rsidRDefault="00000000">
      <w:pPr>
        <w:spacing w:after="120" w:line="360" w:lineRule="auto"/>
        <w:ind w:firstLine="720"/>
        <w:jc w:val="both"/>
      </w:pPr>
      <w: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14:paraId="3FB02FA1" w14:textId="77777777" w:rsidR="001941AE" w:rsidRDefault="00000000">
      <w:pPr>
        <w:pStyle w:val="Heading2"/>
        <w:spacing w:before="240" w:after="120"/>
      </w:pPr>
      <w:bookmarkStart w:id="13" w:name="_Toc237557498"/>
      <w:r>
        <w:rPr>
          <w:rFonts w:ascii="Times New Roman" w:hAnsi="Times New Roman"/>
        </w:rPr>
        <w:t>2.4. RoBERTa ve DistilBERT</w:t>
      </w:r>
      <w:bookmarkEnd w:id="13"/>
    </w:p>
    <w:p w14:paraId="652004A2" w14:textId="77777777" w:rsidR="001941AE" w:rsidRDefault="00000000">
      <w:pPr>
        <w:spacing w:after="120" w:line="360" w:lineRule="auto"/>
        <w:ind w:firstLine="720"/>
        <w:jc w:val="both"/>
      </w:pPr>
      <w:r>
        <w:t xml:space="preserve">RoBERTa, BERT ön eğitim prosedürünü daha fazla veri, dinamik maskeleme, daha büyük mini-batch ve sonraki cümle tahmini görevinin kaldırılması gibi değişikliklerle optimize etmiştir (Liu vd., 2019). Genel amaçlı bir model olmasına rağmen güçlü dil </w:t>
      </w:r>
      <w:r>
        <w:lastRenderedPageBreak/>
        <w:t>temsilleri, hedef veri setine ince ayar uygulandığında alan odaklı bir modeli geçebilmesini mümkün kılabilir.</w:t>
      </w:r>
    </w:p>
    <w:p w14:paraId="185EB031" w14:textId="77777777" w:rsidR="001941AE" w:rsidRDefault="00000000">
      <w:pPr>
        <w:spacing w:after="120" w:line="360" w:lineRule="auto"/>
        <w:ind w:firstLine="720"/>
        <w:jc w:val="both"/>
      </w:pPr>
      <w: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14:paraId="039A0C84" w14:textId="77777777" w:rsidR="001941AE" w:rsidRDefault="00000000">
      <w:pPr>
        <w:pStyle w:val="Heading2"/>
        <w:spacing w:before="240" w:after="120"/>
      </w:pPr>
      <w:bookmarkStart w:id="14" w:name="_Toc237557499"/>
      <w:r>
        <w:t>2.5. Tamamlayıcı Yaklaşım Olarak Sıfır Örnekli Sınıflandırma</w:t>
      </w:r>
      <w:bookmarkEnd w:id="14"/>
    </w:p>
    <w:p w14:paraId="47DEC6B8" w14:textId="77777777" w:rsidR="001941AE" w:rsidRDefault="00000000">
      <w:pPr>
        <w:spacing w:after="120" w:line="360" w:lineRule="auto"/>
        <w:ind w:firstLine="720"/>
        <w:jc w:val="both"/>
      </w:pPr>
      <w: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w:t>
      </w:r>
    </w:p>
    <w:p w14:paraId="487A6579" w14:textId="77777777" w:rsidR="001941AE" w:rsidRDefault="00000000">
      <w:pPr>
        <w:spacing w:after="120" w:line="360" w:lineRule="auto"/>
        <w:ind w:firstLine="720"/>
        <w:jc w:val="both"/>
      </w:pPr>
      <w:r>
        <w:t>Yaklaşımın avantajı yeni bir veri setinde eğitim maliyeti olmaksızın temel bir başlangıç sonucu sağlayabilmesidir. Buna karşılık hipotez şablonu, sınıf açıklamalarının sözcük seçimi ve alan bilgisi eksikliği performansı önemli ölçüde etkiler. Bu tezde sıfır örnekli sonuçlar ana araştırma hipotezlerinin bir parçası olarak değil, denetimli ince ayarlı modellere kıyasla etiketsiz başlangıç performansını göstermek amacıyla tamamlayıcı/keşifsel olarak ele alınmıştır.</w:t>
      </w:r>
    </w:p>
    <w:p w14:paraId="1A93AAA0" w14:textId="77777777" w:rsidR="001941AE" w:rsidRDefault="00000000">
      <w:pPr>
        <w:spacing w:after="120" w:line="360" w:lineRule="auto"/>
        <w:ind w:firstLine="720"/>
        <w:jc w:val="both"/>
      </w:pPr>
      <w:r>
        <w:t>Finans alanında NLI performansının alan kaymasına duyarlılığı güncel çalışmalarla da gösterilmiştir. Magomere vd. (2025), SEC filings, yıllık raporlar ve earnings call transkriptlerini kapsayan FinNLI benchmarkında genel alan NLI modellerinin finansal NLI görevinde belirgin performans kaybı yaşadığını; FinNLI üzerinde ince ayarın sıfır örnekli modellere göre performansı artırdığını raporlamıştır. Bu bulgu, bu tezde NLI tabanlı sıfır örnekli modellerin ana karşılaştırmaya eşdeğer değil, tamamlayıcı bir başlangıç ölçütü olarak ele alınmasını desteklemektedir.</w:t>
      </w:r>
    </w:p>
    <w:p w14:paraId="2E058388" w14:textId="77777777" w:rsidR="001941AE" w:rsidRDefault="00000000">
      <w:pPr>
        <w:pStyle w:val="Heading2"/>
        <w:spacing w:before="240" w:after="120"/>
      </w:pPr>
      <w:bookmarkStart w:id="15" w:name="_Toc237557500"/>
      <w:r>
        <w:rPr>
          <w:rFonts w:ascii="Times New Roman" w:hAnsi="Times New Roman"/>
        </w:rPr>
        <w:t>2.6. Veri Setleri ve Etiket Semantiği</w:t>
      </w:r>
      <w:bookmarkEnd w:id="15"/>
    </w:p>
    <w:p w14:paraId="2493D638" w14:textId="77777777" w:rsidR="001941AE" w:rsidRDefault="00000000">
      <w:pPr>
        <w:spacing w:after="120" w:line="360" w:lineRule="auto"/>
        <w:ind w:firstLine="720"/>
        <w:jc w:val="both"/>
      </w:pPr>
      <w: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14:paraId="568DE5B4" w14:textId="77777777" w:rsidR="001941AE" w:rsidRDefault="00000000">
      <w:pPr>
        <w:spacing w:after="120" w:line="360" w:lineRule="auto"/>
        <w:ind w:firstLine="720"/>
        <w:jc w:val="both"/>
      </w:pPr>
      <w:r>
        <w:lastRenderedPageBreak/>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14:paraId="1CB20F8C" w14:textId="77777777" w:rsidR="001941AE" w:rsidRDefault="00000000">
      <w:pPr>
        <w:pStyle w:val="Heading2"/>
        <w:spacing w:before="240" w:after="120"/>
      </w:pPr>
      <w:bookmarkStart w:id="16" w:name="_Toc237557501"/>
      <w:r>
        <w:rPr>
          <w:rFonts w:ascii="Times New Roman" w:hAnsi="Times New Roman"/>
        </w:rPr>
        <w:t>2.7. Alan Kayması ve Dış Test</w:t>
      </w:r>
      <w:bookmarkEnd w:id="16"/>
    </w:p>
    <w:p w14:paraId="760B2993" w14:textId="77777777" w:rsidR="001941AE" w:rsidRDefault="00000000">
      <w:pPr>
        <w:spacing w:after="120" w:line="360" w:lineRule="auto"/>
        <w:ind w:firstLine="720"/>
        <w:jc w:val="both"/>
      </w:pPr>
      <w: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14:paraId="2546E3B1" w14:textId="77777777" w:rsidR="001941AE" w:rsidRDefault="00000000">
      <w:pPr>
        <w:spacing w:after="120" w:line="360" w:lineRule="auto"/>
        <w:ind w:firstLine="720"/>
        <w:jc w:val="both"/>
      </w:pPr>
      <w:r>
        <w:t>Guo vd. (2023), üç yıllık gerçek finansal sosyal medya verisi üzerinde zamansal veri dağılımı kaymasını incelemiş ve ince ayarlı modellerin geçmiş dönem verisiyle eğitilip gelecekteki dağılıma uygulandığında out-of-sample performansında sistematik düşüş yaşayabildiğini göstermiştir. Bu sonuç, finansal duygu analizinde rastgele iç test ayrımının tek başına gerçek kullanım koşullarındaki genellemeyi temsil etmeyebileceğini ve bağımsız dış testlerin önemini desteklemektedir.</w:t>
      </w:r>
    </w:p>
    <w:p w14:paraId="2B99B75F" w14:textId="77777777" w:rsidR="001941AE" w:rsidRDefault="00000000">
      <w:pPr>
        <w:spacing w:after="120" w:line="360" w:lineRule="auto"/>
        <w:ind w:firstLine="720"/>
        <w:jc w:val="both"/>
      </w:pPr>
      <w: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14:paraId="431C8896" w14:textId="77777777" w:rsidR="001941AE" w:rsidRDefault="00000000">
      <w:pPr>
        <w:pStyle w:val="Heading2"/>
        <w:spacing w:before="240" w:after="120"/>
      </w:pPr>
      <w:bookmarkStart w:id="17" w:name="_Toc237557502"/>
      <w:r>
        <w:rPr>
          <w:rFonts w:ascii="Times New Roman" w:hAnsi="Times New Roman"/>
        </w:rPr>
        <w:t>2.8. Literatürün Sentezi ve Araştırma Boşluğu</w:t>
      </w:r>
      <w:bookmarkEnd w:id="17"/>
    </w:p>
    <w:p w14:paraId="38B0AA80" w14:textId="77777777" w:rsidR="001941AE" w:rsidRDefault="00000000">
      <w:pPr>
        <w:spacing w:after="120" w:line="360" w:lineRule="auto"/>
        <w:ind w:firstLine="720"/>
        <w:jc w:val="both"/>
      </w:pPr>
      <w:r>
        <w:t>Literatür finansal alan ön eğitiminin yararını ve genel amaçlı Transformer modellerinin güçlü ince ayar performansını ortaya koymaktadır. Buna karşın, aynı model ailesinin iç test ile farklı kaynaklardan oluşturulan bağımsız dış testlerde nasıl sıralandığını; veri kaynağı ve etiket semantiğinin bu sıralamayı nasıl değiştirdiğini birlikte inceleyen çalışmalar sınırlıdır. Sıfır örnekli NLI yaklaşımı ise bu ana karşılaştırmaya ek, tamamlayıcı/keşifsel bir referans noktası olarak değerlendirilmiştir.</w:t>
      </w:r>
    </w:p>
    <w:p w14:paraId="6C89B954" w14:textId="77777777" w:rsidR="001941AE" w:rsidRDefault="00000000">
      <w:pPr>
        <w:spacing w:after="120" w:line="360" w:lineRule="auto"/>
        <w:ind w:firstLine="720"/>
        <w:jc w:val="both"/>
      </w:pPr>
      <w:r>
        <w:t xml:space="preserve">Çok güncel bir ön baskı çalışmasında Luo (2026), beş finansal metin veri setini ortak üç sınıflı bir benchmarkta birleştirerek hazır FinBERT ve Financial-RoBERTa, zero-shot bir LLM ve QLoRA ile uyarlanmış LLM modellerini karşılaştırmıştır. Çalışmada QLoRA ile görev-özel uyarlamanın sınıflandırma performansını belirgin biçimde artırabildiği, ancak </w:t>
      </w:r>
      <w:r>
        <w:lastRenderedPageBreak/>
        <w:t>daha yüksek duygu sınıflandırma başarısının istatistiksel olarak sağlam getiri öngörüsüne otomatik olarak dönüşmediği raporlanmıştır (Luo, 2026). Bu bulgu, finansal NLP modellerinin tek bir iç test metriği yerine farklı veri kaynakları ve kullanım amaçları altında değerlendirilmesi gerektiği yönündeki daha geniş genelleme tartışmasıyla uyumludur.</w:t>
      </w:r>
    </w:p>
    <w:p w14:paraId="7A97BAA2" w14:textId="77777777" w:rsidR="001941AE" w:rsidRDefault="00000000">
      <w:pPr>
        <w:spacing w:after="120" w:line="360" w:lineRule="auto"/>
        <w:ind w:firstLine="720"/>
        <w:jc w:val="both"/>
      </w:pPr>
      <w: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14:paraId="29DFC114" w14:textId="77777777" w:rsidR="001941AE" w:rsidRDefault="00000000">
      <w:pPr>
        <w:pStyle w:val="Heading1"/>
        <w:spacing w:before="240" w:after="120"/>
      </w:pPr>
      <w:bookmarkStart w:id="18" w:name="_Toc237557503"/>
      <w:r>
        <w:rPr>
          <w:rFonts w:ascii="Times New Roman" w:hAnsi="Times New Roman"/>
        </w:rPr>
        <w:t>3. YÖNTEM</w:t>
      </w:r>
      <w:bookmarkEnd w:id="18"/>
    </w:p>
    <w:p w14:paraId="07FEE939" w14:textId="77777777" w:rsidR="001941AE" w:rsidRDefault="00000000">
      <w:pPr>
        <w:pStyle w:val="Heading2"/>
        <w:spacing w:before="240" w:after="120"/>
      </w:pPr>
      <w:bookmarkStart w:id="19" w:name="_Toc237557504"/>
      <w:r>
        <w:rPr>
          <w:rFonts w:ascii="Times New Roman" w:hAnsi="Times New Roman"/>
        </w:rPr>
        <w:t>3.1. Araştırma Tasarımı</w:t>
      </w:r>
      <w:bookmarkEnd w:id="19"/>
    </w:p>
    <w:p w14:paraId="5945D1B9" w14:textId="77777777" w:rsidR="001941AE" w:rsidRDefault="00000000">
      <w:pPr>
        <w:spacing w:after="120" w:line="360" w:lineRule="auto"/>
        <w:ind w:firstLine="720"/>
        <w:jc w:val="both"/>
      </w:pPr>
      <w:r>
        <w:t>Araştırma nicel, deneysel ve karşılaştırmalı bir tasarıma sahiptir. İlk aşamada hazır ProsusAI/FinBERT temel model olarak değerlendirilmiş; BERT, DistilBERT ve RoBERTa hedef veri setinde ince ayarlanmıştır. İkinci aşamada FinBERT’in kendisi de aynı hedef veri setine ince ayarlanarak alan-özgü ön eğitim ile görev-özgü ince ayarın birlikte etkisi test edilmiştir. Üçüncü aşamada BERT, DistilBERT, RoBERTa ve fine-tuned FinBERT 42, 123 ve 2024 tohumları altında karşılaştırılmış; ortalama ve standart sapmalar hesaplanmıştır. Örnek-bazlı farklar McNemar testi ve eşleştirilmiş bootstrap ile incelenmiş; son olarak model boyutu ve CPU çıkarım hızı değerlendirilmiştir. Orijinal FinBERT ile üç genel amaçlı model S&amp;P 500, sentetik ve Reuters dış testlerinde ayrıca karşılaştırılmıştır.</w:t>
      </w:r>
    </w:p>
    <w:tbl>
      <w:tblPr>
        <w:tblStyle w:val="TableGrid"/>
        <w:tblW w:w="0" w:type="auto"/>
        <w:jc w:val="center"/>
        <w:tblLook w:val="04A0" w:firstRow="1" w:lastRow="0" w:firstColumn="1" w:lastColumn="0" w:noHBand="0" w:noVBand="1"/>
      </w:tblPr>
      <w:tblGrid>
        <w:gridCol w:w="2135"/>
        <w:gridCol w:w="3556"/>
        <w:gridCol w:w="3299"/>
      </w:tblGrid>
      <w:tr w:rsidR="001941AE" w14:paraId="7DC6AC17" w14:textId="77777777">
        <w:trPr>
          <w:cantSplit/>
          <w:tblHeader/>
          <w:jc w:val="center"/>
        </w:trPr>
        <w:tc>
          <w:tcPr>
            <w:tcW w:w="1984" w:type="dxa"/>
            <w:shd w:val="clear" w:color="auto" w:fill="D9EAF7"/>
            <w:vAlign w:val="center"/>
          </w:tcPr>
          <w:p w14:paraId="668B91E1" w14:textId="77777777" w:rsidR="001941AE" w:rsidRDefault="00000000">
            <w:pPr>
              <w:jc w:val="center"/>
            </w:pPr>
            <w:r>
              <w:rPr>
                <w:b/>
                <w:sz w:val="18"/>
              </w:rPr>
              <w:t>Aşama</w:t>
            </w:r>
          </w:p>
        </w:tc>
        <w:tc>
          <w:tcPr>
            <w:tcW w:w="2551" w:type="dxa"/>
            <w:shd w:val="clear" w:color="auto" w:fill="D9EAF7"/>
            <w:vAlign w:val="center"/>
          </w:tcPr>
          <w:p w14:paraId="13683F41" w14:textId="77777777" w:rsidR="001941AE" w:rsidRDefault="00000000">
            <w:pPr>
              <w:jc w:val="center"/>
            </w:pPr>
            <w:r>
              <w:rPr>
                <w:b/>
                <w:sz w:val="18"/>
              </w:rPr>
              <w:t>Notebook</w:t>
            </w:r>
          </w:p>
        </w:tc>
        <w:tc>
          <w:tcPr>
            <w:tcW w:w="4535" w:type="dxa"/>
            <w:shd w:val="clear" w:color="auto" w:fill="D9EAF7"/>
            <w:vAlign w:val="center"/>
          </w:tcPr>
          <w:p w14:paraId="214F6447" w14:textId="77777777" w:rsidR="001941AE" w:rsidRDefault="00000000">
            <w:pPr>
              <w:jc w:val="center"/>
            </w:pPr>
            <w:r>
              <w:rPr>
                <w:b/>
                <w:sz w:val="18"/>
              </w:rPr>
              <w:t>Amaç</w:t>
            </w:r>
          </w:p>
        </w:tc>
      </w:tr>
      <w:tr w:rsidR="001941AE" w14:paraId="78BE8FFA" w14:textId="77777777">
        <w:trPr>
          <w:cantSplit/>
          <w:jc w:val="center"/>
        </w:trPr>
        <w:tc>
          <w:tcPr>
            <w:tcW w:w="1984" w:type="dxa"/>
            <w:vAlign w:val="center"/>
          </w:tcPr>
          <w:p w14:paraId="49C4E651" w14:textId="77777777" w:rsidR="001941AE" w:rsidRDefault="00000000">
            <w:r>
              <w:rPr>
                <w:sz w:val="18"/>
              </w:rPr>
              <w:t>Kurulum</w:t>
            </w:r>
          </w:p>
        </w:tc>
        <w:tc>
          <w:tcPr>
            <w:tcW w:w="2551" w:type="dxa"/>
            <w:vAlign w:val="center"/>
          </w:tcPr>
          <w:p w14:paraId="21C483ED" w14:textId="77777777" w:rsidR="001941AE" w:rsidRDefault="00000000">
            <w:r>
              <w:rPr>
                <w:sz w:val="18"/>
              </w:rPr>
              <w:t>00_setup_requirements</w:t>
            </w:r>
          </w:p>
        </w:tc>
        <w:tc>
          <w:tcPr>
            <w:tcW w:w="4535" w:type="dxa"/>
            <w:vAlign w:val="center"/>
          </w:tcPr>
          <w:p w14:paraId="0B05CE0D" w14:textId="77777777" w:rsidR="001941AE" w:rsidRDefault="00000000">
            <w:r>
              <w:rPr>
                <w:sz w:val="18"/>
              </w:rPr>
              <w:t>Kütüphanelerin ve çalışma ortamının hazırlanması</w:t>
            </w:r>
          </w:p>
        </w:tc>
      </w:tr>
      <w:tr w:rsidR="001941AE" w14:paraId="721B2687" w14:textId="77777777">
        <w:trPr>
          <w:cantSplit/>
          <w:jc w:val="center"/>
        </w:trPr>
        <w:tc>
          <w:tcPr>
            <w:tcW w:w="1984" w:type="dxa"/>
            <w:vAlign w:val="center"/>
          </w:tcPr>
          <w:p w14:paraId="41A6600F" w14:textId="77777777" w:rsidR="001941AE" w:rsidRDefault="00000000">
            <w:r>
              <w:rPr>
                <w:sz w:val="18"/>
              </w:rPr>
              <w:t>Reuters veri hazırlama</w:t>
            </w:r>
          </w:p>
        </w:tc>
        <w:tc>
          <w:tcPr>
            <w:tcW w:w="2551" w:type="dxa"/>
            <w:vAlign w:val="center"/>
          </w:tcPr>
          <w:p w14:paraId="26BFEB34" w14:textId="77777777" w:rsidR="001941AE" w:rsidRDefault="00000000">
            <w:r>
              <w:rPr>
                <w:sz w:val="18"/>
              </w:rPr>
              <w:t>01a_build_reuters_annotation_dataset</w:t>
            </w:r>
          </w:p>
        </w:tc>
        <w:tc>
          <w:tcPr>
            <w:tcW w:w="4535" w:type="dxa"/>
            <w:vAlign w:val="center"/>
          </w:tcPr>
          <w:p w14:paraId="2BAEF5DF" w14:textId="77777777" w:rsidR="001941AE" w:rsidRDefault="00000000">
            <w:r>
              <w:rPr>
                <w:sz w:val="18"/>
              </w:rPr>
              <w:t>Reuters anotasyon örneklerinin oluşturulması</w:t>
            </w:r>
          </w:p>
        </w:tc>
      </w:tr>
      <w:tr w:rsidR="001941AE" w14:paraId="07536370" w14:textId="77777777">
        <w:trPr>
          <w:cantSplit/>
          <w:jc w:val="center"/>
        </w:trPr>
        <w:tc>
          <w:tcPr>
            <w:tcW w:w="1984" w:type="dxa"/>
            <w:vAlign w:val="center"/>
          </w:tcPr>
          <w:p w14:paraId="16A203EE" w14:textId="77777777" w:rsidR="001941AE" w:rsidRDefault="00000000">
            <w:r>
              <w:rPr>
                <w:sz w:val="18"/>
              </w:rPr>
              <w:t>S&amp;P 500 veri hazırlama</w:t>
            </w:r>
          </w:p>
        </w:tc>
        <w:tc>
          <w:tcPr>
            <w:tcW w:w="2551" w:type="dxa"/>
            <w:vAlign w:val="center"/>
          </w:tcPr>
          <w:p w14:paraId="607D70BD" w14:textId="77777777" w:rsidR="001941AE" w:rsidRDefault="00000000">
            <w:r>
              <w:rPr>
                <w:sz w:val="18"/>
              </w:rPr>
              <w:t>01b_build_sp500_annotation_dataset</w:t>
            </w:r>
          </w:p>
        </w:tc>
        <w:tc>
          <w:tcPr>
            <w:tcW w:w="4535" w:type="dxa"/>
            <w:vAlign w:val="center"/>
          </w:tcPr>
          <w:p w14:paraId="475AF41A" w14:textId="77777777" w:rsidR="001941AE" w:rsidRDefault="00000000">
            <w:r>
              <w:rPr>
                <w:sz w:val="18"/>
              </w:rPr>
              <w:t>Başlıkların ön etiketlenmesi ve dengeli anotasyon seti</w:t>
            </w:r>
          </w:p>
        </w:tc>
      </w:tr>
      <w:tr w:rsidR="001941AE" w14:paraId="1B3C6B09" w14:textId="77777777">
        <w:trPr>
          <w:cantSplit/>
          <w:jc w:val="center"/>
        </w:trPr>
        <w:tc>
          <w:tcPr>
            <w:tcW w:w="1984" w:type="dxa"/>
            <w:vAlign w:val="center"/>
          </w:tcPr>
          <w:p w14:paraId="251A78EF" w14:textId="77777777" w:rsidR="001941AE" w:rsidRDefault="00000000">
            <w:r>
              <w:rPr>
                <w:sz w:val="18"/>
              </w:rPr>
              <w:t>FinBERT temel model</w:t>
            </w:r>
          </w:p>
        </w:tc>
        <w:tc>
          <w:tcPr>
            <w:tcW w:w="2551" w:type="dxa"/>
            <w:vAlign w:val="center"/>
          </w:tcPr>
          <w:p w14:paraId="039E39FA" w14:textId="77777777" w:rsidR="001941AE" w:rsidRDefault="00000000">
            <w:r>
              <w:rPr>
                <w:sz w:val="18"/>
              </w:rPr>
              <w:t>02_evaluate_finbert_baseline</w:t>
            </w:r>
          </w:p>
        </w:tc>
        <w:tc>
          <w:tcPr>
            <w:tcW w:w="4535" w:type="dxa"/>
            <w:vAlign w:val="center"/>
          </w:tcPr>
          <w:p w14:paraId="6822D46E" w14:textId="77777777" w:rsidR="001941AE" w:rsidRDefault="00000000">
            <w:r>
              <w:rPr>
                <w:sz w:val="18"/>
              </w:rPr>
              <w:t>Hazır FinBERT performansı ve hata analizi</w:t>
            </w:r>
          </w:p>
        </w:tc>
      </w:tr>
      <w:tr w:rsidR="001941AE" w14:paraId="715F78CC" w14:textId="77777777">
        <w:trPr>
          <w:cantSplit/>
          <w:jc w:val="center"/>
        </w:trPr>
        <w:tc>
          <w:tcPr>
            <w:tcW w:w="1984" w:type="dxa"/>
            <w:vAlign w:val="center"/>
          </w:tcPr>
          <w:p w14:paraId="77E30165" w14:textId="77777777" w:rsidR="001941AE" w:rsidRDefault="00000000">
            <w:r>
              <w:rPr>
                <w:sz w:val="18"/>
              </w:rPr>
              <w:t>Tanısal deney</w:t>
            </w:r>
          </w:p>
        </w:tc>
        <w:tc>
          <w:tcPr>
            <w:tcW w:w="2551" w:type="dxa"/>
            <w:vAlign w:val="center"/>
          </w:tcPr>
          <w:p w14:paraId="5AB98AAF" w14:textId="77777777" w:rsidR="001941AE" w:rsidRDefault="00000000">
            <w:r>
              <w:rPr>
                <w:sz w:val="18"/>
              </w:rPr>
              <w:t>03a_evaluate_unfinetuned_models_diagnostic</w:t>
            </w:r>
          </w:p>
        </w:tc>
        <w:tc>
          <w:tcPr>
            <w:tcW w:w="4535" w:type="dxa"/>
            <w:vAlign w:val="center"/>
          </w:tcPr>
          <w:p w14:paraId="1B0A3351" w14:textId="77777777" w:rsidR="001941AE" w:rsidRDefault="00000000">
            <w:r>
              <w:rPr>
                <w:sz w:val="18"/>
              </w:rPr>
              <w:t>İnce ayarsız modellerin tanısal değerlendirilmesi</w:t>
            </w:r>
          </w:p>
        </w:tc>
      </w:tr>
      <w:tr w:rsidR="001941AE" w14:paraId="202F3898" w14:textId="77777777">
        <w:trPr>
          <w:cantSplit/>
          <w:jc w:val="center"/>
        </w:trPr>
        <w:tc>
          <w:tcPr>
            <w:tcW w:w="1984" w:type="dxa"/>
            <w:vAlign w:val="center"/>
          </w:tcPr>
          <w:p w14:paraId="76AA2A29" w14:textId="77777777" w:rsidR="001941AE" w:rsidRDefault="00000000">
            <w:r>
              <w:rPr>
                <w:sz w:val="18"/>
              </w:rPr>
              <w:t>Sıfır örnekli test</w:t>
            </w:r>
          </w:p>
        </w:tc>
        <w:tc>
          <w:tcPr>
            <w:tcW w:w="2551" w:type="dxa"/>
            <w:vAlign w:val="center"/>
          </w:tcPr>
          <w:p w14:paraId="79205111" w14:textId="77777777" w:rsidR="001941AE" w:rsidRDefault="00000000">
            <w:r>
              <w:rPr>
                <w:sz w:val="18"/>
              </w:rPr>
              <w:t>03b/03c</w:t>
            </w:r>
          </w:p>
        </w:tc>
        <w:tc>
          <w:tcPr>
            <w:tcW w:w="4535" w:type="dxa"/>
            <w:vAlign w:val="center"/>
          </w:tcPr>
          <w:p w14:paraId="67D2E1D9" w14:textId="77777777" w:rsidR="001941AE" w:rsidRDefault="00000000">
            <w:r>
              <w:rPr>
                <w:sz w:val="18"/>
              </w:rPr>
              <w:t>BART ve NLI model ailelerinin S&amp;P 500 testi</w:t>
            </w:r>
          </w:p>
        </w:tc>
      </w:tr>
      <w:tr w:rsidR="001941AE" w14:paraId="44F0D68D" w14:textId="77777777">
        <w:trPr>
          <w:cantSplit/>
          <w:jc w:val="center"/>
        </w:trPr>
        <w:tc>
          <w:tcPr>
            <w:tcW w:w="1984" w:type="dxa"/>
            <w:vAlign w:val="center"/>
          </w:tcPr>
          <w:p w14:paraId="4E9AF53C" w14:textId="77777777" w:rsidR="001941AE" w:rsidRDefault="00000000">
            <w:r>
              <w:rPr>
                <w:sz w:val="18"/>
              </w:rPr>
              <w:t>İnce ayar</w:t>
            </w:r>
          </w:p>
        </w:tc>
        <w:tc>
          <w:tcPr>
            <w:tcW w:w="2551" w:type="dxa"/>
            <w:vAlign w:val="center"/>
          </w:tcPr>
          <w:p w14:paraId="29BEECB8" w14:textId="77777777" w:rsidR="001941AE" w:rsidRDefault="00000000">
            <w:r>
              <w:rPr>
                <w:sz w:val="18"/>
              </w:rPr>
              <w:t>04_train_plain_sentiment_models</w:t>
            </w:r>
          </w:p>
        </w:tc>
        <w:tc>
          <w:tcPr>
            <w:tcW w:w="4535" w:type="dxa"/>
            <w:vAlign w:val="center"/>
          </w:tcPr>
          <w:p w14:paraId="1C8C143B" w14:textId="77777777" w:rsidR="001941AE" w:rsidRDefault="00000000">
            <w:r>
              <w:rPr>
                <w:sz w:val="18"/>
              </w:rPr>
              <w:t>BERT, DistilBERT ve RoBERTa eğitimi</w:t>
            </w:r>
          </w:p>
        </w:tc>
      </w:tr>
      <w:tr w:rsidR="001941AE" w14:paraId="19E2C990" w14:textId="77777777">
        <w:trPr>
          <w:cantSplit/>
          <w:jc w:val="center"/>
        </w:trPr>
        <w:tc>
          <w:tcPr>
            <w:tcW w:w="1984" w:type="dxa"/>
            <w:vAlign w:val="center"/>
          </w:tcPr>
          <w:p w14:paraId="6663C520" w14:textId="77777777" w:rsidR="001941AE" w:rsidRDefault="00000000">
            <w:r>
              <w:rPr>
                <w:sz w:val="18"/>
              </w:rPr>
              <w:t>Dış testler</w:t>
            </w:r>
          </w:p>
        </w:tc>
        <w:tc>
          <w:tcPr>
            <w:tcW w:w="2551" w:type="dxa"/>
            <w:vAlign w:val="center"/>
          </w:tcPr>
          <w:p w14:paraId="1C8E37AA" w14:textId="77777777" w:rsidR="001941AE" w:rsidRDefault="00000000">
            <w:r>
              <w:rPr>
                <w:sz w:val="18"/>
              </w:rPr>
              <w:t>05/06/07</w:t>
            </w:r>
          </w:p>
        </w:tc>
        <w:tc>
          <w:tcPr>
            <w:tcW w:w="4535" w:type="dxa"/>
            <w:vAlign w:val="center"/>
          </w:tcPr>
          <w:p w14:paraId="16FA42D6" w14:textId="77777777" w:rsidR="001941AE" w:rsidRDefault="00000000">
            <w:r>
              <w:rPr>
                <w:sz w:val="18"/>
              </w:rPr>
              <w:t>S&amp;P 500, sentetik ve Reuters değerlendirmeleri</w:t>
            </w:r>
          </w:p>
        </w:tc>
      </w:tr>
      <w:tr w:rsidR="001941AE" w14:paraId="53160C56" w14:textId="77777777">
        <w:trPr>
          <w:cantSplit/>
          <w:jc w:val="center"/>
        </w:trPr>
        <w:tc>
          <w:tcPr>
            <w:tcW w:w="2946" w:type="dxa"/>
            <w:vAlign w:val="center"/>
          </w:tcPr>
          <w:p w14:paraId="2C5B472C" w14:textId="77777777" w:rsidR="001941AE" w:rsidRDefault="00000000">
            <w:r>
              <w:rPr>
                <w:sz w:val="18"/>
              </w:rPr>
              <w:t>FinBERT hedef ince ayarı</w:t>
            </w:r>
          </w:p>
        </w:tc>
        <w:tc>
          <w:tcPr>
            <w:tcW w:w="2946" w:type="dxa"/>
            <w:vAlign w:val="center"/>
          </w:tcPr>
          <w:p w14:paraId="44C61CC1" w14:textId="77777777" w:rsidR="001941AE" w:rsidRDefault="00000000">
            <w:r>
              <w:rPr>
                <w:sz w:val="18"/>
              </w:rPr>
              <w:t>08_finetune_finbert_target_dataset</w:t>
            </w:r>
          </w:p>
        </w:tc>
        <w:tc>
          <w:tcPr>
            <w:tcW w:w="2946" w:type="dxa"/>
            <w:vAlign w:val="center"/>
          </w:tcPr>
          <w:p w14:paraId="7F49F3AC" w14:textId="77777777" w:rsidR="001941AE" w:rsidRDefault="00000000">
            <w:r>
              <w:rPr>
                <w:sz w:val="18"/>
              </w:rPr>
              <w:t>ProsusAI/FinBERT’in aynı hedef veri setinde ince ayarlanması</w:t>
            </w:r>
          </w:p>
        </w:tc>
      </w:tr>
      <w:tr w:rsidR="001941AE" w14:paraId="6ED476F2" w14:textId="77777777">
        <w:trPr>
          <w:cantSplit/>
          <w:jc w:val="center"/>
        </w:trPr>
        <w:tc>
          <w:tcPr>
            <w:tcW w:w="2946" w:type="dxa"/>
            <w:vAlign w:val="center"/>
          </w:tcPr>
          <w:p w14:paraId="0FE42D04" w14:textId="77777777" w:rsidR="001941AE" w:rsidRDefault="00000000">
            <w:r>
              <w:rPr>
                <w:sz w:val="18"/>
              </w:rPr>
              <w:t>Çoklu tohum</w:t>
            </w:r>
          </w:p>
        </w:tc>
        <w:tc>
          <w:tcPr>
            <w:tcW w:w="2946" w:type="dxa"/>
            <w:vAlign w:val="center"/>
          </w:tcPr>
          <w:p w14:paraId="3F9FA9E7" w14:textId="77777777" w:rsidR="001941AE" w:rsidRDefault="00000000">
            <w:r>
              <w:rPr>
                <w:sz w:val="18"/>
              </w:rPr>
              <w:t>10_multiseed_training</w:t>
            </w:r>
          </w:p>
        </w:tc>
        <w:tc>
          <w:tcPr>
            <w:tcW w:w="2946" w:type="dxa"/>
            <w:vAlign w:val="center"/>
          </w:tcPr>
          <w:p w14:paraId="6B45C647" w14:textId="77777777" w:rsidR="001941AE" w:rsidRDefault="00000000">
            <w:r>
              <w:rPr>
                <w:sz w:val="18"/>
              </w:rPr>
              <w:t>BERT, DistilBERT, RoBERTa ve fine-tuned FinBERT için seed 123 ve 2024; seed 42 ile birleştirme</w:t>
            </w:r>
          </w:p>
        </w:tc>
      </w:tr>
      <w:tr w:rsidR="001941AE" w14:paraId="660C6EF8" w14:textId="77777777">
        <w:trPr>
          <w:cantSplit/>
          <w:jc w:val="center"/>
        </w:trPr>
        <w:tc>
          <w:tcPr>
            <w:tcW w:w="2946" w:type="dxa"/>
            <w:vAlign w:val="center"/>
          </w:tcPr>
          <w:p w14:paraId="67E40425" w14:textId="77777777" w:rsidR="001941AE" w:rsidRDefault="00000000">
            <w:r>
              <w:rPr>
                <w:sz w:val="18"/>
              </w:rPr>
              <w:lastRenderedPageBreak/>
              <w:t>İstatistiksel testler</w:t>
            </w:r>
          </w:p>
        </w:tc>
        <w:tc>
          <w:tcPr>
            <w:tcW w:w="2946" w:type="dxa"/>
            <w:vAlign w:val="center"/>
          </w:tcPr>
          <w:p w14:paraId="317FDE60" w14:textId="77777777" w:rsidR="001941AE" w:rsidRDefault="00000000">
            <w:r>
              <w:rPr>
                <w:sz w:val="18"/>
              </w:rPr>
              <w:t>11_statistical_significance_tests</w:t>
            </w:r>
          </w:p>
        </w:tc>
        <w:tc>
          <w:tcPr>
            <w:tcW w:w="2946" w:type="dxa"/>
            <w:vAlign w:val="center"/>
          </w:tcPr>
          <w:p w14:paraId="1182E809" w14:textId="77777777" w:rsidR="001941AE" w:rsidRDefault="00000000">
            <w:r>
              <w:rPr>
                <w:sz w:val="18"/>
              </w:rPr>
              <w:t>McNemar + Holm, paired bootstrap ve %95 güven aralıkları</w:t>
            </w:r>
          </w:p>
        </w:tc>
      </w:tr>
      <w:tr w:rsidR="001941AE" w14:paraId="55C4CAC7" w14:textId="77777777">
        <w:trPr>
          <w:cantSplit/>
          <w:jc w:val="center"/>
        </w:trPr>
        <w:tc>
          <w:tcPr>
            <w:tcW w:w="2946" w:type="dxa"/>
            <w:vAlign w:val="center"/>
          </w:tcPr>
          <w:p w14:paraId="060A07CC" w14:textId="77777777" w:rsidR="001941AE" w:rsidRDefault="00000000">
            <w:r>
              <w:rPr>
                <w:sz w:val="18"/>
              </w:rPr>
              <w:t>Model × veri × sınıf</w:t>
            </w:r>
          </w:p>
        </w:tc>
        <w:tc>
          <w:tcPr>
            <w:tcW w:w="2946" w:type="dxa"/>
            <w:vAlign w:val="center"/>
          </w:tcPr>
          <w:p w14:paraId="49D9DF92" w14:textId="77777777" w:rsidR="001941AE" w:rsidRDefault="00000000">
            <w:r>
              <w:rPr>
                <w:sz w:val="18"/>
              </w:rPr>
              <w:t>13_model_dataset_class_analysis</w:t>
            </w:r>
          </w:p>
        </w:tc>
        <w:tc>
          <w:tcPr>
            <w:tcW w:w="2946" w:type="dxa"/>
            <w:vAlign w:val="center"/>
          </w:tcPr>
          <w:p w14:paraId="4662C24C" w14:textId="77777777" w:rsidR="001941AE" w:rsidRDefault="00000000">
            <w:r>
              <w:rPr>
                <w:sz w:val="18"/>
              </w:rPr>
              <w:t>Mevcut iç/dış test sonuçlarının ortak matriste analizi</w:t>
            </w:r>
          </w:p>
        </w:tc>
      </w:tr>
      <w:tr w:rsidR="001941AE" w14:paraId="69B945A7" w14:textId="77777777">
        <w:trPr>
          <w:cantSplit/>
          <w:jc w:val="center"/>
        </w:trPr>
        <w:tc>
          <w:tcPr>
            <w:tcW w:w="2946" w:type="dxa"/>
            <w:vAlign w:val="center"/>
          </w:tcPr>
          <w:p w14:paraId="79A42714" w14:textId="77777777" w:rsidR="001941AE" w:rsidRDefault="00000000">
            <w:r>
              <w:rPr>
                <w:sz w:val="18"/>
              </w:rPr>
              <w:t>Genişletilmiş hata analizi</w:t>
            </w:r>
          </w:p>
        </w:tc>
        <w:tc>
          <w:tcPr>
            <w:tcW w:w="2946" w:type="dxa"/>
            <w:vAlign w:val="center"/>
          </w:tcPr>
          <w:p w14:paraId="297C34F6" w14:textId="77777777" w:rsidR="001941AE" w:rsidRDefault="00000000">
            <w:r>
              <w:rPr>
                <w:sz w:val="18"/>
              </w:rPr>
              <w:t>14_extended_error_analysis</w:t>
            </w:r>
          </w:p>
        </w:tc>
        <w:tc>
          <w:tcPr>
            <w:tcW w:w="2946" w:type="dxa"/>
            <w:vAlign w:val="center"/>
          </w:tcPr>
          <w:p w14:paraId="1D087D3D" w14:textId="77777777" w:rsidR="001941AE" w:rsidRDefault="00000000">
            <w:r>
              <w:rPr>
                <w:sz w:val="18"/>
              </w:rPr>
              <w:t>Fine-tuned FinBERT hata geçişleri ve yüksek güvenli hatalar</w:t>
            </w:r>
          </w:p>
        </w:tc>
      </w:tr>
      <w:tr w:rsidR="001941AE" w14:paraId="638C067E" w14:textId="77777777">
        <w:trPr>
          <w:cantSplit/>
          <w:jc w:val="center"/>
        </w:trPr>
        <w:tc>
          <w:tcPr>
            <w:tcW w:w="2946" w:type="dxa"/>
            <w:vAlign w:val="center"/>
          </w:tcPr>
          <w:p w14:paraId="03B2163A" w14:textId="77777777" w:rsidR="001941AE" w:rsidRDefault="00000000">
            <w:r>
              <w:rPr>
                <w:sz w:val="18"/>
              </w:rPr>
              <w:t>Verimlilik</w:t>
            </w:r>
          </w:p>
        </w:tc>
        <w:tc>
          <w:tcPr>
            <w:tcW w:w="2946" w:type="dxa"/>
            <w:vAlign w:val="center"/>
          </w:tcPr>
          <w:p w14:paraId="620B5A87" w14:textId="77777777" w:rsidR="001941AE" w:rsidRDefault="00000000">
            <w:r>
              <w:rPr>
                <w:sz w:val="18"/>
              </w:rPr>
              <w:t>15_model_efficiency_analysis</w:t>
            </w:r>
          </w:p>
        </w:tc>
        <w:tc>
          <w:tcPr>
            <w:tcW w:w="2946" w:type="dxa"/>
            <w:vAlign w:val="center"/>
          </w:tcPr>
          <w:p w14:paraId="689CD45E" w14:textId="77777777" w:rsidR="001941AE" w:rsidRDefault="00000000">
            <w:r>
              <w:rPr>
                <w:sz w:val="18"/>
              </w:rPr>
              <w:t>Parametre sayısı, CPU throughput ve latency karşılaştırması</w:t>
            </w:r>
          </w:p>
        </w:tc>
      </w:tr>
    </w:tbl>
    <w:p w14:paraId="0DE202A4" w14:textId="77777777" w:rsidR="001941AE" w:rsidRDefault="001941AE">
      <w:pPr>
        <w:spacing w:after="120" w:line="360" w:lineRule="auto"/>
        <w:jc w:val="both"/>
      </w:pPr>
    </w:p>
    <w:p w14:paraId="328C1283" w14:textId="77777777" w:rsidR="001941AE" w:rsidRDefault="00000000">
      <w:pPr>
        <w:pStyle w:val="Heading2"/>
        <w:spacing w:before="240" w:after="120"/>
      </w:pPr>
      <w:bookmarkStart w:id="20" w:name="_Toc237557505"/>
      <w:r>
        <w:rPr>
          <w:rFonts w:ascii="Times New Roman" w:hAnsi="Times New Roman"/>
        </w:rPr>
        <w:t>3.2. Veri Setleri</w:t>
      </w:r>
      <w:bookmarkEnd w:id="20"/>
    </w:p>
    <w:p w14:paraId="42AF09A0" w14:textId="77777777" w:rsidR="001941AE" w:rsidRDefault="00000000">
      <w:pPr>
        <w:pStyle w:val="Heading3"/>
        <w:spacing w:before="240" w:after="120"/>
      </w:pPr>
      <w:bookmarkStart w:id="21" w:name="_Toc237557506"/>
      <w:r>
        <w:rPr>
          <w:rFonts w:ascii="Times New Roman" w:hAnsi="Times New Roman"/>
        </w:rPr>
        <w:t>3.2.1. Ana Eğitim ve İç Test Veri Seti</w:t>
      </w:r>
      <w:bookmarkEnd w:id="21"/>
    </w:p>
    <w:p w14:paraId="50111764" w14:textId="77777777" w:rsidR="001941AE" w:rsidRDefault="00000000">
      <w:pPr>
        <w:spacing w:after="120" w:line="360" w:lineRule="auto"/>
        <w:ind w:firstLine="720"/>
        <w:jc w:val="both"/>
      </w:pPr>
      <w:r>
        <w:t>Ana deney veri havuzu Twitter Financial News Sentiment örnekleri ile yardımcı eğitim amacıyla Financial PhraseBank örneklerinden oluşturulmuştur. Güncel kaydedilmiş splitlerde eğitim kümesi 12.950, doğrulama kümesi 1.432 ve iç test kümesi 2.386 örnekten oluşmaktadır. İç test kümesi yalnızca ana Twitter veri setinden katmanlı örnekleme ile ayrılmıştır ve 358 negative, 1.549 neutral ve 479 positive örnek içermektedir. Financial PhraseBank örnekleri test kümesine alınmamış, yalnızca eğitim havuzunda kullanılmıştır. Metinlerin normalize edilmiş sürümleri üzerinden eğitim-test örtüşme kontrolü uygulanmıştır. Hazır FinBERT temel modelinin daha önceki değerlendirme notebooku ise aynı deney hattının 2.387 örnekli tarihsel test sürümünü kullanmıştır; bu tek örneklik fark sonuç tablolarında ayrıca belirtilmiş ve bir sınırlılık olarak korunmuştur.</w:t>
      </w:r>
    </w:p>
    <w:p w14:paraId="3ABB301E" w14:textId="77777777" w:rsidR="001941AE" w:rsidRDefault="00000000">
      <w:pPr>
        <w:pStyle w:val="Heading3"/>
        <w:spacing w:before="240" w:after="120"/>
      </w:pPr>
      <w:bookmarkStart w:id="22" w:name="_Toc237557507"/>
      <w:r>
        <w:rPr>
          <w:rFonts w:ascii="Times New Roman" w:hAnsi="Times New Roman"/>
        </w:rPr>
        <w:t>3.2.2. S&amp;P 500 Dış Test Seti</w:t>
      </w:r>
      <w:bookmarkEnd w:id="22"/>
    </w:p>
    <w:p w14:paraId="3A31D21B" w14:textId="77777777" w:rsidR="001941AE" w:rsidRDefault="00000000">
      <w:pPr>
        <w:spacing w:after="120" w:line="360" w:lineRule="auto"/>
        <w:ind w:firstLine="720"/>
        <w:jc w:val="both"/>
      </w:pPr>
      <w:r>
        <w:t>S&amp;P 500 şirketlerine ilişkin haber başlıkları hazır FinBERT ile ön etiketlenmiş, daha sonra sınıflar dengelenerek anotasyon batch dosyaları oluşturulmuştur. Dış testte kullanılan geçerli değerlendirme seti 1.060 örnekten oluşmaktadır: 323 negative, 339 neutral ve 398 positive. Etiketleme sürecinde manuel inceleme için ChatGPT destekli açıklama alanları kullanılmış; ancak nihai akademik sürümde insan anotatör sayısı ve bağımsız uyum ölçümü ayrıca raporlanmalıdır.</w:t>
      </w:r>
    </w:p>
    <w:p w14:paraId="24561C2B" w14:textId="77777777" w:rsidR="001941AE" w:rsidRDefault="00000000">
      <w:pPr>
        <w:pStyle w:val="Heading3"/>
        <w:spacing w:before="240" w:after="120"/>
      </w:pPr>
      <w:bookmarkStart w:id="23" w:name="_Toc237557508"/>
      <w:r>
        <w:rPr>
          <w:rFonts w:ascii="Times New Roman" w:hAnsi="Times New Roman"/>
        </w:rPr>
        <w:t>3.2.3. Sentetik Finansal Haber Seti</w:t>
      </w:r>
      <w:bookmarkEnd w:id="23"/>
    </w:p>
    <w:p w14:paraId="1683669B" w14:textId="77777777" w:rsidR="001941AE" w:rsidRDefault="00000000">
      <w:pPr>
        <w:spacing w:after="120" w:line="360" w:lineRule="auto"/>
        <w:ind w:firstLine="720"/>
        <w:jc w:val="both"/>
      </w:pPr>
      <w:r>
        <w:t xml:space="preserve">Sentetik değerlendirme seti her sınıf için dengeli olacak biçimde toplam 3.000 finansal haber örneğinden oluşmaktadır. Set, açık ve kontrollü duygu sinyalleri içerdiği için </w:t>
      </w:r>
      <w:r>
        <w:lastRenderedPageBreak/>
        <w:t>modellerin öğrenilmiş sınıf sınırlarını sınamakta yararlıdır; ancak gerçek haber dilindeki belirsizlik, örtük etki ve editoryal çeşitlilik sınırlıdır.</w:t>
      </w:r>
    </w:p>
    <w:p w14:paraId="4A03F8A3" w14:textId="77777777" w:rsidR="001941AE" w:rsidRDefault="00000000">
      <w:pPr>
        <w:pStyle w:val="Heading3"/>
        <w:spacing w:before="240" w:after="120"/>
      </w:pPr>
      <w:bookmarkStart w:id="24" w:name="_Toc237557509"/>
      <w:r>
        <w:rPr>
          <w:rFonts w:ascii="Times New Roman" w:hAnsi="Times New Roman"/>
        </w:rPr>
        <w:t>3.2.4. Reuters Anotasyon Seti</w:t>
      </w:r>
      <w:bookmarkEnd w:id="24"/>
    </w:p>
    <w:p w14:paraId="15666520" w14:textId="77777777" w:rsidR="001941AE" w:rsidRDefault="00000000">
      <w:pPr>
        <w:spacing w:after="120" w:line="360" w:lineRule="auto"/>
        <w:ind w:firstLine="720"/>
        <w:jc w:val="both"/>
      </w:pPr>
      <w: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14:paraId="14424349" w14:textId="77777777" w:rsidR="001941AE" w:rsidRDefault="00000000">
      <w:pPr>
        <w:pStyle w:val="Heading2"/>
        <w:spacing w:before="240" w:after="120"/>
      </w:pPr>
      <w:bookmarkStart w:id="25" w:name="_Toc237557510"/>
      <w:r>
        <w:rPr>
          <w:rFonts w:ascii="Times New Roman" w:hAnsi="Times New Roman"/>
        </w:rPr>
        <w:t>3.3. Modeller</w:t>
      </w:r>
      <w:bookmarkEnd w:id="25"/>
    </w:p>
    <w:tbl>
      <w:tblPr>
        <w:tblStyle w:val="TableGrid"/>
        <w:tblW w:w="0" w:type="auto"/>
        <w:jc w:val="center"/>
        <w:tblLook w:val="04A0" w:firstRow="1" w:lastRow="0" w:firstColumn="1" w:lastColumn="0" w:noHBand="0" w:noVBand="1"/>
      </w:tblPr>
      <w:tblGrid>
        <w:gridCol w:w="2730"/>
        <w:gridCol w:w="2654"/>
        <w:gridCol w:w="3606"/>
      </w:tblGrid>
      <w:tr w:rsidR="001941AE" w14:paraId="6CCF6863" w14:textId="77777777">
        <w:trPr>
          <w:cantSplit/>
          <w:tblHeader/>
          <w:jc w:val="center"/>
        </w:trPr>
        <w:tc>
          <w:tcPr>
            <w:tcW w:w="2268" w:type="dxa"/>
            <w:shd w:val="clear" w:color="auto" w:fill="D9EAF7"/>
            <w:vAlign w:val="center"/>
          </w:tcPr>
          <w:p w14:paraId="4D1C0602" w14:textId="77777777" w:rsidR="001941AE" w:rsidRDefault="00000000">
            <w:pPr>
              <w:jc w:val="center"/>
            </w:pPr>
            <w:r>
              <w:rPr>
                <w:b/>
                <w:sz w:val="18"/>
              </w:rPr>
              <w:t>Model</w:t>
            </w:r>
          </w:p>
        </w:tc>
        <w:tc>
          <w:tcPr>
            <w:tcW w:w="2835" w:type="dxa"/>
            <w:shd w:val="clear" w:color="auto" w:fill="D9EAF7"/>
            <w:vAlign w:val="center"/>
          </w:tcPr>
          <w:p w14:paraId="471F674C" w14:textId="77777777" w:rsidR="001941AE" w:rsidRDefault="00000000">
            <w:pPr>
              <w:jc w:val="center"/>
            </w:pPr>
            <w:r>
              <w:rPr>
                <w:b/>
                <w:sz w:val="18"/>
              </w:rPr>
              <w:t>Yaklaşım</w:t>
            </w:r>
          </w:p>
        </w:tc>
        <w:tc>
          <w:tcPr>
            <w:tcW w:w="3969" w:type="dxa"/>
            <w:shd w:val="clear" w:color="auto" w:fill="D9EAF7"/>
            <w:vAlign w:val="center"/>
          </w:tcPr>
          <w:p w14:paraId="1ACAB005" w14:textId="77777777" w:rsidR="001941AE" w:rsidRDefault="00000000">
            <w:pPr>
              <w:jc w:val="center"/>
            </w:pPr>
            <w:r>
              <w:rPr>
                <w:b/>
                <w:sz w:val="18"/>
              </w:rPr>
              <w:t>Çalışmadaki rol</w:t>
            </w:r>
          </w:p>
        </w:tc>
      </w:tr>
      <w:tr w:rsidR="001941AE" w14:paraId="1CC074AD" w14:textId="77777777">
        <w:trPr>
          <w:cantSplit/>
          <w:jc w:val="center"/>
        </w:trPr>
        <w:tc>
          <w:tcPr>
            <w:tcW w:w="2268" w:type="dxa"/>
            <w:vAlign w:val="center"/>
          </w:tcPr>
          <w:p w14:paraId="6BE47D1F" w14:textId="77777777" w:rsidR="001941AE" w:rsidRDefault="00000000">
            <w:r>
              <w:rPr>
                <w:sz w:val="18"/>
              </w:rPr>
              <w:t>ProsusAI/FinBERT</w:t>
            </w:r>
          </w:p>
        </w:tc>
        <w:tc>
          <w:tcPr>
            <w:tcW w:w="2835" w:type="dxa"/>
            <w:vAlign w:val="center"/>
          </w:tcPr>
          <w:p w14:paraId="37A1027A" w14:textId="77777777" w:rsidR="001941AE" w:rsidRDefault="00000000">
            <w:r>
              <w:rPr>
                <w:sz w:val="18"/>
              </w:rPr>
              <w:t>Finans alanına özgü ön eğitim ve duygu sınıflandırma başlığı</w:t>
            </w:r>
          </w:p>
        </w:tc>
        <w:tc>
          <w:tcPr>
            <w:tcW w:w="3969" w:type="dxa"/>
            <w:vAlign w:val="center"/>
          </w:tcPr>
          <w:p w14:paraId="36E8D1AC" w14:textId="77777777" w:rsidR="001941AE" w:rsidRDefault="00000000">
            <w:r>
              <w:rPr>
                <w:sz w:val="18"/>
              </w:rPr>
              <w:t>Hazır temel model</w:t>
            </w:r>
          </w:p>
        </w:tc>
      </w:tr>
      <w:tr w:rsidR="001941AE" w14:paraId="298F4C10" w14:textId="77777777">
        <w:trPr>
          <w:cantSplit/>
          <w:jc w:val="center"/>
        </w:trPr>
        <w:tc>
          <w:tcPr>
            <w:tcW w:w="2268" w:type="dxa"/>
            <w:vAlign w:val="center"/>
          </w:tcPr>
          <w:p w14:paraId="1E48C560" w14:textId="77777777" w:rsidR="001941AE" w:rsidRDefault="00000000">
            <w:r>
              <w:rPr>
                <w:sz w:val="18"/>
              </w:rPr>
              <w:t>BERT-base-uncased</w:t>
            </w:r>
          </w:p>
        </w:tc>
        <w:tc>
          <w:tcPr>
            <w:tcW w:w="2835" w:type="dxa"/>
            <w:vAlign w:val="center"/>
          </w:tcPr>
          <w:p w14:paraId="68C8B403" w14:textId="77777777" w:rsidR="001941AE" w:rsidRDefault="00000000">
            <w:r>
              <w:rPr>
                <w:sz w:val="18"/>
              </w:rPr>
              <w:t>Genel amaçlı Transformer encoder</w:t>
            </w:r>
          </w:p>
        </w:tc>
        <w:tc>
          <w:tcPr>
            <w:tcW w:w="3969" w:type="dxa"/>
            <w:vAlign w:val="center"/>
          </w:tcPr>
          <w:p w14:paraId="76AEC382" w14:textId="77777777" w:rsidR="001941AE" w:rsidRDefault="00000000">
            <w:r>
              <w:rPr>
                <w:sz w:val="18"/>
              </w:rPr>
              <w:t>Hedef veri setine ince ayarlı model</w:t>
            </w:r>
          </w:p>
        </w:tc>
      </w:tr>
      <w:tr w:rsidR="001941AE" w14:paraId="6077BA48" w14:textId="77777777">
        <w:trPr>
          <w:cantSplit/>
          <w:jc w:val="center"/>
        </w:trPr>
        <w:tc>
          <w:tcPr>
            <w:tcW w:w="2268" w:type="dxa"/>
            <w:vAlign w:val="center"/>
          </w:tcPr>
          <w:p w14:paraId="7965C2C6" w14:textId="77777777" w:rsidR="001941AE" w:rsidRDefault="00000000">
            <w:r>
              <w:rPr>
                <w:sz w:val="18"/>
              </w:rPr>
              <w:t>DistilBERT-base-uncased</w:t>
            </w:r>
          </w:p>
        </w:tc>
        <w:tc>
          <w:tcPr>
            <w:tcW w:w="2835" w:type="dxa"/>
            <w:vAlign w:val="center"/>
          </w:tcPr>
          <w:p w14:paraId="4FEE1246" w14:textId="77777777" w:rsidR="001941AE" w:rsidRDefault="00000000">
            <w:r>
              <w:rPr>
                <w:sz w:val="18"/>
              </w:rPr>
              <w:t>Damıtılmış, daha hafif BERT</w:t>
            </w:r>
          </w:p>
        </w:tc>
        <w:tc>
          <w:tcPr>
            <w:tcW w:w="3969" w:type="dxa"/>
            <w:vAlign w:val="center"/>
          </w:tcPr>
          <w:p w14:paraId="7B3FFA71" w14:textId="77777777" w:rsidR="001941AE" w:rsidRDefault="00000000">
            <w:r>
              <w:rPr>
                <w:sz w:val="18"/>
              </w:rPr>
              <w:t>Verimlilik odaklı ince ayarlı model</w:t>
            </w:r>
          </w:p>
        </w:tc>
      </w:tr>
      <w:tr w:rsidR="001941AE" w14:paraId="0FAA5E99" w14:textId="77777777">
        <w:trPr>
          <w:cantSplit/>
          <w:jc w:val="center"/>
        </w:trPr>
        <w:tc>
          <w:tcPr>
            <w:tcW w:w="2268" w:type="dxa"/>
            <w:vAlign w:val="center"/>
          </w:tcPr>
          <w:p w14:paraId="6C325876" w14:textId="77777777" w:rsidR="001941AE" w:rsidRDefault="00000000">
            <w:r>
              <w:rPr>
                <w:sz w:val="18"/>
              </w:rPr>
              <w:t>RoBERTa-base</w:t>
            </w:r>
          </w:p>
        </w:tc>
        <w:tc>
          <w:tcPr>
            <w:tcW w:w="2835" w:type="dxa"/>
            <w:vAlign w:val="center"/>
          </w:tcPr>
          <w:p w14:paraId="62788DD1" w14:textId="77777777" w:rsidR="001941AE" w:rsidRDefault="00000000">
            <w:r>
              <w:rPr>
                <w:sz w:val="18"/>
              </w:rPr>
              <w:t>Optimize edilmiş BERT ön eğitimi</w:t>
            </w:r>
          </w:p>
        </w:tc>
        <w:tc>
          <w:tcPr>
            <w:tcW w:w="3969" w:type="dxa"/>
            <w:vAlign w:val="center"/>
          </w:tcPr>
          <w:p w14:paraId="45E57AF2" w14:textId="77777777" w:rsidR="001941AE" w:rsidRDefault="00000000">
            <w:r>
              <w:rPr>
                <w:sz w:val="18"/>
              </w:rPr>
              <w:t>Güçlü genel amaçlı ince ayarlı model</w:t>
            </w:r>
          </w:p>
        </w:tc>
      </w:tr>
      <w:tr w:rsidR="001941AE" w14:paraId="002F8AD8" w14:textId="77777777">
        <w:trPr>
          <w:cantSplit/>
          <w:jc w:val="center"/>
        </w:trPr>
        <w:tc>
          <w:tcPr>
            <w:tcW w:w="2268" w:type="dxa"/>
            <w:vAlign w:val="center"/>
          </w:tcPr>
          <w:p w14:paraId="15FBCE67" w14:textId="77777777" w:rsidR="001941AE" w:rsidRDefault="00000000">
            <w:r>
              <w:rPr>
                <w:sz w:val="18"/>
              </w:rPr>
              <w:t>BART-large-MNLI ve NLI ailesi</w:t>
            </w:r>
          </w:p>
        </w:tc>
        <w:tc>
          <w:tcPr>
            <w:tcW w:w="2835" w:type="dxa"/>
            <w:vAlign w:val="center"/>
          </w:tcPr>
          <w:p w14:paraId="782A0F72" w14:textId="77777777" w:rsidR="001941AE" w:rsidRDefault="00000000">
            <w:r>
              <w:rPr>
                <w:sz w:val="18"/>
              </w:rPr>
              <w:t>Doğal dil çıkarımı</w:t>
            </w:r>
          </w:p>
        </w:tc>
        <w:tc>
          <w:tcPr>
            <w:tcW w:w="3969" w:type="dxa"/>
            <w:vAlign w:val="center"/>
          </w:tcPr>
          <w:p w14:paraId="009F73F1" w14:textId="77777777" w:rsidR="001941AE" w:rsidRDefault="00000000">
            <w:r>
              <w:rPr>
                <w:sz w:val="18"/>
              </w:rPr>
              <w:t>Tamamlayıcı/keşifsel başlangıç ölçütü</w:t>
            </w:r>
          </w:p>
        </w:tc>
      </w:tr>
      <w:tr w:rsidR="001941AE" w14:paraId="275ADD69" w14:textId="77777777">
        <w:trPr>
          <w:cantSplit/>
          <w:jc w:val="center"/>
        </w:trPr>
        <w:tc>
          <w:tcPr>
            <w:tcW w:w="2946" w:type="dxa"/>
            <w:vAlign w:val="center"/>
          </w:tcPr>
          <w:p w14:paraId="3AEE2CFA" w14:textId="77777777" w:rsidR="001941AE" w:rsidRDefault="00000000">
            <w:r>
              <w:rPr>
                <w:sz w:val="18"/>
              </w:rPr>
              <w:t>ProsusAI/FinBERT (fine-tuned)</w:t>
            </w:r>
          </w:p>
        </w:tc>
        <w:tc>
          <w:tcPr>
            <w:tcW w:w="2946" w:type="dxa"/>
            <w:vAlign w:val="center"/>
          </w:tcPr>
          <w:p w14:paraId="5E40541C" w14:textId="77777777" w:rsidR="001941AE" w:rsidRDefault="00000000">
            <w:r>
              <w:rPr>
                <w:sz w:val="18"/>
              </w:rPr>
              <w:t>Finans alanına özgü ön eğitim + hedef veri setine görev-özel ince ayar</w:t>
            </w:r>
          </w:p>
        </w:tc>
        <w:tc>
          <w:tcPr>
            <w:tcW w:w="2946" w:type="dxa"/>
            <w:vAlign w:val="center"/>
          </w:tcPr>
          <w:p w14:paraId="64E7B014" w14:textId="77777777" w:rsidR="001941AE" w:rsidRDefault="00000000">
            <w:r>
              <w:rPr>
                <w:sz w:val="18"/>
              </w:rPr>
              <w:t>Alan ön eğitimi ile hedef ince ayarın birleşik etkisini ölçen model</w:t>
            </w:r>
          </w:p>
        </w:tc>
      </w:tr>
    </w:tbl>
    <w:p w14:paraId="63ECDF6E" w14:textId="77777777" w:rsidR="001941AE" w:rsidRDefault="001941AE">
      <w:pPr>
        <w:spacing w:after="120" w:line="360" w:lineRule="auto"/>
        <w:jc w:val="both"/>
      </w:pPr>
    </w:p>
    <w:p w14:paraId="11447A72" w14:textId="77777777" w:rsidR="001941AE" w:rsidRDefault="00000000">
      <w:pPr>
        <w:pStyle w:val="Heading2"/>
        <w:spacing w:before="240" w:after="120"/>
      </w:pPr>
      <w:bookmarkStart w:id="26" w:name="_Toc237557511"/>
      <w:r>
        <w:rPr>
          <w:rFonts w:ascii="Times New Roman" w:hAnsi="Times New Roman"/>
        </w:rPr>
        <w:t>3.4. Eğitim Ayarları</w:t>
      </w:r>
      <w:bookmarkEnd w:id="26"/>
    </w:p>
    <w:p w14:paraId="0B1A2815" w14:textId="77777777" w:rsidR="001941AE" w:rsidRDefault="00000000">
      <w:pPr>
        <w:spacing w:after="120" w:line="360" w:lineRule="auto"/>
        <w:ind w:firstLine="720"/>
        <w:jc w:val="both"/>
      </w:pPr>
      <w:r>
        <w:t>İnce ayar deneylerinde dört epoch, 2×10⁻⁵ öğrenme oranı, 16 eğitim batch boyutu, 32 değerlendirme batch boyutu, 128 maksimum dizi uzunluğu ve 0,01 weight decay kullanılmıştır. Sınıf dengesizliği nedeniyle sınıf ağırlıkları eğitim kaybına dahil edilmiştir. Seed 42 ana deney için kullanılmış; yeniden üretilebilirlik analizinde seed 123 ve 2024 eklenmiştir. BERT, DistilBERT, RoBERTa ve fine-tuned FinBERT aynı kaydedilmiş splitler üzerinde değerlendirilmiş; model seçimi validation Macro-F1 değerine göre yapılmıştır. Eğitim ve çoklu tohum çalıştırmaları CPU ortamında yürütülmüştür.</w:t>
      </w:r>
    </w:p>
    <w:p w14:paraId="058057BE" w14:textId="77777777" w:rsidR="001941AE" w:rsidRDefault="00000000">
      <w:pPr>
        <w:pStyle w:val="Heading2"/>
        <w:spacing w:before="240" w:after="120"/>
      </w:pPr>
      <w:bookmarkStart w:id="27" w:name="_Toc237557512"/>
      <w:r>
        <w:rPr>
          <w:rFonts w:ascii="Times New Roman" w:hAnsi="Times New Roman"/>
        </w:rPr>
        <w:t>3.5. Değerlendirme Ölçütleri</w:t>
      </w:r>
      <w:bookmarkEnd w:id="27"/>
    </w:p>
    <w:p w14:paraId="27B2CAA6" w14:textId="77777777" w:rsidR="001941AE" w:rsidRDefault="00000000">
      <w:pPr>
        <w:spacing w:after="120" w:line="360" w:lineRule="auto"/>
        <w:ind w:firstLine="720"/>
        <w:jc w:val="both"/>
      </w:pPr>
      <w:r>
        <w:t xml:space="preserve">Doğruluk, kesinlik, duyarlılık, F1, makro ortalamalar ve ağırlıklı ortalamalar hesaplanmıştır. Ana ölçüt olarak makro F1 kullanılmıştır; çünkü bu ölçüt her sınıfın F1 değerini eşit ağırlıkla değerlendirerek baskın neutral sınıfının accuracy üzerindeki etkisini sınırlar. Çoklu tohum deneylerinde her model için üç seed üzerinden ortalama ± standart </w:t>
      </w:r>
      <w:r>
        <w:lastRenderedPageBreak/>
        <w:t>sapma raporlanmıştır. Aynı test örneklerinde iki modelin doğru/yanlış kararları McNemar testiyle karşılaştırılmış ve çoklu karşılaştırmalar için Holm düzeltmesi uygulanmıştır (McNemar, 1947). Macro-F1 farkları aynı örneklerin birlikte yeniden örneklenmesine dayanan 5.000 tekrarlı paired bootstrap ile %95 güven aralığı üzerinden incelenmiştir (Efron &amp; Tibshirani, 1993). Ayrıca model parametre sayısı, CPU örnek/saniye ve örnek başına gecikme performans-verimlilik analizi için kullanılmıştır.</w:t>
      </w:r>
    </w:p>
    <w:p w14:paraId="111505BE" w14:textId="77777777" w:rsidR="001941AE" w:rsidRDefault="00000000">
      <w:pPr>
        <w:spacing w:after="120" w:line="360" w:lineRule="auto"/>
        <w:ind w:firstLine="720"/>
        <w:jc w:val="both"/>
      </w:pPr>
      <w: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14:paraId="6E8A0FC7" w14:textId="77777777" w:rsidR="001941AE" w:rsidRDefault="00000000">
      <w:pPr>
        <w:pStyle w:val="Heading2"/>
        <w:spacing w:before="240" w:after="120"/>
      </w:pPr>
      <w:bookmarkStart w:id="28" w:name="_Toc237557513"/>
      <w:r>
        <w:rPr>
          <w:rFonts w:ascii="Times New Roman" w:hAnsi="Times New Roman"/>
        </w:rPr>
        <w:t>3.6. Etik ve Geçerlik Konuları</w:t>
      </w:r>
      <w:bookmarkEnd w:id="28"/>
    </w:p>
    <w:p w14:paraId="418C499E" w14:textId="77777777" w:rsidR="001941AE" w:rsidRDefault="00000000">
      <w:pPr>
        <w:spacing w:after="120" w:line="360" w:lineRule="auto"/>
        <w:ind w:firstLine="720"/>
        <w:jc w:val="both"/>
      </w:pPr>
      <w:r>
        <w:t>Veri setleri kamuya açık veya araştırma amaçlı kaynaklardan türetilmiştir. S&amp;P 500 ve Reuters setlerinde kullanılan anotasyon yönergeleri Ek B’de özetlenmiştir. Bununla birlikte mevcut proje kayıtlarında anotatör sayısı ve değerlendiriciler arası bağımsız uyum katsayısı bulunmadığından anotasyon güvenilirliği nicel olarak doğrulanamamıştır; bu durum çalışmanın geçerlik sınırlılıklarından biridir. Yeniden üretilebilirlik açısından BERT, DistilBERT, RoBERTa ve hedef veri setine ince ayarlı FinBERT seed 42, 123 ve 2024 altında değerlendirilmiş ve ortalama ± standart sapma raporlanmıştır. Örnek-bazlı eşleştirilmiş McNemar ve paired bootstrap testleri, seed 42 genel model koşularında aynı formatta prediction CSV dosyaları bulunmadığından seed 123 ve 2024 ile sınırlıdır. Ayrıca hazır FinBERT temel modelinin tarihsel 2.387 örnekli iç test sürümü ile güncel 2.386 örnekli split arasındaki tek örneklik fark karşılaştırmalarda açıkça belirtilmiştir.</w:t>
      </w:r>
    </w:p>
    <w:p w14:paraId="3DF103D9" w14:textId="77777777" w:rsidR="001941AE" w:rsidRDefault="00000000">
      <w:pPr>
        <w:pStyle w:val="Heading1"/>
        <w:spacing w:before="240" w:after="120"/>
      </w:pPr>
      <w:bookmarkStart w:id="29" w:name="_Toc237557514"/>
      <w:r>
        <w:rPr>
          <w:rFonts w:ascii="Times New Roman" w:hAnsi="Times New Roman"/>
        </w:rPr>
        <w:t>4. BULGULAR</w:t>
      </w:r>
      <w:bookmarkEnd w:id="29"/>
    </w:p>
    <w:p w14:paraId="622D6051" w14:textId="77777777" w:rsidR="001941AE" w:rsidRDefault="00000000">
      <w:pPr>
        <w:pStyle w:val="Heading2"/>
        <w:spacing w:before="240" w:after="120"/>
      </w:pPr>
      <w:bookmarkStart w:id="30" w:name="_Toc237557515"/>
      <w:r>
        <w:rPr>
          <w:rFonts w:ascii="Times New Roman" w:hAnsi="Times New Roman"/>
        </w:rPr>
        <w:t>4.1. Hazır FinBERT Temel Model Sonuçları</w:t>
      </w:r>
      <w:bookmarkEnd w:id="30"/>
    </w:p>
    <w:p w14:paraId="01D4DE05" w14:textId="77777777" w:rsidR="001941AE" w:rsidRDefault="00000000">
      <w:pPr>
        <w:spacing w:after="120" w:line="360" w:lineRule="auto"/>
        <w:ind w:firstLine="720"/>
        <w:jc w:val="both"/>
      </w:pPr>
      <w: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14:paraId="5E560A15" w14:textId="77777777" w:rsidR="001941AE" w:rsidRDefault="00000000">
      <w:pPr>
        <w:spacing w:after="120" w:line="360" w:lineRule="auto"/>
        <w:ind w:firstLine="720"/>
        <w:jc w:val="both"/>
      </w:pPr>
      <w:r>
        <w:lastRenderedPageBreak/>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14:paraId="25CD9E2D" w14:textId="77777777" w:rsidR="001941AE" w:rsidRDefault="00000000">
      <w:pPr>
        <w:pStyle w:val="Heading2"/>
        <w:spacing w:before="240" w:after="120"/>
      </w:pPr>
      <w:bookmarkStart w:id="31" w:name="_Toc237557516"/>
      <w:r>
        <w:rPr>
          <w:rFonts w:ascii="Times New Roman" w:hAnsi="Times New Roman"/>
        </w:rPr>
        <w:t>4.2. İnce Ayarlı Modellerin İç Test Sonuçları</w:t>
      </w:r>
      <w:bookmarkEnd w:id="31"/>
    </w:p>
    <w:tbl>
      <w:tblPr>
        <w:tblStyle w:val="TableGrid"/>
        <w:tblW w:w="0" w:type="auto"/>
        <w:jc w:val="center"/>
        <w:tblLook w:val="04A0" w:firstRow="1" w:lastRow="0" w:firstColumn="1" w:lastColumn="0" w:noHBand="0" w:noVBand="1"/>
      </w:tblPr>
      <w:tblGrid>
        <w:gridCol w:w="1886"/>
        <w:gridCol w:w="1456"/>
        <w:gridCol w:w="1456"/>
        <w:gridCol w:w="1428"/>
        <w:gridCol w:w="1336"/>
        <w:gridCol w:w="1428"/>
      </w:tblGrid>
      <w:tr w:rsidR="001941AE" w14:paraId="0FD32B0E" w14:textId="77777777">
        <w:trPr>
          <w:cantSplit/>
          <w:tblHeader/>
          <w:jc w:val="center"/>
        </w:trPr>
        <w:tc>
          <w:tcPr>
            <w:tcW w:w="2381" w:type="dxa"/>
            <w:shd w:val="clear" w:color="auto" w:fill="D9EAF7"/>
            <w:vAlign w:val="center"/>
          </w:tcPr>
          <w:p w14:paraId="5C39E6F5" w14:textId="77777777" w:rsidR="001941AE" w:rsidRDefault="00000000">
            <w:r>
              <w:rPr>
                <w:b/>
                <w:sz w:val="18"/>
              </w:rPr>
              <w:t>Model</w:t>
            </w:r>
          </w:p>
        </w:tc>
        <w:tc>
          <w:tcPr>
            <w:tcW w:w="1701" w:type="dxa"/>
            <w:shd w:val="clear" w:color="auto" w:fill="D9EAF7"/>
            <w:vAlign w:val="center"/>
          </w:tcPr>
          <w:p w14:paraId="345E3134" w14:textId="77777777" w:rsidR="001941AE" w:rsidRDefault="00000000">
            <w:r>
              <w:rPr>
                <w:b/>
                <w:sz w:val="18"/>
              </w:rPr>
              <w:t>Doğrulama doğruluğu</w:t>
            </w:r>
          </w:p>
        </w:tc>
        <w:tc>
          <w:tcPr>
            <w:tcW w:w="1701" w:type="dxa"/>
            <w:shd w:val="clear" w:color="auto" w:fill="D9EAF7"/>
            <w:vAlign w:val="center"/>
          </w:tcPr>
          <w:p w14:paraId="1C925675" w14:textId="77777777" w:rsidR="001941AE" w:rsidRDefault="00000000">
            <w:r>
              <w:rPr>
                <w:b/>
                <w:sz w:val="18"/>
              </w:rPr>
              <w:t>Doğrulama Macro-F1</w:t>
            </w:r>
          </w:p>
        </w:tc>
        <w:tc>
          <w:tcPr>
            <w:tcW w:w="1701" w:type="dxa"/>
            <w:shd w:val="clear" w:color="auto" w:fill="D9EAF7"/>
            <w:vAlign w:val="center"/>
          </w:tcPr>
          <w:p w14:paraId="350B93AE" w14:textId="77777777" w:rsidR="001941AE" w:rsidRDefault="00000000">
            <w:r>
              <w:rPr>
                <w:b/>
                <w:sz w:val="18"/>
              </w:rPr>
              <w:t>Test doğruluğu</w:t>
            </w:r>
          </w:p>
        </w:tc>
        <w:tc>
          <w:tcPr>
            <w:tcW w:w="1701" w:type="dxa"/>
            <w:shd w:val="clear" w:color="auto" w:fill="D9EAF7"/>
            <w:vAlign w:val="center"/>
          </w:tcPr>
          <w:p w14:paraId="182D5780" w14:textId="77777777" w:rsidR="001941AE" w:rsidRDefault="00000000">
            <w:r>
              <w:rPr>
                <w:b/>
                <w:sz w:val="18"/>
              </w:rPr>
              <w:t>Test Macro-F1</w:t>
            </w:r>
          </w:p>
        </w:tc>
        <w:tc>
          <w:tcPr>
            <w:tcW w:w="1701" w:type="dxa"/>
            <w:shd w:val="clear" w:color="auto" w:fill="D9EAF7"/>
            <w:vAlign w:val="center"/>
          </w:tcPr>
          <w:p w14:paraId="1E828273" w14:textId="77777777" w:rsidR="001941AE" w:rsidRDefault="00000000">
            <w:r>
              <w:rPr>
                <w:b/>
                <w:sz w:val="18"/>
              </w:rPr>
              <w:t>Test Weighted-F1</w:t>
            </w:r>
          </w:p>
        </w:tc>
      </w:tr>
      <w:tr w:rsidR="001941AE" w14:paraId="513C4A52" w14:textId="77777777">
        <w:trPr>
          <w:cantSplit/>
          <w:jc w:val="center"/>
        </w:trPr>
        <w:tc>
          <w:tcPr>
            <w:tcW w:w="2381" w:type="dxa"/>
            <w:vAlign w:val="center"/>
          </w:tcPr>
          <w:p w14:paraId="3327712F" w14:textId="77777777" w:rsidR="001941AE" w:rsidRDefault="00000000">
            <w:r>
              <w:rPr>
                <w:sz w:val="18"/>
              </w:rPr>
              <w:t>RoBERTa-base</w:t>
            </w:r>
          </w:p>
        </w:tc>
        <w:tc>
          <w:tcPr>
            <w:tcW w:w="1701" w:type="dxa"/>
            <w:vAlign w:val="center"/>
          </w:tcPr>
          <w:p w14:paraId="0B2DDB4A" w14:textId="77777777" w:rsidR="001941AE" w:rsidRDefault="00000000">
            <w:r>
              <w:rPr>
                <w:sz w:val="18"/>
              </w:rPr>
              <w:t>0,8939</w:t>
            </w:r>
          </w:p>
        </w:tc>
        <w:tc>
          <w:tcPr>
            <w:tcW w:w="1701" w:type="dxa"/>
            <w:vAlign w:val="center"/>
          </w:tcPr>
          <w:p w14:paraId="794256BC" w14:textId="77777777" w:rsidR="001941AE" w:rsidRDefault="00000000">
            <w:r>
              <w:rPr>
                <w:sz w:val="18"/>
              </w:rPr>
              <w:t>0,8718</w:t>
            </w:r>
          </w:p>
        </w:tc>
        <w:tc>
          <w:tcPr>
            <w:tcW w:w="1701" w:type="dxa"/>
            <w:vAlign w:val="center"/>
          </w:tcPr>
          <w:p w14:paraId="010654A0" w14:textId="77777777" w:rsidR="001941AE" w:rsidRDefault="00000000">
            <w:r>
              <w:rPr>
                <w:sz w:val="18"/>
              </w:rPr>
              <w:t>0,8906</w:t>
            </w:r>
          </w:p>
        </w:tc>
        <w:tc>
          <w:tcPr>
            <w:tcW w:w="1701" w:type="dxa"/>
            <w:vAlign w:val="center"/>
          </w:tcPr>
          <w:p w14:paraId="6AE92802" w14:textId="77777777" w:rsidR="001941AE" w:rsidRDefault="00000000">
            <w:r>
              <w:rPr>
                <w:sz w:val="18"/>
              </w:rPr>
              <w:t>0,8651</w:t>
            </w:r>
          </w:p>
        </w:tc>
        <w:tc>
          <w:tcPr>
            <w:tcW w:w="1701" w:type="dxa"/>
            <w:vAlign w:val="center"/>
          </w:tcPr>
          <w:p w14:paraId="0DB0C32D" w14:textId="77777777" w:rsidR="001941AE" w:rsidRDefault="00000000">
            <w:r>
              <w:rPr>
                <w:sz w:val="18"/>
              </w:rPr>
              <w:t>0,8918</w:t>
            </w:r>
          </w:p>
        </w:tc>
      </w:tr>
      <w:tr w:rsidR="001941AE" w14:paraId="3014C62E" w14:textId="77777777">
        <w:trPr>
          <w:cantSplit/>
          <w:jc w:val="center"/>
        </w:trPr>
        <w:tc>
          <w:tcPr>
            <w:tcW w:w="2381" w:type="dxa"/>
            <w:vAlign w:val="center"/>
          </w:tcPr>
          <w:p w14:paraId="10FC15BE" w14:textId="77777777" w:rsidR="001941AE" w:rsidRDefault="00000000">
            <w:r>
              <w:rPr>
                <w:sz w:val="18"/>
              </w:rPr>
              <w:t>Fine-tuned FinBERT</w:t>
            </w:r>
          </w:p>
        </w:tc>
        <w:tc>
          <w:tcPr>
            <w:tcW w:w="1701" w:type="dxa"/>
            <w:vAlign w:val="center"/>
          </w:tcPr>
          <w:p w14:paraId="31DAC75B" w14:textId="77777777" w:rsidR="001941AE" w:rsidRDefault="00000000">
            <w:r>
              <w:rPr>
                <w:sz w:val="18"/>
              </w:rPr>
              <w:t>0,8820</w:t>
            </w:r>
          </w:p>
        </w:tc>
        <w:tc>
          <w:tcPr>
            <w:tcW w:w="1701" w:type="dxa"/>
            <w:vAlign w:val="center"/>
          </w:tcPr>
          <w:p w14:paraId="311EC3C7" w14:textId="77777777" w:rsidR="001941AE" w:rsidRDefault="00000000">
            <w:r>
              <w:rPr>
                <w:sz w:val="18"/>
              </w:rPr>
              <w:t>0,8539</w:t>
            </w:r>
          </w:p>
        </w:tc>
        <w:tc>
          <w:tcPr>
            <w:tcW w:w="1701" w:type="dxa"/>
            <w:vAlign w:val="center"/>
          </w:tcPr>
          <w:p w14:paraId="04497B58" w14:textId="77777777" w:rsidR="001941AE" w:rsidRDefault="00000000">
            <w:r>
              <w:rPr>
                <w:sz w:val="18"/>
              </w:rPr>
              <w:t>0,8818</w:t>
            </w:r>
          </w:p>
        </w:tc>
        <w:tc>
          <w:tcPr>
            <w:tcW w:w="1701" w:type="dxa"/>
            <w:vAlign w:val="center"/>
          </w:tcPr>
          <w:p w14:paraId="120D8E7A" w14:textId="77777777" w:rsidR="001941AE" w:rsidRDefault="00000000">
            <w:r>
              <w:rPr>
                <w:sz w:val="18"/>
              </w:rPr>
              <w:t>0,8512</w:t>
            </w:r>
          </w:p>
        </w:tc>
        <w:tc>
          <w:tcPr>
            <w:tcW w:w="1701" w:type="dxa"/>
            <w:vAlign w:val="center"/>
          </w:tcPr>
          <w:p w14:paraId="2D1F97F1" w14:textId="77777777" w:rsidR="001941AE" w:rsidRDefault="00000000">
            <w:r>
              <w:rPr>
                <w:sz w:val="18"/>
              </w:rPr>
              <w:t>0,8829</w:t>
            </w:r>
          </w:p>
        </w:tc>
      </w:tr>
      <w:tr w:rsidR="001941AE" w14:paraId="2397314C" w14:textId="77777777">
        <w:trPr>
          <w:cantSplit/>
          <w:jc w:val="center"/>
        </w:trPr>
        <w:tc>
          <w:tcPr>
            <w:tcW w:w="2381" w:type="dxa"/>
            <w:vAlign w:val="center"/>
          </w:tcPr>
          <w:p w14:paraId="28038D15" w14:textId="77777777" w:rsidR="001941AE" w:rsidRDefault="00000000">
            <w:r>
              <w:rPr>
                <w:sz w:val="18"/>
              </w:rPr>
              <w:t>BERT-base-uncased</w:t>
            </w:r>
          </w:p>
        </w:tc>
        <w:tc>
          <w:tcPr>
            <w:tcW w:w="1701" w:type="dxa"/>
            <w:vAlign w:val="center"/>
          </w:tcPr>
          <w:p w14:paraId="2B482537" w14:textId="77777777" w:rsidR="001941AE" w:rsidRDefault="00000000">
            <w:r>
              <w:rPr>
                <w:sz w:val="18"/>
              </w:rPr>
              <w:t>0,8820</w:t>
            </w:r>
          </w:p>
        </w:tc>
        <w:tc>
          <w:tcPr>
            <w:tcW w:w="1701" w:type="dxa"/>
            <w:vAlign w:val="center"/>
          </w:tcPr>
          <w:p w14:paraId="09C86682" w14:textId="77777777" w:rsidR="001941AE" w:rsidRDefault="00000000">
            <w:r>
              <w:rPr>
                <w:sz w:val="18"/>
              </w:rPr>
              <w:t>0,8535</w:t>
            </w:r>
          </w:p>
        </w:tc>
        <w:tc>
          <w:tcPr>
            <w:tcW w:w="1701" w:type="dxa"/>
            <w:vAlign w:val="center"/>
          </w:tcPr>
          <w:p w14:paraId="68112D31" w14:textId="77777777" w:rsidR="001941AE" w:rsidRDefault="00000000">
            <w:r>
              <w:rPr>
                <w:sz w:val="18"/>
              </w:rPr>
              <w:t>0,8722</w:t>
            </w:r>
          </w:p>
        </w:tc>
        <w:tc>
          <w:tcPr>
            <w:tcW w:w="1701" w:type="dxa"/>
            <w:vAlign w:val="center"/>
          </w:tcPr>
          <w:p w14:paraId="75FF91D4" w14:textId="77777777" w:rsidR="001941AE" w:rsidRDefault="00000000">
            <w:r>
              <w:rPr>
                <w:sz w:val="18"/>
              </w:rPr>
              <w:t>0,8378</w:t>
            </w:r>
          </w:p>
        </w:tc>
        <w:tc>
          <w:tcPr>
            <w:tcW w:w="1701" w:type="dxa"/>
            <w:vAlign w:val="center"/>
          </w:tcPr>
          <w:p w14:paraId="688A7AD5" w14:textId="77777777" w:rsidR="001941AE" w:rsidRDefault="00000000">
            <w:r>
              <w:rPr>
                <w:sz w:val="18"/>
              </w:rPr>
              <w:t>0,8733</w:t>
            </w:r>
          </w:p>
        </w:tc>
      </w:tr>
      <w:tr w:rsidR="001941AE" w14:paraId="096F459D" w14:textId="77777777">
        <w:trPr>
          <w:cantSplit/>
          <w:jc w:val="center"/>
        </w:trPr>
        <w:tc>
          <w:tcPr>
            <w:tcW w:w="2381" w:type="dxa"/>
            <w:vAlign w:val="center"/>
          </w:tcPr>
          <w:p w14:paraId="7A4AE402" w14:textId="77777777" w:rsidR="001941AE" w:rsidRDefault="00000000">
            <w:r>
              <w:rPr>
                <w:sz w:val="18"/>
              </w:rPr>
              <w:t>DistilBERT-base-uncased</w:t>
            </w:r>
          </w:p>
        </w:tc>
        <w:tc>
          <w:tcPr>
            <w:tcW w:w="1701" w:type="dxa"/>
            <w:vAlign w:val="center"/>
          </w:tcPr>
          <w:p w14:paraId="261A11CC" w14:textId="77777777" w:rsidR="001941AE" w:rsidRDefault="00000000">
            <w:r>
              <w:rPr>
                <w:sz w:val="18"/>
              </w:rPr>
              <w:t>0,8792</w:t>
            </w:r>
          </w:p>
        </w:tc>
        <w:tc>
          <w:tcPr>
            <w:tcW w:w="1701" w:type="dxa"/>
            <w:vAlign w:val="center"/>
          </w:tcPr>
          <w:p w14:paraId="51297655" w14:textId="77777777" w:rsidR="001941AE" w:rsidRDefault="00000000">
            <w:r>
              <w:rPr>
                <w:sz w:val="18"/>
              </w:rPr>
              <w:t>0,8426</w:t>
            </w:r>
          </w:p>
        </w:tc>
        <w:tc>
          <w:tcPr>
            <w:tcW w:w="1701" w:type="dxa"/>
            <w:vAlign w:val="center"/>
          </w:tcPr>
          <w:p w14:paraId="3EAD6FB3" w14:textId="77777777" w:rsidR="001941AE" w:rsidRDefault="00000000">
            <w:r>
              <w:rPr>
                <w:sz w:val="18"/>
              </w:rPr>
              <w:t>0,8583</w:t>
            </w:r>
          </w:p>
        </w:tc>
        <w:tc>
          <w:tcPr>
            <w:tcW w:w="1701" w:type="dxa"/>
            <w:vAlign w:val="center"/>
          </w:tcPr>
          <w:p w14:paraId="1EA2F12F" w14:textId="77777777" w:rsidR="001941AE" w:rsidRDefault="00000000">
            <w:r>
              <w:rPr>
                <w:sz w:val="18"/>
              </w:rPr>
              <w:t>0,8218</w:t>
            </w:r>
          </w:p>
        </w:tc>
        <w:tc>
          <w:tcPr>
            <w:tcW w:w="1701" w:type="dxa"/>
            <w:vAlign w:val="center"/>
          </w:tcPr>
          <w:p w14:paraId="6C0B52AA" w14:textId="77777777" w:rsidR="001941AE" w:rsidRDefault="00000000">
            <w:r>
              <w:rPr>
                <w:sz w:val="18"/>
              </w:rPr>
              <w:t>0,8593</w:t>
            </w:r>
          </w:p>
        </w:tc>
      </w:tr>
      <w:tr w:rsidR="001941AE" w14:paraId="4577470C" w14:textId="77777777">
        <w:trPr>
          <w:cantSplit/>
          <w:jc w:val="center"/>
        </w:trPr>
        <w:tc>
          <w:tcPr>
            <w:tcW w:w="1473" w:type="dxa"/>
            <w:vAlign w:val="center"/>
          </w:tcPr>
          <w:p w14:paraId="0CCE4346" w14:textId="77777777" w:rsidR="001941AE" w:rsidRDefault="00000000">
            <w:r>
              <w:rPr>
                <w:sz w:val="18"/>
              </w:rPr>
              <w:t>Original FinBERT</w:t>
            </w:r>
          </w:p>
        </w:tc>
        <w:tc>
          <w:tcPr>
            <w:tcW w:w="1473" w:type="dxa"/>
            <w:vAlign w:val="center"/>
          </w:tcPr>
          <w:p w14:paraId="5FF7807C" w14:textId="77777777" w:rsidR="001941AE" w:rsidRDefault="00000000">
            <w:r>
              <w:rPr>
                <w:sz w:val="18"/>
              </w:rPr>
              <w:t>N/A</w:t>
            </w:r>
          </w:p>
        </w:tc>
        <w:tc>
          <w:tcPr>
            <w:tcW w:w="1473" w:type="dxa"/>
            <w:vAlign w:val="center"/>
          </w:tcPr>
          <w:p w14:paraId="35090DC2" w14:textId="77777777" w:rsidR="001941AE" w:rsidRDefault="00000000">
            <w:r>
              <w:rPr>
                <w:sz w:val="18"/>
              </w:rPr>
              <w:t>N/A</w:t>
            </w:r>
          </w:p>
        </w:tc>
        <w:tc>
          <w:tcPr>
            <w:tcW w:w="1473" w:type="dxa"/>
            <w:vAlign w:val="center"/>
          </w:tcPr>
          <w:p w14:paraId="376196DB" w14:textId="77777777" w:rsidR="001941AE" w:rsidRDefault="00000000">
            <w:r>
              <w:rPr>
                <w:sz w:val="18"/>
              </w:rPr>
              <w:t>0,7323</w:t>
            </w:r>
          </w:p>
        </w:tc>
        <w:tc>
          <w:tcPr>
            <w:tcW w:w="1473" w:type="dxa"/>
            <w:vAlign w:val="center"/>
          </w:tcPr>
          <w:p w14:paraId="35E51F0F" w14:textId="77777777" w:rsidR="001941AE" w:rsidRDefault="00000000">
            <w:r>
              <w:rPr>
                <w:sz w:val="18"/>
              </w:rPr>
              <w:t>0,6794</w:t>
            </w:r>
          </w:p>
        </w:tc>
        <w:tc>
          <w:tcPr>
            <w:tcW w:w="1473" w:type="dxa"/>
            <w:vAlign w:val="center"/>
          </w:tcPr>
          <w:p w14:paraId="31E55193" w14:textId="77777777" w:rsidR="001941AE" w:rsidRDefault="00000000">
            <w:r>
              <w:rPr>
                <w:sz w:val="18"/>
              </w:rPr>
              <w:t>0,7400</w:t>
            </w:r>
          </w:p>
        </w:tc>
      </w:tr>
    </w:tbl>
    <w:p w14:paraId="0BED7E9D" w14:textId="77777777" w:rsidR="001941AE" w:rsidRDefault="001941AE">
      <w:pPr>
        <w:spacing w:after="120" w:line="360" w:lineRule="auto"/>
        <w:jc w:val="both"/>
      </w:pPr>
    </w:p>
    <w:p w14:paraId="311F0C0D" w14:textId="77777777" w:rsidR="001941AE" w:rsidRDefault="00000000">
      <w:pPr>
        <w:spacing w:after="120" w:line="360" w:lineRule="auto"/>
        <w:jc w:val="center"/>
      </w:pPr>
      <w:r>
        <w:rPr>
          <w:noProof/>
        </w:rPr>
        <w:drawing>
          <wp:inline distT="0" distB="0" distL="0" distR="0" wp14:anchorId="3F6885E8" wp14:editId="27E5F5B7">
            <wp:extent cx="5303520" cy="32730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al_accuracy_5models.png"/>
                    <pic:cNvPicPr/>
                  </pic:nvPicPr>
                  <pic:blipFill>
                    <a:blip r:embed="rId8"/>
                    <a:stretch>
                      <a:fillRect/>
                    </a:stretch>
                  </pic:blipFill>
                  <pic:spPr>
                    <a:xfrm>
                      <a:off x="0" y="0"/>
                      <a:ext cx="5303520" cy="3273099"/>
                    </a:xfrm>
                    <a:prstGeom prst="rect">
                      <a:avLst/>
                    </a:prstGeom>
                  </pic:spPr>
                </pic:pic>
              </a:graphicData>
            </a:graphic>
          </wp:inline>
        </w:drawing>
      </w:r>
    </w:p>
    <w:p w14:paraId="0F1E1F59" w14:textId="77777777" w:rsidR="001941AE" w:rsidRDefault="00000000">
      <w:pPr>
        <w:spacing w:after="120" w:line="360" w:lineRule="auto"/>
        <w:jc w:val="both"/>
      </w:pPr>
      <w:r>
        <w:rPr>
          <w:b/>
          <w:sz w:val="20"/>
        </w:rPr>
        <w:t>Şekil 1. Modellerin iç test doğruluk sonuçları</w:t>
      </w:r>
    </w:p>
    <w:p w14:paraId="11A55DE5" w14:textId="77777777" w:rsidR="001941AE" w:rsidRDefault="00000000">
      <w:pPr>
        <w:spacing w:after="120" w:line="360" w:lineRule="auto"/>
        <w:ind w:firstLine="720"/>
        <w:jc w:val="both"/>
      </w:pPr>
      <w:r>
        <w:t xml:space="preserve">İnce ayarlı bütün modeller hazır FinBERT’in 0,6794 makro F1 sonucunu belirgin biçimde aşmıştır. FinBERT’in kendisinin hedef veri setine ince ayarlanması makro F1’i 0,8512’ye yükseltmiş ve alan-özgü ön eğitimin hedefe özgü ince ayarla birleştiğinde güçlü bir sonuç verdiğini göstermiştir. Buna rağmen seed 42’de en yüksek iç test sonucu </w:t>
      </w:r>
      <w:r>
        <w:lastRenderedPageBreak/>
        <w:t>RoBERTa-base modelinde 0,8651 makro F1 ile elde edilmiştir. Fine-tuned FinBERT 0,8512 ile ikinci, BERT 0,8378 ile üçüncü ve DistilBERT 0,8218 ile dördüncü sırada yer almıştır. Fine-tuned FinBERT’in validation (0,8539) ve test (0,8512) makro F1 değerlerinin yakınlığı, seçilen modelin doğrulama kümesine aşırı uyum göstermediğine dair olumlu bir işarettir.</w:t>
      </w:r>
    </w:p>
    <w:p w14:paraId="100FD563" w14:textId="77777777" w:rsidR="001941AE" w:rsidRDefault="00000000">
      <w:pPr>
        <w:pStyle w:val="Heading2"/>
        <w:spacing w:before="240" w:after="120"/>
      </w:pPr>
      <w:bookmarkStart w:id="32" w:name="_Toc237557517"/>
      <w:r>
        <w:rPr>
          <w:rFonts w:ascii="Times New Roman" w:hAnsi="Times New Roman"/>
        </w:rPr>
        <w:t>4.3. S&amp;P 500 Dış Test Sonuçları</w:t>
      </w:r>
      <w:bookmarkEnd w:id="32"/>
    </w:p>
    <w:tbl>
      <w:tblPr>
        <w:tblStyle w:val="TableGrid"/>
        <w:tblW w:w="0" w:type="auto"/>
        <w:jc w:val="center"/>
        <w:tblLook w:val="04A0" w:firstRow="1" w:lastRow="0" w:firstColumn="1" w:lastColumn="0" w:noHBand="0" w:noVBand="1"/>
      </w:tblPr>
      <w:tblGrid>
        <w:gridCol w:w="3402"/>
        <w:gridCol w:w="1701"/>
        <w:gridCol w:w="1701"/>
        <w:gridCol w:w="1701"/>
      </w:tblGrid>
      <w:tr w:rsidR="001941AE" w14:paraId="2D65DBAE" w14:textId="77777777">
        <w:trPr>
          <w:cantSplit/>
          <w:tblHeader/>
          <w:jc w:val="center"/>
        </w:trPr>
        <w:tc>
          <w:tcPr>
            <w:tcW w:w="3402" w:type="dxa"/>
            <w:shd w:val="clear" w:color="auto" w:fill="D9EAF7"/>
            <w:vAlign w:val="center"/>
          </w:tcPr>
          <w:p w14:paraId="4A79FD79" w14:textId="77777777" w:rsidR="001941AE" w:rsidRDefault="00000000">
            <w:pPr>
              <w:jc w:val="center"/>
            </w:pPr>
            <w:r>
              <w:rPr>
                <w:b/>
                <w:sz w:val="18"/>
              </w:rPr>
              <w:t>Model</w:t>
            </w:r>
          </w:p>
        </w:tc>
        <w:tc>
          <w:tcPr>
            <w:tcW w:w="1701" w:type="dxa"/>
            <w:shd w:val="clear" w:color="auto" w:fill="D9EAF7"/>
            <w:vAlign w:val="center"/>
          </w:tcPr>
          <w:p w14:paraId="44FDE1E0" w14:textId="77777777" w:rsidR="001941AE" w:rsidRDefault="00000000">
            <w:pPr>
              <w:jc w:val="center"/>
            </w:pPr>
            <w:r>
              <w:rPr>
                <w:b/>
                <w:sz w:val="18"/>
              </w:rPr>
              <w:t>Doğruluk</w:t>
            </w:r>
          </w:p>
        </w:tc>
        <w:tc>
          <w:tcPr>
            <w:tcW w:w="1701" w:type="dxa"/>
            <w:shd w:val="clear" w:color="auto" w:fill="D9EAF7"/>
            <w:vAlign w:val="center"/>
          </w:tcPr>
          <w:p w14:paraId="5ACF1CD3" w14:textId="77777777" w:rsidR="001941AE" w:rsidRDefault="00000000">
            <w:pPr>
              <w:jc w:val="center"/>
            </w:pPr>
            <w:r>
              <w:rPr>
                <w:b/>
                <w:sz w:val="18"/>
              </w:rPr>
              <w:t>Macro-F1</w:t>
            </w:r>
          </w:p>
        </w:tc>
        <w:tc>
          <w:tcPr>
            <w:tcW w:w="1701" w:type="dxa"/>
            <w:shd w:val="clear" w:color="auto" w:fill="D9EAF7"/>
            <w:vAlign w:val="center"/>
          </w:tcPr>
          <w:p w14:paraId="5691AB4F" w14:textId="77777777" w:rsidR="001941AE" w:rsidRDefault="00000000">
            <w:pPr>
              <w:jc w:val="center"/>
            </w:pPr>
            <w:r>
              <w:rPr>
                <w:b/>
                <w:sz w:val="18"/>
              </w:rPr>
              <w:t>Weighted-F1</w:t>
            </w:r>
          </w:p>
        </w:tc>
      </w:tr>
      <w:tr w:rsidR="001941AE" w14:paraId="138E865A" w14:textId="77777777">
        <w:trPr>
          <w:cantSplit/>
          <w:jc w:val="center"/>
        </w:trPr>
        <w:tc>
          <w:tcPr>
            <w:tcW w:w="3402" w:type="dxa"/>
            <w:vAlign w:val="center"/>
          </w:tcPr>
          <w:p w14:paraId="37A95DDB" w14:textId="77777777" w:rsidR="001941AE" w:rsidRDefault="00000000">
            <w:r>
              <w:rPr>
                <w:sz w:val="18"/>
              </w:rPr>
              <w:t>RoBERTa-base</w:t>
            </w:r>
          </w:p>
        </w:tc>
        <w:tc>
          <w:tcPr>
            <w:tcW w:w="1701" w:type="dxa"/>
            <w:vAlign w:val="center"/>
          </w:tcPr>
          <w:p w14:paraId="77826482" w14:textId="77777777" w:rsidR="001941AE" w:rsidRDefault="00000000">
            <w:r>
              <w:rPr>
                <w:sz w:val="18"/>
              </w:rPr>
              <w:t>0,8132</w:t>
            </w:r>
          </w:p>
        </w:tc>
        <w:tc>
          <w:tcPr>
            <w:tcW w:w="1701" w:type="dxa"/>
            <w:vAlign w:val="center"/>
          </w:tcPr>
          <w:p w14:paraId="6056DA24" w14:textId="77777777" w:rsidR="001941AE" w:rsidRDefault="00000000">
            <w:r>
              <w:rPr>
                <w:sz w:val="18"/>
              </w:rPr>
              <w:t>0,8145</w:t>
            </w:r>
          </w:p>
        </w:tc>
        <w:tc>
          <w:tcPr>
            <w:tcW w:w="1701" w:type="dxa"/>
            <w:vAlign w:val="center"/>
          </w:tcPr>
          <w:p w14:paraId="7EFB8E49" w14:textId="77777777" w:rsidR="001941AE" w:rsidRDefault="00000000">
            <w:r>
              <w:rPr>
                <w:sz w:val="18"/>
              </w:rPr>
              <w:t>0,8153</w:t>
            </w:r>
          </w:p>
        </w:tc>
      </w:tr>
      <w:tr w:rsidR="001941AE" w14:paraId="513EEA7B" w14:textId="77777777">
        <w:trPr>
          <w:cantSplit/>
          <w:jc w:val="center"/>
        </w:trPr>
        <w:tc>
          <w:tcPr>
            <w:tcW w:w="3402" w:type="dxa"/>
            <w:vAlign w:val="center"/>
          </w:tcPr>
          <w:p w14:paraId="5DC4D9AD" w14:textId="77777777" w:rsidR="001941AE" w:rsidRDefault="00000000">
            <w:r>
              <w:rPr>
                <w:sz w:val="18"/>
              </w:rPr>
              <w:t>Original FinBERT</w:t>
            </w:r>
          </w:p>
        </w:tc>
        <w:tc>
          <w:tcPr>
            <w:tcW w:w="1701" w:type="dxa"/>
            <w:vAlign w:val="center"/>
          </w:tcPr>
          <w:p w14:paraId="63DF976A" w14:textId="77777777" w:rsidR="001941AE" w:rsidRDefault="00000000">
            <w:r>
              <w:rPr>
                <w:sz w:val="18"/>
              </w:rPr>
              <w:t>0,7519</w:t>
            </w:r>
          </w:p>
        </w:tc>
        <w:tc>
          <w:tcPr>
            <w:tcW w:w="1701" w:type="dxa"/>
            <w:vAlign w:val="center"/>
          </w:tcPr>
          <w:p w14:paraId="13C0A7FC" w14:textId="77777777" w:rsidR="001941AE" w:rsidRDefault="00000000">
            <w:r>
              <w:rPr>
                <w:sz w:val="18"/>
              </w:rPr>
              <w:t>0,7521</w:t>
            </w:r>
          </w:p>
        </w:tc>
        <w:tc>
          <w:tcPr>
            <w:tcW w:w="1701" w:type="dxa"/>
            <w:vAlign w:val="center"/>
          </w:tcPr>
          <w:p w14:paraId="60F9264B" w14:textId="77777777" w:rsidR="001941AE" w:rsidRDefault="00000000">
            <w:r>
              <w:rPr>
                <w:sz w:val="18"/>
              </w:rPr>
              <w:t>0,7513</w:t>
            </w:r>
          </w:p>
        </w:tc>
      </w:tr>
      <w:tr w:rsidR="001941AE" w14:paraId="5AD24D65" w14:textId="77777777">
        <w:trPr>
          <w:cantSplit/>
          <w:jc w:val="center"/>
        </w:trPr>
        <w:tc>
          <w:tcPr>
            <w:tcW w:w="3402" w:type="dxa"/>
            <w:vAlign w:val="center"/>
          </w:tcPr>
          <w:p w14:paraId="75B6455A" w14:textId="77777777" w:rsidR="001941AE" w:rsidRDefault="00000000">
            <w:r>
              <w:rPr>
                <w:sz w:val="18"/>
              </w:rPr>
              <w:t>DistilBERT-base-uncased</w:t>
            </w:r>
          </w:p>
        </w:tc>
        <w:tc>
          <w:tcPr>
            <w:tcW w:w="1701" w:type="dxa"/>
            <w:vAlign w:val="center"/>
          </w:tcPr>
          <w:p w14:paraId="6C8F7146" w14:textId="77777777" w:rsidR="001941AE" w:rsidRDefault="00000000">
            <w:r>
              <w:rPr>
                <w:sz w:val="18"/>
              </w:rPr>
              <w:t>0,7519</w:t>
            </w:r>
          </w:p>
        </w:tc>
        <w:tc>
          <w:tcPr>
            <w:tcW w:w="1701" w:type="dxa"/>
            <w:vAlign w:val="center"/>
          </w:tcPr>
          <w:p w14:paraId="55F973B4" w14:textId="77777777" w:rsidR="001941AE" w:rsidRDefault="00000000">
            <w:r>
              <w:rPr>
                <w:sz w:val="18"/>
              </w:rPr>
              <w:t>0,7510</w:t>
            </w:r>
          </w:p>
        </w:tc>
        <w:tc>
          <w:tcPr>
            <w:tcW w:w="1701" w:type="dxa"/>
            <w:vAlign w:val="center"/>
          </w:tcPr>
          <w:p w14:paraId="5DD8A22C" w14:textId="77777777" w:rsidR="001941AE" w:rsidRDefault="00000000">
            <w:r>
              <w:rPr>
                <w:sz w:val="18"/>
              </w:rPr>
              <w:t>0,7525</w:t>
            </w:r>
          </w:p>
        </w:tc>
      </w:tr>
      <w:tr w:rsidR="001941AE" w14:paraId="6E889861" w14:textId="77777777">
        <w:trPr>
          <w:cantSplit/>
          <w:jc w:val="center"/>
        </w:trPr>
        <w:tc>
          <w:tcPr>
            <w:tcW w:w="3402" w:type="dxa"/>
            <w:vAlign w:val="center"/>
          </w:tcPr>
          <w:p w14:paraId="50F00C9C" w14:textId="77777777" w:rsidR="001941AE" w:rsidRDefault="00000000">
            <w:r>
              <w:rPr>
                <w:sz w:val="18"/>
              </w:rPr>
              <w:t>BERT-base-uncased</w:t>
            </w:r>
          </w:p>
        </w:tc>
        <w:tc>
          <w:tcPr>
            <w:tcW w:w="1701" w:type="dxa"/>
            <w:vAlign w:val="center"/>
          </w:tcPr>
          <w:p w14:paraId="24208C3F" w14:textId="77777777" w:rsidR="001941AE" w:rsidRDefault="00000000">
            <w:r>
              <w:rPr>
                <w:sz w:val="18"/>
              </w:rPr>
              <w:t>0,7557</w:t>
            </w:r>
          </w:p>
        </w:tc>
        <w:tc>
          <w:tcPr>
            <w:tcW w:w="1701" w:type="dxa"/>
            <w:vAlign w:val="center"/>
          </w:tcPr>
          <w:p w14:paraId="0FB122FC" w14:textId="77777777" w:rsidR="001941AE" w:rsidRDefault="00000000">
            <w:r>
              <w:rPr>
                <w:sz w:val="18"/>
              </w:rPr>
              <w:t>0,7549</w:t>
            </w:r>
          </w:p>
        </w:tc>
        <w:tc>
          <w:tcPr>
            <w:tcW w:w="1701" w:type="dxa"/>
            <w:vAlign w:val="center"/>
          </w:tcPr>
          <w:p w14:paraId="1997C5B6" w14:textId="77777777" w:rsidR="001941AE" w:rsidRDefault="00000000">
            <w:r>
              <w:rPr>
                <w:sz w:val="18"/>
              </w:rPr>
              <w:t>0,7561</w:t>
            </w:r>
          </w:p>
        </w:tc>
      </w:tr>
    </w:tbl>
    <w:p w14:paraId="094AA319" w14:textId="77777777" w:rsidR="001941AE" w:rsidRDefault="001941AE">
      <w:pPr>
        <w:spacing w:after="120" w:line="360" w:lineRule="auto"/>
        <w:jc w:val="both"/>
      </w:pPr>
    </w:p>
    <w:p w14:paraId="0F5FB241" w14:textId="77777777" w:rsidR="001941AE" w:rsidRDefault="00000000">
      <w:pPr>
        <w:spacing w:after="120" w:line="360" w:lineRule="auto"/>
        <w:ind w:firstLine="720"/>
        <w:jc w:val="both"/>
      </w:pPr>
      <w:r>
        <w:t>RoBERTa S&amp;P 500 dış testinde de ilk sırayı korumuş ve FinBERT'e göre 0,0624 makro F1 artışı sağlamıştır. Bununla birlikte BERT ve DistilBERT'in iç testte FinBERT'i geniş farkla geçmesine rağmen S&amp;P 500 testinde FinBERT'e çok yakın sonuçlar vermesi, iç test sıralamasının tüm modellere aynı biçimde genellenmediğini göstermektedir.</w:t>
      </w:r>
    </w:p>
    <w:p w14:paraId="6546159E" w14:textId="77777777" w:rsidR="001941AE" w:rsidRDefault="00000000">
      <w:pPr>
        <w:pStyle w:val="Heading2"/>
        <w:spacing w:before="240" w:after="120"/>
      </w:pPr>
      <w:bookmarkStart w:id="33" w:name="_Toc237557518"/>
      <w:r>
        <w:rPr>
          <w:rFonts w:ascii="Times New Roman" w:hAnsi="Times New Roman"/>
        </w:rPr>
        <w:t>4.4. Sentetik Veri Sonuçları</w:t>
      </w:r>
      <w:bookmarkEnd w:id="33"/>
    </w:p>
    <w:tbl>
      <w:tblPr>
        <w:tblStyle w:val="TableGrid"/>
        <w:tblW w:w="0" w:type="auto"/>
        <w:jc w:val="center"/>
        <w:tblLook w:val="04A0" w:firstRow="1" w:lastRow="0" w:firstColumn="1" w:lastColumn="0" w:noHBand="0" w:noVBand="1"/>
      </w:tblPr>
      <w:tblGrid>
        <w:gridCol w:w="3402"/>
        <w:gridCol w:w="1701"/>
        <w:gridCol w:w="1701"/>
        <w:gridCol w:w="1701"/>
      </w:tblGrid>
      <w:tr w:rsidR="001941AE" w14:paraId="36A0D921" w14:textId="77777777">
        <w:trPr>
          <w:cantSplit/>
          <w:tblHeader/>
          <w:jc w:val="center"/>
        </w:trPr>
        <w:tc>
          <w:tcPr>
            <w:tcW w:w="3402" w:type="dxa"/>
            <w:shd w:val="clear" w:color="auto" w:fill="D9EAF7"/>
            <w:vAlign w:val="center"/>
          </w:tcPr>
          <w:p w14:paraId="4CB83C78" w14:textId="77777777" w:rsidR="001941AE" w:rsidRDefault="00000000">
            <w:pPr>
              <w:jc w:val="center"/>
            </w:pPr>
            <w:r>
              <w:rPr>
                <w:b/>
                <w:sz w:val="18"/>
              </w:rPr>
              <w:t>Model</w:t>
            </w:r>
          </w:p>
        </w:tc>
        <w:tc>
          <w:tcPr>
            <w:tcW w:w="1701" w:type="dxa"/>
            <w:shd w:val="clear" w:color="auto" w:fill="D9EAF7"/>
            <w:vAlign w:val="center"/>
          </w:tcPr>
          <w:p w14:paraId="52F49AEA" w14:textId="77777777" w:rsidR="001941AE" w:rsidRDefault="00000000">
            <w:pPr>
              <w:jc w:val="center"/>
            </w:pPr>
            <w:r>
              <w:rPr>
                <w:b/>
                <w:sz w:val="18"/>
              </w:rPr>
              <w:t>Doğruluk</w:t>
            </w:r>
          </w:p>
        </w:tc>
        <w:tc>
          <w:tcPr>
            <w:tcW w:w="1701" w:type="dxa"/>
            <w:shd w:val="clear" w:color="auto" w:fill="D9EAF7"/>
            <w:vAlign w:val="center"/>
          </w:tcPr>
          <w:p w14:paraId="0CE7DC40" w14:textId="77777777" w:rsidR="001941AE" w:rsidRDefault="00000000">
            <w:pPr>
              <w:jc w:val="center"/>
            </w:pPr>
            <w:r>
              <w:rPr>
                <w:b/>
                <w:sz w:val="18"/>
              </w:rPr>
              <w:t>Macro-F1</w:t>
            </w:r>
          </w:p>
        </w:tc>
        <w:tc>
          <w:tcPr>
            <w:tcW w:w="1701" w:type="dxa"/>
            <w:shd w:val="clear" w:color="auto" w:fill="D9EAF7"/>
            <w:vAlign w:val="center"/>
          </w:tcPr>
          <w:p w14:paraId="35F9438A" w14:textId="77777777" w:rsidR="001941AE" w:rsidRDefault="00000000">
            <w:pPr>
              <w:jc w:val="center"/>
            </w:pPr>
            <w:r>
              <w:rPr>
                <w:b/>
                <w:sz w:val="18"/>
              </w:rPr>
              <w:t>Weighted-F1</w:t>
            </w:r>
          </w:p>
        </w:tc>
      </w:tr>
      <w:tr w:rsidR="001941AE" w14:paraId="4B1EDAD2" w14:textId="77777777">
        <w:trPr>
          <w:cantSplit/>
          <w:jc w:val="center"/>
        </w:trPr>
        <w:tc>
          <w:tcPr>
            <w:tcW w:w="3402" w:type="dxa"/>
            <w:vAlign w:val="center"/>
          </w:tcPr>
          <w:p w14:paraId="53B69237" w14:textId="77777777" w:rsidR="001941AE" w:rsidRDefault="00000000">
            <w:r>
              <w:rPr>
                <w:sz w:val="18"/>
              </w:rPr>
              <w:t>RoBERTa-base</w:t>
            </w:r>
          </w:p>
        </w:tc>
        <w:tc>
          <w:tcPr>
            <w:tcW w:w="1701" w:type="dxa"/>
            <w:vAlign w:val="center"/>
          </w:tcPr>
          <w:p w14:paraId="1E142FE9" w14:textId="77777777" w:rsidR="001941AE" w:rsidRDefault="00000000">
            <w:r>
              <w:rPr>
                <w:sz w:val="18"/>
              </w:rPr>
              <w:t>0,9957</w:t>
            </w:r>
          </w:p>
        </w:tc>
        <w:tc>
          <w:tcPr>
            <w:tcW w:w="1701" w:type="dxa"/>
            <w:vAlign w:val="center"/>
          </w:tcPr>
          <w:p w14:paraId="077EAEA7" w14:textId="77777777" w:rsidR="001941AE" w:rsidRDefault="00000000">
            <w:r>
              <w:rPr>
                <w:sz w:val="18"/>
              </w:rPr>
              <w:t>0,9957</w:t>
            </w:r>
          </w:p>
        </w:tc>
        <w:tc>
          <w:tcPr>
            <w:tcW w:w="1701" w:type="dxa"/>
            <w:vAlign w:val="center"/>
          </w:tcPr>
          <w:p w14:paraId="21FEE834" w14:textId="77777777" w:rsidR="001941AE" w:rsidRDefault="00000000">
            <w:r>
              <w:rPr>
                <w:sz w:val="18"/>
              </w:rPr>
              <w:t>0,9957</w:t>
            </w:r>
          </w:p>
        </w:tc>
      </w:tr>
      <w:tr w:rsidR="001941AE" w14:paraId="4607AF23" w14:textId="77777777">
        <w:trPr>
          <w:cantSplit/>
          <w:jc w:val="center"/>
        </w:trPr>
        <w:tc>
          <w:tcPr>
            <w:tcW w:w="3402" w:type="dxa"/>
            <w:vAlign w:val="center"/>
          </w:tcPr>
          <w:p w14:paraId="79BD9283" w14:textId="77777777" w:rsidR="001941AE" w:rsidRDefault="00000000">
            <w:r>
              <w:rPr>
                <w:sz w:val="18"/>
              </w:rPr>
              <w:t>BERT-base-uncased</w:t>
            </w:r>
          </w:p>
        </w:tc>
        <w:tc>
          <w:tcPr>
            <w:tcW w:w="1701" w:type="dxa"/>
            <w:vAlign w:val="center"/>
          </w:tcPr>
          <w:p w14:paraId="78AA9ED4" w14:textId="77777777" w:rsidR="001941AE" w:rsidRDefault="00000000">
            <w:r>
              <w:rPr>
                <w:sz w:val="18"/>
              </w:rPr>
              <w:t>0,9743</w:t>
            </w:r>
          </w:p>
        </w:tc>
        <w:tc>
          <w:tcPr>
            <w:tcW w:w="1701" w:type="dxa"/>
            <w:vAlign w:val="center"/>
          </w:tcPr>
          <w:p w14:paraId="449C12F1" w14:textId="77777777" w:rsidR="001941AE" w:rsidRDefault="00000000">
            <w:r>
              <w:rPr>
                <w:sz w:val="18"/>
              </w:rPr>
              <w:t>0,9742</w:t>
            </w:r>
          </w:p>
        </w:tc>
        <w:tc>
          <w:tcPr>
            <w:tcW w:w="1701" w:type="dxa"/>
            <w:vAlign w:val="center"/>
          </w:tcPr>
          <w:p w14:paraId="328F7EFE" w14:textId="77777777" w:rsidR="001941AE" w:rsidRDefault="00000000">
            <w:r>
              <w:rPr>
                <w:sz w:val="18"/>
              </w:rPr>
              <w:t>0,9742</w:t>
            </w:r>
          </w:p>
        </w:tc>
      </w:tr>
      <w:tr w:rsidR="001941AE" w14:paraId="3B53E612" w14:textId="77777777">
        <w:trPr>
          <w:cantSplit/>
          <w:jc w:val="center"/>
        </w:trPr>
        <w:tc>
          <w:tcPr>
            <w:tcW w:w="3402" w:type="dxa"/>
            <w:vAlign w:val="center"/>
          </w:tcPr>
          <w:p w14:paraId="2FD6BBE4" w14:textId="77777777" w:rsidR="001941AE" w:rsidRDefault="00000000">
            <w:r>
              <w:rPr>
                <w:sz w:val="18"/>
              </w:rPr>
              <w:t>DistilBERT-base-uncased</w:t>
            </w:r>
          </w:p>
        </w:tc>
        <w:tc>
          <w:tcPr>
            <w:tcW w:w="1701" w:type="dxa"/>
            <w:vAlign w:val="center"/>
          </w:tcPr>
          <w:p w14:paraId="5BF2DC10" w14:textId="77777777" w:rsidR="001941AE" w:rsidRDefault="00000000">
            <w:r>
              <w:rPr>
                <w:sz w:val="18"/>
              </w:rPr>
              <w:t>0,9583</w:t>
            </w:r>
          </w:p>
        </w:tc>
        <w:tc>
          <w:tcPr>
            <w:tcW w:w="1701" w:type="dxa"/>
            <w:vAlign w:val="center"/>
          </w:tcPr>
          <w:p w14:paraId="0EF14189" w14:textId="77777777" w:rsidR="001941AE" w:rsidRDefault="00000000">
            <w:r>
              <w:rPr>
                <w:sz w:val="18"/>
              </w:rPr>
              <w:t>0,9581</w:t>
            </w:r>
          </w:p>
        </w:tc>
        <w:tc>
          <w:tcPr>
            <w:tcW w:w="1701" w:type="dxa"/>
            <w:vAlign w:val="center"/>
          </w:tcPr>
          <w:p w14:paraId="586BD193" w14:textId="77777777" w:rsidR="001941AE" w:rsidRDefault="00000000">
            <w:r>
              <w:rPr>
                <w:sz w:val="18"/>
              </w:rPr>
              <w:t>0,9581</w:t>
            </w:r>
          </w:p>
        </w:tc>
      </w:tr>
      <w:tr w:rsidR="001941AE" w14:paraId="309288BA" w14:textId="77777777">
        <w:trPr>
          <w:cantSplit/>
          <w:jc w:val="center"/>
        </w:trPr>
        <w:tc>
          <w:tcPr>
            <w:tcW w:w="3402" w:type="dxa"/>
            <w:vAlign w:val="center"/>
          </w:tcPr>
          <w:p w14:paraId="1CAE0912" w14:textId="77777777" w:rsidR="001941AE" w:rsidRDefault="00000000">
            <w:r>
              <w:rPr>
                <w:sz w:val="18"/>
              </w:rPr>
              <w:t>Original FinBERT</w:t>
            </w:r>
          </w:p>
        </w:tc>
        <w:tc>
          <w:tcPr>
            <w:tcW w:w="1701" w:type="dxa"/>
            <w:vAlign w:val="center"/>
          </w:tcPr>
          <w:p w14:paraId="5B9ECAC8" w14:textId="77777777" w:rsidR="001941AE" w:rsidRDefault="00000000">
            <w:r>
              <w:rPr>
                <w:sz w:val="18"/>
              </w:rPr>
              <w:t>0,9550</w:t>
            </w:r>
          </w:p>
        </w:tc>
        <w:tc>
          <w:tcPr>
            <w:tcW w:w="1701" w:type="dxa"/>
            <w:vAlign w:val="center"/>
          </w:tcPr>
          <w:p w14:paraId="75D6534A" w14:textId="77777777" w:rsidR="001941AE" w:rsidRDefault="00000000">
            <w:r>
              <w:rPr>
                <w:sz w:val="18"/>
              </w:rPr>
              <w:t>0,9551</w:t>
            </w:r>
          </w:p>
        </w:tc>
        <w:tc>
          <w:tcPr>
            <w:tcW w:w="1701" w:type="dxa"/>
            <w:vAlign w:val="center"/>
          </w:tcPr>
          <w:p w14:paraId="3A4628A8" w14:textId="77777777" w:rsidR="001941AE" w:rsidRDefault="00000000">
            <w:r>
              <w:rPr>
                <w:sz w:val="18"/>
              </w:rPr>
              <w:t>0,9551</w:t>
            </w:r>
          </w:p>
        </w:tc>
      </w:tr>
    </w:tbl>
    <w:p w14:paraId="00941D4B" w14:textId="77777777" w:rsidR="001941AE" w:rsidRDefault="001941AE">
      <w:pPr>
        <w:spacing w:after="120" w:line="360" w:lineRule="auto"/>
        <w:jc w:val="both"/>
      </w:pPr>
    </w:p>
    <w:p w14:paraId="4D3471EE" w14:textId="77777777" w:rsidR="001941AE" w:rsidRDefault="00000000">
      <w:pPr>
        <w:spacing w:after="120" w:line="360" w:lineRule="auto"/>
        <w:ind w:firstLine="720"/>
        <w:jc w:val="both"/>
      </w:pPr>
      <w:r>
        <w:t>Bütün modeller sentetik veri üzerinde çok yüksek başarı göstermiştir. RoBERTa'nın yaklaşık 0,996 makro F1 elde etmesi, sentetik örneklerde sınıf ipuçlarının açık olduğunu düşündürmektedir. Ancak Reuters ve S&amp;P 500 sonuçlarıyla karşılaştırıldığında, sentetik performansın gerçek dünya genellemesini fazla iyimser tahmin ettiği anlaşılmaktadır.</w:t>
      </w:r>
    </w:p>
    <w:p w14:paraId="70038D54" w14:textId="77777777" w:rsidR="001941AE" w:rsidRDefault="00000000">
      <w:pPr>
        <w:pStyle w:val="Heading2"/>
        <w:spacing w:before="240" w:after="120"/>
      </w:pPr>
      <w:bookmarkStart w:id="34" w:name="_Toc237557519"/>
      <w:r>
        <w:rPr>
          <w:rFonts w:ascii="Times New Roman" w:hAnsi="Times New Roman"/>
        </w:rPr>
        <w:t>4.5. Reuters Dış Test Sonuçları</w:t>
      </w:r>
      <w:bookmarkEnd w:id="34"/>
    </w:p>
    <w:tbl>
      <w:tblPr>
        <w:tblStyle w:val="TableGrid"/>
        <w:tblW w:w="0" w:type="auto"/>
        <w:jc w:val="center"/>
        <w:tblLook w:val="04A0" w:firstRow="1" w:lastRow="0" w:firstColumn="1" w:lastColumn="0" w:noHBand="0" w:noVBand="1"/>
      </w:tblPr>
      <w:tblGrid>
        <w:gridCol w:w="2196"/>
        <w:gridCol w:w="1301"/>
        <w:gridCol w:w="1421"/>
        <w:gridCol w:w="1371"/>
        <w:gridCol w:w="1258"/>
        <w:gridCol w:w="1443"/>
      </w:tblGrid>
      <w:tr w:rsidR="001941AE" w14:paraId="1D9BC10E" w14:textId="77777777">
        <w:trPr>
          <w:cantSplit/>
          <w:tblHeader/>
          <w:jc w:val="center"/>
        </w:trPr>
        <w:tc>
          <w:tcPr>
            <w:tcW w:w="2551" w:type="dxa"/>
            <w:shd w:val="clear" w:color="auto" w:fill="D9EAF7"/>
            <w:vAlign w:val="center"/>
          </w:tcPr>
          <w:p w14:paraId="5351BAF6" w14:textId="77777777" w:rsidR="001941AE" w:rsidRDefault="00000000">
            <w:pPr>
              <w:jc w:val="center"/>
            </w:pPr>
            <w:r>
              <w:rPr>
                <w:b/>
                <w:sz w:val="18"/>
              </w:rPr>
              <w:t>Model</w:t>
            </w:r>
          </w:p>
        </w:tc>
        <w:tc>
          <w:tcPr>
            <w:tcW w:w="1417" w:type="dxa"/>
            <w:shd w:val="clear" w:color="auto" w:fill="D9EAF7"/>
            <w:vAlign w:val="center"/>
          </w:tcPr>
          <w:p w14:paraId="017E5B7E" w14:textId="77777777" w:rsidR="001941AE" w:rsidRDefault="00000000">
            <w:pPr>
              <w:jc w:val="center"/>
            </w:pPr>
            <w:r>
              <w:rPr>
                <w:b/>
                <w:sz w:val="18"/>
              </w:rPr>
              <w:t>Doğruluk</w:t>
            </w:r>
          </w:p>
        </w:tc>
        <w:tc>
          <w:tcPr>
            <w:tcW w:w="1587" w:type="dxa"/>
            <w:shd w:val="clear" w:color="auto" w:fill="D9EAF7"/>
            <w:vAlign w:val="center"/>
          </w:tcPr>
          <w:p w14:paraId="6788A85E" w14:textId="77777777" w:rsidR="001941AE" w:rsidRDefault="00000000">
            <w:pPr>
              <w:jc w:val="center"/>
            </w:pPr>
            <w:r>
              <w:rPr>
                <w:b/>
                <w:sz w:val="18"/>
              </w:rPr>
              <w:t>Macro Precision</w:t>
            </w:r>
          </w:p>
        </w:tc>
        <w:tc>
          <w:tcPr>
            <w:tcW w:w="1587" w:type="dxa"/>
            <w:shd w:val="clear" w:color="auto" w:fill="D9EAF7"/>
            <w:vAlign w:val="center"/>
          </w:tcPr>
          <w:p w14:paraId="00B015D0" w14:textId="77777777" w:rsidR="001941AE" w:rsidRDefault="00000000">
            <w:pPr>
              <w:jc w:val="center"/>
            </w:pPr>
            <w:r>
              <w:rPr>
                <w:b/>
                <w:sz w:val="18"/>
              </w:rPr>
              <w:t>Macro Recall</w:t>
            </w:r>
          </w:p>
        </w:tc>
        <w:tc>
          <w:tcPr>
            <w:tcW w:w="1417" w:type="dxa"/>
            <w:shd w:val="clear" w:color="auto" w:fill="D9EAF7"/>
            <w:vAlign w:val="center"/>
          </w:tcPr>
          <w:p w14:paraId="7E418E92" w14:textId="77777777" w:rsidR="001941AE" w:rsidRDefault="00000000">
            <w:pPr>
              <w:jc w:val="center"/>
            </w:pPr>
            <w:r>
              <w:rPr>
                <w:b/>
                <w:sz w:val="18"/>
              </w:rPr>
              <w:t>Macro-F1</w:t>
            </w:r>
          </w:p>
        </w:tc>
        <w:tc>
          <w:tcPr>
            <w:tcW w:w="1587" w:type="dxa"/>
            <w:shd w:val="clear" w:color="auto" w:fill="D9EAF7"/>
            <w:vAlign w:val="center"/>
          </w:tcPr>
          <w:p w14:paraId="34077838" w14:textId="77777777" w:rsidR="001941AE" w:rsidRDefault="00000000">
            <w:pPr>
              <w:jc w:val="center"/>
            </w:pPr>
            <w:r>
              <w:rPr>
                <w:b/>
                <w:sz w:val="18"/>
              </w:rPr>
              <w:t>Weighted-F1</w:t>
            </w:r>
          </w:p>
        </w:tc>
      </w:tr>
      <w:tr w:rsidR="001941AE" w14:paraId="54B07B2F" w14:textId="77777777">
        <w:trPr>
          <w:cantSplit/>
          <w:jc w:val="center"/>
        </w:trPr>
        <w:tc>
          <w:tcPr>
            <w:tcW w:w="2551" w:type="dxa"/>
            <w:vAlign w:val="center"/>
          </w:tcPr>
          <w:p w14:paraId="7B49FF36" w14:textId="77777777" w:rsidR="001941AE" w:rsidRDefault="00000000">
            <w:r>
              <w:rPr>
                <w:sz w:val="18"/>
              </w:rPr>
              <w:t>Original FinBERT</w:t>
            </w:r>
          </w:p>
        </w:tc>
        <w:tc>
          <w:tcPr>
            <w:tcW w:w="1417" w:type="dxa"/>
            <w:vAlign w:val="center"/>
          </w:tcPr>
          <w:p w14:paraId="60D0C59C" w14:textId="77777777" w:rsidR="001941AE" w:rsidRDefault="00000000">
            <w:r>
              <w:rPr>
                <w:sz w:val="18"/>
              </w:rPr>
              <w:t>0,6966</w:t>
            </w:r>
          </w:p>
        </w:tc>
        <w:tc>
          <w:tcPr>
            <w:tcW w:w="1587" w:type="dxa"/>
            <w:vAlign w:val="center"/>
          </w:tcPr>
          <w:p w14:paraId="4439C96A" w14:textId="77777777" w:rsidR="001941AE" w:rsidRDefault="00000000">
            <w:r>
              <w:rPr>
                <w:sz w:val="18"/>
              </w:rPr>
              <w:t>0,6882</w:t>
            </w:r>
          </w:p>
        </w:tc>
        <w:tc>
          <w:tcPr>
            <w:tcW w:w="1587" w:type="dxa"/>
            <w:vAlign w:val="center"/>
          </w:tcPr>
          <w:p w14:paraId="77F0B5E1" w14:textId="77777777" w:rsidR="001941AE" w:rsidRDefault="00000000">
            <w:r>
              <w:rPr>
                <w:sz w:val="18"/>
              </w:rPr>
              <w:t>0,7021</w:t>
            </w:r>
          </w:p>
        </w:tc>
        <w:tc>
          <w:tcPr>
            <w:tcW w:w="1417" w:type="dxa"/>
            <w:vAlign w:val="center"/>
          </w:tcPr>
          <w:p w14:paraId="687E78CA" w14:textId="77777777" w:rsidR="001941AE" w:rsidRDefault="00000000">
            <w:r>
              <w:rPr>
                <w:sz w:val="18"/>
              </w:rPr>
              <w:t>0,6866</w:t>
            </w:r>
          </w:p>
        </w:tc>
        <w:tc>
          <w:tcPr>
            <w:tcW w:w="1587" w:type="dxa"/>
            <w:vAlign w:val="center"/>
          </w:tcPr>
          <w:p w14:paraId="56ECC78E" w14:textId="77777777" w:rsidR="001941AE" w:rsidRDefault="00000000">
            <w:r>
              <w:rPr>
                <w:sz w:val="18"/>
              </w:rPr>
              <w:t>0,7016</w:t>
            </w:r>
          </w:p>
        </w:tc>
      </w:tr>
      <w:tr w:rsidR="001941AE" w14:paraId="2FBB1767" w14:textId="77777777">
        <w:trPr>
          <w:cantSplit/>
          <w:jc w:val="center"/>
        </w:trPr>
        <w:tc>
          <w:tcPr>
            <w:tcW w:w="2551" w:type="dxa"/>
            <w:vAlign w:val="center"/>
          </w:tcPr>
          <w:p w14:paraId="1172A9CC" w14:textId="77777777" w:rsidR="001941AE" w:rsidRDefault="00000000">
            <w:r>
              <w:rPr>
                <w:sz w:val="18"/>
              </w:rPr>
              <w:t>RoBERTa-base</w:t>
            </w:r>
          </w:p>
        </w:tc>
        <w:tc>
          <w:tcPr>
            <w:tcW w:w="1417" w:type="dxa"/>
            <w:vAlign w:val="center"/>
          </w:tcPr>
          <w:p w14:paraId="76E8A3EA" w14:textId="77777777" w:rsidR="001941AE" w:rsidRDefault="00000000">
            <w:r>
              <w:rPr>
                <w:sz w:val="18"/>
              </w:rPr>
              <w:t>0,6268</w:t>
            </w:r>
          </w:p>
        </w:tc>
        <w:tc>
          <w:tcPr>
            <w:tcW w:w="1587" w:type="dxa"/>
            <w:vAlign w:val="center"/>
          </w:tcPr>
          <w:p w14:paraId="55E539AC" w14:textId="77777777" w:rsidR="001941AE" w:rsidRDefault="00000000">
            <w:r>
              <w:rPr>
                <w:sz w:val="18"/>
              </w:rPr>
              <w:t>0,7464</w:t>
            </w:r>
          </w:p>
        </w:tc>
        <w:tc>
          <w:tcPr>
            <w:tcW w:w="1587" w:type="dxa"/>
            <w:vAlign w:val="center"/>
          </w:tcPr>
          <w:p w14:paraId="55E26A74" w14:textId="77777777" w:rsidR="001941AE" w:rsidRDefault="00000000">
            <w:r>
              <w:rPr>
                <w:sz w:val="18"/>
              </w:rPr>
              <w:t>0,6723</w:t>
            </w:r>
          </w:p>
        </w:tc>
        <w:tc>
          <w:tcPr>
            <w:tcW w:w="1417" w:type="dxa"/>
            <w:vAlign w:val="center"/>
          </w:tcPr>
          <w:p w14:paraId="6A1ABE5A" w14:textId="77777777" w:rsidR="001941AE" w:rsidRDefault="00000000">
            <w:r>
              <w:rPr>
                <w:sz w:val="18"/>
              </w:rPr>
              <w:t>0,6388</w:t>
            </w:r>
          </w:p>
        </w:tc>
        <w:tc>
          <w:tcPr>
            <w:tcW w:w="1587" w:type="dxa"/>
            <w:vAlign w:val="center"/>
          </w:tcPr>
          <w:p w14:paraId="1F057736" w14:textId="77777777" w:rsidR="001941AE" w:rsidRDefault="00000000">
            <w:r>
              <w:rPr>
                <w:sz w:val="18"/>
              </w:rPr>
              <w:t>0,6486</w:t>
            </w:r>
          </w:p>
        </w:tc>
      </w:tr>
      <w:tr w:rsidR="001941AE" w14:paraId="1C05EAE7" w14:textId="77777777">
        <w:trPr>
          <w:cantSplit/>
          <w:jc w:val="center"/>
        </w:trPr>
        <w:tc>
          <w:tcPr>
            <w:tcW w:w="2551" w:type="dxa"/>
            <w:vAlign w:val="center"/>
          </w:tcPr>
          <w:p w14:paraId="377D9A84" w14:textId="77777777" w:rsidR="001941AE" w:rsidRDefault="00000000">
            <w:r>
              <w:rPr>
                <w:sz w:val="18"/>
              </w:rPr>
              <w:t>BERT-base-uncased</w:t>
            </w:r>
          </w:p>
        </w:tc>
        <w:tc>
          <w:tcPr>
            <w:tcW w:w="1417" w:type="dxa"/>
            <w:vAlign w:val="center"/>
          </w:tcPr>
          <w:p w14:paraId="689D9A75" w14:textId="77777777" w:rsidR="001941AE" w:rsidRDefault="00000000">
            <w:r>
              <w:rPr>
                <w:sz w:val="18"/>
              </w:rPr>
              <w:t>0,6034</w:t>
            </w:r>
          </w:p>
        </w:tc>
        <w:tc>
          <w:tcPr>
            <w:tcW w:w="1587" w:type="dxa"/>
            <w:vAlign w:val="center"/>
          </w:tcPr>
          <w:p w14:paraId="013B78E9" w14:textId="77777777" w:rsidR="001941AE" w:rsidRDefault="00000000">
            <w:r>
              <w:rPr>
                <w:sz w:val="18"/>
              </w:rPr>
              <w:t>0,7165</w:t>
            </w:r>
          </w:p>
        </w:tc>
        <w:tc>
          <w:tcPr>
            <w:tcW w:w="1587" w:type="dxa"/>
            <w:vAlign w:val="center"/>
          </w:tcPr>
          <w:p w14:paraId="619A4687" w14:textId="77777777" w:rsidR="001941AE" w:rsidRDefault="00000000">
            <w:r>
              <w:rPr>
                <w:sz w:val="18"/>
              </w:rPr>
              <w:t>0,6451</w:t>
            </w:r>
          </w:p>
        </w:tc>
        <w:tc>
          <w:tcPr>
            <w:tcW w:w="1417" w:type="dxa"/>
            <w:vAlign w:val="center"/>
          </w:tcPr>
          <w:p w14:paraId="7690989C" w14:textId="77777777" w:rsidR="001941AE" w:rsidRDefault="00000000">
            <w:r>
              <w:rPr>
                <w:sz w:val="18"/>
              </w:rPr>
              <w:t>0,6131</w:t>
            </w:r>
          </w:p>
        </w:tc>
        <w:tc>
          <w:tcPr>
            <w:tcW w:w="1587" w:type="dxa"/>
            <w:vAlign w:val="center"/>
          </w:tcPr>
          <w:p w14:paraId="243B8FBC" w14:textId="77777777" w:rsidR="001941AE" w:rsidRDefault="00000000">
            <w:r>
              <w:rPr>
                <w:sz w:val="18"/>
              </w:rPr>
              <w:t>0,6240</w:t>
            </w:r>
          </w:p>
        </w:tc>
      </w:tr>
      <w:tr w:rsidR="001941AE" w14:paraId="7BCB7308" w14:textId="77777777">
        <w:trPr>
          <w:cantSplit/>
          <w:jc w:val="center"/>
        </w:trPr>
        <w:tc>
          <w:tcPr>
            <w:tcW w:w="2551" w:type="dxa"/>
            <w:vAlign w:val="center"/>
          </w:tcPr>
          <w:p w14:paraId="2A115DF6" w14:textId="77777777" w:rsidR="001941AE" w:rsidRDefault="00000000">
            <w:r>
              <w:rPr>
                <w:sz w:val="18"/>
              </w:rPr>
              <w:t>DistilBERT-base-uncased</w:t>
            </w:r>
          </w:p>
        </w:tc>
        <w:tc>
          <w:tcPr>
            <w:tcW w:w="1417" w:type="dxa"/>
            <w:vAlign w:val="center"/>
          </w:tcPr>
          <w:p w14:paraId="774E6920" w14:textId="77777777" w:rsidR="001941AE" w:rsidRDefault="00000000">
            <w:r>
              <w:rPr>
                <w:sz w:val="18"/>
              </w:rPr>
              <w:t>0,5766</w:t>
            </w:r>
          </w:p>
        </w:tc>
        <w:tc>
          <w:tcPr>
            <w:tcW w:w="1587" w:type="dxa"/>
            <w:vAlign w:val="center"/>
          </w:tcPr>
          <w:p w14:paraId="1623EAC3" w14:textId="77777777" w:rsidR="001941AE" w:rsidRDefault="00000000">
            <w:r>
              <w:rPr>
                <w:sz w:val="18"/>
              </w:rPr>
              <w:t>0,6883</w:t>
            </w:r>
          </w:p>
        </w:tc>
        <w:tc>
          <w:tcPr>
            <w:tcW w:w="1587" w:type="dxa"/>
            <w:vAlign w:val="center"/>
          </w:tcPr>
          <w:p w14:paraId="7AF1F14F" w14:textId="77777777" w:rsidR="001941AE" w:rsidRDefault="00000000">
            <w:r>
              <w:rPr>
                <w:sz w:val="18"/>
              </w:rPr>
              <w:t>0,6201</w:t>
            </w:r>
          </w:p>
        </w:tc>
        <w:tc>
          <w:tcPr>
            <w:tcW w:w="1417" w:type="dxa"/>
            <w:vAlign w:val="center"/>
          </w:tcPr>
          <w:p w14:paraId="2EC365ED" w14:textId="77777777" w:rsidR="001941AE" w:rsidRDefault="00000000">
            <w:r>
              <w:rPr>
                <w:sz w:val="18"/>
              </w:rPr>
              <w:t>0,5869</w:t>
            </w:r>
          </w:p>
        </w:tc>
        <w:tc>
          <w:tcPr>
            <w:tcW w:w="1587" w:type="dxa"/>
            <w:vAlign w:val="center"/>
          </w:tcPr>
          <w:p w14:paraId="192A0340" w14:textId="77777777" w:rsidR="001941AE" w:rsidRDefault="00000000">
            <w:r>
              <w:rPr>
                <w:sz w:val="18"/>
              </w:rPr>
              <w:t>0,5953</w:t>
            </w:r>
          </w:p>
        </w:tc>
      </w:tr>
    </w:tbl>
    <w:p w14:paraId="4708F05E" w14:textId="77777777" w:rsidR="001941AE" w:rsidRDefault="001941AE">
      <w:pPr>
        <w:spacing w:after="120" w:line="360" w:lineRule="auto"/>
        <w:jc w:val="both"/>
      </w:pPr>
    </w:p>
    <w:p w14:paraId="3CFA26BB" w14:textId="77777777" w:rsidR="001941AE" w:rsidRDefault="00000000">
      <w:pPr>
        <w:spacing w:after="120" w:line="360" w:lineRule="auto"/>
        <w:ind w:firstLine="720"/>
        <w:jc w:val="both"/>
      </w:pPr>
      <w:r>
        <w:t xml:space="preserve">Reuters testinde model sıralaması değişmiştir. Hazır FinBERT, 0,6866 makro F1 ile en başarılı model olmuş; RoBERTa 0,6388 değerinde kalmıştır. RoBERTa'nın makro </w:t>
      </w:r>
      <w:r>
        <w:lastRenderedPageBreak/>
        <w:t>kesinliği yüksek olmasına rağmen daha düşük doğruluk ve F1 elde etmesi, bazı sınıflarda seçici fakat düşük kapsamalı tahmin ürettiğini düşündürmektedir. Bu bulgu, alan odaklı ön eğitimin profesyonel finans haberlerinde yeniden avantaj sağladığını göstermektedir.</w:t>
      </w:r>
    </w:p>
    <w:p w14:paraId="63ACB2F1" w14:textId="77777777" w:rsidR="001941AE" w:rsidRDefault="00000000">
      <w:pPr>
        <w:pStyle w:val="Heading2"/>
        <w:spacing w:before="240" w:after="120"/>
      </w:pPr>
      <w:bookmarkStart w:id="35" w:name="_Toc237557520"/>
      <w:r>
        <w:rPr>
          <w:rFonts w:ascii="Times New Roman" w:hAnsi="Times New Roman"/>
        </w:rPr>
        <w:t>4.6. Test Alanları Arası Karşılaştırma</w:t>
      </w:r>
      <w:bookmarkEnd w:id="35"/>
    </w:p>
    <w:p w14:paraId="7359ADAD" w14:textId="77777777" w:rsidR="001941AE" w:rsidRDefault="00000000">
      <w:pPr>
        <w:spacing w:after="120" w:line="360" w:lineRule="auto"/>
        <w:jc w:val="both"/>
      </w:pPr>
      <w:r>
        <w:rPr>
          <w:noProof/>
        </w:rPr>
        <w:drawing>
          <wp:inline distT="0" distB="0" distL="0" distR="0" wp14:anchorId="3C103E8E" wp14:editId="563C9597">
            <wp:extent cx="5943600" cy="33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_f1_comparison.png"/>
                    <pic:cNvPicPr/>
                  </pic:nvPicPr>
                  <pic:blipFill>
                    <a:blip r:embed="rId9"/>
                    <a:stretch>
                      <a:fillRect/>
                    </a:stretch>
                  </pic:blipFill>
                  <pic:spPr>
                    <a:xfrm>
                      <a:off x="0" y="0"/>
                      <a:ext cx="5943600" cy="3302000"/>
                    </a:xfrm>
                    <a:prstGeom prst="rect">
                      <a:avLst/>
                    </a:prstGeom>
                  </pic:spPr>
                </pic:pic>
              </a:graphicData>
            </a:graphic>
          </wp:inline>
        </w:drawing>
      </w:r>
    </w:p>
    <w:p w14:paraId="5268B5CA" w14:textId="77777777" w:rsidR="001941AE" w:rsidRDefault="00000000">
      <w:pPr>
        <w:spacing w:after="120" w:line="360" w:lineRule="auto"/>
        <w:jc w:val="both"/>
      </w:pPr>
      <w:r>
        <w:rPr>
          <w:b/>
          <w:sz w:val="20"/>
        </w:rPr>
        <w:t>Şekil 2. Modellerin test alanlarına göre Macro-F1 karşılaştırması</w:t>
      </w:r>
    </w:p>
    <w:tbl>
      <w:tblPr>
        <w:tblStyle w:val="TableGrid"/>
        <w:tblW w:w="0" w:type="auto"/>
        <w:jc w:val="center"/>
        <w:tblLook w:val="04A0" w:firstRow="1" w:lastRow="0" w:firstColumn="1" w:lastColumn="0" w:noHBand="0" w:noVBand="1"/>
      </w:tblPr>
      <w:tblGrid>
        <w:gridCol w:w="2555"/>
        <w:gridCol w:w="1599"/>
        <w:gridCol w:w="1599"/>
        <w:gridCol w:w="1621"/>
        <w:gridCol w:w="1616"/>
      </w:tblGrid>
      <w:tr w:rsidR="001941AE" w14:paraId="4435FDB4" w14:textId="77777777">
        <w:trPr>
          <w:cantSplit/>
          <w:tblHeader/>
          <w:jc w:val="center"/>
        </w:trPr>
        <w:tc>
          <w:tcPr>
            <w:tcW w:w="2835" w:type="dxa"/>
            <w:shd w:val="clear" w:color="auto" w:fill="D9EAF7"/>
            <w:vAlign w:val="center"/>
          </w:tcPr>
          <w:p w14:paraId="1612EE9C" w14:textId="77777777" w:rsidR="001941AE" w:rsidRDefault="00000000">
            <w:pPr>
              <w:jc w:val="center"/>
            </w:pPr>
            <w:r>
              <w:rPr>
                <w:b/>
                <w:sz w:val="18"/>
              </w:rPr>
              <w:t>Model</w:t>
            </w:r>
          </w:p>
        </w:tc>
        <w:tc>
          <w:tcPr>
            <w:tcW w:w="1474" w:type="dxa"/>
            <w:shd w:val="clear" w:color="auto" w:fill="D9EAF7"/>
            <w:vAlign w:val="center"/>
          </w:tcPr>
          <w:p w14:paraId="6F58A38C" w14:textId="77777777" w:rsidR="001941AE" w:rsidRDefault="00000000">
            <w:pPr>
              <w:jc w:val="center"/>
            </w:pPr>
            <w:r>
              <w:rPr>
                <w:b/>
                <w:sz w:val="18"/>
              </w:rPr>
              <w:t>İç test</w:t>
            </w:r>
          </w:p>
        </w:tc>
        <w:tc>
          <w:tcPr>
            <w:tcW w:w="1474" w:type="dxa"/>
            <w:shd w:val="clear" w:color="auto" w:fill="D9EAF7"/>
            <w:vAlign w:val="center"/>
          </w:tcPr>
          <w:p w14:paraId="368719A3" w14:textId="77777777" w:rsidR="001941AE" w:rsidRDefault="00000000">
            <w:pPr>
              <w:jc w:val="center"/>
            </w:pPr>
            <w:r>
              <w:rPr>
                <w:b/>
                <w:sz w:val="18"/>
              </w:rPr>
              <w:t>S&amp;P 500</w:t>
            </w:r>
          </w:p>
        </w:tc>
        <w:tc>
          <w:tcPr>
            <w:tcW w:w="1474" w:type="dxa"/>
            <w:shd w:val="clear" w:color="auto" w:fill="D9EAF7"/>
            <w:vAlign w:val="center"/>
          </w:tcPr>
          <w:p w14:paraId="77EF4BB7" w14:textId="77777777" w:rsidR="001941AE" w:rsidRDefault="00000000">
            <w:pPr>
              <w:jc w:val="center"/>
            </w:pPr>
            <w:r>
              <w:rPr>
                <w:b/>
                <w:sz w:val="18"/>
              </w:rPr>
              <w:t>Sentetik</w:t>
            </w:r>
          </w:p>
        </w:tc>
        <w:tc>
          <w:tcPr>
            <w:tcW w:w="1474" w:type="dxa"/>
            <w:shd w:val="clear" w:color="auto" w:fill="D9EAF7"/>
            <w:vAlign w:val="center"/>
          </w:tcPr>
          <w:p w14:paraId="3238B2F4" w14:textId="77777777" w:rsidR="001941AE" w:rsidRDefault="00000000">
            <w:pPr>
              <w:jc w:val="center"/>
            </w:pPr>
            <w:r>
              <w:rPr>
                <w:b/>
                <w:sz w:val="18"/>
              </w:rPr>
              <w:t>Reuters</w:t>
            </w:r>
          </w:p>
        </w:tc>
      </w:tr>
      <w:tr w:rsidR="001941AE" w14:paraId="4501C94D" w14:textId="77777777">
        <w:trPr>
          <w:cantSplit/>
          <w:jc w:val="center"/>
        </w:trPr>
        <w:tc>
          <w:tcPr>
            <w:tcW w:w="2835" w:type="dxa"/>
            <w:vAlign w:val="center"/>
          </w:tcPr>
          <w:p w14:paraId="6652ABAB" w14:textId="77777777" w:rsidR="001941AE" w:rsidRDefault="00000000">
            <w:r>
              <w:rPr>
                <w:sz w:val="18"/>
              </w:rPr>
              <w:t>FinBERT</w:t>
            </w:r>
          </w:p>
        </w:tc>
        <w:tc>
          <w:tcPr>
            <w:tcW w:w="1474" w:type="dxa"/>
            <w:vAlign w:val="center"/>
          </w:tcPr>
          <w:p w14:paraId="0C90B1B1" w14:textId="77777777" w:rsidR="001941AE" w:rsidRDefault="00000000">
            <w:r>
              <w:rPr>
                <w:sz w:val="18"/>
              </w:rPr>
              <w:t>0,6794</w:t>
            </w:r>
          </w:p>
        </w:tc>
        <w:tc>
          <w:tcPr>
            <w:tcW w:w="1474" w:type="dxa"/>
            <w:vAlign w:val="center"/>
          </w:tcPr>
          <w:p w14:paraId="25FD7C5D" w14:textId="77777777" w:rsidR="001941AE" w:rsidRDefault="00000000">
            <w:r>
              <w:rPr>
                <w:sz w:val="18"/>
              </w:rPr>
              <w:t>0,7521</w:t>
            </w:r>
          </w:p>
        </w:tc>
        <w:tc>
          <w:tcPr>
            <w:tcW w:w="1474" w:type="dxa"/>
            <w:vAlign w:val="center"/>
          </w:tcPr>
          <w:p w14:paraId="0898C3F2" w14:textId="77777777" w:rsidR="001941AE" w:rsidRDefault="00000000">
            <w:r>
              <w:rPr>
                <w:sz w:val="18"/>
              </w:rPr>
              <w:t>0,9551</w:t>
            </w:r>
          </w:p>
        </w:tc>
        <w:tc>
          <w:tcPr>
            <w:tcW w:w="1474" w:type="dxa"/>
            <w:vAlign w:val="center"/>
          </w:tcPr>
          <w:p w14:paraId="67A1CB51" w14:textId="77777777" w:rsidR="001941AE" w:rsidRDefault="00000000">
            <w:r>
              <w:rPr>
                <w:sz w:val="18"/>
              </w:rPr>
              <w:t>0,6866</w:t>
            </w:r>
          </w:p>
        </w:tc>
      </w:tr>
      <w:tr w:rsidR="001941AE" w14:paraId="7CB095F6" w14:textId="77777777">
        <w:trPr>
          <w:cantSplit/>
          <w:jc w:val="center"/>
        </w:trPr>
        <w:tc>
          <w:tcPr>
            <w:tcW w:w="2835" w:type="dxa"/>
            <w:vAlign w:val="center"/>
          </w:tcPr>
          <w:p w14:paraId="709477DF" w14:textId="77777777" w:rsidR="001941AE" w:rsidRDefault="00000000">
            <w:r>
              <w:rPr>
                <w:sz w:val="18"/>
              </w:rPr>
              <w:t>DistilBERT</w:t>
            </w:r>
          </w:p>
        </w:tc>
        <w:tc>
          <w:tcPr>
            <w:tcW w:w="1474" w:type="dxa"/>
            <w:vAlign w:val="center"/>
          </w:tcPr>
          <w:p w14:paraId="0AC78B3E" w14:textId="77777777" w:rsidR="001941AE" w:rsidRDefault="00000000">
            <w:r>
              <w:rPr>
                <w:sz w:val="18"/>
              </w:rPr>
              <w:t>0,8218</w:t>
            </w:r>
          </w:p>
        </w:tc>
        <w:tc>
          <w:tcPr>
            <w:tcW w:w="1474" w:type="dxa"/>
            <w:vAlign w:val="center"/>
          </w:tcPr>
          <w:p w14:paraId="24358C49" w14:textId="77777777" w:rsidR="001941AE" w:rsidRDefault="00000000">
            <w:r>
              <w:rPr>
                <w:sz w:val="18"/>
              </w:rPr>
              <w:t>0,7510</w:t>
            </w:r>
          </w:p>
        </w:tc>
        <w:tc>
          <w:tcPr>
            <w:tcW w:w="1474" w:type="dxa"/>
            <w:vAlign w:val="center"/>
          </w:tcPr>
          <w:p w14:paraId="3553A04A" w14:textId="77777777" w:rsidR="001941AE" w:rsidRDefault="00000000">
            <w:r>
              <w:rPr>
                <w:sz w:val="18"/>
              </w:rPr>
              <w:t>0,9581</w:t>
            </w:r>
          </w:p>
        </w:tc>
        <w:tc>
          <w:tcPr>
            <w:tcW w:w="1474" w:type="dxa"/>
            <w:vAlign w:val="center"/>
          </w:tcPr>
          <w:p w14:paraId="64391391" w14:textId="77777777" w:rsidR="001941AE" w:rsidRDefault="00000000">
            <w:r>
              <w:rPr>
                <w:sz w:val="18"/>
              </w:rPr>
              <w:t>0,5869</w:t>
            </w:r>
          </w:p>
        </w:tc>
      </w:tr>
      <w:tr w:rsidR="001941AE" w14:paraId="573C2607" w14:textId="77777777">
        <w:trPr>
          <w:cantSplit/>
          <w:jc w:val="center"/>
        </w:trPr>
        <w:tc>
          <w:tcPr>
            <w:tcW w:w="2835" w:type="dxa"/>
            <w:vAlign w:val="center"/>
          </w:tcPr>
          <w:p w14:paraId="1D75FAFA" w14:textId="77777777" w:rsidR="001941AE" w:rsidRDefault="00000000">
            <w:r>
              <w:rPr>
                <w:sz w:val="18"/>
              </w:rPr>
              <w:t>BERT</w:t>
            </w:r>
          </w:p>
        </w:tc>
        <w:tc>
          <w:tcPr>
            <w:tcW w:w="1474" w:type="dxa"/>
            <w:vAlign w:val="center"/>
          </w:tcPr>
          <w:p w14:paraId="5229FEFE" w14:textId="77777777" w:rsidR="001941AE" w:rsidRDefault="00000000">
            <w:r>
              <w:rPr>
                <w:sz w:val="18"/>
              </w:rPr>
              <w:t>0,8378</w:t>
            </w:r>
          </w:p>
        </w:tc>
        <w:tc>
          <w:tcPr>
            <w:tcW w:w="1474" w:type="dxa"/>
            <w:vAlign w:val="center"/>
          </w:tcPr>
          <w:p w14:paraId="30283CA0" w14:textId="77777777" w:rsidR="001941AE" w:rsidRDefault="00000000">
            <w:r>
              <w:rPr>
                <w:sz w:val="18"/>
              </w:rPr>
              <w:t>0,7549</w:t>
            </w:r>
          </w:p>
        </w:tc>
        <w:tc>
          <w:tcPr>
            <w:tcW w:w="1474" w:type="dxa"/>
            <w:vAlign w:val="center"/>
          </w:tcPr>
          <w:p w14:paraId="12AAA49D" w14:textId="77777777" w:rsidR="001941AE" w:rsidRDefault="00000000">
            <w:r>
              <w:rPr>
                <w:sz w:val="18"/>
              </w:rPr>
              <w:t>0,9742</w:t>
            </w:r>
          </w:p>
        </w:tc>
        <w:tc>
          <w:tcPr>
            <w:tcW w:w="1474" w:type="dxa"/>
            <w:vAlign w:val="center"/>
          </w:tcPr>
          <w:p w14:paraId="3779D063" w14:textId="77777777" w:rsidR="001941AE" w:rsidRDefault="00000000">
            <w:r>
              <w:rPr>
                <w:sz w:val="18"/>
              </w:rPr>
              <w:t>0,6131</w:t>
            </w:r>
          </w:p>
        </w:tc>
      </w:tr>
      <w:tr w:rsidR="001941AE" w14:paraId="0EB34E1B" w14:textId="77777777">
        <w:trPr>
          <w:cantSplit/>
          <w:jc w:val="center"/>
        </w:trPr>
        <w:tc>
          <w:tcPr>
            <w:tcW w:w="2835" w:type="dxa"/>
            <w:vAlign w:val="center"/>
          </w:tcPr>
          <w:p w14:paraId="398BBFFF" w14:textId="77777777" w:rsidR="001941AE" w:rsidRDefault="00000000">
            <w:r>
              <w:rPr>
                <w:sz w:val="18"/>
              </w:rPr>
              <w:t>RoBERTa</w:t>
            </w:r>
          </w:p>
        </w:tc>
        <w:tc>
          <w:tcPr>
            <w:tcW w:w="1474" w:type="dxa"/>
            <w:vAlign w:val="center"/>
          </w:tcPr>
          <w:p w14:paraId="4151713A" w14:textId="77777777" w:rsidR="001941AE" w:rsidRDefault="00000000">
            <w:r>
              <w:rPr>
                <w:sz w:val="18"/>
              </w:rPr>
              <w:t>0,8651</w:t>
            </w:r>
          </w:p>
        </w:tc>
        <w:tc>
          <w:tcPr>
            <w:tcW w:w="1474" w:type="dxa"/>
            <w:vAlign w:val="center"/>
          </w:tcPr>
          <w:p w14:paraId="6C71A4DF" w14:textId="77777777" w:rsidR="001941AE" w:rsidRDefault="00000000">
            <w:r>
              <w:rPr>
                <w:sz w:val="18"/>
              </w:rPr>
              <w:t>0,8145</w:t>
            </w:r>
          </w:p>
        </w:tc>
        <w:tc>
          <w:tcPr>
            <w:tcW w:w="1474" w:type="dxa"/>
            <w:vAlign w:val="center"/>
          </w:tcPr>
          <w:p w14:paraId="5ECEE0F1" w14:textId="77777777" w:rsidR="001941AE" w:rsidRDefault="00000000">
            <w:r>
              <w:rPr>
                <w:sz w:val="18"/>
              </w:rPr>
              <w:t>0,9957</w:t>
            </w:r>
          </w:p>
        </w:tc>
        <w:tc>
          <w:tcPr>
            <w:tcW w:w="1474" w:type="dxa"/>
            <w:vAlign w:val="center"/>
          </w:tcPr>
          <w:p w14:paraId="419866FA" w14:textId="77777777" w:rsidR="001941AE" w:rsidRDefault="00000000">
            <w:r>
              <w:rPr>
                <w:sz w:val="18"/>
              </w:rPr>
              <w:t>0,6388</w:t>
            </w:r>
          </w:p>
        </w:tc>
      </w:tr>
      <w:tr w:rsidR="001941AE" w14:paraId="7123B49D" w14:textId="77777777">
        <w:trPr>
          <w:cantSplit/>
          <w:jc w:val="center"/>
        </w:trPr>
        <w:tc>
          <w:tcPr>
            <w:tcW w:w="1768" w:type="dxa"/>
            <w:vAlign w:val="center"/>
          </w:tcPr>
          <w:p w14:paraId="0FC807A7" w14:textId="77777777" w:rsidR="001941AE" w:rsidRDefault="00000000">
            <w:r>
              <w:rPr>
                <w:sz w:val="18"/>
              </w:rPr>
              <w:t>Fine-tuned FinBERT</w:t>
            </w:r>
          </w:p>
        </w:tc>
        <w:tc>
          <w:tcPr>
            <w:tcW w:w="1768" w:type="dxa"/>
            <w:vAlign w:val="center"/>
          </w:tcPr>
          <w:p w14:paraId="07DA3ABC" w14:textId="77777777" w:rsidR="001941AE" w:rsidRDefault="00000000">
            <w:r>
              <w:rPr>
                <w:sz w:val="18"/>
              </w:rPr>
              <w:t>0,8512</w:t>
            </w:r>
          </w:p>
        </w:tc>
        <w:tc>
          <w:tcPr>
            <w:tcW w:w="1768" w:type="dxa"/>
            <w:vAlign w:val="center"/>
          </w:tcPr>
          <w:p w14:paraId="5A0BE017" w14:textId="77777777" w:rsidR="001941AE" w:rsidRDefault="00000000">
            <w:r>
              <w:rPr>
                <w:sz w:val="18"/>
              </w:rPr>
              <w:t>N/A</w:t>
            </w:r>
          </w:p>
        </w:tc>
        <w:tc>
          <w:tcPr>
            <w:tcW w:w="1768" w:type="dxa"/>
            <w:vAlign w:val="center"/>
          </w:tcPr>
          <w:p w14:paraId="14A0A920" w14:textId="77777777" w:rsidR="001941AE" w:rsidRDefault="00000000">
            <w:r>
              <w:rPr>
                <w:sz w:val="18"/>
              </w:rPr>
              <w:t>N/A</w:t>
            </w:r>
          </w:p>
        </w:tc>
        <w:tc>
          <w:tcPr>
            <w:tcW w:w="1768" w:type="dxa"/>
            <w:vAlign w:val="center"/>
          </w:tcPr>
          <w:p w14:paraId="7284F123" w14:textId="77777777" w:rsidR="001941AE" w:rsidRDefault="00000000">
            <w:r>
              <w:rPr>
                <w:sz w:val="18"/>
              </w:rPr>
              <w:t>N/A</w:t>
            </w:r>
          </w:p>
        </w:tc>
      </w:tr>
    </w:tbl>
    <w:p w14:paraId="01D4D044" w14:textId="77777777" w:rsidR="001941AE" w:rsidRDefault="001941AE">
      <w:pPr>
        <w:spacing w:after="120" w:line="360" w:lineRule="auto"/>
        <w:jc w:val="both"/>
      </w:pPr>
    </w:p>
    <w:p w14:paraId="5C468376" w14:textId="77777777" w:rsidR="001941AE" w:rsidRDefault="00000000">
      <w:pPr>
        <w:spacing w:after="120" w:line="360" w:lineRule="auto"/>
        <w:ind w:firstLine="720"/>
        <w:jc w:val="both"/>
      </w:pPr>
      <w:r>
        <w:t>Sonuçlar tek bir evrensel en iyi model bulunmadığını göstermektedir. RoBERTa ana veri seti ve yakın alan S&amp;P 500 testinde en başarılı modeldir; hazır FinBERT ise Reuters gibi daha geleneksel editoryal finans haberlerinde yeniden ilk sıraya çıkmıştır. Fine-tuned FinBERT iç testte güçlü bir ikinci modeldir; ancak mevcut tez kapsamındaki dış alan sıralamasına dahil edilmemiştir. Bu nedenle dış test genelleme sonuçları orijinal FinBERT ile BERT, DistilBERT ve RoBERTa arasında yorumlanmaktadır.</w:t>
      </w:r>
    </w:p>
    <w:p w14:paraId="182E4001" w14:textId="77777777" w:rsidR="001941AE" w:rsidRDefault="00000000">
      <w:pPr>
        <w:pStyle w:val="Heading2"/>
        <w:spacing w:before="240" w:after="120"/>
      </w:pPr>
      <w:bookmarkStart w:id="36" w:name="_Toc237557521"/>
      <w:r>
        <w:lastRenderedPageBreak/>
        <w:t>4.7. Tamamlayıcı/Keşifsel Analiz: Sıfır Örnekli NLI Modelleri</w:t>
      </w:r>
      <w:bookmarkEnd w:id="36"/>
    </w:p>
    <w:p w14:paraId="415A33B1" w14:textId="77777777" w:rsidR="001941AE" w:rsidRDefault="00000000">
      <w:pPr>
        <w:spacing w:after="120" w:line="360" w:lineRule="auto"/>
        <w:ind w:firstLine="720"/>
        <w:jc w:val="both"/>
      </w:pPr>
      <w:r>
        <w:t>Bu bölümdeki sıfır örnekli deneyler, çalışmanın temel hipotezlerini sınamak için değil, etiketli görev-özel eğitim verisi kullanılmadığında elde edilebilecek başlangıç performansını keşifsel olarak değerlendirmek amacıyla gerçekleştirilmiştir. S&amp;P 500 anotasyon seti üzerinde BART-large-MNLI ile BERT ailesinin NLI sürümleri sıfır örnekli olarak değerlendirilmiştir. En iyi sonuç BART-large-MNLI tarafından 0,6594 doğruluk ve 0,5580 makro F1 ile elde edilmiştir. Bununla birlikte tarafsız sınıf F1 değeri 0,1199 düzeyinde kalmış; diğer NLI modellerinde daha da düşük değerler gözlenmiştir. Bu nedenle sonuçlar, sıfır örnekli yaklaşımın denetimli modellerin eşdeğer alternatifi olarak değil, düşük başlangıç maliyetli tamamlayıcı bir referans olarak değerlendirilmesi gerektiğini göstermektedir.</w:t>
      </w:r>
    </w:p>
    <w:tbl>
      <w:tblPr>
        <w:tblStyle w:val="TableGrid"/>
        <w:tblW w:w="0" w:type="auto"/>
        <w:jc w:val="center"/>
        <w:tblLook w:val="04A0" w:firstRow="1" w:lastRow="0" w:firstColumn="1" w:lastColumn="0" w:noHBand="0" w:noVBand="1"/>
      </w:tblPr>
      <w:tblGrid>
        <w:gridCol w:w="1034"/>
        <w:gridCol w:w="982"/>
        <w:gridCol w:w="982"/>
        <w:gridCol w:w="982"/>
        <w:gridCol w:w="982"/>
        <w:gridCol w:w="982"/>
        <w:gridCol w:w="982"/>
        <w:gridCol w:w="982"/>
        <w:gridCol w:w="982"/>
      </w:tblGrid>
      <w:tr w:rsidR="001941AE" w14:paraId="149AC383" w14:textId="77777777">
        <w:trPr>
          <w:cantSplit/>
          <w:tblHeader/>
          <w:jc w:val="center"/>
        </w:trPr>
        <w:tc>
          <w:tcPr>
            <w:tcW w:w="982" w:type="dxa"/>
            <w:shd w:val="clear" w:color="auto" w:fill="D9EAF7"/>
            <w:vAlign w:val="center"/>
          </w:tcPr>
          <w:p w14:paraId="3C7DD229" w14:textId="77777777" w:rsidR="001941AE" w:rsidRDefault="00000000">
            <w:pPr>
              <w:jc w:val="center"/>
            </w:pPr>
            <w:r>
              <w:rPr>
                <w:b/>
                <w:sz w:val="16"/>
              </w:rPr>
              <w:t>Model</w:t>
            </w:r>
          </w:p>
        </w:tc>
        <w:tc>
          <w:tcPr>
            <w:tcW w:w="982" w:type="dxa"/>
            <w:shd w:val="clear" w:color="auto" w:fill="D9EAF7"/>
            <w:vAlign w:val="center"/>
          </w:tcPr>
          <w:p w14:paraId="41F445F6" w14:textId="77777777" w:rsidR="001941AE" w:rsidRDefault="00000000">
            <w:pPr>
              <w:jc w:val="center"/>
            </w:pPr>
            <w:r>
              <w:rPr>
                <w:b/>
                <w:sz w:val="16"/>
              </w:rPr>
              <w:t>N</w:t>
            </w:r>
          </w:p>
        </w:tc>
        <w:tc>
          <w:tcPr>
            <w:tcW w:w="982" w:type="dxa"/>
            <w:shd w:val="clear" w:color="auto" w:fill="D9EAF7"/>
            <w:vAlign w:val="center"/>
          </w:tcPr>
          <w:p w14:paraId="532CCAC1" w14:textId="77777777" w:rsidR="001941AE" w:rsidRDefault="00000000">
            <w:pPr>
              <w:jc w:val="center"/>
            </w:pPr>
            <w:r>
              <w:rPr>
                <w:b/>
                <w:sz w:val="16"/>
              </w:rPr>
              <w:t>Doğruluk</w:t>
            </w:r>
          </w:p>
        </w:tc>
        <w:tc>
          <w:tcPr>
            <w:tcW w:w="982" w:type="dxa"/>
            <w:shd w:val="clear" w:color="auto" w:fill="D9EAF7"/>
            <w:vAlign w:val="center"/>
          </w:tcPr>
          <w:p w14:paraId="786B2687" w14:textId="77777777" w:rsidR="001941AE" w:rsidRDefault="00000000">
            <w:pPr>
              <w:jc w:val="center"/>
            </w:pPr>
            <w:r>
              <w:rPr>
                <w:b/>
                <w:sz w:val="16"/>
              </w:rPr>
              <w:t>Makro kesinlik</w:t>
            </w:r>
          </w:p>
        </w:tc>
        <w:tc>
          <w:tcPr>
            <w:tcW w:w="982" w:type="dxa"/>
            <w:shd w:val="clear" w:color="auto" w:fill="D9EAF7"/>
            <w:vAlign w:val="center"/>
          </w:tcPr>
          <w:p w14:paraId="41B1EFC5" w14:textId="77777777" w:rsidR="001941AE" w:rsidRDefault="00000000">
            <w:pPr>
              <w:jc w:val="center"/>
            </w:pPr>
            <w:r>
              <w:rPr>
                <w:b/>
                <w:sz w:val="16"/>
              </w:rPr>
              <w:t>Makro duyarlılık</w:t>
            </w:r>
          </w:p>
        </w:tc>
        <w:tc>
          <w:tcPr>
            <w:tcW w:w="982" w:type="dxa"/>
            <w:shd w:val="clear" w:color="auto" w:fill="D9EAF7"/>
            <w:vAlign w:val="center"/>
          </w:tcPr>
          <w:p w14:paraId="6248339A" w14:textId="77777777" w:rsidR="001941AE" w:rsidRDefault="00000000">
            <w:pPr>
              <w:jc w:val="center"/>
            </w:pPr>
            <w:r>
              <w:rPr>
                <w:b/>
                <w:sz w:val="16"/>
              </w:rPr>
              <w:t>Makro F1</w:t>
            </w:r>
          </w:p>
        </w:tc>
        <w:tc>
          <w:tcPr>
            <w:tcW w:w="982" w:type="dxa"/>
            <w:shd w:val="clear" w:color="auto" w:fill="D9EAF7"/>
            <w:vAlign w:val="center"/>
          </w:tcPr>
          <w:p w14:paraId="06F08F63" w14:textId="77777777" w:rsidR="001941AE" w:rsidRDefault="00000000">
            <w:pPr>
              <w:jc w:val="center"/>
            </w:pPr>
            <w:r>
              <w:rPr>
                <w:b/>
                <w:sz w:val="16"/>
              </w:rPr>
              <w:t>F1-neg</w:t>
            </w:r>
          </w:p>
        </w:tc>
        <w:tc>
          <w:tcPr>
            <w:tcW w:w="982" w:type="dxa"/>
            <w:shd w:val="clear" w:color="auto" w:fill="D9EAF7"/>
            <w:vAlign w:val="center"/>
          </w:tcPr>
          <w:p w14:paraId="55B986C8" w14:textId="77777777" w:rsidR="001941AE" w:rsidRDefault="00000000">
            <w:pPr>
              <w:jc w:val="center"/>
            </w:pPr>
            <w:r>
              <w:rPr>
                <w:b/>
                <w:sz w:val="16"/>
              </w:rPr>
              <w:t>F1-tar</w:t>
            </w:r>
          </w:p>
        </w:tc>
        <w:tc>
          <w:tcPr>
            <w:tcW w:w="982" w:type="dxa"/>
            <w:shd w:val="clear" w:color="auto" w:fill="D9EAF7"/>
            <w:vAlign w:val="center"/>
          </w:tcPr>
          <w:p w14:paraId="49747AE0" w14:textId="77777777" w:rsidR="001941AE" w:rsidRDefault="00000000">
            <w:pPr>
              <w:jc w:val="center"/>
            </w:pPr>
            <w:r>
              <w:rPr>
                <w:b/>
                <w:sz w:val="16"/>
              </w:rPr>
              <w:t>F1-poz</w:t>
            </w:r>
          </w:p>
        </w:tc>
      </w:tr>
      <w:tr w:rsidR="001941AE" w14:paraId="38374FE9" w14:textId="77777777">
        <w:trPr>
          <w:cantSplit/>
          <w:jc w:val="center"/>
        </w:trPr>
        <w:tc>
          <w:tcPr>
            <w:tcW w:w="982" w:type="dxa"/>
            <w:vAlign w:val="center"/>
          </w:tcPr>
          <w:p w14:paraId="104B2DCB" w14:textId="77777777" w:rsidR="001941AE" w:rsidRDefault="00000000">
            <w:r>
              <w:rPr>
                <w:sz w:val="16"/>
              </w:rPr>
              <w:t>BART-large-MNLI zero-shot</w:t>
            </w:r>
          </w:p>
        </w:tc>
        <w:tc>
          <w:tcPr>
            <w:tcW w:w="982" w:type="dxa"/>
            <w:vAlign w:val="center"/>
          </w:tcPr>
          <w:p w14:paraId="2F2876E0" w14:textId="77777777" w:rsidR="001941AE" w:rsidRDefault="00000000">
            <w:r>
              <w:rPr>
                <w:sz w:val="16"/>
              </w:rPr>
              <w:t>1060</w:t>
            </w:r>
          </w:p>
        </w:tc>
        <w:tc>
          <w:tcPr>
            <w:tcW w:w="982" w:type="dxa"/>
            <w:vAlign w:val="center"/>
          </w:tcPr>
          <w:p w14:paraId="3E6536B5" w14:textId="77777777" w:rsidR="001941AE" w:rsidRDefault="00000000">
            <w:r>
              <w:rPr>
                <w:sz w:val="16"/>
              </w:rPr>
              <w:t>0.6594</w:t>
            </w:r>
          </w:p>
        </w:tc>
        <w:tc>
          <w:tcPr>
            <w:tcW w:w="982" w:type="dxa"/>
            <w:vAlign w:val="center"/>
          </w:tcPr>
          <w:p w14:paraId="4BF09498" w14:textId="77777777" w:rsidR="001941AE" w:rsidRDefault="00000000">
            <w:r>
              <w:rPr>
                <w:sz w:val="16"/>
              </w:rPr>
              <w:t>0.7043</w:t>
            </w:r>
          </w:p>
        </w:tc>
        <w:tc>
          <w:tcPr>
            <w:tcW w:w="982" w:type="dxa"/>
            <w:vAlign w:val="center"/>
          </w:tcPr>
          <w:p w14:paraId="67817910" w14:textId="77777777" w:rsidR="001941AE" w:rsidRDefault="00000000">
            <w:r>
              <w:rPr>
                <w:sz w:val="16"/>
              </w:rPr>
              <w:t>0.6479</w:t>
            </w:r>
          </w:p>
        </w:tc>
        <w:tc>
          <w:tcPr>
            <w:tcW w:w="982" w:type="dxa"/>
            <w:vAlign w:val="center"/>
          </w:tcPr>
          <w:p w14:paraId="6D0E3F97" w14:textId="77777777" w:rsidR="001941AE" w:rsidRDefault="00000000">
            <w:r>
              <w:rPr>
                <w:sz w:val="16"/>
              </w:rPr>
              <w:t>0.5580</w:t>
            </w:r>
          </w:p>
        </w:tc>
        <w:tc>
          <w:tcPr>
            <w:tcW w:w="982" w:type="dxa"/>
            <w:vAlign w:val="center"/>
          </w:tcPr>
          <w:p w14:paraId="56AA6975" w14:textId="77777777" w:rsidR="001941AE" w:rsidRDefault="00000000">
            <w:r>
              <w:rPr>
                <w:sz w:val="16"/>
              </w:rPr>
              <w:t>0.8101</w:t>
            </w:r>
          </w:p>
        </w:tc>
        <w:tc>
          <w:tcPr>
            <w:tcW w:w="982" w:type="dxa"/>
            <w:vAlign w:val="center"/>
          </w:tcPr>
          <w:p w14:paraId="629C9308" w14:textId="77777777" w:rsidR="001941AE" w:rsidRDefault="00000000">
            <w:r>
              <w:rPr>
                <w:sz w:val="16"/>
              </w:rPr>
              <w:t>0.1199</w:t>
            </w:r>
          </w:p>
        </w:tc>
        <w:tc>
          <w:tcPr>
            <w:tcW w:w="982" w:type="dxa"/>
            <w:vAlign w:val="center"/>
          </w:tcPr>
          <w:p w14:paraId="2BC17878" w14:textId="77777777" w:rsidR="001941AE" w:rsidRDefault="00000000">
            <w:r>
              <w:rPr>
                <w:sz w:val="16"/>
              </w:rPr>
              <w:t>0.7440</w:t>
            </w:r>
          </w:p>
        </w:tc>
      </w:tr>
      <w:tr w:rsidR="001941AE" w14:paraId="661890EC" w14:textId="77777777">
        <w:trPr>
          <w:cantSplit/>
          <w:jc w:val="center"/>
        </w:trPr>
        <w:tc>
          <w:tcPr>
            <w:tcW w:w="982" w:type="dxa"/>
            <w:vAlign w:val="center"/>
          </w:tcPr>
          <w:p w14:paraId="3D017FF3" w14:textId="77777777" w:rsidR="001941AE" w:rsidRDefault="00000000">
            <w:r>
              <w:rPr>
                <w:sz w:val="16"/>
              </w:rPr>
              <w:t>RoBERTa-base NLI zero-shot</w:t>
            </w:r>
          </w:p>
        </w:tc>
        <w:tc>
          <w:tcPr>
            <w:tcW w:w="982" w:type="dxa"/>
            <w:vAlign w:val="center"/>
          </w:tcPr>
          <w:p w14:paraId="7D96731A" w14:textId="77777777" w:rsidR="001941AE" w:rsidRDefault="00000000">
            <w:r>
              <w:rPr>
                <w:sz w:val="16"/>
              </w:rPr>
              <w:t>1060</w:t>
            </w:r>
          </w:p>
        </w:tc>
        <w:tc>
          <w:tcPr>
            <w:tcW w:w="982" w:type="dxa"/>
            <w:vAlign w:val="center"/>
          </w:tcPr>
          <w:p w14:paraId="0FCAA6E2" w14:textId="77777777" w:rsidR="001941AE" w:rsidRDefault="00000000">
            <w:r>
              <w:rPr>
                <w:sz w:val="16"/>
              </w:rPr>
              <w:t>0.6085</w:t>
            </w:r>
          </w:p>
        </w:tc>
        <w:tc>
          <w:tcPr>
            <w:tcW w:w="982" w:type="dxa"/>
            <w:vAlign w:val="center"/>
          </w:tcPr>
          <w:p w14:paraId="6C70D815" w14:textId="77777777" w:rsidR="001941AE" w:rsidRDefault="00000000">
            <w:r>
              <w:rPr>
                <w:sz w:val="16"/>
              </w:rPr>
              <w:t>0.7423</w:t>
            </w:r>
          </w:p>
        </w:tc>
        <w:tc>
          <w:tcPr>
            <w:tcW w:w="982" w:type="dxa"/>
            <w:vAlign w:val="center"/>
          </w:tcPr>
          <w:p w14:paraId="401E8F5F" w14:textId="77777777" w:rsidR="001941AE" w:rsidRDefault="00000000">
            <w:r>
              <w:rPr>
                <w:sz w:val="16"/>
              </w:rPr>
              <w:t>0.5966</w:t>
            </w:r>
          </w:p>
        </w:tc>
        <w:tc>
          <w:tcPr>
            <w:tcW w:w="982" w:type="dxa"/>
            <w:vAlign w:val="center"/>
          </w:tcPr>
          <w:p w14:paraId="6F6EFF28" w14:textId="77777777" w:rsidR="001941AE" w:rsidRDefault="00000000">
            <w:r>
              <w:rPr>
                <w:sz w:val="16"/>
              </w:rPr>
              <w:t>0.4913</w:t>
            </w:r>
          </w:p>
        </w:tc>
        <w:tc>
          <w:tcPr>
            <w:tcW w:w="982" w:type="dxa"/>
            <w:vAlign w:val="center"/>
          </w:tcPr>
          <w:p w14:paraId="103FA4F5" w14:textId="77777777" w:rsidR="001941AE" w:rsidRDefault="00000000">
            <w:r>
              <w:rPr>
                <w:sz w:val="16"/>
              </w:rPr>
              <w:t>0.7523</w:t>
            </w:r>
          </w:p>
        </w:tc>
        <w:tc>
          <w:tcPr>
            <w:tcW w:w="982" w:type="dxa"/>
            <w:vAlign w:val="center"/>
          </w:tcPr>
          <w:p w14:paraId="74A8158E" w14:textId="77777777" w:rsidR="001941AE" w:rsidRDefault="00000000">
            <w:r>
              <w:rPr>
                <w:sz w:val="16"/>
              </w:rPr>
              <w:t>0.0233</w:t>
            </w:r>
          </w:p>
        </w:tc>
        <w:tc>
          <w:tcPr>
            <w:tcW w:w="982" w:type="dxa"/>
            <w:vAlign w:val="center"/>
          </w:tcPr>
          <w:p w14:paraId="6F4FDE85" w14:textId="77777777" w:rsidR="001941AE" w:rsidRDefault="00000000">
            <w:r>
              <w:rPr>
                <w:sz w:val="16"/>
              </w:rPr>
              <w:t>0.6982</w:t>
            </w:r>
          </w:p>
        </w:tc>
      </w:tr>
      <w:tr w:rsidR="001941AE" w14:paraId="01133BB9" w14:textId="77777777">
        <w:trPr>
          <w:cantSplit/>
          <w:jc w:val="center"/>
        </w:trPr>
        <w:tc>
          <w:tcPr>
            <w:tcW w:w="982" w:type="dxa"/>
            <w:vAlign w:val="center"/>
          </w:tcPr>
          <w:p w14:paraId="577C8A45" w14:textId="77777777" w:rsidR="001941AE" w:rsidRDefault="00000000">
            <w:r>
              <w:rPr>
                <w:sz w:val="16"/>
              </w:rPr>
              <w:t>BERT-base MNLI zero-shot</w:t>
            </w:r>
          </w:p>
        </w:tc>
        <w:tc>
          <w:tcPr>
            <w:tcW w:w="982" w:type="dxa"/>
            <w:vAlign w:val="center"/>
          </w:tcPr>
          <w:p w14:paraId="5FD15F6B" w14:textId="77777777" w:rsidR="001941AE" w:rsidRDefault="00000000">
            <w:r>
              <w:rPr>
                <w:sz w:val="16"/>
              </w:rPr>
              <w:t>1060</w:t>
            </w:r>
          </w:p>
        </w:tc>
        <w:tc>
          <w:tcPr>
            <w:tcW w:w="982" w:type="dxa"/>
            <w:vAlign w:val="center"/>
          </w:tcPr>
          <w:p w14:paraId="7E466A5A" w14:textId="77777777" w:rsidR="001941AE" w:rsidRDefault="00000000">
            <w:r>
              <w:rPr>
                <w:sz w:val="16"/>
              </w:rPr>
              <w:t>0.5057</w:t>
            </w:r>
          </w:p>
        </w:tc>
        <w:tc>
          <w:tcPr>
            <w:tcW w:w="982" w:type="dxa"/>
            <w:vAlign w:val="center"/>
          </w:tcPr>
          <w:p w14:paraId="6E6B00C5" w14:textId="77777777" w:rsidR="001941AE" w:rsidRDefault="00000000">
            <w:r>
              <w:rPr>
                <w:sz w:val="16"/>
              </w:rPr>
              <w:t>0.3951</w:t>
            </w:r>
          </w:p>
        </w:tc>
        <w:tc>
          <w:tcPr>
            <w:tcW w:w="982" w:type="dxa"/>
            <w:vAlign w:val="center"/>
          </w:tcPr>
          <w:p w14:paraId="1A096BFF" w14:textId="77777777" w:rsidR="001941AE" w:rsidRDefault="00000000">
            <w:r>
              <w:rPr>
                <w:sz w:val="16"/>
              </w:rPr>
              <w:t>0.4930</w:t>
            </w:r>
          </w:p>
        </w:tc>
        <w:tc>
          <w:tcPr>
            <w:tcW w:w="982" w:type="dxa"/>
            <w:vAlign w:val="center"/>
          </w:tcPr>
          <w:p w14:paraId="7680D4CC" w14:textId="77777777" w:rsidR="001941AE" w:rsidRDefault="00000000">
            <w:r>
              <w:rPr>
                <w:sz w:val="16"/>
              </w:rPr>
              <w:t>0.4033</w:t>
            </w:r>
          </w:p>
        </w:tc>
        <w:tc>
          <w:tcPr>
            <w:tcW w:w="982" w:type="dxa"/>
            <w:vAlign w:val="center"/>
          </w:tcPr>
          <w:p w14:paraId="47709B08" w14:textId="77777777" w:rsidR="001941AE" w:rsidRDefault="00000000">
            <w:r>
              <w:rPr>
                <w:sz w:val="16"/>
              </w:rPr>
              <w:t>0.5963</w:t>
            </w:r>
          </w:p>
        </w:tc>
        <w:tc>
          <w:tcPr>
            <w:tcW w:w="982" w:type="dxa"/>
            <w:vAlign w:val="center"/>
          </w:tcPr>
          <w:p w14:paraId="45F864BD" w14:textId="77777777" w:rsidR="001941AE" w:rsidRDefault="00000000">
            <w:r>
              <w:rPr>
                <w:sz w:val="16"/>
              </w:rPr>
              <w:t>0.0058</w:t>
            </w:r>
          </w:p>
        </w:tc>
        <w:tc>
          <w:tcPr>
            <w:tcW w:w="982" w:type="dxa"/>
            <w:vAlign w:val="center"/>
          </w:tcPr>
          <w:p w14:paraId="653D708A" w14:textId="77777777" w:rsidR="001941AE" w:rsidRDefault="00000000">
            <w:r>
              <w:rPr>
                <w:sz w:val="16"/>
              </w:rPr>
              <w:t>0.6077</w:t>
            </w:r>
          </w:p>
        </w:tc>
      </w:tr>
      <w:tr w:rsidR="001941AE" w14:paraId="4AE45695" w14:textId="77777777">
        <w:trPr>
          <w:cantSplit/>
          <w:jc w:val="center"/>
        </w:trPr>
        <w:tc>
          <w:tcPr>
            <w:tcW w:w="982" w:type="dxa"/>
            <w:vAlign w:val="center"/>
          </w:tcPr>
          <w:p w14:paraId="59E6D6A9" w14:textId="77777777" w:rsidR="001941AE" w:rsidRDefault="00000000">
            <w:r>
              <w:rPr>
                <w:sz w:val="16"/>
              </w:rPr>
              <w:t>DistilBERT-base MNLI zero-shot</w:t>
            </w:r>
          </w:p>
        </w:tc>
        <w:tc>
          <w:tcPr>
            <w:tcW w:w="982" w:type="dxa"/>
            <w:vAlign w:val="center"/>
          </w:tcPr>
          <w:p w14:paraId="07C602EA" w14:textId="77777777" w:rsidR="001941AE" w:rsidRDefault="00000000">
            <w:r>
              <w:rPr>
                <w:sz w:val="16"/>
              </w:rPr>
              <w:t>1060</w:t>
            </w:r>
          </w:p>
        </w:tc>
        <w:tc>
          <w:tcPr>
            <w:tcW w:w="982" w:type="dxa"/>
            <w:vAlign w:val="center"/>
          </w:tcPr>
          <w:p w14:paraId="526A9111" w14:textId="77777777" w:rsidR="001941AE" w:rsidRDefault="00000000">
            <w:r>
              <w:rPr>
                <w:sz w:val="16"/>
              </w:rPr>
              <w:t>0.4679</w:t>
            </w:r>
          </w:p>
        </w:tc>
        <w:tc>
          <w:tcPr>
            <w:tcW w:w="982" w:type="dxa"/>
            <w:vAlign w:val="center"/>
          </w:tcPr>
          <w:p w14:paraId="5D4C0CA5" w14:textId="77777777" w:rsidR="001941AE" w:rsidRDefault="00000000">
            <w:r>
              <w:rPr>
                <w:sz w:val="16"/>
              </w:rPr>
              <w:t>0.5502</w:t>
            </w:r>
          </w:p>
        </w:tc>
        <w:tc>
          <w:tcPr>
            <w:tcW w:w="982" w:type="dxa"/>
            <w:vAlign w:val="center"/>
          </w:tcPr>
          <w:p w14:paraId="498DFD1E" w14:textId="77777777" w:rsidR="001941AE" w:rsidRDefault="00000000">
            <w:r>
              <w:rPr>
                <w:sz w:val="16"/>
              </w:rPr>
              <w:t>0.4760</w:t>
            </w:r>
          </w:p>
        </w:tc>
        <w:tc>
          <w:tcPr>
            <w:tcW w:w="982" w:type="dxa"/>
            <w:vAlign w:val="center"/>
          </w:tcPr>
          <w:p w14:paraId="6734464E" w14:textId="77777777" w:rsidR="001941AE" w:rsidRDefault="00000000">
            <w:r>
              <w:rPr>
                <w:sz w:val="16"/>
              </w:rPr>
              <w:t>0.3880</w:t>
            </w:r>
          </w:p>
        </w:tc>
        <w:tc>
          <w:tcPr>
            <w:tcW w:w="982" w:type="dxa"/>
            <w:vAlign w:val="center"/>
          </w:tcPr>
          <w:p w14:paraId="5B7A1971" w14:textId="77777777" w:rsidR="001941AE" w:rsidRDefault="00000000">
            <w:r>
              <w:rPr>
                <w:sz w:val="16"/>
              </w:rPr>
              <w:t>0.5663</w:t>
            </w:r>
          </w:p>
        </w:tc>
        <w:tc>
          <w:tcPr>
            <w:tcW w:w="982" w:type="dxa"/>
            <w:vAlign w:val="center"/>
          </w:tcPr>
          <w:p w14:paraId="762EEE99" w14:textId="77777777" w:rsidR="001941AE" w:rsidRDefault="00000000">
            <w:r>
              <w:rPr>
                <w:sz w:val="16"/>
              </w:rPr>
              <w:t>0.0776</w:t>
            </w:r>
          </w:p>
        </w:tc>
        <w:tc>
          <w:tcPr>
            <w:tcW w:w="982" w:type="dxa"/>
            <w:vAlign w:val="center"/>
          </w:tcPr>
          <w:p w14:paraId="018448AA" w14:textId="77777777" w:rsidR="001941AE" w:rsidRDefault="00000000">
            <w:r>
              <w:rPr>
                <w:sz w:val="16"/>
              </w:rPr>
              <w:t>0.5201</w:t>
            </w:r>
          </w:p>
        </w:tc>
      </w:tr>
    </w:tbl>
    <w:p w14:paraId="34DA6E25" w14:textId="77777777" w:rsidR="001941AE" w:rsidRDefault="00000000">
      <w:pPr>
        <w:spacing w:after="120" w:line="360" w:lineRule="auto"/>
        <w:jc w:val="both"/>
      </w:pPr>
      <w:r>
        <w:rPr>
          <w:i/>
          <w:sz w:val="20"/>
        </w:rPr>
        <w:t>Tablo 8. S&amp;P 500 sıfır örnekli model sonuçları</w:t>
      </w:r>
    </w:p>
    <w:p w14:paraId="3AC0427B" w14:textId="77777777" w:rsidR="001941AE" w:rsidRDefault="00000000">
      <w:pPr>
        <w:pStyle w:val="Heading2"/>
      </w:pPr>
      <w:bookmarkStart w:id="37" w:name="_Toc237557522"/>
      <w:r>
        <w:rPr>
          <w:rFonts w:ascii="Times New Roman" w:hAnsi="Times New Roman"/>
        </w:rPr>
        <w:t>4.8. Karışıklık Matrisleri ve Sınıf Bazlı Hata Örüntüleri</w:t>
      </w:r>
      <w:bookmarkEnd w:id="37"/>
    </w:p>
    <w:p w14:paraId="7CC335A2" w14:textId="77777777" w:rsidR="001941AE" w:rsidRDefault="00000000">
      <w:pPr>
        <w:spacing w:after="120" w:line="360" w:lineRule="auto"/>
        <w:ind w:firstLine="720"/>
        <w:jc w:val="both"/>
      </w:pPr>
      <w:r>
        <w:t>Karışıklık matrisleri, toplam başarı değerlerinin hangi sınıf geçişlerinden kaynaklandığını göstermektedir. İç testte RoBERTa tarafsız sınıfta yüksek doğru tahmin sayısına ulaşırken 67 tarafsız örneği negatif olarak sınıflandırmıştır. S&amp;P 500 dış testinde hazır FinBERT için tarafsızdan negatife hata oranı %10,62 iken bu oran RoBERTa için %5,60, BERT için %4,42 ve DistilBERT için %4,72 düzeyindedir. Buna karşın BERT ve DistilBERT gerçek negatif örnekleri tarafsız olarak sınıflandırmada daha fazla hata yapmış; bu durum makro F1 değerlerinin RoBERTa ve FinBERT’in gerisinde kalmasına katkıda bulunmuştur.</w:t>
      </w:r>
    </w:p>
    <w:p w14:paraId="67ED7698" w14:textId="77777777" w:rsidR="001941AE" w:rsidRDefault="00000000">
      <w:pPr>
        <w:spacing w:after="120" w:line="360" w:lineRule="auto"/>
        <w:jc w:val="both"/>
      </w:pPr>
      <w:r>
        <w:rPr>
          <w:noProof/>
        </w:rPr>
        <w:lastRenderedPageBreak/>
        <w:drawing>
          <wp:inline distT="0" distB="0" distL="0" distR="0" wp14:anchorId="6D43B10C" wp14:editId="58EC087A">
            <wp:extent cx="5029200" cy="48603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ç_test___roberta.png"/>
                    <pic:cNvPicPr/>
                  </pic:nvPicPr>
                  <pic:blipFill>
                    <a:blip r:embed="rId10"/>
                    <a:stretch>
                      <a:fillRect/>
                    </a:stretch>
                  </pic:blipFill>
                  <pic:spPr>
                    <a:xfrm>
                      <a:off x="0" y="0"/>
                      <a:ext cx="5029200" cy="4860354"/>
                    </a:xfrm>
                    <a:prstGeom prst="rect">
                      <a:avLst/>
                    </a:prstGeom>
                  </pic:spPr>
                </pic:pic>
              </a:graphicData>
            </a:graphic>
          </wp:inline>
        </w:drawing>
      </w:r>
    </w:p>
    <w:p w14:paraId="1BEB910B" w14:textId="77777777" w:rsidR="001941AE" w:rsidRDefault="00000000">
      <w:pPr>
        <w:spacing w:after="120" w:line="360" w:lineRule="auto"/>
        <w:jc w:val="both"/>
      </w:pPr>
      <w:r>
        <w:rPr>
          <w:i/>
          <w:sz w:val="20"/>
        </w:rPr>
        <w:t>Şekil 3. İç test - RoBERTa karışıklık matrisi</w:t>
      </w:r>
    </w:p>
    <w:p w14:paraId="37281515" w14:textId="77777777" w:rsidR="001941AE" w:rsidRDefault="00000000">
      <w:pPr>
        <w:spacing w:after="120" w:line="360" w:lineRule="auto"/>
        <w:jc w:val="both"/>
      </w:pPr>
      <w:r>
        <w:rPr>
          <w:noProof/>
        </w:rPr>
        <w:lastRenderedPageBreak/>
        <w:drawing>
          <wp:inline distT="0" distB="0" distL="0" distR="0" wp14:anchorId="720E188B" wp14:editId="21D07FBD">
            <wp:extent cx="5029200" cy="4836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500___finbert.png"/>
                    <pic:cNvPicPr/>
                  </pic:nvPicPr>
                  <pic:blipFill>
                    <a:blip r:embed="rId11"/>
                    <a:stretch>
                      <a:fillRect/>
                    </a:stretch>
                  </pic:blipFill>
                  <pic:spPr>
                    <a:xfrm>
                      <a:off x="0" y="0"/>
                      <a:ext cx="5029200" cy="4836925"/>
                    </a:xfrm>
                    <a:prstGeom prst="rect">
                      <a:avLst/>
                    </a:prstGeom>
                  </pic:spPr>
                </pic:pic>
              </a:graphicData>
            </a:graphic>
          </wp:inline>
        </w:drawing>
      </w:r>
    </w:p>
    <w:p w14:paraId="17BDA86A" w14:textId="77777777" w:rsidR="001941AE" w:rsidRDefault="00000000">
      <w:pPr>
        <w:spacing w:after="120" w:line="360" w:lineRule="auto"/>
        <w:jc w:val="both"/>
      </w:pPr>
      <w:r>
        <w:rPr>
          <w:i/>
          <w:sz w:val="20"/>
        </w:rPr>
        <w:t>Şekil 4. S&amp;P 500 - FinBERT karışıklık matrisi</w:t>
      </w:r>
    </w:p>
    <w:p w14:paraId="61F29F8E" w14:textId="77777777" w:rsidR="001941AE" w:rsidRDefault="00000000">
      <w:pPr>
        <w:spacing w:after="120" w:line="360" w:lineRule="auto"/>
        <w:jc w:val="both"/>
      </w:pPr>
      <w:r>
        <w:rPr>
          <w:noProof/>
        </w:rPr>
        <w:lastRenderedPageBreak/>
        <w:drawing>
          <wp:inline distT="0" distB="0" distL="0" distR="0" wp14:anchorId="56C13739" wp14:editId="4D705D13">
            <wp:extent cx="5029200" cy="4836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500___roberta.png"/>
                    <pic:cNvPicPr/>
                  </pic:nvPicPr>
                  <pic:blipFill>
                    <a:blip r:embed="rId12"/>
                    <a:stretch>
                      <a:fillRect/>
                    </a:stretch>
                  </pic:blipFill>
                  <pic:spPr>
                    <a:xfrm>
                      <a:off x="0" y="0"/>
                      <a:ext cx="5029200" cy="4836925"/>
                    </a:xfrm>
                    <a:prstGeom prst="rect">
                      <a:avLst/>
                    </a:prstGeom>
                  </pic:spPr>
                </pic:pic>
              </a:graphicData>
            </a:graphic>
          </wp:inline>
        </w:drawing>
      </w:r>
    </w:p>
    <w:p w14:paraId="33DFFB81" w14:textId="77777777" w:rsidR="001941AE" w:rsidRDefault="00000000">
      <w:pPr>
        <w:spacing w:after="120" w:line="360" w:lineRule="auto"/>
        <w:jc w:val="both"/>
      </w:pPr>
      <w:r>
        <w:rPr>
          <w:i/>
          <w:sz w:val="20"/>
        </w:rPr>
        <w:t>Şekil 5. S&amp;P 500 - RoBERTa karışıklık matrisi</w:t>
      </w:r>
    </w:p>
    <w:p w14:paraId="32C05370" w14:textId="77777777" w:rsidR="001941AE" w:rsidRDefault="00000000">
      <w:pPr>
        <w:spacing w:after="120" w:line="360" w:lineRule="auto"/>
        <w:jc w:val="both"/>
      </w:pPr>
      <w:r>
        <w:rPr>
          <w:noProof/>
        </w:rPr>
        <w:lastRenderedPageBreak/>
        <w:drawing>
          <wp:inline distT="0" distB="0" distL="0" distR="0" wp14:anchorId="6AAF73CC" wp14:editId="67FA4767">
            <wp:extent cx="5029200" cy="4836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500___bert.png"/>
                    <pic:cNvPicPr/>
                  </pic:nvPicPr>
                  <pic:blipFill>
                    <a:blip r:embed="rId13"/>
                    <a:stretch>
                      <a:fillRect/>
                    </a:stretch>
                  </pic:blipFill>
                  <pic:spPr>
                    <a:xfrm>
                      <a:off x="0" y="0"/>
                      <a:ext cx="5029200" cy="4836925"/>
                    </a:xfrm>
                    <a:prstGeom prst="rect">
                      <a:avLst/>
                    </a:prstGeom>
                  </pic:spPr>
                </pic:pic>
              </a:graphicData>
            </a:graphic>
          </wp:inline>
        </w:drawing>
      </w:r>
    </w:p>
    <w:p w14:paraId="174DC5C8" w14:textId="77777777" w:rsidR="001941AE" w:rsidRDefault="00000000">
      <w:pPr>
        <w:spacing w:after="120" w:line="360" w:lineRule="auto"/>
        <w:jc w:val="both"/>
      </w:pPr>
      <w:r>
        <w:rPr>
          <w:i/>
          <w:sz w:val="20"/>
        </w:rPr>
        <w:t>Şekil 6. S&amp;P 500 - BERT karışıklık matrisi</w:t>
      </w:r>
    </w:p>
    <w:p w14:paraId="1DA9582F" w14:textId="77777777" w:rsidR="001941AE" w:rsidRDefault="00000000">
      <w:pPr>
        <w:spacing w:after="120" w:line="360" w:lineRule="auto"/>
        <w:jc w:val="both"/>
      </w:pPr>
      <w:r>
        <w:rPr>
          <w:noProof/>
        </w:rPr>
        <w:lastRenderedPageBreak/>
        <w:drawing>
          <wp:inline distT="0" distB="0" distL="0" distR="0" wp14:anchorId="079222A6" wp14:editId="0C47E0D2">
            <wp:extent cx="5029200" cy="4836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500___distilbert.png"/>
                    <pic:cNvPicPr/>
                  </pic:nvPicPr>
                  <pic:blipFill>
                    <a:blip r:embed="rId14"/>
                    <a:stretch>
                      <a:fillRect/>
                    </a:stretch>
                  </pic:blipFill>
                  <pic:spPr>
                    <a:xfrm>
                      <a:off x="0" y="0"/>
                      <a:ext cx="5029200" cy="4836925"/>
                    </a:xfrm>
                    <a:prstGeom prst="rect">
                      <a:avLst/>
                    </a:prstGeom>
                  </pic:spPr>
                </pic:pic>
              </a:graphicData>
            </a:graphic>
          </wp:inline>
        </w:drawing>
      </w:r>
    </w:p>
    <w:p w14:paraId="04A8C457" w14:textId="77777777" w:rsidR="001941AE" w:rsidRDefault="00000000">
      <w:pPr>
        <w:spacing w:after="120" w:line="360" w:lineRule="auto"/>
        <w:jc w:val="both"/>
      </w:pPr>
      <w:r>
        <w:rPr>
          <w:i/>
          <w:sz w:val="20"/>
        </w:rPr>
        <w:t>Şekil 7. S&amp;P 500 - DistilBERT karışıklık matrisi</w:t>
      </w:r>
    </w:p>
    <w:p w14:paraId="5980F919" w14:textId="77777777" w:rsidR="001941AE" w:rsidRDefault="00000000">
      <w:pPr>
        <w:pStyle w:val="Heading2"/>
      </w:pPr>
      <w:bookmarkStart w:id="38" w:name="_Toc237557523"/>
      <w:r>
        <w:rPr>
          <w:b w:val="0"/>
        </w:rPr>
        <w:t>4.9. Çoklu Tohum Sonuçları ve Yeniden Üretilebilirlik</w:t>
      </w:r>
      <w:bookmarkEnd w:id="38"/>
    </w:p>
    <w:p w14:paraId="43E11677" w14:textId="77777777" w:rsidR="001941AE" w:rsidRDefault="00000000">
      <w:r>
        <w:t>BERT, DistilBERT, RoBERTa ve fine-tuned FinBERT modelleri seed 42, 123 ve 2024 sonuçlarıyla birlikte değerlendirildiğinde model sıralamasının büyük ölçüde korunduğu görülmüştür. Üç tohumun ortalamasında RoBERTa 0,8728 ± 0,0068 Macro-F1 ile ilk sıradadır. Fine-tuned FinBERT 0,8480 ± 0,0028, BERT 0,8396 ± 0,0023 ve DistilBERT 0,8231 ± 0,0028 değerine ulaşmıştır. DistilBERT’in seed 42 ve 123 Macro-F1 değerlerinin neredeyse aynı olması ve diğer modellerde de düşük standart sapmalar gözlenmesi, tek-seed sonuçlarının genel sıralamayı büyük ölçüde yansıttığını desteklemektedir.</w:t>
      </w:r>
    </w:p>
    <w:p w14:paraId="2D2799AA" w14:textId="77777777" w:rsidR="001941AE" w:rsidRDefault="00000000">
      <w:pPr>
        <w:jc w:val="center"/>
      </w:pPr>
      <w:r>
        <w:rPr>
          <w:i/>
        </w:rPr>
        <w:t>Tablo 9. Üç random seed için iç test performansı (ortalama ± std)</w:t>
      </w:r>
    </w:p>
    <w:tbl>
      <w:tblPr>
        <w:tblStyle w:val="TableGrid"/>
        <w:tblW w:w="0" w:type="auto"/>
        <w:jc w:val="center"/>
        <w:tblLook w:val="04A0" w:firstRow="1" w:lastRow="0" w:firstColumn="1" w:lastColumn="0" w:noHBand="0" w:noVBand="1"/>
      </w:tblPr>
      <w:tblGrid>
        <w:gridCol w:w="1799"/>
        <w:gridCol w:w="1797"/>
        <w:gridCol w:w="1798"/>
        <w:gridCol w:w="1798"/>
        <w:gridCol w:w="1798"/>
      </w:tblGrid>
      <w:tr w:rsidR="001941AE" w14:paraId="7BF390E3" w14:textId="77777777">
        <w:trPr>
          <w:cantSplit/>
          <w:jc w:val="center"/>
        </w:trPr>
        <w:tc>
          <w:tcPr>
            <w:tcW w:w="1800" w:type="dxa"/>
            <w:vAlign w:val="center"/>
          </w:tcPr>
          <w:p w14:paraId="633EDEB4" w14:textId="77777777" w:rsidR="001941AE" w:rsidRDefault="00000000">
            <w:r>
              <w:rPr>
                <w:b/>
                <w:sz w:val="18"/>
              </w:rPr>
              <w:t>Model</w:t>
            </w:r>
          </w:p>
        </w:tc>
        <w:tc>
          <w:tcPr>
            <w:tcW w:w="1800" w:type="dxa"/>
            <w:vAlign w:val="center"/>
          </w:tcPr>
          <w:p w14:paraId="7DF29852" w14:textId="77777777" w:rsidR="001941AE" w:rsidRDefault="00000000">
            <w:r>
              <w:rPr>
                <w:b/>
                <w:sz w:val="18"/>
              </w:rPr>
              <w:t>n seed</w:t>
            </w:r>
          </w:p>
        </w:tc>
        <w:tc>
          <w:tcPr>
            <w:tcW w:w="1800" w:type="dxa"/>
            <w:vAlign w:val="center"/>
          </w:tcPr>
          <w:p w14:paraId="5ECA886F" w14:textId="77777777" w:rsidR="001941AE" w:rsidRDefault="00000000">
            <w:r>
              <w:rPr>
                <w:b/>
                <w:sz w:val="18"/>
              </w:rPr>
              <w:t>Accuracy mean ± std</w:t>
            </w:r>
          </w:p>
        </w:tc>
        <w:tc>
          <w:tcPr>
            <w:tcW w:w="1800" w:type="dxa"/>
            <w:vAlign w:val="center"/>
          </w:tcPr>
          <w:p w14:paraId="1AE0F3E7" w14:textId="77777777" w:rsidR="001941AE" w:rsidRDefault="00000000">
            <w:r>
              <w:rPr>
                <w:b/>
                <w:sz w:val="18"/>
              </w:rPr>
              <w:t>Macro-F1 mean ± std</w:t>
            </w:r>
          </w:p>
        </w:tc>
        <w:tc>
          <w:tcPr>
            <w:tcW w:w="1800" w:type="dxa"/>
            <w:vAlign w:val="center"/>
          </w:tcPr>
          <w:p w14:paraId="42F995C5" w14:textId="77777777" w:rsidR="001941AE" w:rsidRDefault="00000000">
            <w:r>
              <w:rPr>
                <w:b/>
                <w:sz w:val="18"/>
              </w:rPr>
              <w:t>Weighted-F1 mean ± std</w:t>
            </w:r>
          </w:p>
        </w:tc>
      </w:tr>
      <w:tr w:rsidR="001941AE" w14:paraId="080DE320" w14:textId="77777777">
        <w:trPr>
          <w:cantSplit/>
          <w:jc w:val="center"/>
        </w:trPr>
        <w:tc>
          <w:tcPr>
            <w:tcW w:w="1800" w:type="dxa"/>
            <w:vAlign w:val="center"/>
          </w:tcPr>
          <w:p w14:paraId="4A0A4B00" w14:textId="77777777" w:rsidR="001941AE" w:rsidRDefault="00000000">
            <w:r>
              <w:rPr>
                <w:sz w:val="18"/>
              </w:rPr>
              <w:t>RoBERTa-base</w:t>
            </w:r>
          </w:p>
        </w:tc>
        <w:tc>
          <w:tcPr>
            <w:tcW w:w="1800" w:type="dxa"/>
            <w:vAlign w:val="center"/>
          </w:tcPr>
          <w:p w14:paraId="07EC26A1" w14:textId="77777777" w:rsidR="001941AE" w:rsidRDefault="00000000">
            <w:r>
              <w:rPr>
                <w:sz w:val="18"/>
              </w:rPr>
              <w:t>3</w:t>
            </w:r>
          </w:p>
        </w:tc>
        <w:tc>
          <w:tcPr>
            <w:tcW w:w="1800" w:type="dxa"/>
            <w:vAlign w:val="center"/>
          </w:tcPr>
          <w:p w14:paraId="0992A9FC" w14:textId="77777777" w:rsidR="001941AE" w:rsidRDefault="00000000">
            <w:r>
              <w:rPr>
                <w:sz w:val="18"/>
              </w:rPr>
              <w:t>0,8975 ± 0,0059</w:t>
            </w:r>
          </w:p>
        </w:tc>
        <w:tc>
          <w:tcPr>
            <w:tcW w:w="1800" w:type="dxa"/>
            <w:vAlign w:val="center"/>
          </w:tcPr>
          <w:p w14:paraId="5A8FE490" w14:textId="77777777" w:rsidR="001941AE" w:rsidRDefault="00000000">
            <w:r>
              <w:rPr>
                <w:sz w:val="18"/>
              </w:rPr>
              <w:t>0,8728 ± 0,0068</w:t>
            </w:r>
          </w:p>
        </w:tc>
        <w:tc>
          <w:tcPr>
            <w:tcW w:w="1800" w:type="dxa"/>
            <w:vAlign w:val="center"/>
          </w:tcPr>
          <w:p w14:paraId="5D40551B" w14:textId="77777777" w:rsidR="001941AE" w:rsidRDefault="00000000">
            <w:r>
              <w:rPr>
                <w:sz w:val="18"/>
              </w:rPr>
              <w:t>0,8984 ± 0,0057</w:t>
            </w:r>
          </w:p>
        </w:tc>
      </w:tr>
      <w:tr w:rsidR="001941AE" w14:paraId="559D8926" w14:textId="77777777">
        <w:trPr>
          <w:cantSplit/>
          <w:jc w:val="center"/>
        </w:trPr>
        <w:tc>
          <w:tcPr>
            <w:tcW w:w="1800" w:type="dxa"/>
            <w:vAlign w:val="center"/>
          </w:tcPr>
          <w:p w14:paraId="17CEEED6" w14:textId="77777777" w:rsidR="001941AE" w:rsidRDefault="00000000">
            <w:r>
              <w:rPr>
                <w:sz w:val="18"/>
              </w:rPr>
              <w:t>Fine-tuned FinBERT</w:t>
            </w:r>
          </w:p>
        </w:tc>
        <w:tc>
          <w:tcPr>
            <w:tcW w:w="1800" w:type="dxa"/>
            <w:vAlign w:val="center"/>
          </w:tcPr>
          <w:p w14:paraId="78AD41A9" w14:textId="77777777" w:rsidR="001941AE" w:rsidRDefault="00000000">
            <w:r>
              <w:rPr>
                <w:sz w:val="18"/>
              </w:rPr>
              <w:t>3</w:t>
            </w:r>
          </w:p>
        </w:tc>
        <w:tc>
          <w:tcPr>
            <w:tcW w:w="1800" w:type="dxa"/>
            <w:vAlign w:val="center"/>
          </w:tcPr>
          <w:p w14:paraId="29BCD9E5" w14:textId="77777777" w:rsidR="001941AE" w:rsidRDefault="00000000">
            <w:r>
              <w:rPr>
                <w:sz w:val="18"/>
              </w:rPr>
              <w:t>0,8790 ± 0,0025</w:t>
            </w:r>
          </w:p>
        </w:tc>
        <w:tc>
          <w:tcPr>
            <w:tcW w:w="1800" w:type="dxa"/>
            <w:vAlign w:val="center"/>
          </w:tcPr>
          <w:p w14:paraId="4CFFF670" w14:textId="77777777" w:rsidR="001941AE" w:rsidRDefault="00000000">
            <w:r>
              <w:rPr>
                <w:sz w:val="18"/>
              </w:rPr>
              <w:t>0,8480 ± 0,0028</w:t>
            </w:r>
          </w:p>
        </w:tc>
        <w:tc>
          <w:tcPr>
            <w:tcW w:w="1800" w:type="dxa"/>
            <w:vAlign w:val="center"/>
          </w:tcPr>
          <w:p w14:paraId="129E1523" w14:textId="77777777" w:rsidR="001941AE" w:rsidRDefault="00000000">
            <w:r>
              <w:rPr>
                <w:sz w:val="18"/>
              </w:rPr>
              <w:t>0,8799 ± 0,0026</w:t>
            </w:r>
          </w:p>
        </w:tc>
      </w:tr>
      <w:tr w:rsidR="001941AE" w14:paraId="03F3829F" w14:textId="77777777">
        <w:trPr>
          <w:cantSplit/>
          <w:jc w:val="center"/>
        </w:trPr>
        <w:tc>
          <w:tcPr>
            <w:tcW w:w="1800" w:type="dxa"/>
            <w:vAlign w:val="center"/>
          </w:tcPr>
          <w:p w14:paraId="17A361CE" w14:textId="77777777" w:rsidR="001941AE" w:rsidRDefault="00000000">
            <w:r>
              <w:rPr>
                <w:sz w:val="18"/>
              </w:rPr>
              <w:t>BERT-base-uncased</w:t>
            </w:r>
          </w:p>
        </w:tc>
        <w:tc>
          <w:tcPr>
            <w:tcW w:w="1800" w:type="dxa"/>
            <w:vAlign w:val="center"/>
          </w:tcPr>
          <w:p w14:paraId="71EBDDFF" w14:textId="77777777" w:rsidR="001941AE" w:rsidRDefault="00000000">
            <w:r>
              <w:rPr>
                <w:sz w:val="18"/>
              </w:rPr>
              <w:t>3</w:t>
            </w:r>
          </w:p>
        </w:tc>
        <w:tc>
          <w:tcPr>
            <w:tcW w:w="1800" w:type="dxa"/>
            <w:vAlign w:val="center"/>
          </w:tcPr>
          <w:p w14:paraId="00B06864" w14:textId="77777777" w:rsidR="001941AE" w:rsidRDefault="00000000">
            <w:r>
              <w:rPr>
                <w:sz w:val="18"/>
              </w:rPr>
              <w:t>0,8736 ± 0,0021</w:t>
            </w:r>
          </w:p>
        </w:tc>
        <w:tc>
          <w:tcPr>
            <w:tcW w:w="1800" w:type="dxa"/>
            <w:vAlign w:val="center"/>
          </w:tcPr>
          <w:p w14:paraId="0AA17569" w14:textId="77777777" w:rsidR="001941AE" w:rsidRDefault="00000000">
            <w:r>
              <w:rPr>
                <w:sz w:val="18"/>
              </w:rPr>
              <w:t>0,8396 ± 0,0023</w:t>
            </w:r>
          </w:p>
        </w:tc>
        <w:tc>
          <w:tcPr>
            <w:tcW w:w="1800" w:type="dxa"/>
            <w:vAlign w:val="center"/>
          </w:tcPr>
          <w:p w14:paraId="6F21EFA5" w14:textId="77777777" w:rsidR="001941AE" w:rsidRDefault="00000000">
            <w:r>
              <w:rPr>
                <w:sz w:val="18"/>
              </w:rPr>
              <w:t>0,8743 ± 0,0017</w:t>
            </w:r>
          </w:p>
        </w:tc>
      </w:tr>
      <w:tr w:rsidR="001941AE" w14:paraId="2138CF85" w14:textId="77777777">
        <w:trPr>
          <w:cantSplit/>
          <w:jc w:val="center"/>
        </w:trPr>
        <w:tc>
          <w:tcPr>
            <w:tcW w:w="1800" w:type="dxa"/>
            <w:vAlign w:val="center"/>
          </w:tcPr>
          <w:p w14:paraId="2FE6B866" w14:textId="77777777" w:rsidR="001941AE" w:rsidRDefault="00000000">
            <w:r>
              <w:rPr>
                <w:sz w:val="18"/>
              </w:rPr>
              <w:lastRenderedPageBreak/>
              <w:t>DistilBERT-base-uncased</w:t>
            </w:r>
          </w:p>
        </w:tc>
        <w:tc>
          <w:tcPr>
            <w:tcW w:w="1800" w:type="dxa"/>
            <w:vAlign w:val="center"/>
          </w:tcPr>
          <w:p w14:paraId="413CE218" w14:textId="77777777" w:rsidR="001941AE" w:rsidRDefault="00000000">
            <w:r>
              <w:rPr>
                <w:sz w:val="18"/>
              </w:rPr>
              <w:t>3</w:t>
            </w:r>
          </w:p>
        </w:tc>
        <w:tc>
          <w:tcPr>
            <w:tcW w:w="1800" w:type="dxa"/>
            <w:vAlign w:val="center"/>
          </w:tcPr>
          <w:p w14:paraId="57BA7FAB" w14:textId="77777777" w:rsidR="001941AE" w:rsidRDefault="00000000">
            <w:r>
              <w:rPr>
                <w:sz w:val="18"/>
              </w:rPr>
              <w:t>0,8601 ± 0,0028</w:t>
            </w:r>
          </w:p>
        </w:tc>
        <w:tc>
          <w:tcPr>
            <w:tcW w:w="1800" w:type="dxa"/>
            <w:vAlign w:val="center"/>
          </w:tcPr>
          <w:p w14:paraId="28C0B1DE" w14:textId="77777777" w:rsidR="001941AE" w:rsidRDefault="00000000">
            <w:r>
              <w:rPr>
                <w:sz w:val="18"/>
              </w:rPr>
              <w:t>0,8231 ± 0,0028</w:t>
            </w:r>
          </w:p>
        </w:tc>
        <w:tc>
          <w:tcPr>
            <w:tcW w:w="1800" w:type="dxa"/>
            <w:vAlign w:val="center"/>
          </w:tcPr>
          <w:p w14:paraId="037456F6" w14:textId="77777777" w:rsidR="001941AE" w:rsidRDefault="00000000">
            <w:r>
              <w:rPr>
                <w:sz w:val="18"/>
              </w:rPr>
              <w:t>0,8610 ± 0,0029</w:t>
            </w:r>
          </w:p>
        </w:tc>
      </w:tr>
    </w:tbl>
    <w:p w14:paraId="1B7DE4FB" w14:textId="77777777" w:rsidR="001941AE" w:rsidRDefault="00000000">
      <w:pPr>
        <w:jc w:val="center"/>
      </w:pPr>
      <w:r>
        <w:rPr>
          <w:noProof/>
        </w:rPr>
        <w:drawing>
          <wp:inline distT="0" distB="0" distL="0" distR="0" wp14:anchorId="3C8899B4" wp14:editId="5F7D57D2">
            <wp:extent cx="5669280" cy="32741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eed_macro_f1.png"/>
                    <pic:cNvPicPr/>
                  </pic:nvPicPr>
                  <pic:blipFill>
                    <a:blip r:embed="rId15"/>
                    <a:stretch>
                      <a:fillRect/>
                    </a:stretch>
                  </pic:blipFill>
                  <pic:spPr>
                    <a:xfrm>
                      <a:off x="0" y="0"/>
                      <a:ext cx="5669280" cy="3274168"/>
                    </a:xfrm>
                    <a:prstGeom prst="rect">
                      <a:avLst/>
                    </a:prstGeom>
                  </pic:spPr>
                </pic:pic>
              </a:graphicData>
            </a:graphic>
          </wp:inline>
        </w:drawing>
      </w:r>
    </w:p>
    <w:p w14:paraId="47C6257C" w14:textId="77777777" w:rsidR="001941AE" w:rsidRDefault="00000000">
      <w:pPr>
        <w:jc w:val="center"/>
      </w:pPr>
      <w:r>
        <w:rPr>
          <w:i/>
        </w:rPr>
        <w:t>Şekil 8. Üç random seed altında Macro-F1 ortalamaları ve standart sapmalar</w:t>
      </w:r>
    </w:p>
    <w:p w14:paraId="1798D7A6" w14:textId="77777777" w:rsidR="001941AE" w:rsidRDefault="00000000">
      <w:pPr>
        <w:pStyle w:val="Heading2"/>
      </w:pPr>
      <w:bookmarkStart w:id="39" w:name="_Toc237557524"/>
      <w:r>
        <w:rPr>
          <w:b w:val="0"/>
        </w:rPr>
        <w:t>4.10. İstatistiksel Anlamlılık ve Güven Aralıkları</w:t>
      </w:r>
      <w:bookmarkEnd w:id="39"/>
    </w:p>
    <w:p w14:paraId="5D95A75C" w14:textId="77777777" w:rsidR="001941AE" w:rsidRDefault="00000000">
      <w:r>
        <w:t>Seed 123 ve 2024 için aynı 2.386 test örneği üzerinde eşleştirilmiş karşılaştırmalar yapılmıştır. McNemar p-değerleri aynı seed içindeki çoklu model çiftleri için Holm yöntemiyle düzeltilmiş; Macro-F1 farkları 5.000 tekrarlı paired bootstrap ile %95 güven aralığı üzerinden değerlendirilmiştir. RoBERTa, fine-tuned FinBERT’e karşı seed 123’te yaklaşık 0,0294 ve seed 2024’te 0,0312 Macro-F1 üstünlük göstermiş; her iki farkın bootstrap güven aralığı sıfırı dışlamış ve Holm-düzeltilmiş McNemar p-değerleri 0,05’in altında kalmıştır. Buna karşılık fine-tuned FinBERT ile BERT arasındaki fark her iki seed’de de istatistiksel olarak desteklenmemiştir. BERT ile DistilBERT arasındaki fark seed 123’te anlamlı iken seed 2024’te aynı sonuç korunmamıştır. Bu bulgular, en kararlı ayrımın RoBERTa ile diğer modeller arasında olduğunu göstermektedir.</w:t>
      </w:r>
    </w:p>
    <w:p w14:paraId="51426D21" w14:textId="77777777" w:rsidR="001941AE" w:rsidRDefault="00000000">
      <w:pPr>
        <w:jc w:val="center"/>
      </w:pPr>
      <w:r>
        <w:rPr>
          <w:i/>
        </w:rPr>
        <w:t>Tablo 10. Seçilmiş eşleştirilmiş istatistiksel karşılaştırmalar</w:t>
      </w:r>
    </w:p>
    <w:tbl>
      <w:tblPr>
        <w:tblStyle w:val="TableGrid"/>
        <w:tblW w:w="0" w:type="auto"/>
        <w:jc w:val="center"/>
        <w:tblLook w:val="04A0" w:firstRow="1" w:lastRow="0" w:firstColumn="1" w:lastColumn="0" w:noHBand="0" w:noVBand="1"/>
      </w:tblPr>
      <w:tblGrid>
        <w:gridCol w:w="2247"/>
        <w:gridCol w:w="2248"/>
        <w:gridCol w:w="2248"/>
        <w:gridCol w:w="2247"/>
      </w:tblGrid>
      <w:tr w:rsidR="001941AE" w14:paraId="709BB460" w14:textId="77777777">
        <w:trPr>
          <w:cantSplit/>
          <w:jc w:val="center"/>
        </w:trPr>
        <w:tc>
          <w:tcPr>
            <w:tcW w:w="2250" w:type="dxa"/>
            <w:vAlign w:val="center"/>
          </w:tcPr>
          <w:p w14:paraId="7C617CBA" w14:textId="77777777" w:rsidR="001941AE" w:rsidRDefault="00000000">
            <w:r>
              <w:rPr>
                <w:b/>
                <w:sz w:val="15"/>
              </w:rPr>
              <w:t>Karşılaştırma</w:t>
            </w:r>
          </w:p>
        </w:tc>
        <w:tc>
          <w:tcPr>
            <w:tcW w:w="2250" w:type="dxa"/>
            <w:vAlign w:val="center"/>
          </w:tcPr>
          <w:p w14:paraId="42FAE16F" w14:textId="77777777" w:rsidR="001941AE" w:rsidRDefault="00000000">
            <w:r>
              <w:rPr>
                <w:b/>
                <w:sz w:val="15"/>
              </w:rPr>
              <w:t>Seed 123</w:t>
            </w:r>
          </w:p>
        </w:tc>
        <w:tc>
          <w:tcPr>
            <w:tcW w:w="2250" w:type="dxa"/>
            <w:vAlign w:val="center"/>
          </w:tcPr>
          <w:p w14:paraId="2DA72E86" w14:textId="77777777" w:rsidR="001941AE" w:rsidRDefault="00000000">
            <w:r>
              <w:rPr>
                <w:b/>
                <w:sz w:val="15"/>
              </w:rPr>
              <w:t>Seed 2024</w:t>
            </w:r>
          </w:p>
        </w:tc>
        <w:tc>
          <w:tcPr>
            <w:tcW w:w="2250" w:type="dxa"/>
            <w:vAlign w:val="center"/>
          </w:tcPr>
          <w:p w14:paraId="01B0A44C" w14:textId="77777777" w:rsidR="001941AE" w:rsidRDefault="00000000">
            <w:r>
              <w:rPr>
                <w:b/>
                <w:sz w:val="15"/>
              </w:rPr>
              <w:t>Yorum</w:t>
            </w:r>
          </w:p>
        </w:tc>
      </w:tr>
      <w:tr w:rsidR="001941AE" w14:paraId="576A6739" w14:textId="77777777">
        <w:trPr>
          <w:cantSplit/>
          <w:jc w:val="center"/>
        </w:trPr>
        <w:tc>
          <w:tcPr>
            <w:tcW w:w="2250" w:type="dxa"/>
            <w:vAlign w:val="center"/>
          </w:tcPr>
          <w:p w14:paraId="2063ACA2" w14:textId="77777777" w:rsidR="001941AE" w:rsidRDefault="00000000">
            <w:r>
              <w:rPr>
                <w:sz w:val="15"/>
              </w:rPr>
              <w:t>RoBERTa vs Fine-tuned FinBERT</w:t>
            </w:r>
          </w:p>
        </w:tc>
        <w:tc>
          <w:tcPr>
            <w:tcW w:w="2250" w:type="dxa"/>
            <w:vAlign w:val="center"/>
          </w:tcPr>
          <w:p w14:paraId="2AE280AB" w14:textId="77777777" w:rsidR="001941AE" w:rsidRDefault="00000000">
            <w:r>
              <w:rPr>
                <w:sz w:val="15"/>
              </w:rPr>
              <w:t>Holm p=0,000617; ΔF1=+0,0294; %95 GA [0,0138; 0,0446]</w:t>
            </w:r>
          </w:p>
        </w:tc>
        <w:tc>
          <w:tcPr>
            <w:tcW w:w="2250" w:type="dxa"/>
            <w:vAlign w:val="center"/>
          </w:tcPr>
          <w:p w14:paraId="4E6EF457" w14:textId="77777777" w:rsidR="001941AE" w:rsidRDefault="00000000">
            <w:r>
              <w:rPr>
                <w:sz w:val="15"/>
              </w:rPr>
              <w:t>Holm p=0,001410; ΔF1=+0,0312; %95 GA [0,0162; 0,0462]</w:t>
            </w:r>
          </w:p>
        </w:tc>
        <w:tc>
          <w:tcPr>
            <w:tcW w:w="2250" w:type="dxa"/>
            <w:vAlign w:val="center"/>
          </w:tcPr>
          <w:p w14:paraId="11A08DBE" w14:textId="77777777" w:rsidR="001941AE" w:rsidRDefault="00000000">
            <w:r>
              <w:rPr>
                <w:sz w:val="15"/>
              </w:rPr>
              <w:t>Her iki seed’de anlamlı</w:t>
            </w:r>
          </w:p>
        </w:tc>
      </w:tr>
      <w:tr w:rsidR="001941AE" w14:paraId="6B95EF5A" w14:textId="77777777">
        <w:trPr>
          <w:cantSplit/>
          <w:jc w:val="center"/>
        </w:trPr>
        <w:tc>
          <w:tcPr>
            <w:tcW w:w="2250" w:type="dxa"/>
            <w:vAlign w:val="center"/>
          </w:tcPr>
          <w:p w14:paraId="2806CE33" w14:textId="77777777" w:rsidR="001941AE" w:rsidRDefault="00000000">
            <w:r>
              <w:rPr>
                <w:sz w:val="15"/>
              </w:rPr>
              <w:t>RoBERTa vs BERT</w:t>
            </w:r>
          </w:p>
        </w:tc>
        <w:tc>
          <w:tcPr>
            <w:tcW w:w="2250" w:type="dxa"/>
            <w:vAlign w:val="center"/>
          </w:tcPr>
          <w:p w14:paraId="282141DC" w14:textId="77777777" w:rsidR="001941AE" w:rsidRDefault="00000000">
            <w:r>
              <w:rPr>
                <w:sz w:val="15"/>
              </w:rPr>
              <w:t>Holm p=0,000348; ΔF1=+0,0335</w:t>
            </w:r>
          </w:p>
        </w:tc>
        <w:tc>
          <w:tcPr>
            <w:tcW w:w="2250" w:type="dxa"/>
            <w:vAlign w:val="center"/>
          </w:tcPr>
          <w:p w14:paraId="1EE86BC4" w14:textId="77777777" w:rsidR="001941AE" w:rsidRDefault="00000000">
            <w:r>
              <w:rPr>
                <w:sz w:val="15"/>
              </w:rPr>
              <w:t>Holm p=0,000070; ΔF1=+0,0390</w:t>
            </w:r>
          </w:p>
        </w:tc>
        <w:tc>
          <w:tcPr>
            <w:tcW w:w="2250" w:type="dxa"/>
            <w:vAlign w:val="center"/>
          </w:tcPr>
          <w:p w14:paraId="557B05AF" w14:textId="77777777" w:rsidR="001941AE" w:rsidRDefault="00000000">
            <w:r>
              <w:rPr>
                <w:sz w:val="15"/>
              </w:rPr>
              <w:t>Her iki seed’de anlamlı</w:t>
            </w:r>
          </w:p>
        </w:tc>
      </w:tr>
      <w:tr w:rsidR="001941AE" w14:paraId="6D82D55E" w14:textId="77777777">
        <w:trPr>
          <w:cantSplit/>
          <w:jc w:val="center"/>
        </w:trPr>
        <w:tc>
          <w:tcPr>
            <w:tcW w:w="2250" w:type="dxa"/>
            <w:vAlign w:val="center"/>
          </w:tcPr>
          <w:p w14:paraId="720C354C" w14:textId="77777777" w:rsidR="001941AE" w:rsidRDefault="00000000">
            <w:r>
              <w:rPr>
                <w:sz w:val="15"/>
              </w:rPr>
              <w:t>RoBERTa vs DistilBERT</w:t>
            </w:r>
          </w:p>
        </w:tc>
        <w:tc>
          <w:tcPr>
            <w:tcW w:w="2250" w:type="dxa"/>
            <w:vAlign w:val="center"/>
          </w:tcPr>
          <w:p w14:paraId="59658A23" w14:textId="77777777" w:rsidR="001941AE" w:rsidRDefault="00000000">
            <w:r>
              <w:rPr>
                <w:sz w:val="15"/>
              </w:rPr>
              <w:t>Holm p&lt;0,000001; ΔF1=+0,0544</w:t>
            </w:r>
          </w:p>
        </w:tc>
        <w:tc>
          <w:tcPr>
            <w:tcW w:w="2250" w:type="dxa"/>
            <w:vAlign w:val="center"/>
          </w:tcPr>
          <w:p w14:paraId="27713F5A" w14:textId="77777777" w:rsidR="001941AE" w:rsidRDefault="00000000">
            <w:r>
              <w:rPr>
                <w:sz w:val="15"/>
              </w:rPr>
              <w:t>Holm p&lt;0,000001; ΔF1=+0,0513</w:t>
            </w:r>
          </w:p>
        </w:tc>
        <w:tc>
          <w:tcPr>
            <w:tcW w:w="2250" w:type="dxa"/>
            <w:vAlign w:val="center"/>
          </w:tcPr>
          <w:p w14:paraId="3E9822FB" w14:textId="77777777" w:rsidR="001941AE" w:rsidRDefault="00000000">
            <w:r>
              <w:rPr>
                <w:sz w:val="15"/>
              </w:rPr>
              <w:t>Her iki seed’de anlamlı</w:t>
            </w:r>
          </w:p>
        </w:tc>
      </w:tr>
      <w:tr w:rsidR="001941AE" w14:paraId="503CC7F3" w14:textId="77777777">
        <w:trPr>
          <w:cantSplit/>
          <w:jc w:val="center"/>
        </w:trPr>
        <w:tc>
          <w:tcPr>
            <w:tcW w:w="2250" w:type="dxa"/>
            <w:vAlign w:val="center"/>
          </w:tcPr>
          <w:p w14:paraId="4F405D5A" w14:textId="77777777" w:rsidR="001941AE" w:rsidRDefault="00000000">
            <w:r>
              <w:rPr>
                <w:sz w:val="15"/>
              </w:rPr>
              <w:t>Fine-tuned FinBERT vs BERT</w:t>
            </w:r>
          </w:p>
        </w:tc>
        <w:tc>
          <w:tcPr>
            <w:tcW w:w="2250" w:type="dxa"/>
            <w:vAlign w:val="center"/>
          </w:tcPr>
          <w:p w14:paraId="734A163E" w14:textId="77777777" w:rsidR="001941AE" w:rsidRDefault="00000000">
            <w:r>
              <w:rPr>
                <w:sz w:val="15"/>
              </w:rPr>
              <w:t>Holm p=0,879829; GA sıfırı içeriyor</w:t>
            </w:r>
          </w:p>
        </w:tc>
        <w:tc>
          <w:tcPr>
            <w:tcW w:w="2250" w:type="dxa"/>
            <w:vAlign w:val="center"/>
          </w:tcPr>
          <w:p w14:paraId="7C442C79" w14:textId="77777777" w:rsidR="001941AE" w:rsidRDefault="00000000">
            <w:r>
              <w:rPr>
                <w:sz w:val="15"/>
              </w:rPr>
              <w:t>Holm p=0,369760; GA sıfırı içeriyor</w:t>
            </w:r>
          </w:p>
        </w:tc>
        <w:tc>
          <w:tcPr>
            <w:tcW w:w="2250" w:type="dxa"/>
            <w:vAlign w:val="center"/>
          </w:tcPr>
          <w:p w14:paraId="5E6B2A25" w14:textId="77777777" w:rsidR="001941AE" w:rsidRDefault="00000000">
            <w:r>
              <w:rPr>
                <w:sz w:val="15"/>
              </w:rPr>
              <w:t>Anlamlı fark yok</w:t>
            </w:r>
          </w:p>
        </w:tc>
      </w:tr>
      <w:tr w:rsidR="001941AE" w14:paraId="7975A5DE" w14:textId="77777777">
        <w:trPr>
          <w:cantSplit/>
          <w:jc w:val="center"/>
        </w:trPr>
        <w:tc>
          <w:tcPr>
            <w:tcW w:w="2250" w:type="dxa"/>
            <w:vAlign w:val="center"/>
          </w:tcPr>
          <w:p w14:paraId="46CF8E71" w14:textId="77777777" w:rsidR="001941AE" w:rsidRDefault="00000000">
            <w:r>
              <w:rPr>
                <w:sz w:val="15"/>
              </w:rPr>
              <w:t>BERT vs DistilBERT</w:t>
            </w:r>
          </w:p>
        </w:tc>
        <w:tc>
          <w:tcPr>
            <w:tcW w:w="2250" w:type="dxa"/>
            <w:vAlign w:val="center"/>
          </w:tcPr>
          <w:p w14:paraId="239864BC" w14:textId="77777777" w:rsidR="001941AE" w:rsidRDefault="00000000">
            <w:r>
              <w:rPr>
                <w:sz w:val="15"/>
              </w:rPr>
              <w:t>Holm p=0,009323; GA sıfırı dışlıyor</w:t>
            </w:r>
          </w:p>
        </w:tc>
        <w:tc>
          <w:tcPr>
            <w:tcW w:w="2250" w:type="dxa"/>
            <w:vAlign w:val="center"/>
          </w:tcPr>
          <w:p w14:paraId="285D586A" w14:textId="77777777" w:rsidR="001941AE" w:rsidRDefault="00000000">
            <w:r>
              <w:rPr>
                <w:sz w:val="15"/>
              </w:rPr>
              <w:t>Holm p=0,214522; GA sıfırı içeriyor</w:t>
            </w:r>
          </w:p>
        </w:tc>
        <w:tc>
          <w:tcPr>
            <w:tcW w:w="2250" w:type="dxa"/>
            <w:vAlign w:val="center"/>
          </w:tcPr>
          <w:p w14:paraId="2015A55D" w14:textId="77777777" w:rsidR="001941AE" w:rsidRDefault="00000000">
            <w:r>
              <w:rPr>
                <w:sz w:val="15"/>
              </w:rPr>
              <w:t>Seed’e duyarlı</w:t>
            </w:r>
          </w:p>
        </w:tc>
      </w:tr>
    </w:tbl>
    <w:p w14:paraId="3169219F" w14:textId="77777777" w:rsidR="001941AE" w:rsidRDefault="00000000">
      <w:pPr>
        <w:pStyle w:val="Heading2"/>
      </w:pPr>
      <w:bookmarkStart w:id="40" w:name="_Toc237557525"/>
      <w:r>
        <w:rPr>
          <w:b w:val="0"/>
        </w:rPr>
        <w:lastRenderedPageBreak/>
        <w:t>4.11. Model Verimliliği</w:t>
      </w:r>
      <w:bookmarkEnd w:id="40"/>
    </w:p>
    <w:p w14:paraId="293BA0DD" w14:textId="77777777" w:rsidR="001941AE" w:rsidRDefault="00000000">
      <w:r>
        <w:t>CPU üzerinde 1.000 iç test örneği, batch size 32 ve üç tekrar kullanılarak yapılan çıkarım benchmarkında DistilBERT açık ara en yüksek throughput değerini vermiştir. DistilBERT 66,96 milyon parametre ile BERT’in yaklaşık %61’i büyüklüğünde olup 70,30 örnek/s hızına ulaşmıştır; bu değer BERT’in 31,37 örnek/s hızının yaklaşık 2,24 katıdır. RoBERTa 124,65 milyon parametreyle en büyük model olmasına rağmen 35,91 örnek/s hızında çalışmış ve iç testte en yüksek Macro-F1’i sağlamıştır. Bu nedenle DistilBERT hız ve boyut öncelikli uygulamalarda, RoBERTa ise en yüksek sınıflandırma başarısının öncelikli olduğu durumda farklı avantajlar sunmaktadır.</w:t>
      </w:r>
    </w:p>
    <w:p w14:paraId="6F96F86D" w14:textId="77777777" w:rsidR="001941AE" w:rsidRDefault="00000000">
      <w:pPr>
        <w:jc w:val="center"/>
      </w:pPr>
      <w:r>
        <w:rPr>
          <w:i/>
        </w:rPr>
        <w:t>Tablo 11. CPU çıkarım verimliliği ve iç test performansı</w:t>
      </w:r>
    </w:p>
    <w:tbl>
      <w:tblPr>
        <w:tblStyle w:val="TableGrid"/>
        <w:tblW w:w="0" w:type="auto"/>
        <w:jc w:val="center"/>
        <w:tblLook w:val="04A0" w:firstRow="1" w:lastRow="0" w:firstColumn="1" w:lastColumn="0" w:noHBand="0" w:noVBand="1"/>
      </w:tblPr>
      <w:tblGrid>
        <w:gridCol w:w="1798"/>
        <w:gridCol w:w="1798"/>
        <w:gridCol w:w="1798"/>
        <w:gridCol w:w="1798"/>
        <w:gridCol w:w="1798"/>
      </w:tblGrid>
      <w:tr w:rsidR="001941AE" w14:paraId="05289947" w14:textId="77777777">
        <w:trPr>
          <w:cantSplit/>
          <w:jc w:val="center"/>
        </w:trPr>
        <w:tc>
          <w:tcPr>
            <w:tcW w:w="1800" w:type="dxa"/>
            <w:vAlign w:val="center"/>
          </w:tcPr>
          <w:p w14:paraId="0DC56C01" w14:textId="77777777" w:rsidR="001941AE" w:rsidRDefault="00000000">
            <w:r>
              <w:rPr>
                <w:b/>
                <w:sz w:val="18"/>
              </w:rPr>
              <w:t>Model</w:t>
            </w:r>
          </w:p>
        </w:tc>
        <w:tc>
          <w:tcPr>
            <w:tcW w:w="1800" w:type="dxa"/>
            <w:vAlign w:val="center"/>
          </w:tcPr>
          <w:p w14:paraId="69CD2652" w14:textId="77777777" w:rsidR="001941AE" w:rsidRDefault="00000000">
            <w:r>
              <w:rPr>
                <w:b/>
                <w:sz w:val="18"/>
              </w:rPr>
              <w:t>Parametre (M)</w:t>
            </w:r>
          </w:p>
        </w:tc>
        <w:tc>
          <w:tcPr>
            <w:tcW w:w="1800" w:type="dxa"/>
            <w:vAlign w:val="center"/>
          </w:tcPr>
          <w:p w14:paraId="7E440E52" w14:textId="77777777" w:rsidR="001941AE" w:rsidRDefault="00000000">
            <w:r>
              <w:rPr>
                <w:b/>
                <w:sz w:val="18"/>
              </w:rPr>
              <w:t>CPU örnek/s</w:t>
            </w:r>
          </w:p>
        </w:tc>
        <w:tc>
          <w:tcPr>
            <w:tcW w:w="1800" w:type="dxa"/>
            <w:vAlign w:val="center"/>
          </w:tcPr>
          <w:p w14:paraId="13E66DA2" w14:textId="77777777" w:rsidR="001941AE" w:rsidRDefault="00000000">
            <w:r>
              <w:rPr>
                <w:b/>
                <w:sz w:val="18"/>
              </w:rPr>
              <w:t>Gecikme (ms/örnek)</w:t>
            </w:r>
          </w:p>
        </w:tc>
        <w:tc>
          <w:tcPr>
            <w:tcW w:w="1800" w:type="dxa"/>
            <w:vAlign w:val="center"/>
          </w:tcPr>
          <w:p w14:paraId="0A088D7D" w14:textId="77777777" w:rsidR="001941AE" w:rsidRDefault="00000000">
            <w:r>
              <w:rPr>
                <w:b/>
                <w:sz w:val="18"/>
              </w:rPr>
              <w:t>Internal Macro-F1</w:t>
            </w:r>
          </w:p>
        </w:tc>
      </w:tr>
      <w:tr w:rsidR="001941AE" w14:paraId="308CFD8D" w14:textId="77777777">
        <w:trPr>
          <w:cantSplit/>
          <w:jc w:val="center"/>
        </w:trPr>
        <w:tc>
          <w:tcPr>
            <w:tcW w:w="1800" w:type="dxa"/>
            <w:vAlign w:val="center"/>
          </w:tcPr>
          <w:p w14:paraId="018CFA5C" w14:textId="77777777" w:rsidR="001941AE" w:rsidRDefault="00000000">
            <w:r>
              <w:rPr>
                <w:sz w:val="18"/>
              </w:rPr>
              <w:t>Original FinBERT</w:t>
            </w:r>
          </w:p>
        </w:tc>
        <w:tc>
          <w:tcPr>
            <w:tcW w:w="1800" w:type="dxa"/>
            <w:vAlign w:val="center"/>
          </w:tcPr>
          <w:p w14:paraId="186D4C6D" w14:textId="77777777" w:rsidR="001941AE" w:rsidRDefault="00000000">
            <w:r>
              <w:rPr>
                <w:sz w:val="18"/>
              </w:rPr>
              <w:t>109,48</w:t>
            </w:r>
          </w:p>
        </w:tc>
        <w:tc>
          <w:tcPr>
            <w:tcW w:w="1800" w:type="dxa"/>
            <w:vAlign w:val="center"/>
          </w:tcPr>
          <w:p w14:paraId="3419C37F" w14:textId="77777777" w:rsidR="001941AE" w:rsidRDefault="00000000">
            <w:r>
              <w:rPr>
                <w:sz w:val="18"/>
              </w:rPr>
              <w:t>30,81</w:t>
            </w:r>
          </w:p>
        </w:tc>
        <w:tc>
          <w:tcPr>
            <w:tcW w:w="1800" w:type="dxa"/>
            <w:vAlign w:val="center"/>
          </w:tcPr>
          <w:p w14:paraId="5B6DB291" w14:textId="77777777" w:rsidR="001941AE" w:rsidRDefault="00000000">
            <w:r>
              <w:rPr>
                <w:sz w:val="18"/>
              </w:rPr>
              <w:t>32,46</w:t>
            </w:r>
          </w:p>
        </w:tc>
        <w:tc>
          <w:tcPr>
            <w:tcW w:w="1800" w:type="dxa"/>
            <w:vAlign w:val="center"/>
          </w:tcPr>
          <w:p w14:paraId="1A685B8D" w14:textId="77777777" w:rsidR="001941AE" w:rsidRDefault="00000000">
            <w:r>
              <w:rPr>
                <w:sz w:val="18"/>
              </w:rPr>
              <w:t>0,6794</w:t>
            </w:r>
          </w:p>
        </w:tc>
      </w:tr>
      <w:tr w:rsidR="001941AE" w14:paraId="1FD313E8" w14:textId="77777777">
        <w:trPr>
          <w:cantSplit/>
          <w:jc w:val="center"/>
        </w:trPr>
        <w:tc>
          <w:tcPr>
            <w:tcW w:w="1800" w:type="dxa"/>
            <w:vAlign w:val="center"/>
          </w:tcPr>
          <w:p w14:paraId="2BE7CF15" w14:textId="77777777" w:rsidR="001941AE" w:rsidRDefault="00000000">
            <w:r>
              <w:rPr>
                <w:sz w:val="18"/>
              </w:rPr>
              <w:t>Fine-tuned FinBERT</w:t>
            </w:r>
          </w:p>
        </w:tc>
        <w:tc>
          <w:tcPr>
            <w:tcW w:w="1800" w:type="dxa"/>
            <w:vAlign w:val="center"/>
          </w:tcPr>
          <w:p w14:paraId="77002FB1" w14:textId="77777777" w:rsidR="001941AE" w:rsidRDefault="00000000">
            <w:r>
              <w:rPr>
                <w:sz w:val="18"/>
              </w:rPr>
              <w:t>109,48</w:t>
            </w:r>
          </w:p>
        </w:tc>
        <w:tc>
          <w:tcPr>
            <w:tcW w:w="1800" w:type="dxa"/>
            <w:vAlign w:val="center"/>
          </w:tcPr>
          <w:p w14:paraId="5D329C0D" w14:textId="77777777" w:rsidR="001941AE" w:rsidRDefault="00000000">
            <w:r>
              <w:rPr>
                <w:sz w:val="18"/>
              </w:rPr>
              <w:t>28,84</w:t>
            </w:r>
          </w:p>
        </w:tc>
        <w:tc>
          <w:tcPr>
            <w:tcW w:w="1800" w:type="dxa"/>
            <w:vAlign w:val="center"/>
          </w:tcPr>
          <w:p w14:paraId="79997736" w14:textId="77777777" w:rsidR="001941AE" w:rsidRDefault="00000000">
            <w:r>
              <w:rPr>
                <w:sz w:val="18"/>
              </w:rPr>
              <w:t>34,68</w:t>
            </w:r>
          </w:p>
        </w:tc>
        <w:tc>
          <w:tcPr>
            <w:tcW w:w="1800" w:type="dxa"/>
            <w:vAlign w:val="center"/>
          </w:tcPr>
          <w:p w14:paraId="0F7F4051" w14:textId="77777777" w:rsidR="001941AE" w:rsidRDefault="00000000">
            <w:r>
              <w:rPr>
                <w:sz w:val="18"/>
              </w:rPr>
              <w:t>0,8512</w:t>
            </w:r>
          </w:p>
        </w:tc>
      </w:tr>
      <w:tr w:rsidR="001941AE" w14:paraId="0C1D3EE8" w14:textId="77777777">
        <w:trPr>
          <w:cantSplit/>
          <w:jc w:val="center"/>
        </w:trPr>
        <w:tc>
          <w:tcPr>
            <w:tcW w:w="1800" w:type="dxa"/>
            <w:vAlign w:val="center"/>
          </w:tcPr>
          <w:p w14:paraId="7FAF72C2" w14:textId="77777777" w:rsidR="001941AE" w:rsidRDefault="00000000">
            <w:r>
              <w:rPr>
                <w:sz w:val="18"/>
              </w:rPr>
              <w:t>BERT</w:t>
            </w:r>
          </w:p>
        </w:tc>
        <w:tc>
          <w:tcPr>
            <w:tcW w:w="1800" w:type="dxa"/>
            <w:vAlign w:val="center"/>
          </w:tcPr>
          <w:p w14:paraId="08D2879F" w14:textId="77777777" w:rsidR="001941AE" w:rsidRDefault="00000000">
            <w:r>
              <w:rPr>
                <w:sz w:val="18"/>
              </w:rPr>
              <w:t>109,48</w:t>
            </w:r>
          </w:p>
        </w:tc>
        <w:tc>
          <w:tcPr>
            <w:tcW w:w="1800" w:type="dxa"/>
            <w:vAlign w:val="center"/>
          </w:tcPr>
          <w:p w14:paraId="0FA99E14" w14:textId="77777777" w:rsidR="001941AE" w:rsidRDefault="00000000">
            <w:r>
              <w:rPr>
                <w:sz w:val="18"/>
              </w:rPr>
              <w:t>31,37</w:t>
            </w:r>
          </w:p>
        </w:tc>
        <w:tc>
          <w:tcPr>
            <w:tcW w:w="1800" w:type="dxa"/>
            <w:vAlign w:val="center"/>
          </w:tcPr>
          <w:p w14:paraId="79222B65" w14:textId="77777777" w:rsidR="001941AE" w:rsidRDefault="00000000">
            <w:r>
              <w:rPr>
                <w:sz w:val="18"/>
              </w:rPr>
              <w:t>31,88</w:t>
            </w:r>
          </w:p>
        </w:tc>
        <w:tc>
          <w:tcPr>
            <w:tcW w:w="1800" w:type="dxa"/>
            <w:vAlign w:val="center"/>
          </w:tcPr>
          <w:p w14:paraId="2EE7C27F" w14:textId="77777777" w:rsidR="001941AE" w:rsidRDefault="00000000">
            <w:r>
              <w:rPr>
                <w:sz w:val="18"/>
              </w:rPr>
              <w:t>0,8378</w:t>
            </w:r>
          </w:p>
        </w:tc>
      </w:tr>
      <w:tr w:rsidR="001941AE" w14:paraId="2ADAE7BB" w14:textId="77777777">
        <w:trPr>
          <w:cantSplit/>
          <w:jc w:val="center"/>
        </w:trPr>
        <w:tc>
          <w:tcPr>
            <w:tcW w:w="1800" w:type="dxa"/>
            <w:vAlign w:val="center"/>
          </w:tcPr>
          <w:p w14:paraId="590309AB" w14:textId="77777777" w:rsidR="001941AE" w:rsidRDefault="00000000">
            <w:r>
              <w:rPr>
                <w:sz w:val="18"/>
              </w:rPr>
              <w:t>DistilBERT</w:t>
            </w:r>
          </w:p>
        </w:tc>
        <w:tc>
          <w:tcPr>
            <w:tcW w:w="1800" w:type="dxa"/>
            <w:vAlign w:val="center"/>
          </w:tcPr>
          <w:p w14:paraId="6496D895" w14:textId="77777777" w:rsidR="001941AE" w:rsidRDefault="00000000">
            <w:r>
              <w:rPr>
                <w:sz w:val="18"/>
              </w:rPr>
              <w:t>66,96</w:t>
            </w:r>
          </w:p>
        </w:tc>
        <w:tc>
          <w:tcPr>
            <w:tcW w:w="1800" w:type="dxa"/>
            <w:vAlign w:val="center"/>
          </w:tcPr>
          <w:p w14:paraId="09FFC8D0" w14:textId="77777777" w:rsidR="001941AE" w:rsidRDefault="00000000">
            <w:r>
              <w:rPr>
                <w:sz w:val="18"/>
              </w:rPr>
              <w:t>70,30</w:t>
            </w:r>
          </w:p>
        </w:tc>
        <w:tc>
          <w:tcPr>
            <w:tcW w:w="1800" w:type="dxa"/>
            <w:vAlign w:val="center"/>
          </w:tcPr>
          <w:p w14:paraId="34C790A1" w14:textId="77777777" w:rsidR="001941AE" w:rsidRDefault="00000000">
            <w:r>
              <w:rPr>
                <w:sz w:val="18"/>
              </w:rPr>
              <w:t>14,23</w:t>
            </w:r>
          </w:p>
        </w:tc>
        <w:tc>
          <w:tcPr>
            <w:tcW w:w="1800" w:type="dxa"/>
            <w:vAlign w:val="center"/>
          </w:tcPr>
          <w:p w14:paraId="67044BC0" w14:textId="77777777" w:rsidR="001941AE" w:rsidRDefault="00000000">
            <w:r>
              <w:rPr>
                <w:sz w:val="18"/>
              </w:rPr>
              <w:t>0,8218</w:t>
            </w:r>
          </w:p>
        </w:tc>
      </w:tr>
      <w:tr w:rsidR="001941AE" w14:paraId="506407D6" w14:textId="77777777">
        <w:trPr>
          <w:cantSplit/>
          <w:jc w:val="center"/>
        </w:trPr>
        <w:tc>
          <w:tcPr>
            <w:tcW w:w="1800" w:type="dxa"/>
            <w:vAlign w:val="center"/>
          </w:tcPr>
          <w:p w14:paraId="2AF8C8C0" w14:textId="77777777" w:rsidR="001941AE" w:rsidRDefault="00000000">
            <w:r>
              <w:rPr>
                <w:sz w:val="18"/>
              </w:rPr>
              <w:t>RoBERTa</w:t>
            </w:r>
          </w:p>
        </w:tc>
        <w:tc>
          <w:tcPr>
            <w:tcW w:w="1800" w:type="dxa"/>
            <w:vAlign w:val="center"/>
          </w:tcPr>
          <w:p w14:paraId="253A4318" w14:textId="77777777" w:rsidR="001941AE" w:rsidRDefault="00000000">
            <w:r>
              <w:rPr>
                <w:sz w:val="18"/>
              </w:rPr>
              <w:t>124,65</w:t>
            </w:r>
          </w:p>
        </w:tc>
        <w:tc>
          <w:tcPr>
            <w:tcW w:w="1800" w:type="dxa"/>
            <w:vAlign w:val="center"/>
          </w:tcPr>
          <w:p w14:paraId="472CC549" w14:textId="77777777" w:rsidR="001941AE" w:rsidRDefault="00000000">
            <w:r>
              <w:rPr>
                <w:sz w:val="18"/>
              </w:rPr>
              <w:t>35,91</w:t>
            </w:r>
          </w:p>
        </w:tc>
        <w:tc>
          <w:tcPr>
            <w:tcW w:w="1800" w:type="dxa"/>
            <w:vAlign w:val="center"/>
          </w:tcPr>
          <w:p w14:paraId="1B996BFF" w14:textId="77777777" w:rsidR="001941AE" w:rsidRDefault="00000000">
            <w:r>
              <w:rPr>
                <w:sz w:val="18"/>
              </w:rPr>
              <w:t>27,85</w:t>
            </w:r>
          </w:p>
        </w:tc>
        <w:tc>
          <w:tcPr>
            <w:tcW w:w="1800" w:type="dxa"/>
            <w:vAlign w:val="center"/>
          </w:tcPr>
          <w:p w14:paraId="67D0CD62" w14:textId="77777777" w:rsidR="001941AE" w:rsidRDefault="00000000">
            <w:r>
              <w:rPr>
                <w:sz w:val="18"/>
              </w:rPr>
              <w:t>0,8651</w:t>
            </w:r>
          </w:p>
        </w:tc>
      </w:tr>
    </w:tbl>
    <w:p w14:paraId="288D716A" w14:textId="77777777" w:rsidR="001941AE" w:rsidRDefault="00000000">
      <w:pPr>
        <w:jc w:val="center"/>
      </w:pPr>
      <w:r>
        <w:rPr>
          <w:noProof/>
        </w:rPr>
        <w:drawing>
          <wp:inline distT="0" distB="0" distL="0" distR="0" wp14:anchorId="669EED6D" wp14:editId="7A075C24">
            <wp:extent cx="5486400" cy="35753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efficiency.png"/>
                    <pic:cNvPicPr/>
                  </pic:nvPicPr>
                  <pic:blipFill>
                    <a:blip r:embed="rId16"/>
                    <a:stretch>
                      <a:fillRect/>
                    </a:stretch>
                  </pic:blipFill>
                  <pic:spPr>
                    <a:xfrm>
                      <a:off x="0" y="0"/>
                      <a:ext cx="5486400" cy="3575331"/>
                    </a:xfrm>
                    <a:prstGeom prst="rect">
                      <a:avLst/>
                    </a:prstGeom>
                  </pic:spPr>
                </pic:pic>
              </a:graphicData>
            </a:graphic>
          </wp:inline>
        </w:drawing>
      </w:r>
    </w:p>
    <w:p w14:paraId="5544ACB9" w14:textId="77777777" w:rsidR="001941AE" w:rsidRDefault="00000000">
      <w:pPr>
        <w:jc w:val="center"/>
      </w:pPr>
      <w:r>
        <w:rPr>
          <w:i/>
        </w:rPr>
        <w:t>Şekil 9. İç test Macro-F1 ile CPU çıkarım hızı arasındaki denge</w:t>
      </w:r>
    </w:p>
    <w:p w14:paraId="46A31E68" w14:textId="77777777" w:rsidR="001941AE" w:rsidRDefault="00000000">
      <w:pPr>
        <w:pStyle w:val="Heading2"/>
      </w:pPr>
      <w:bookmarkStart w:id="41" w:name="_Toc237557526"/>
      <w:r>
        <w:rPr>
          <w:b w:val="0"/>
        </w:rPr>
        <w:t>4.12. Fine-Tuned FinBERT Hata Örüntüleri</w:t>
      </w:r>
      <w:bookmarkEnd w:id="41"/>
    </w:p>
    <w:p w14:paraId="7AD25684" w14:textId="77777777" w:rsidR="001941AE" w:rsidRDefault="00000000">
      <w:r>
        <w:t xml:space="preserve">Fine-tuned FinBERT iç testte 2.386 örneğin 282’sini yanlış sınıflandırmıştır. En sık iki hata yönü neutral → positive (78) ve neutral → negative (75) olmuştur; bunlar toplam hataların sırasıyla %27,66 ve %26,60’ını oluşturmuştur. Gerçek neutral sınıfındaki 1.549 örnek üzerinden neutral → negative oranı %4,84’tür. Bu oran RoBERTa’nın aynı iç testteki %4,33 </w:t>
      </w:r>
      <w:r>
        <w:lastRenderedPageBreak/>
        <w:t>oranından biraz yüksek, BERT (%5,42) ve DistilBERT’ten (%5,29) düşüktür. Yüksek güvenli yanlış tahminlerin önemli bir bölümü negative/positive örneklerin neutral sınıfa kayması veya neutral örneklerin yönlü sınıflara kayması biçimindedir. Notebook 14 manuel nitel kategori şablonu üretmiş olsa da manuel kategori alanları doldurulmadığından bu tezde yalnızca otomatik hata geçişleri resmi bulgu olarak yorumlanmıştır.</w:t>
      </w:r>
    </w:p>
    <w:p w14:paraId="724E04E1" w14:textId="77777777" w:rsidR="001941AE" w:rsidRDefault="00000000">
      <w:pPr>
        <w:jc w:val="center"/>
      </w:pPr>
      <w:r>
        <w:rPr>
          <w:i/>
        </w:rPr>
        <w:t>Tablo 12. Fine-tuned FinBERT iç test hata geçişleri</w:t>
      </w:r>
    </w:p>
    <w:tbl>
      <w:tblPr>
        <w:tblStyle w:val="TableGrid"/>
        <w:tblW w:w="0" w:type="auto"/>
        <w:jc w:val="center"/>
        <w:tblLook w:val="04A0" w:firstRow="1" w:lastRow="0" w:firstColumn="1" w:lastColumn="0" w:noHBand="0" w:noVBand="1"/>
      </w:tblPr>
      <w:tblGrid>
        <w:gridCol w:w="2997"/>
        <w:gridCol w:w="2996"/>
        <w:gridCol w:w="2997"/>
      </w:tblGrid>
      <w:tr w:rsidR="001941AE" w14:paraId="73B22A60" w14:textId="77777777">
        <w:trPr>
          <w:cantSplit/>
          <w:jc w:val="center"/>
        </w:trPr>
        <w:tc>
          <w:tcPr>
            <w:tcW w:w="3000" w:type="dxa"/>
            <w:vAlign w:val="center"/>
          </w:tcPr>
          <w:p w14:paraId="361E208D" w14:textId="77777777" w:rsidR="001941AE" w:rsidRDefault="00000000">
            <w:r>
              <w:rPr>
                <w:b/>
                <w:sz w:val="18"/>
              </w:rPr>
              <w:t>Gerçek → Tahmin</w:t>
            </w:r>
          </w:p>
        </w:tc>
        <w:tc>
          <w:tcPr>
            <w:tcW w:w="3000" w:type="dxa"/>
            <w:vAlign w:val="center"/>
          </w:tcPr>
          <w:p w14:paraId="3CD3A1F5" w14:textId="77777777" w:rsidR="001941AE" w:rsidRDefault="00000000">
            <w:r>
              <w:rPr>
                <w:b/>
                <w:sz w:val="18"/>
              </w:rPr>
              <w:t>Hata sayısı</w:t>
            </w:r>
          </w:p>
        </w:tc>
        <w:tc>
          <w:tcPr>
            <w:tcW w:w="3000" w:type="dxa"/>
            <w:vAlign w:val="center"/>
          </w:tcPr>
          <w:p w14:paraId="1DF8FA97" w14:textId="77777777" w:rsidR="001941AE" w:rsidRDefault="00000000">
            <w:r>
              <w:rPr>
                <w:b/>
                <w:sz w:val="18"/>
              </w:rPr>
              <w:t>Toplam hatalar içindeki pay</w:t>
            </w:r>
          </w:p>
        </w:tc>
      </w:tr>
      <w:tr w:rsidR="001941AE" w14:paraId="153F3B05" w14:textId="77777777">
        <w:trPr>
          <w:cantSplit/>
          <w:jc w:val="center"/>
        </w:trPr>
        <w:tc>
          <w:tcPr>
            <w:tcW w:w="3000" w:type="dxa"/>
            <w:vAlign w:val="center"/>
          </w:tcPr>
          <w:p w14:paraId="15109592" w14:textId="77777777" w:rsidR="001941AE" w:rsidRDefault="00000000">
            <w:r>
              <w:rPr>
                <w:sz w:val="18"/>
              </w:rPr>
              <w:t>neutral → positive</w:t>
            </w:r>
          </w:p>
        </w:tc>
        <w:tc>
          <w:tcPr>
            <w:tcW w:w="3000" w:type="dxa"/>
            <w:vAlign w:val="center"/>
          </w:tcPr>
          <w:p w14:paraId="3846BCB5" w14:textId="77777777" w:rsidR="001941AE" w:rsidRDefault="00000000">
            <w:r>
              <w:rPr>
                <w:sz w:val="18"/>
              </w:rPr>
              <w:t>78</w:t>
            </w:r>
          </w:p>
        </w:tc>
        <w:tc>
          <w:tcPr>
            <w:tcW w:w="3000" w:type="dxa"/>
            <w:vAlign w:val="center"/>
          </w:tcPr>
          <w:p w14:paraId="0CC24E37" w14:textId="77777777" w:rsidR="001941AE" w:rsidRDefault="00000000">
            <w:r>
              <w:rPr>
                <w:sz w:val="18"/>
              </w:rPr>
              <w:t>%27,66</w:t>
            </w:r>
          </w:p>
        </w:tc>
      </w:tr>
      <w:tr w:rsidR="001941AE" w14:paraId="439210F7" w14:textId="77777777">
        <w:trPr>
          <w:cantSplit/>
          <w:jc w:val="center"/>
        </w:trPr>
        <w:tc>
          <w:tcPr>
            <w:tcW w:w="3000" w:type="dxa"/>
            <w:vAlign w:val="center"/>
          </w:tcPr>
          <w:p w14:paraId="35C7FAA5" w14:textId="77777777" w:rsidR="001941AE" w:rsidRDefault="00000000">
            <w:r>
              <w:rPr>
                <w:sz w:val="18"/>
              </w:rPr>
              <w:t>neutral → negative</w:t>
            </w:r>
          </w:p>
        </w:tc>
        <w:tc>
          <w:tcPr>
            <w:tcW w:w="3000" w:type="dxa"/>
            <w:vAlign w:val="center"/>
          </w:tcPr>
          <w:p w14:paraId="53E75EE3" w14:textId="77777777" w:rsidR="001941AE" w:rsidRDefault="00000000">
            <w:r>
              <w:rPr>
                <w:sz w:val="18"/>
              </w:rPr>
              <w:t>75</w:t>
            </w:r>
          </w:p>
        </w:tc>
        <w:tc>
          <w:tcPr>
            <w:tcW w:w="3000" w:type="dxa"/>
            <w:vAlign w:val="center"/>
          </w:tcPr>
          <w:p w14:paraId="6E300739" w14:textId="77777777" w:rsidR="001941AE" w:rsidRDefault="00000000">
            <w:r>
              <w:rPr>
                <w:sz w:val="18"/>
              </w:rPr>
              <w:t>%26,60</w:t>
            </w:r>
          </w:p>
        </w:tc>
      </w:tr>
      <w:tr w:rsidR="001941AE" w14:paraId="68DDBAC4" w14:textId="77777777">
        <w:trPr>
          <w:cantSplit/>
          <w:jc w:val="center"/>
        </w:trPr>
        <w:tc>
          <w:tcPr>
            <w:tcW w:w="3000" w:type="dxa"/>
            <w:vAlign w:val="center"/>
          </w:tcPr>
          <w:p w14:paraId="55A1A5ED" w14:textId="77777777" w:rsidR="001941AE" w:rsidRDefault="00000000">
            <w:r>
              <w:rPr>
                <w:sz w:val="18"/>
              </w:rPr>
              <w:t>negative → neutral</w:t>
            </w:r>
          </w:p>
        </w:tc>
        <w:tc>
          <w:tcPr>
            <w:tcW w:w="3000" w:type="dxa"/>
            <w:vAlign w:val="center"/>
          </w:tcPr>
          <w:p w14:paraId="356758E7" w14:textId="77777777" w:rsidR="001941AE" w:rsidRDefault="00000000">
            <w:r>
              <w:rPr>
                <w:sz w:val="18"/>
              </w:rPr>
              <w:t>52</w:t>
            </w:r>
          </w:p>
        </w:tc>
        <w:tc>
          <w:tcPr>
            <w:tcW w:w="3000" w:type="dxa"/>
            <w:vAlign w:val="center"/>
          </w:tcPr>
          <w:p w14:paraId="58CA6DA8" w14:textId="77777777" w:rsidR="001941AE" w:rsidRDefault="00000000">
            <w:r>
              <w:rPr>
                <w:sz w:val="18"/>
              </w:rPr>
              <w:t>%18,44</w:t>
            </w:r>
          </w:p>
        </w:tc>
      </w:tr>
      <w:tr w:rsidR="001941AE" w14:paraId="0784923B" w14:textId="77777777">
        <w:trPr>
          <w:cantSplit/>
          <w:jc w:val="center"/>
        </w:trPr>
        <w:tc>
          <w:tcPr>
            <w:tcW w:w="3000" w:type="dxa"/>
            <w:vAlign w:val="center"/>
          </w:tcPr>
          <w:p w14:paraId="1D52F142" w14:textId="77777777" w:rsidR="001941AE" w:rsidRDefault="00000000">
            <w:r>
              <w:rPr>
                <w:sz w:val="18"/>
              </w:rPr>
              <w:t>positive → neutral</w:t>
            </w:r>
          </w:p>
        </w:tc>
        <w:tc>
          <w:tcPr>
            <w:tcW w:w="3000" w:type="dxa"/>
            <w:vAlign w:val="center"/>
          </w:tcPr>
          <w:p w14:paraId="11FE34B7" w14:textId="77777777" w:rsidR="001941AE" w:rsidRDefault="00000000">
            <w:r>
              <w:rPr>
                <w:sz w:val="18"/>
              </w:rPr>
              <w:t>52</w:t>
            </w:r>
          </w:p>
        </w:tc>
        <w:tc>
          <w:tcPr>
            <w:tcW w:w="3000" w:type="dxa"/>
            <w:vAlign w:val="center"/>
          </w:tcPr>
          <w:p w14:paraId="60390BBF" w14:textId="77777777" w:rsidR="001941AE" w:rsidRDefault="00000000">
            <w:r>
              <w:rPr>
                <w:sz w:val="18"/>
              </w:rPr>
              <w:t>%18,44</w:t>
            </w:r>
          </w:p>
        </w:tc>
      </w:tr>
      <w:tr w:rsidR="001941AE" w14:paraId="201DB918" w14:textId="77777777">
        <w:trPr>
          <w:cantSplit/>
          <w:jc w:val="center"/>
        </w:trPr>
        <w:tc>
          <w:tcPr>
            <w:tcW w:w="3000" w:type="dxa"/>
            <w:vAlign w:val="center"/>
          </w:tcPr>
          <w:p w14:paraId="03EA8DDF" w14:textId="77777777" w:rsidR="001941AE" w:rsidRDefault="00000000">
            <w:r>
              <w:rPr>
                <w:sz w:val="18"/>
              </w:rPr>
              <w:t>positive → negative</w:t>
            </w:r>
          </w:p>
        </w:tc>
        <w:tc>
          <w:tcPr>
            <w:tcW w:w="3000" w:type="dxa"/>
            <w:vAlign w:val="center"/>
          </w:tcPr>
          <w:p w14:paraId="58514C79" w14:textId="77777777" w:rsidR="001941AE" w:rsidRDefault="00000000">
            <w:r>
              <w:rPr>
                <w:sz w:val="18"/>
              </w:rPr>
              <w:t>17</w:t>
            </w:r>
          </w:p>
        </w:tc>
        <w:tc>
          <w:tcPr>
            <w:tcW w:w="3000" w:type="dxa"/>
            <w:vAlign w:val="center"/>
          </w:tcPr>
          <w:p w14:paraId="41EF9B18" w14:textId="77777777" w:rsidR="001941AE" w:rsidRDefault="00000000">
            <w:r>
              <w:rPr>
                <w:sz w:val="18"/>
              </w:rPr>
              <w:t>%6,03</w:t>
            </w:r>
          </w:p>
        </w:tc>
      </w:tr>
      <w:tr w:rsidR="001941AE" w14:paraId="45E0CCBF" w14:textId="77777777">
        <w:trPr>
          <w:cantSplit/>
          <w:jc w:val="center"/>
        </w:trPr>
        <w:tc>
          <w:tcPr>
            <w:tcW w:w="3000" w:type="dxa"/>
            <w:vAlign w:val="center"/>
          </w:tcPr>
          <w:p w14:paraId="2F528B3C" w14:textId="77777777" w:rsidR="001941AE" w:rsidRDefault="00000000">
            <w:r>
              <w:rPr>
                <w:sz w:val="18"/>
              </w:rPr>
              <w:t>negative → positive</w:t>
            </w:r>
          </w:p>
        </w:tc>
        <w:tc>
          <w:tcPr>
            <w:tcW w:w="3000" w:type="dxa"/>
            <w:vAlign w:val="center"/>
          </w:tcPr>
          <w:p w14:paraId="0CB45B82" w14:textId="77777777" w:rsidR="001941AE" w:rsidRDefault="00000000">
            <w:r>
              <w:rPr>
                <w:sz w:val="18"/>
              </w:rPr>
              <w:t>8</w:t>
            </w:r>
          </w:p>
        </w:tc>
        <w:tc>
          <w:tcPr>
            <w:tcW w:w="3000" w:type="dxa"/>
            <w:vAlign w:val="center"/>
          </w:tcPr>
          <w:p w14:paraId="7E27547A" w14:textId="77777777" w:rsidR="001941AE" w:rsidRDefault="00000000">
            <w:r>
              <w:rPr>
                <w:sz w:val="18"/>
              </w:rPr>
              <w:t>%2,84</w:t>
            </w:r>
          </w:p>
        </w:tc>
      </w:tr>
    </w:tbl>
    <w:p w14:paraId="5C1BA21D" w14:textId="77777777" w:rsidR="001941AE" w:rsidRDefault="00000000">
      <w:pPr>
        <w:pStyle w:val="Heading1"/>
        <w:spacing w:before="240" w:after="120"/>
      </w:pPr>
      <w:bookmarkStart w:id="42" w:name="_Toc237557527"/>
      <w:r>
        <w:rPr>
          <w:rFonts w:ascii="Times New Roman" w:hAnsi="Times New Roman"/>
        </w:rPr>
        <w:t>5. TARTIŞMA</w:t>
      </w:r>
      <w:bookmarkEnd w:id="42"/>
    </w:p>
    <w:p w14:paraId="2B270D80" w14:textId="77777777" w:rsidR="001941AE" w:rsidRDefault="00000000">
      <w:pPr>
        <w:pStyle w:val="Heading2"/>
        <w:spacing w:before="240" w:after="120"/>
      </w:pPr>
      <w:bookmarkStart w:id="43" w:name="_Toc237557528"/>
      <w:r>
        <w:rPr>
          <w:rFonts w:ascii="Times New Roman" w:hAnsi="Times New Roman"/>
        </w:rPr>
        <w:t>5.1. Hedef Veri Setine Özgü İnce Ayarın Etkisi</w:t>
      </w:r>
      <w:bookmarkEnd w:id="43"/>
    </w:p>
    <w:p w14:paraId="143DAE9C" w14:textId="77777777" w:rsidR="001941AE" w:rsidRDefault="00000000">
      <w:pPr>
        <w:spacing w:after="120" w:line="360" w:lineRule="auto"/>
        <w:ind w:firstLine="720"/>
        <w:jc w:val="both"/>
      </w:pPr>
      <w:r>
        <w:t>İç test sonuçları, hedef veri setine özgü ince ayarın güçlü etkisini açık biçimde göstermektedir. Bu etki artık yalnızca genel amaçlı modellerin hazır FinBERT’i geçmesiyle değil, FinBERT’in kendisinin de hedef veri setine ince ayarlanmasıyla doğrudan gözlenmektedir: hazır FinBERT’in 0,6794 Macro-F1 değeri fine-tuned FinBERT’te 0,8512’ye yükselmiştir. Buna rağmen RoBERTa seed 42’de 0,8651’e, üç seed ortalamasında ise 0,8728 ± 0,0068’e ulaşarak birinci sırayı korumuştur. Fine-tuned FinBERT’in üç seed ortalaması 0,8480 ± 0,0028’dir. Dolayısıyla alan-özgü ön eğitim yararlı bir başlangıç sağlasa da en yüksek görev performansını tek başına garanti etmemektedir; hedef veri setine uyum ve modelin genel temsil gücü birlikte belirleyicidir.</w:t>
      </w:r>
    </w:p>
    <w:p w14:paraId="1D60589C" w14:textId="77777777" w:rsidR="001941AE" w:rsidRDefault="00000000">
      <w:pPr>
        <w:spacing w:after="120" w:line="360" w:lineRule="auto"/>
        <w:ind w:firstLine="720"/>
        <w:jc w:val="both"/>
      </w:pPr>
      <w:r>
        <w:t>RoBERTa’nın üstünlüğü yalnızca tek bir seed sonucuna dayanmamaktadır. Seed 123 ve 2024’te RoBERTa ile fine-tuned FinBERT arasındaki yaklaşık 0,03 Macro-F1 farkı hem paired bootstrap güven aralıklarında sıfırı dışlamış hem Holm-düzeltilmiş McNemar testinde anlamlı kalmıştır. Buna karşılık fine-tuned FinBERT ile BERT arasındaki fark iki seed’de de anlamlı değildir. Bu durum, fine-tuned FinBERT’in BERT’e göre numerik olarak daha yüksek ortalamaya sahip olmasına rağmen iki modelin örnek-bazlı başarı düzeylerinin yakın olduğunu; RoBERTa’nın ise daha net bir üstünlük sergilediğini göstermektedir.</w:t>
      </w:r>
    </w:p>
    <w:p w14:paraId="14342C85" w14:textId="77777777" w:rsidR="001941AE" w:rsidRDefault="00000000">
      <w:pPr>
        <w:pStyle w:val="Heading2"/>
        <w:spacing w:before="240" w:after="120"/>
      </w:pPr>
      <w:bookmarkStart w:id="44" w:name="_Toc237557529"/>
      <w:r>
        <w:rPr>
          <w:rFonts w:ascii="Times New Roman" w:hAnsi="Times New Roman"/>
        </w:rPr>
        <w:lastRenderedPageBreak/>
        <w:t>5.2. Genelleme ve Alan Kayması</w:t>
      </w:r>
      <w:bookmarkEnd w:id="44"/>
    </w:p>
    <w:p w14:paraId="309CA79C" w14:textId="77777777" w:rsidR="001941AE" w:rsidRDefault="00000000">
      <w:pPr>
        <w:spacing w:after="120" w:line="360" w:lineRule="auto"/>
        <w:ind w:firstLine="720"/>
        <w:jc w:val="both"/>
      </w:pPr>
      <w:r>
        <w:t>S&amp;P 500 sonuçlarında RoBERTa’nın 0,8145 Macro-F1 ile ilk sırada kalması, ana veri setinde güçlü olan temsilin yakın alan dış testinde de aktarılabildiğini göstermektedir. Buna karşılık Reuters’ta hazır FinBERT’in 0,6866 ile birinci olması, model sıralamasının kaynak dili ve editoryal yapı değiştiğinde tersine dönebileceğini ortaya koymaktadır. Fine-tuned FinBERT mevcut tez kapsamındaki S&amp;P 500 ve Reuters dış alan sıralamasına dahil edilmediğinden, onun dış alan genellemesi hakkında ek bir üstünlük iddiasında bulunulmamaktadır. Bu değerlendirme gelecek çalışmalarda aynı dış test protokolüyle genişletilebilir.</w:t>
      </w:r>
    </w:p>
    <w:p w14:paraId="04D6D57B" w14:textId="77777777" w:rsidR="001941AE" w:rsidRDefault="00000000">
      <w:pPr>
        <w:spacing w:after="120" w:line="360" w:lineRule="auto"/>
        <w:ind w:firstLine="720"/>
        <w:jc w:val="both"/>
      </w:pPr>
      <w:r>
        <w:t>Reuters sonuçları ise daha güçlü bir alan kayması örneğidir. Profesyonel ve editoryal Reuters haberleri, FinBERT'in ön eğitim ve görev geçmişine daha yakın olabilir. FinBERT'in burada yeniden birinci olması, finans alanına özgü ön eğitimin uzak alan metinlerinde koruyucu bir etkisi olabileceğini düşündürmektedir. Bu sonuç çalışmanın en önemli bulgusudur: en iyi model veri setinden bağımsız bir özellik değil, model ile hedef dağılım arasındaki uyumun sonucudur. Zamansal dağılım değişimlerinin finansal duygu modellerinde out-of-sample performans kaybına yol açabildiğini gösteren Guo vd. (2023) bulguları da bu sonucun daha genel bir dağılım kayması problemi içinde değerlendirilmesini desteklemektedir.</w:t>
      </w:r>
    </w:p>
    <w:p w14:paraId="40C87FF0" w14:textId="77777777" w:rsidR="001941AE" w:rsidRDefault="00000000">
      <w:pPr>
        <w:pStyle w:val="Heading2"/>
        <w:spacing w:before="240" w:after="120"/>
      </w:pPr>
      <w:bookmarkStart w:id="45" w:name="_Toc237557530"/>
      <w:r>
        <w:rPr>
          <w:rFonts w:ascii="Times New Roman" w:hAnsi="Times New Roman"/>
        </w:rPr>
        <w:t>5.3. Tarafsız Sınıf ve Etiket Uyuşmazlığı</w:t>
      </w:r>
      <w:bookmarkEnd w:id="45"/>
    </w:p>
    <w:p w14:paraId="66E0F320" w14:textId="77777777" w:rsidR="001941AE" w:rsidRDefault="00000000">
      <w:pPr>
        <w:spacing w:after="120" w:line="360" w:lineRule="auto"/>
        <w:ind w:firstLine="720"/>
        <w:jc w:val="both"/>
      </w:pPr>
      <w:r>
        <w:t>FinBERT hata analizinde neutral örneklerin negative olarak tahmin edilmesi, tarafsız sınıfın homojen olmadığını göstermektedir. Hazır FinBERT’in tarihsel iç testinde neutral → negative geçişi 223/1.549 düzeyindeyken hedefe ince ayarlı FinBERT’te bu sayı 75/1.549’a (%4,84) düşmüştür. Aynı güncel iç testte oran RoBERTa için %4,33, BERT için %5,42 ve DistilBERT için %5,29’dur. Fine-tuned FinBERT’in tarafsız sınıf F1 değerinin 0,9157’ye çıkması da görev-özel ince ayarın özellikle baskın neutral sınıfın karar sınırını öğrenmede etkili olduğunu göstermektedir. Bununla birlikte neutral → positive hatalarının 78 örnekle en sık geçiş olması, sorun tamamen ortadan kalkmasa da hata yönünün yeniden dağıldığını göstermektedir.</w:t>
      </w:r>
    </w:p>
    <w:p w14:paraId="5EDC03C4" w14:textId="77777777" w:rsidR="001941AE" w:rsidRDefault="00000000">
      <w:pPr>
        <w:spacing w:after="120" w:line="360" w:lineRule="auto"/>
        <w:ind w:firstLine="720"/>
        <w:jc w:val="both"/>
      </w:pPr>
      <w:r>
        <w:t xml:space="preserve">Bu nedenle hata analizi yalnızca model yanlışı olarak sunulmamalıdır. Bazı örneklerde iki etiket de farklı sentiment tanımları altında savunulabilir. Nihai tezde anotasyon </w:t>
      </w:r>
      <w:r>
        <w:lastRenderedPageBreak/>
        <w:t>yönergesinin açık biçimde verilmesi, belirsiz örneklerin ayrıca işaretlenmesi ve insan değerlendiriciler arası uyumun raporlanması önerilmektedir.</w:t>
      </w:r>
    </w:p>
    <w:p w14:paraId="39895AAF" w14:textId="77777777" w:rsidR="001941AE" w:rsidRDefault="00000000">
      <w:pPr>
        <w:pStyle w:val="Heading2"/>
        <w:spacing w:before="240" w:after="120"/>
      </w:pPr>
      <w:bookmarkStart w:id="46" w:name="_Toc237557531"/>
      <w:r>
        <w:rPr>
          <w:rFonts w:ascii="Times New Roman" w:hAnsi="Times New Roman"/>
        </w:rPr>
        <w:t>5.4. Sentetik Verinin Yorumu</w:t>
      </w:r>
      <w:bookmarkEnd w:id="46"/>
    </w:p>
    <w:p w14:paraId="6568B54D" w14:textId="77777777" w:rsidR="001941AE" w:rsidRDefault="00000000">
      <w:pPr>
        <w:spacing w:after="120" w:line="360" w:lineRule="auto"/>
        <w:ind w:firstLine="720"/>
        <w:jc w:val="both"/>
      </w:pPr>
      <w: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14:paraId="7D0040FB" w14:textId="77777777" w:rsidR="001941AE" w:rsidRDefault="00000000">
      <w:pPr>
        <w:spacing w:after="120" w:line="360" w:lineRule="auto"/>
        <w:ind w:firstLine="720"/>
        <w:jc w:val="both"/>
      </w:pPr>
      <w:r>
        <w:t>Sentetik veri eğitim ve stres testi amacıyla yararlı olmakla birlikte, ana başarı kanıtı olarak kullanılmamalıdır. Sentetik set sonuçları gerçek dış testlerle birlikte raporlanmalı ve veri üretim yöntemi ayrıntılı biçimde açıklanmalıdır.</w:t>
      </w:r>
    </w:p>
    <w:p w14:paraId="0DC9E09C" w14:textId="77777777" w:rsidR="001941AE" w:rsidRDefault="00000000">
      <w:pPr>
        <w:pStyle w:val="Heading2"/>
        <w:spacing w:before="240" w:after="120"/>
      </w:pPr>
      <w:bookmarkStart w:id="47" w:name="_Toc237557532"/>
      <w:r>
        <w:t>5.5. Sıfır Örnekli Modellerden Elde Edilen Tamamlayıcı Bulgular</w:t>
      </w:r>
      <w:bookmarkEnd w:id="47"/>
    </w:p>
    <w:p w14:paraId="14BA8B3A" w14:textId="77777777" w:rsidR="001941AE" w:rsidRDefault="00000000">
      <w:pPr>
        <w:spacing w:after="120" w:line="360" w:lineRule="auto"/>
        <w:ind w:firstLine="720"/>
        <w:jc w:val="both"/>
      </w:pPr>
      <w:r>
        <w:t>Tamamlayıcı sıfır örnekli deneylerin temel avantajı etiketli görev-özel eğitim verisine ihtiyaç duymamasıdır. Bu özellik hızlı prototipleme açısından yararlı olsa da genel NLI modelleri finansal olayların ekonomik etkisini ve veri setine özgü neutral karar sınırını öğrenmemiştir. Nitekim S&amp;P 500 deneylerinde özellikle tarafsız sınıf performansı belirgin biçimde düşük kalmıştır.</w:t>
      </w:r>
    </w:p>
    <w:p w14:paraId="537BFFA5" w14:textId="77777777" w:rsidR="001941AE" w:rsidRDefault="00000000">
      <w:pPr>
        <w:spacing w:after="120" w:line="360" w:lineRule="auto"/>
        <w:ind w:firstLine="720"/>
        <w:jc w:val="both"/>
      </w:pPr>
      <w:r>
        <w:t>Bu nedenle sıfır örnekli yaklaşım tezde ana model gruplarına eşdeğer bir alternatif olarak değil, etiketli veri bulunmadığında elde edilebilecek başlangıç düzeyini gösteren keşifsel bir analiz olarak yorumlanmıştır. Gelecek çalışmalarda finansal açıklama içeren hipotezler, çoklu şablon ortalaması ve az örnekli instruction-tuned modeller denenebilir. FinNLI sonuçlarında da genel alan NLI modellerinin finansal metinlere taşındığında belirgin performans kaybı göstermesi ve görev-özel ince ayarın iyileşme sağlaması, bu yorumla uyumludur (Magomere vd., 2025).</w:t>
      </w:r>
    </w:p>
    <w:p w14:paraId="570B3308" w14:textId="77777777" w:rsidR="001941AE" w:rsidRDefault="00000000">
      <w:pPr>
        <w:pStyle w:val="Heading2"/>
        <w:spacing w:before="240" w:after="120"/>
      </w:pPr>
      <w:bookmarkStart w:id="48" w:name="_Toc237557533"/>
      <w:r>
        <w:rPr>
          <w:rFonts w:ascii="Times New Roman" w:hAnsi="Times New Roman"/>
        </w:rPr>
        <w:t>5.6. Araştırma Sorularının Yanıtlanması</w:t>
      </w:r>
      <w:bookmarkEnd w:id="48"/>
    </w:p>
    <w:tbl>
      <w:tblPr>
        <w:tblStyle w:val="TableGrid"/>
        <w:tblW w:w="0" w:type="auto"/>
        <w:jc w:val="center"/>
        <w:tblLook w:val="04A0" w:firstRow="1" w:lastRow="0" w:firstColumn="1" w:lastColumn="0" w:noHBand="0" w:noVBand="1"/>
      </w:tblPr>
      <w:tblGrid>
        <w:gridCol w:w="1407"/>
        <w:gridCol w:w="7583"/>
      </w:tblGrid>
      <w:tr w:rsidR="001941AE" w14:paraId="2E21E35F" w14:textId="77777777">
        <w:trPr>
          <w:cantSplit/>
          <w:tblHeader/>
          <w:jc w:val="center"/>
        </w:trPr>
        <w:tc>
          <w:tcPr>
            <w:tcW w:w="1417" w:type="dxa"/>
            <w:shd w:val="clear" w:color="auto" w:fill="D9EAF7"/>
            <w:vAlign w:val="center"/>
          </w:tcPr>
          <w:p w14:paraId="63B1AECB" w14:textId="77777777" w:rsidR="001941AE" w:rsidRDefault="00000000">
            <w:pPr>
              <w:jc w:val="center"/>
            </w:pPr>
            <w:r>
              <w:rPr>
                <w:b/>
                <w:sz w:val="16"/>
              </w:rPr>
              <w:t>Soru</w:t>
            </w:r>
          </w:p>
        </w:tc>
        <w:tc>
          <w:tcPr>
            <w:tcW w:w="7654" w:type="dxa"/>
            <w:shd w:val="clear" w:color="auto" w:fill="D9EAF7"/>
            <w:vAlign w:val="center"/>
          </w:tcPr>
          <w:p w14:paraId="328B8960" w14:textId="77777777" w:rsidR="001941AE" w:rsidRDefault="00000000">
            <w:pPr>
              <w:jc w:val="center"/>
            </w:pPr>
            <w:r>
              <w:rPr>
                <w:b/>
                <w:sz w:val="16"/>
              </w:rPr>
              <w:t>Sonuç</w:t>
            </w:r>
          </w:p>
        </w:tc>
      </w:tr>
      <w:tr w:rsidR="001941AE" w14:paraId="14485A0F" w14:textId="77777777">
        <w:trPr>
          <w:cantSplit/>
          <w:jc w:val="center"/>
        </w:trPr>
        <w:tc>
          <w:tcPr>
            <w:tcW w:w="1417" w:type="dxa"/>
            <w:vAlign w:val="center"/>
          </w:tcPr>
          <w:p w14:paraId="651C6F87" w14:textId="77777777" w:rsidR="001941AE" w:rsidRDefault="00000000">
            <w:r>
              <w:rPr>
                <w:sz w:val="16"/>
              </w:rPr>
              <w:t>AS1</w:t>
            </w:r>
          </w:p>
        </w:tc>
        <w:tc>
          <w:tcPr>
            <w:tcW w:w="7654" w:type="dxa"/>
            <w:vAlign w:val="center"/>
          </w:tcPr>
          <w:p w14:paraId="0EEF7AD8" w14:textId="77777777" w:rsidR="001941AE" w:rsidRDefault="00000000">
            <w:r>
              <w:rPr>
                <w:sz w:val="16"/>
              </w:rPr>
              <w:t>Evet. Hazır FinBERT 0,6794 Macro-F1 üretirken aynı model hedef veri setinde ince ayarlandığında 0,8512’ye yükselmiştir. BERT, DistilBERT ve RoBERTa da hazır FinBERT’i belirgin biçimde aşmıştır.</w:t>
            </w:r>
          </w:p>
        </w:tc>
      </w:tr>
      <w:tr w:rsidR="001941AE" w14:paraId="4EC8E490" w14:textId="77777777">
        <w:trPr>
          <w:cantSplit/>
          <w:jc w:val="center"/>
        </w:trPr>
        <w:tc>
          <w:tcPr>
            <w:tcW w:w="1417" w:type="dxa"/>
            <w:vAlign w:val="center"/>
          </w:tcPr>
          <w:p w14:paraId="36B39DA8" w14:textId="77777777" w:rsidR="001941AE" w:rsidRDefault="00000000">
            <w:r>
              <w:rPr>
                <w:sz w:val="16"/>
              </w:rPr>
              <w:t>AS2</w:t>
            </w:r>
          </w:p>
        </w:tc>
        <w:tc>
          <w:tcPr>
            <w:tcW w:w="7654" w:type="dxa"/>
            <w:vAlign w:val="center"/>
          </w:tcPr>
          <w:p w14:paraId="23B41651" w14:textId="77777777" w:rsidR="001941AE" w:rsidRDefault="00000000">
            <w:r>
              <w:rPr>
                <w:sz w:val="16"/>
              </w:rPr>
              <w:t>Üç seed ortalamasında RoBERTa 0,8728 ± 0,0068 ile birinci, fine-tuned FinBERT 0,8480 ± 0,0028 ile ikinci, BERT 0,8396 ± 0,0023 ile üçüncü ve DistilBERT 0,8231 ± 0,0028 ile dördüncü olmuştur. RoBERTa’nın fine-tuned FinBERT’e üstünlüğü seed 123 ve 2024’te istatistiksel olarak desteklenmiştir.</w:t>
            </w:r>
          </w:p>
        </w:tc>
      </w:tr>
      <w:tr w:rsidR="001941AE" w14:paraId="4620567D" w14:textId="77777777">
        <w:trPr>
          <w:cantSplit/>
          <w:jc w:val="center"/>
        </w:trPr>
        <w:tc>
          <w:tcPr>
            <w:tcW w:w="1417" w:type="dxa"/>
            <w:vAlign w:val="center"/>
          </w:tcPr>
          <w:p w14:paraId="0BF53890" w14:textId="77777777" w:rsidR="001941AE" w:rsidRDefault="00000000">
            <w:r>
              <w:rPr>
                <w:sz w:val="16"/>
              </w:rPr>
              <w:lastRenderedPageBreak/>
              <w:t>AS3</w:t>
            </w:r>
          </w:p>
        </w:tc>
        <w:tc>
          <w:tcPr>
            <w:tcW w:w="7654" w:type="dxa"/>
            <w:vAlign w:val="center"/>
          </w:tcPr>
          <w:p w14:paraId="5987B464" w14:textId="77777777" w:rsidR="001941AE" w:rsidRDefault="00000000">
            <w:r>
              <w:rPr>
                <w:sz w:val="16"/>
              </w:rPr>
              <w:t>Hayır. RoBERTa S&amp;P 500 testinde 0,8145 Macro-F1 ile üstünlüğünü korurken Reuters testinde hazır FinBERT 0,6866 ile birinci olmuş ve RoBERTa 0,6388’de kalmıştır. Fine-tuned FinBERT dış testlerde yeniden çalıştırılmadığı için bu sorunun dış alan kısmında yer almamaktadır.</w:t>
            </w:r>
          </w:p>
        </w:tc>
      </w:tr>
      <w:tr w:rsidR="001941AE" w14:paraId="365F6316" w14:textId="77777777">
        <w:trPr>
          <w:cantSplit/>
          <w:jc w:val="center"/>
        </w:trPr>
        <w:tc>
          <w:tcPr>
            <w:tcW w:w="1417" w:type="dxa"/>
            <w:vAlign w:val="center"/>
          </w:tcPr>
          <w:p w14:paraId="61A2E468" w14:textId="77777777" w:rsidR="001941AE" w:rsidRDefault="00000000">
            <w:r>
              <w:rPr>
                <w:sz w:val="16"/>
              </w:rPr>
              <w:t>AS4</w:t>
            </w:r>
          </w:p>
        </w:tc>
        <w:tc>
          <w:tcPr>
            <w:tcW w:w="7654" w:type="dxa"/>
            <w:vAlign w:val="center"/>
          </w:tcPr>
          <w:p w14:paraId="4121524E" w14:textId="77777777" w:rsidR="001941AE" w:rsidRDefault="00000000">
            <w:r>
              <w:rPr>
                <w:sz w:val="16"/>
              </w:rPr>
              <w:t>Kaynak ve etiket semantiği neutral sınıfını doğrudan etkilemiştir. Güncel iç testte neutral → negative oranı RoBERTa için %4,33, fine-tuned FinBERT için %4,84, BERT için %5,42 ve DistilBERT için %5,29’dur; S&amp;P 500’de hazır FinBERT oranı %10,62’ye çıkmaktadır.</w:t>
            </w:r>
          </w:p>
        </w:tc>
      </w:tr>
      <w:tr w:rsidR="001941AE" w14:paraId="6D3660D4" w14:textId="77777777">
        <w:trPr>
          <w:cantSplit/>
          <w:jc w:val="center"/>
        </w:trPr>
        <w:tc>
          <w:tcPr>
            <w:tcW w:w="1417" w:type="dxa"/>
            <w:vAlign w:val="center"/>
          </w:tcPr>
          <w:p w14:paraId="04691A4A" w14:textId="77777777" w:rsidR="001941AE" w:rsidRDefault="00000000">
            <w:r>
              <w:rPr>
                <w:sz w:val="16"/>
              </w:rPr>
              <w:t>AS5</w:t>
            </w:r>
          </w:p>
        </w:tc>
        <w:tc>
          <w:tcPr>
            <w:tcW w:w="7654" w:type="dxa"/>
            <w:vAlign w:val="center"/>
          </w:tcPr>
          <w:p w14:paraId="4F222D72" w14:textId="77777777" w:rsidR="001941AE" w:rsidRDefault="00000000">
            <w:r>
              <w:rPr>
                <w:sz w:val="16"/>
              </w:rPr>
              <w:t>Sentetik sette Macro-F1 değerleri 0,9551–0,9957 aralığındayken Reuters’ta 0,5869–0,6866 aralığına düşmüştür. Sentetik performans gerçek dünya genellemesini belirgin biçimde fazla iyimser göstermektedir.</w:t>
            </w:r>
          </w:p>
        </w:tc>
      </w:tr>
    </w:tbl>
    <w:p w14:paraId="5A2D8CDD" w14:textId="77777777" w:rsidR="001941AE" w:rsidRDefault="001941AE">
      <w:pPr>
        <w:spacing w:after="120" w:line="360" w:lineRule="auto"/>
        <w:jc w:val="both"/>
      </w:pPr>
    </w:p>
    <w:p w14:paraId="2081F133" w14:textId="77777777" w:rsidR="001941AE" w:rsidRDefault="00000000">
      <w:pPr>
        <w:pStyle w:val="Heading2"/>
      </w:pPr>
      <w:bookmarkStart w:id="49" w:name="_Toc237557534"/>
      <w:r>
        <w:rPr>
          <w:rFonts w:ascii="Times New Roman" w:hAnsi="Times New Roman"/>
        </w:rPr>
        <w:t>5.7. Bulguların Literatürle Karşılaştırılması</w:t>
      </w:r>
      <w:bookmarkEnd w:id="49"/>
    </w:p>
    <w:p w14:paraId="340EEF1F" w14:textId="77777777" w:rsidR="001941AE" w:rsidRDefault="00000000">
      <w:pPr>
        <w:spacing w:after="120" w:line="360" w:lineRule="auto"/>
        <w:ind w:firstLine="720"/>
        <w:jc w:val="both"/>
      </w:pPr>
      <w:r>
        <w:t>Hazır FinBERT’in iç testte hedef veri setine özel ince ayarlı modellerin gerisinde kalması ve aynı FinBERT’in hedef veri setinde yeniden ince ayarlandığında 0,6794’ten 0,8512 Macro-F1’e yükselmesi, alan uyarlamasının görev uyumuyla tamamlanması gerektiğini göstermektedir. Bu bulgu, domain adaptation literatüründeki alan ön eğitimi avantajıyla uyumludur; ancak RoBERTa’nın üç seed ortalamasında fine-tuned FinBERT’i geçmesi, domain-specific pretraining’in tek başına model seçiminde yeterli bir ölçüt olmadığını ortaya koymaktadır.</w:t>
      </w:r>
    </w:p>
    <w:p w14:paraId="3BF83794" w14:textId="77777777" w:rsidR="001941AE" w:rsidRDefault="00000000">
      <w:pPr>
        <w:spacing w:after="120" w:line="360" w:lineRule="auto"/>
        <w:ind w:firstLine="720"/>
        <w:jc w:val="both"/>
      </w:pPr>
      <w:r>
        <w:t>RoBERTa’nın iç test ve S&amp;P 500 dış testindeki başarısı, Liu ve diğerlerinin (2019) optimize edilmiş ön eğitim sürecinin güçlü aktarım performansı sağladığı yönündeki bulgularıyla tutarlıdır. DistilBERT’in daha düşük olmakla birlikte FinBERT’in iç test sonucunu aşması ise Sanh ve diğerlerinin (2019) daha küçük modellerin önemli ölçüde performans koruyabildiği sonucunu desteklemektedir. BERT ve FinBERT’in görevler arasında değişen sıralaması, Peng ve diğerlerinin (2021) alan uyarlamasının değerinin göreve ve veri dağılımına bağlı olduğu yönündeki değerlendirmesiyle örtüşmektedir.</w:t>
      </w:r>
    </w:p>
    <w:p w14:paraId="3C78EEE6" w14:textId="77777777" w:rsidR="001941AE" w:rsidRDefault="00000000">
      <w:pPr>
        <w:spacing w:after="120" w:line="360" w:lineRule="auto"/>
        <w:ind w:firstLine="720"/>
        <w:jc w:val="both"/>
      </w:pPr>
      <w:r>
        <w:t>Tarafsız sınıfın veri setleri arasında farklı anlamlar taşıması, Loughran ve McDonald’ın (2011) finansal söz varlığının genel duygu sözlüklerinden farklı yorumlanması gerektiği yönündeki temel argümanını genişletmektedir. Financial PhraseBank (Malo ve diğerleri, 2014) kurumsal haber cümlelerinin ekonomik etkisini merkeze alırken, bu çalışmanın ana veri seti kısa ve piyasa yönelimli metinleri içermektedir. Bu nedenle tarafsızdan negatife hataların yalnızca model yetersizliği değil, etiket semantiği ve veri kaynağı arasındaki uyumsuzlukla birlikte değerlendirilmesi gerekir. Varlık düzeyli duygu yaklaşımını öneren Tang ve diğerleri (2023) de tek bir cümle etiketinin hedefe bağlı farklı etkileri maskeleyebileceğini göstermektedir.</w:t>
      </w:r>
    </w:p>
    <w:p w14:paraId="0671C7FF" w14:textId="77777777" w:rsidR="001941AE" w:rsidRDefault="00000000">
      <w:pPr>
        <w:pStyle w:val="Heading2"/>
      </w:pPr>
      <w:bookmarkStart w:id="50" w:name="_Toc237557535"/>
      <w:r>
        <w:rPr>
          <w:rFonts w:ascii="Times New Roman" w:hAnsi="Times New Roman"/>
        </w:rPr>
        <w:lastRenderedPageBreak/>
        <w:t>5.8. Hipotezlerin Değerlendirilmesi</w:t>
      </w:r>
      <w:bookmarkEnd w:id="50"/>
    </w:p>
    <w:tbl>
      <w:tblPr>
        <w:tblStyle w:val="TableGrid"/>
        <w:tblW w:w="0" w:type="auto"/>
        <w:jc w:val="center"/>
        <w:tblLook w:val="04A0" w:firstRow="1" w:lastRow="0" w:firstColumn="1" w:lastColumn="0" w:noHBand="0" w:noVBand="1"/>
      </w:tblPr>
      <w:tblGrid>
        <w:gridCol w:w="2946"/>
        <w:gridCol w:w="2946"/>
        <w:gridCol w:w="2946"/>
      </w:tblGrid>
      <w:tr w:rsidR="001941AE" w14:paraId="7698761B" w14:textId="77777777">
        <w:trPr>
          <w:cantSplit/>
          <w:tblHeader/>
          <w:jc w:val="center"/>
        </w:trPr>
        <w:tc>
          <w:tcPr>
            <w:tcW w:w="2946" w:type="dxa"/>
            <w:shd w:val="clear" w:color="auto" w:fill="D9EAF7"/>
            <w:vAlign w:val="center"/>
          </w:tcPr>
          <w:p w14:paraId="56123E54" w14:textId="77777777" w:rsidR="001941AE" w:rsidRDefault="00000000">
            <w:pPr>
              <w:jc w:val="center"/>
            </w:pPr>
            <w:r>
              <w:rPr>
                <w:b/>
                <w:sz w:val="16"/>
              </w:rPr>
              <w:t>Hipotez</w:t>
            </w:r>
          </w:p>
        </w:tc>
        <w:tc>
          <w:tcPr>
            <w:tcW w:w="2946" w:type="dxa"/>
            <w:shd w:val="clear" w:color="auto" w:fill="D9EAF7"/>
            <w:vAlign w:val="center"/>
          </w:tcPr>
          <w:p w14:paraId="14EDFB4E" w14:textId="77777777" w:rsidR="001941AE" w:rsidRDefault="00000000">
            <w:pPr>
              <w:jc w:val="center"/>
            </w:pPr>
            <w:r>
              <w:rPr>
                <w:b/>
                <w:sz w:val="16"/>
              </w:rPr>
              <w:t>Karar</w:t>
            </w:r>
          </w:p>
        </w:tc>
        <w:tc>
          <w:tcPr>
            <w:tcW w:w="2946" w:type="dxa"/>
            <w:shd w:val="clear" w:color="auto" w:fill="D9EAF7"/>
            <w:vAlign w:val="center"/>
          </w:tcPr>
          <w:p w14:paraId="08CE8A33" w14:textId="77777777" w:rsidR="001941AE" w:rsidRDefault="00000000">
            <w:pPr>
              <w:jc w:val="center"/>
            </w:pPr>
            <w:r>
              <w:rPr>
                <w:b/>
                <w:sz w:val="16"/>
              </w:rPr>
              <w:t>Gerekçe</w:t>
            </w:r>
          </w:p>
        </w:tc>
      </w:tr>
      <w:tr w:rsidR="001941AE" w14:paraId="2867651C" w14:textId="77777777">
        <w:trPr>
          <w:cantSplit/>
          <w:jc w:val="center"/>
        </w:trPr>
        <w:tc>
          <w:tcPr>
            <w:tcW w:w="2946" w:type="dxa"/>
            <w:vAlign w:val="center"/>
          </w:tcPr>
          <w:p w14:paraId="51F7D0C2" w14:textId="77777777" w:rsidR="001941AE" w:rsidRDefault="00000000">
            <w:r>
              <w:rPr>
                <w:sz w:val="16"/>
              </w:rPr>
              <w:t>H1</w:t>
            </w:r>
          </w:p>
        </w:tc>
        <w:tc>
          <w:tcPr>
            <w:tcW w:w="2946" w:type="dxa"/>
            <w:vAlign w:val="center"/>
          </w:tcPr>
          <w:p w14:paraId="2B10927F" w14:textId="77777777" w:rsidR="001941AE" w:rsidRDefault="00000000">
            <w:r>
              <w:rPr>
                <w:sz w:val="16"/>
              </w:rPr>
              <w:t>Desteklendi</w:t>
            </w:r>
          </w:p>
        </w:tc>
        <w:tc>
          <w:tcPr>
            <w:tcW w:w="2946" w:type="dxa"/>
            <w:vAlign w:val="center"/>
          </w:tcPr>
          <w:p w14:paraId="35D0DAD1" w14:textId="77777777" w:rsidR="001941AE" w:rsidRDefault="00000000">
            <w:r>
              <w:rPr>
                <w:sz w:val="16"/>
              </w:rPr>
              <w:t>Hazır FinBERT 0,6794 Macro-F1 üretirken fine-tuned FinBERT 0,8512’ye çıkmış; BERT, DistilBERT ve RoBERTa da baseline’ı aşmıştır.</w:t>
            </w:r>
          </w:p>
        </w:tc>
      </w:tr>
      <w:tr w:rsidR="001941AE" w14:paraId="378429E0" w14:textId="77777777">
        <w:trPr>
          <w:cantSplit/>
          <w:jc w:val="center"/>
        </w:trPr>
        <w:tc>
          <w:tcPr>
            <w:tcW w:w="2946" w:type="dxa"/>
            <w:vAlign w:val="center"/>
          </w:tcPr>
          <w:p w14:paraId="219EAD34" w14:textId="77777777" w:rsidR="001941AE" w:rsidRDefault="00000000">
            <w:r>
              <w:rPr>
                <w:sz w:val="16"/>
              </w:rPr>
              <w:t>H2</w:t>
            </w:r>
          </w:p>
        </w:tc>
        <w:tc>
          <w:tcPr>
            <w:tcW w:w="2946" w:type="dxa"/>
            <w:vAlign w:val="center"/>
          </w:tcPr>
          <w:p w14:paraId="5F67690C" w14:textId="77777777" w:rsidR="001941AE" w:rsidRDefault="00000000">
            <w:r>
              <w:rPr>
                <w:sz w:val="16"/>
              </w:rPr>
              <w:t>Desteklendi</w:t>
            </w:r>
          </w:p>
        </w:tc>
        <w:tc>
          <w:tcPr>
            <w:tcW w:w="2946" w:type="dxa"/>
            <w:vAlign w:val="center"/>
          </w:tcPr>
          <w:p w14:paraId="1D35E44D" w14:textId="77777777" w:rsidR="001941AE" w:rsidRDefault="00000000">
            <w:r>
              <w:rPr>
                <w:sz w:val="16"/>
              </w:rPr>
              <w:t>RoBERTa üç seed ortalamasında 0,8728 ± 0,0068 Macro-F1 ile en yüksek sonucu vermiş ve fine-tuned FinBERT’e karşı seed 123/2024 eşleştirilmiş testlerinde anlamlı üstünlük göstermiştir.</w:t>
            </w:r>
          </w:p>
        </w:tc>
      </w:tr>
      <w:tr w:rsidR="001941AE" w14:paraId="36DE14E1" w14:textId="77777777">
        <w:trPr>
          <w:cantSplit/>
          <w:jc w:val="center"/>
        </w:trPr>
        <w:tc>
          <w:tcPr>
            <w:tcW w:w="2946" w:type="dxa"/>
            <w:vAlign w:val="center"/>
          </w:tcPr>
          <w:p w14:paraId="64475049" w14:textId="77777777" w:rsidR="001941AE" w:rsidRDefault="00000000">
            <w:r>
              <w:rPr>
                <w:sz w:val="16"/>
              </w:rPr>
              <w:t>H3</w:t>
            </w:r>
          </w:p>
        </w:tc>
        <w:tc>
          <w:tcPr>
            <w:tcW w:w="2946" w:type="dxa"/>
            <w:vAlign w:val="center"/>
          </w:tcPr>
          <w:p w14:paraId="1EDFFF86" w14:textId="77777777" w:rsidR="001941AE" w:rsidRDefault="00000000">
            <w:r>
              <w:rPr>
                <w:sz w:val="16"/>
              </w:rPr>
              <w:t>Desteklendi</w:t>
            </w:r>
          </w:p>
        </w:tc>
        <w:tc>
          <w:tcPr>
            <w:tcW w:w="2946" w:type="dxa"/>
            <w:vAlign w:val="center"/>
          </w:tcPr>
          <w:p w14:paraId="125A8CF4" w14:textId="77777777" w:rsidR="001941AE" w:rsidRDefault="00000000">
            <w:r>
              <w:rPr>
                <w:sz w:val="16"/>
              </w:rPr>
              <w:t>İç testte RoBERTa birinciyken Reuters dış testinde hazır FinBERT birinci olmuş; sıralama kaynak değişimiyle korunmamıştır.</w:t>
            </w:r>
          </w:p>
        </w:tc>
      </w:tr>
      <w:tr w:rsidR="001941AE" w14:paraId="4B1A734E" w14:textId="77777777">
        <w:trPr>
          <w:cantSplit/>
          <w:jc w:val="center"/>
        </w:trPr>
        <w:tc>
          <w:tcPr>
            <w:tcW w:w="2946" w:type="dxa"/>
            <w:vAlign w:val="center"/>
          </w:tcPr>
          <w:p w14:paraId="00D3C3F9" w14:textId="77777777" w:rsidR="001941AE" w:rsidRDefault="00000000">
            <w:r>
              <w:rPr>
                <w:sz w:val="16"/>
              </w:rPr>
              <w:t>H4</w:t>
            </w:r>
          </w:p>
        </w:tc>
        <w:tc>
          <w:tcPr>
            <w:tcW w:w="2946" w:type="dxa"/>
            <w:vAlign w:val="center"/>
          </w:tcPr>
          <w:p w14:paraId="5711DED4" w14:textId="77777777" w:rsidR="001941AE" w:rsidRDefault="00000000">
            <w:r>
              <w:rPr>
                <w:sz w:val="16"/>
              </w:rPr>
              <w:t>Desteklendi</w:t>
            </w:r>
          </w:p>
        </w:tc>
        <w:tc>
          <w:tcPr>
            <w:tcW w:w="2946" w:type="dxa"/>
            <w:vAlign w:val="center"/>
          </w:tcPr>
          <w:p w14:paraId="639E4DC5" w14:textId="77777777" w:rsidR="001941AE" w:rsidRDefault="00000000">
            <w:r>
              <w:rPr>
                <w:sz w:val="16"/>
              </w:rPr>
              <w:t>Neutral sınıf hata oranları model ve kaynağa göre değişmiş; fine-tuned FinBERT’te neutral → negative %4,84 iken S&amp;P 500 hazır FinBERT’te %10,62 olmuştur.</w:t>
            </w:r>
          </w:p>
        </w:tc>
      </w:tr>
      <w:tr w:rsidR="001941AE" w14:paraId="56F65913" w14:textId="77777777">
        <w:trPr>
          <w:cantSplit/>
          <w:jc w:val="center"/>
        </w:trPr>
        <w:tc>
          <w:tcPr>
            <w:tcW w:w="2946" w:type="dxa"/>
            <w:vAlign w:val="center"/>
          </w:tcPr>
          <w:p w14:paraId="50C65106" w14:textId="77777777" w:rsidR="001941AE" w:rsidRDefault="00000000">
            <w:r>
              <w:rPr>
                <w:sz w:val="16"/>
              </w:rPr>
              <w:t>H5</w:t>
            </w:r>
          </w:p>
        </w:tc>
        <w:tc>
          <w:tcPr>
            <w:tcW w:w="2946" w:type="dxa"/>
            <w:vAlign w:val="center"/>
          </w:tcPr>
          <w:p w14:paraId="631F3D47" w14:textId="77777777" w:rsidR="001941AE" w:rsidRDefault="00000000">
            <w:r>
              <w:rPr>
                <w:sz w:val="16"/>
              </w:rPr>
              <w:t>Desteklendi</w:t>
            </w:r>
          </w:p>
        </w:tc>
        <w:tc>
          <w:tcPr>
            <w:tcW w:w="2946" w:type="dxa"/>
            <w:vAlign w:val="center"/>
          </w:tcPr>
          <w:p w14:paraId="407EAE6D" w14:textId="77777777" w:rsidR="001941AE" w:rsidRDefault="00000000">
            <w:r>
              <w:rPr>
                <w:sz w:val="16"/>
              </w:rPr>
              <w:t>Sentetik sette tüm modellerin Macro-F1 değerleri gerçek S&amp;P 500 ve Reuters dış testlerinden daha yüksek gerçekleşmiştir.</w:t>
            </w:r>
          </w:p>
        </w:tc>
      </w:tr>
    </w:tbl>
    <w:p w14:paraId="43C400B3" w14:textId="77777777" w:rsidR="001941AE" w:rsidRDefault="00000000">
      <w:pPr>
        <w:pStyle w:val="Heading1"/>
        <w:spacing w:before="240" w:after="120"/>
      </w:pPr>
      <w:bookmarkStart w:id="51" w:name="_Toc237557536"/>
      <w:r>
        <w:rPr>
          <w:rFonts w:ascii="Times New Roman" w:hAnsi="Times New Roman"/>
        </w:rPr>
        <w:t>6. SONUÇ VE ÖNERİLER</w:t>
      </w:r>
      <w:bookmarkEnd w:id="51"/>
    </w:p>
    <w:p w14:paraId="515BA1DA" w14:textId="77777777" w:rsidR="001941AE" w:rsidRDefault="00000000">
      <w:pPr>
        <w:pStyle w:val="Heading2"/>
        <w:spacing w:before="240" w:after="120"/>
      </w:pPr>
      <w:bookmarkStart w:id="52" w:name="_Toc237557537"/>
      <w:r>
        <w:rPr>
          <w:rFonts w:ascii="Times New Roman" w:hAnsi="Times New Roman"/>
        </w:rPr>
        <w:t>6.1. Genel Sonuç</w:t>
      </w:r>
      <w:bookmarkEnd w:id="52"/>
    </w:p>
    <w:p w14:paraId="435D0555" w14:textId="77777777" w:rsidR="001941AE" w:rsidRDefault="00000000">
      <w:pPr>
        <w:spacing w:after="120" w:line="360" w:lineRule="auto"/>
        <w:ind w:firstLine="720"/>
        <w:jc w:val="both"/>
      </w:pPr>
      <w:r>
        <w:t>Bu tez, finansal duygu analizinde hazır alan-özel FinBERT modeli, hedef veri setine ince ayarlı FinBERT ve hedef veri setine ince ayarlı BERT, DistilBERT ve RoBERTa modellerini karşılaştırmıştır. Hazır FinBERT’in 0,6794 Macro-F1 değeri hedef veri setinde fine-tuning sonrasında 0,8512’ye yükselmiş; buna rağmen RoBERTa seed 42’de 0,8651 ve üç seed ortalamasında 0,8728 ± 0,0068 ile en yüksek iç test başarısını sağlamıştır. Seed 123 ve 2024’te RoBERTa’nın fine-tuned FinBERT’e farkı hem McNemar-Holm hem paired bootstrap analizlerinde desteklenmiştir. Buna karşılık fine-tuned FinBERT ile BERT arasındaki fark istatistiksel olarak belirgin değildir. Bu sonuç, görev-özel ince ayarın güçlü ve gerekli olduğunu, ancak alan-özgü ön eğitimin tek başına en iyi sonucu garanti etmediğini göstermektedir.</w:t>
      </w:r>
    </w:p>
    <w:p w14:paraId="62A25F40" w14:textId="77777777" w:rsidR="001941AE" w:rsidRDefault="00000000">
      <w:pPr>
        <w:spacing w:after="120" w:line="360" w:lineRule="auto"/>
        <w:ind w:firstLine="720"/>
        <w:jc w:val="both"/>
      </w:pPr>
      <w:r>
        <w:t xml:space="preserve">Çalışmanın ana sonucu, finansal duygu analizinde tek bir modelin evrensel olarak en iyi kabul edilemeyeceğidir. RoBERTa iç test ve S&amp;P 500’de güçlü iken Reuters’ta hazır FinBERT yeniden birinci olmuştur. Sentetik veri gerçek dış testlere kıyasla belirgin ölçüde daha kolaydır. Verimlilik açısından DistilBERT 66,96 milyon parametre ve 70,30 örnek/s CPU throughput ile BERT’in yaklaşık 2,24 kat hızına ulaşmış, ancak Macro-F1’de daha düşük kalmıştır. Dolayısıyla model seçimi yalnızca tek bir başarı metriğine değil; veri </w:t>
      </w:r>
      <w:r>
        <w:lastRenderedPageBreak/>
        <w:t>kaynağı, etiket politikası, yeniden üretilebilirlik, istatistiksel güvenilirlik ve hesaplama maliyetine birlikte dayanmalıdır.</w:t>
      </w:r>
    </w:p>
    <w:p w14:paraId="0A2CFE22" w14:textId="77777777" w:rsidR="001941AE" w:rsidRDefault="00000000">
      <w:pPr>
        <w:pStyle w:val="Heading2"/>
        <w:spacing w:before="240" w:after="120"/>
      </w:pPr>
      <w:bookmarkStart w:id="53" w:name="_Toc237557538"/>
      <w:r>
        <w:rPr>
          <w:rFonts w:ascii="Times New Roman" w:hAnsi="Times New Roman"/>
        </w:rPr>
        <w:t>6.2. Uygulayıcılara Öneriler</w:t>
      </w:r>
      <w:bookmarkEnd w:id="53"/>
    </w:p>
    <w:p w14:paraId="7B1E16B2" w14:textId="77777777" w:rsidR="001941AE" w:rsidRDefault="00000000">
      <w:pPr>
        <w:pStyle w:val="ListBullet"/>
        <w:spacing w:line="312" w:lineRule="auto"/>
        <w:jc w:val="both"/>
      </w:pPr>
      <w:r>
        <w:t>Kısa piyasa başlıkları ve hedef veri setine benzeyen içeriklerde RoBERTa ince ayarı öncelikli aday olarak değerlendirilmelidir; çoklu seed ve eşleştirilmiş testler bu tercihi desteklemektedir.</w:t>
      </w:r>
    </w:p>
    <w:p w14:paraId="4C599B48" w14:textId="77777777" w:rsidR="001941AE" w:rsidRDefault="00000000">
      <w:pPr>
        <w:pStyle w:val="ListBullet"/>
        <w:spacing w:line="312" w:lineRule="auto"/>
        <w:jc w:val="both"/>
      </w:pPr>
      <w:r>
        <w:t>Profesyonel finans haberlerinde hazır FinBERT mutlaka ayrı bir temel model olarak test edilmeli; mümkün olduğunda hedef veri setine ince ayarlı FinBERT sürümü de ayrı bir dış test koşulu olarak değerlendirilmelidir.</w:t>
      </w:r>
    </w:p>
    <w:p w14:paraId="24A6F34C" w14:textId="77777777" w:rsidR="001941AE" w:rsidRDefault="00000000">
      <w:pPr>
        <w:pStyle w:val="ListBullet"/>
        <w:spacing w:line="312" w:lineRule="auto"/>
        <w:jc w:val="both"/>
      </w:pPr>
      <w:r>
        <w:t>Sınıf dengesizliği bulunan veri setlerinde model seçimi yalnızca doğrulukla yapılmamalı; makro F1 ve sınıf bazlı ölçütler raporlanmalıdır.</w:t>
      </w:r>
    </w:p>
    <w:p w14:paraId="33D071CB" w14:textId="77777777" w:rsidR="001941AE" w:rsidRDefault="00000000">
      <w:pPr>
        <w:pStyle w:val="ListBullet"/>
        <w:spacing w:line="312" w:lineRule="auto"/>
        <w:jc w:val="both"/>
      </w:pPr>
      <w:r>
        <w:t>Üretim öncesinde zaman, kaynak ve sektör bazlı dış testler uygulanmalı; performans yanında throughput ve gecikme ölçümleri de kullanım senaryosuna göre raporlanmalıdır.</w:t>
      </w:r>
    </w:p>
    <w:p w14:paraId="5EAA41A6" w14:textId="77777777" w:rsidR="001941AE" w:rsidRDefault="00000000">
      <w:pPr>
        <w:pStyle w:val="ListBullet"/>
        <w:spacing w:line="312" w:lineRule="auto"/>
        <w:jc w:val="both"/>
      </w:pPr>
      <w:r>
        <w:t>Tarafsız sınıf için açık anotasyon yönergeleri ve belirsiz/mixed kategorisi değerlendirilmelidir.</w:t>
      </w:r>
    </w:p>
    <w:p w14:paraId="44A57364" w14:textId="77777777" w:rsidR="001941AE" w:rsidRDefault="00000000">
      <w:pPr>
        <w:pStyle w:val="Heading2"/>
        <w:spacing w:before="240" w:after="120"/>
      </w:pPr>
      <w:bookmarkStart w:id="54" w:name="_Toc237557539"/>
      <w:r>
        <w:rPr>
          <w:rFonts w:ascii="Times New Roman" w:hAnsi="Times New Roman"/>
        </w:rPr>
        <w:t>6.3. Gelecek Çalışmalar</w:t>
      </w:r>
      <w:bookmarkEnd w:id="54"/>
    </w:p>
    <w:p w14:paraId="1A48A75C" w14:textId="77777777" w:rsidR="001941AE" w:rsidRDefault="00000000">
      <w:pPr>
        <w:pStyle w:val="ListBullet"/>
        <w:spacing w:line="312" w:lineRule="auto"/>
        <w:jc w:val="both"/>
      </w:pPr>
      <w:r>
        <w:t>Fine-tuned FinBERT’in S&amp;P 500, Reuters ve sentetik veri üzerinde aynı dış test protokolüyle yeniden değerlendirilmesi.</w:t>
      </w:r>
    </w:p>
    <w:p w14:paraId="70493AB4" w14:textId="77777777" w:rsidR="001941AE" w:rsidRDefault="00000000">
      <w:pPr>
        <w:pStyle w:val="ListBullet"/>
        <w:spacing w:line="312" w:lineRule="auto"/>
        <w:jc w:val="both"/>
      </w:pPr>
      <w:r>
        <w:t>Twitter-only ile Twitter + Financial PhraseBank eğitim koşullarını karşılaştıran kaynak-ablation deneyinin tamamlanması.</w:t>
      </w:r>
    </w:p>
    <w:p w14:paraId="445DF3C4" w14:textId="77777777" w:rsidR="001941AE" w:rsidRDefault="00000000">
      <w:pPr>
        <w:pStyle w:val="ListBullet"/>
        <w:spacing w:line="312" w:lineRule="auto"/>
        <w:jc w:val="both"/>
      </w:pPr>
      <w:r>
        <w:t>Anotatörler arası uyumun bağımsız insan anotasyonu ve Cohen kappa/Krippendorff alpha gibi ölçütlerle raporlanması.</w:t>
      </w:r>
    </w:p>
    <w:p w14:paraId="635D8117" w14:textId="77777777" w:rsidR="001941AE" w:rsidRDefault="00000000">
      <w:pPr>
        <w:pStyle w:val="ListBullet"/>
        <w:spacing w:line="312" w:lineRule="auto"/>
        <w:jc w:val="both"/>
      </w:pPr>
      <w:r>
        <w:t>Kalibrasyon (ECE), güvenilirlik diyagramları ve yüksek güvenli yanlış tahminlerin daha sistematik incelenmesi.</w:t>
      </w:r>
    </w:p>
    <w:p w14:paraId="152E35DC" w14:textId="77777777" w:rsidR="001941AE" w:rsidRDefault="00000000">
      <w:pPr>
        <w:pStyle w:val="ListBullet"/>
        <w:spacing w:line="312" w:lineRule="auto"/>
        <w:jc w:val="both"/>
      </w:pPr>
      <w:r>
        <w:t>Çok dilli ve özellikle Türkçe finansal haber veri setlerinin oluşturulması ve kaynaklar arası domain shift analizinin genişletilmesi.</w:t>
      </w:r>
    </w:p>
    <w:p w14:paraId="28D4FEFB" w14:textId="77777777" w:rsidR="001941AE" w:rsidRDefault="00000000">
      <w:pPr>
        <w:pStyle w:val="ListBullet"/>
        <w:spacing w:line="312" w:lineRule="auto"/>
        <w:jc w:val="both"/>
      </w:pPr>
      <w:r>
        <w:t>Fine-tuned FinBERT ve diğer modeller için dış testlerde de çoklu seed veya yeniden örneklemeli güvenilirlik analizlerinin uygulanması.</w:t>
      </w:r>
    </w:p>
    <w:p w14:paraId="0E46B6A8" w14:textId="77777777" w:rsidR="001941AE" w:rsidRDefault="00000000">
      <w:pPr>
        <w:pStyle w:val="ListBullet"/>
        <w:spacing w:line="312" w:lineRule="auto"/>
        <w:jc w:val="both"/>
      </w:pPr>
      <w:r>
        <w:t>CPU çıkarım hızına ek olarak enerji tüketimi, bellek kullanımı ve toplam eğitim maliyetinin standart bir donanım protokolünde ölçülmesi.</w:t>
      </w:r>
    </w:p>
    <w:p w14:paraId="49DA0BD8" w14:textId="77777777" w:rsidR="001941AE" w:rsidRDefault="00000000">
      <w:pPr>
        <w:pStyle w:val="Heading1"/>
        <w:spacing w:before="240" w:after="120"/>
      </w:pPr>
      <w:bookmarkStart w:id="55" w:name="_Toc237557540"/>
      <w:r>
        <w:rPr>
          <w:rFonts w:ascii="Times New Roman" w:hAnsi="Times New Roman"/>
        </w:rPr>
        <w:lastRenderedPageBreak/>
        <w:t>KAYNAKÇA</w:t>
      </w:r>
      <w:bookmarkEnd w:id="55"/>
    </w:p>
    <w:p w14:paraId="4D053BE1" w14:textId="77777777" w:rsidR="001941AE" w:rsidRDefault="00000000">
      <w:pPr>
        <w:spacing w:after="120" w:line="360" w:lineRule="auto"/>
        <w:ind w:left="709" w:firstLine="720"/>
        <w:jc w:val="both"/>
      </w:pPr>
      <w:r>
        <w:t>Araci, D. (2019). FinBERT: Financial sentiment analysis with pre-trained language models. arXiv:1908.10063.</w:t>
      </w:r>
    </w:p>
    <w:p w14:paraId="5CD6FB7B" w14:textId="77777777" w:rsidR="001941AE" w:rsidRDefault="00000000">
      <w:pPr>
        <w:spacing w:after="120" w:line="360" w:lineRule="auto"/>
        <w:ind w:left="709" w:firstLine="720"/>
        <w:jc w:val="both"/>
      </w:pPr>
      <w:r>
        <w:t>Balakrishnan, S., Fang, Y., &amp; Zhu, X. (2022). Exploring robustness of prefix tuning in noisy data: A case study in financial sentiment analysis. Proceedings of FinNLP 2022.</w:t>
      </w:r>
    </w:p>
    <w:p w14:paraId="3E7A883B" w14:textId="77777777" w:rsidR="001941AE" w:rsidRDefault="00000000">
      <w:pPr>
        <w:spacing w:after="120" w:line="360" w:lineRule="auto"/>
        <w:ind w:left="709" w:firstLine="720"/>
        <w:jc w:val="both"/>
      </w:pPr>
      <w:r>
        <w:t>Devlin, J., Chang, M.-W., Lee, K., &amp; Toutanova, K. (2019). BERT: Pre-training of deep bidirectional transformers for language understanding. Proceedings of NAACL-HLT, 4171–4186.</w:t>
      </w:r>
    </w:p>
    <w:p w14:paraId="7DC92482" w14:textId="77777777" w:rsidR="001941AE" w:rsidRDefault="00000000">
      <w:pPr>
        <w:spacing w:after="120" w:line="360" w:lineRule="auto"/>
        <w:ind w:left="709" w:firstLine="720"/>
        <w:jc w:val="both"/>
      </w:pPr>
      <w:r>
        <w:t>Dong, Z., Fan, X., &amp; Peng, Z. (2024). FNSPID: A comprehensive financial news dataset in time series. arXiv:2402.06698.</w:t>
      </w:r>
    </w:p>
    <w:p w14:paraId="288A90B4" w14:textId="77777777" w:rsidR="001941AE" w:rsidRDefault="00000000">
      <w:pPr>
        <w:spacing w:after="120" w:line="360" w:lineRule="auto"/>
        <w:ind w:left="709" w:firstLine="720"/>
        <w:jc w:val="both"/>
      </w:pPr>
      <w:r>
        <w:t>Guo, Y., Hu, C., &amp; Yang, Y. (2023). Predict the future from the past? On the temporal data distribution shift in financial sentiment classifications. Proceedings of the 2023 Conference on Empirical Methods in Natural Language Processing, 1029–1038.</w:t>
      </w:r>
    </w:p>
    <w:p w14:paraId="66DE1E6F" w14:textId="77777777" w:rsidR="001941AE" w:rsidRDefault="00000000">
      <w:pPr>
        <w:spacing w:after="120" w:line="360" w:lineRule="auto"/>
        <w:ind w:left="709" w:firstLine="720"/>
        <w:jc w:val="both"/>
      </w:pPr>
      <w:r>
        <w:t>Kirtac, K., &amp; Germano, G. (2024). Enhanced financial sentiment analysis and trading strategy development using large language models. Proceedings of WASSA 2024.</w:t>
      </w:r>
    </w:p>
    <w:p w14:paraId="72426861" w14:textId="77777777" w:rsidR="001941AE" w:rsidRDefault="00000000">
      <w:pPr>
        <w:spacing w:after="120" w:line="360" w:lineRule="auto"/>
        <w:ind w:left="709" w:firstLine="720"/>
        <w:jc w:val="both"/>
      </w:pPr>
      <w:r>
        <w:t>Liu, Y., Ott, M., Goyal, N., Du, J., Joshi, M., Chen, D., Levy, O., Lewis, M., Zettlemoyer, L., &amp; Stoyanov, V. (2019). RoBERTa: A robustly optimized BERT pretraining approach. arXiv:1907.11692.</w:t>
      </w:r>
    </w:p>
    <w:p w14:paraId="78AB4C31" w14:textId="77777777" w:rsidR="001941AE" w:rsidRDefault="00000000">
      <w:pPr>
        <w:spacing w:after="120" w:line="360" w:lineRule="auto"/>
        <w:ind w:left="709" w:firstLine="720"/>
        <w:jc w:val="both"/>
      </w:pPr>
      <w:r>
        <w:t>Loughran, T., &amp; McDonald, B. (2011). When is a liability not a liability? Textual analysis, dictionaries, and 10-Ks. The Journal of Finance, 66(1), 35–65.</w:t>
      </w:r>
    </w:p>
    <w:p w14:paraId="5E96F6D9" w14:textId="77777777" w:rsidR="001941AE" w:rsidRDefault="00000000">
      <w:pPr>
        <w:spacing w:after="120" w:line="360" w:lineRule="auto"/>
        <w:ind w:left="709" w:firstLine="720"/>
        <w:jc w:val="both"/>
      </w:pPr>
      <w:r>
        <w:t>Luo, F. (2026). From financial sentiment classification to return predictability: A QLoRA benchmark of large language models. arXiv:2608.04200 [Preprint].</w:t>
      </w:r>
    </w:p>
    <w:p w14:paraId="6088D732" w14:textId="77777777" w:rsidR="001941AE" w:rsidRDefault="00000000">
      <w:pPr>
        <w:spacing w:after="120" w:line="360" w:lineRule="auto"/>
        <w:ind w:left="709" w:firstLine="720"/>
        <w:jc w:val="both"/>
      </w:pPr>
      <w:r>
        <w:t xml:space="preserve">Magomere, J., Kochkina, E., Mensah, S., Kaur, S., &amp; Smiley, C. H. (2025). FinNLI: Novel dataset for multi-genre financial natural language inference </w:t>
      </w:r>
      <w:r>
        <w:lastRenderedPageBreak/>
        <w:t>benchmarking. Findings of the Association for Computational Linguistics: NAACL 2025, 4545–4568.</w:t>
      </w:r>
    </w:p>
    <w:p w14:paraId="7CB4765F" w14:textId="77777777" w:rsidR="001941AE" w:rsidRDefault="00000000">
      <w:pPr>
        <w:spacing w:after="120" w:line="360" w:lineRule="auto"/>
        <w:ind w:left="709" w:firstLine="720"/>
        <w:jc w:val="both"/>
      </w:pPr>
      <w:r>
        <w:t>Malo, P., Sinha, A., Korhonen, P., Wallenius, J., &amp; Takala, P. (2014). Good debt or bad debt: Detecting semantic orientations in economic texts. Journal of the Association for Information Science and Technology, 65(4), 782–796.</w:t>
      </w:r>
    </w:p>
    <w:p w14:paraId="322E1937" w14:textId="77777777" w:rsidR="001941AE" w:rsidRDefault="00000000">
      <w:pPr>
        <w:spacing w:after="120" w:line="360" w:lineRule="auto"/>
        <w:ind w:left="709" w:firstLine="720"/>
        <w:jc w:val="both"/>
      </w:pPr>
      <w:r>
        <w:t>Peng, B., Chersoni, E., Hsu, Y.-Y., &amp; Huang, C.-R. (2021). Is domain adaptation worth your investment? Comparing BERT and FinBERT on financial tasks. Proceedings of the First Workshop on Economics and Natural Language Processing.</w:t>
      </w:r>
    </w:p>
    <w:p w14:paraId="2D8A32D1" w14:textId="77777777" w:rsidR="001941AE" w:rsidRDefault="00000000">
      <w:pPr>
        <w:spacing w:after="120" w:line="360" w:lineRule="auto"/>
        <w:ind w:left="709" w:firstLine="720"/>
        <w:jc w:val="both"/>
      </w:pPr>
      <w:r>
        <w:t>Sanh, V., Debut, L., Chaumond, J., &amp; Wolf, T. (2019). DistilBERT, a distilled version of BERT: Smaller, faster, cheaper and lighter. arXiv:1910.01108.</w:t>
      </w:r>
    </w:p>
    <w:p w14:paraId="29CC3B9E" w14:textId="77777777" w:rsidR="001941AE" w:rsidRDefault="00000000">
      <w:pPr>
        <w:spacing w:after="120" w:line="360" w:lineRule="auto"/>
        <w:ind w:left="709" w:firstLine="720"/>
        <w:jc w:val="both"/>
      </w:pPr>
      <w:r>
        <w:t>Takala, P., Malo, P., Sinha, A., &amp; Ahlgren, O. (2014). Gold-standard for topic-specific sentiment analysis of economic texts. Proceedings of LREC 2014.</w:t>
      </w:r>
    </w:p>
    <w:p w14:paraId="1B17DF03" w14:textId="77777777" w:rsidR="001941AE" w:rsidRDefault="00000000">
      <w:pPr>
        <w:spacing w:after="120" w:line="360" w:lineRule="auto"/>
        <w:ind w:left="709" w:firstLine="720"/>
        <w:jc w:val="both"/>
      </w:pPr>
      <w:r>
        <w:t>Tang, Y., Yang, Y., Huang, A., Tam, A., &amp; Tang, J. (2023). FinEntity: Entity-level sentiment classification for financial texts. Proceedings of EMNLP 2023.</w:t>
      </w:r>
    </w:p>
    <w:p w14:paraId="7DD33BEB" w14:textId="77777777" w:rsidR="001941AE" w:rsidRDefault="00000000">
      <w:pPr>
        <w:spacing w:after="120" w:line="360" w:lineRule="auto"/>
        <w:ind w:left="709" w:firstLine="720"/>
        <w:jc w:val="both"/>
      </w:pPr>
      <w:r>
        <w:t>Yang, Y., Uy, M. C. S., &amp; Huang, A. (2020). FinBERT: A pretrained language model for financial communications. arXiv:2006.08097.</w:t>
      </w:r>
    </w:p>
    <w:p w14:paraId="2BAEB1AA" w14:textId="77777777" w:rsidR="001941AE" w:rsidRDefault="00000000">
      <w:r>
        <w:t>Efron, B., &amp; Tibshirani, R. J. (1993). An introduction to the bootstrap. Chapman &amp; Hall/CRC.</w:t>
      </w:r>
    </w:p>
    <w:p w14:paraId="67E29402" w14:textId="77777777" w:rsidR="001941AE" w:rsidRDefault="00000000">
      <w:r>
        <w:t>McNemar, Q. (1947). Note on the sampling error of the difference between correlated proportions or percentages. Psychometrika, 12, 153–157.</w:t>
      </w:r>
    </w:p>
    <w:p w14:paraId="7A54F4FA" w14:textId="77777777" w:rsidR="001941AE" w:rsidRDefault="00000000">
      <w:pPr>
        <w:pStyle w:val="Heading1"/>
        <w:spacing w:before="240" w:after="120"/>
      </w:pPr>
      <w:bookmarkStart w:id="56" w:name="_Toc237557541"/>
      <w:r>
        <w:t>EK A. DENEY DOSYALARI</w:t>
      </w:r>
      <w:bookmarkEnd w:id="56"/>
    </w:p>
    <w:p w14:paraId="28471C60" w14:textId="77777777" w:rsidR="001941AE" w:rsidRDefault="00000000">
      <w:pPr>
        <w:spacing w:after="120" w:line="360" w:lineRule="auto"/>
        <w:ind w:firstLine="720"/>
        <w:jc w:val="both"/>
      </w:pPr>
      <w:r>
        <w:t xml:space="preserve">Tezde kullanılan temel deney akışı 00_setup_requirements.ipynb ile başlamış; 08_finetune_finbert_target_dataset, 10_multiseed_training, 11_statistical_significance_tests, 13_model_dataset_class_analysis, 14_extended_error_analysis ve 15_model_efficiency_analysis notebooklarıyla genişletilmiştir. 12 numaralı RoBERTa kaynak-ablation notebooku ayrıca hazırlanmış, ancak mevcut tez bulgularına dahil edilmeyerek gelecek çalışma olarak konumlandırılmıştır. Notebooklar veri hazırlama, temel </w:t>
      </w:r>
      <w:r>
        <w:lastRenderedPageBreak/>
        <w:t>model, fine-tuning, dış test, çoklu seed, istatistiksel güvenilirlik, hata analizi ve verimlilik aşamalarını kapsar.</w:t>
      </w:r>
    </w:p>
    <w:p w14:paraId="4B184499" w14:textId="77777777" w:rsidR="001941AE" w:rsidRDefault="00000000">
      <w:pPr>
        <w:pStyle w:val="Heading1"/>
      </w:pPr>
      <w:bookmarkStart w:id="57" w:name="_Toc237557542"/>
      <w:r>
        <w:t>EK B. DENEY AYRINTILARI, TOPLU SONUÇLAR VE HATA ANALİZİ</w:t>
      </w:r>
      <w:bookmarkEnd w:id="57"/>
    </w:p>
    <w:p w14:paraId="7D0C847C" w14:textId="77777777" w:rsidR="001941AE" w:rsidRDefault="00000000">
      <w:pPr>
        <w:spacing w:after="120" w:line="360" w:lineRule="auto"/>
        <w:ind w:firstLine="720"/>
        <w:jc w:val="both"/>
      </w:pPr>
      <w:r>
        <w:t>Bu ek, tez danışmanlığı değerlendirmesinde istenen deney ayrıntılarını mevcut proje dosyalarından çıkarılabildiği ölçüde tek yerde toplar. Sayısal değerler proje klasöründeki split, checkpoint, notebook çıktısı ve prediction CSV dosyalarından alınmıştır; kaydı bulunmayan bilgiler açık sınırlılık olarak belirtilmiştir.</w:t>
      </w:r>
    </w:p>
    <w:p w14:paraId="64438042" w14:textId="77777777" w:rsidR="001941AE" w:rsidRDefault="00000000">
      <w:pPr>
        <w:pStyle w:val="Heading2"/>
      </w:pPr>
      <w:bookmarkStart w:id="58" w:name="_Toc237557543"/>
      <w:r>
        <w:t>B.1. Deney ve Ortam Ayrıntıları</w:t>
      </w:r>
      <w:bookmarkEnd w:id="58"/>
    </w:p>
    <w:tbl>
      <w:tblPr>
        <w:tblStyle w:val="TableGrid"/>
        <w:tblW w:w="9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6900"/>
      </w:tblGrid>
      <w:tr w:rsidR="001941AE" w14:paraId="10F9BB69" w14:textId="77777777">
        <w:trPr>
          <w:cantSplit/>
          <w:tblHeader/>
          <w:jc w:val="center"/>
        </w:trPr>
        <w:tc>
          <w:tcPr>
            <w:tcW w:w="2200" w:type="dxa"/>
            <w:shd w:val="clear" w:color="auto" w:fill="D9EAF7"/>
            <w:vAlign w:val="center"/>
          </w:tcPr>
          <w:p w14:paraId="0C9C3D85" w14:textId="77777777" w:rsidR="001941AE" w:rsidRDefault="00000000">
            <w:pPr>
              <w:jc w:val="center"/>
            </w:pPr>
            <w:r>
              <w:rPr>
                <w:b/>
                <w:sz w:val="18"/>
              </w:rPr>
              <w:t>Başlık</w:t>
            </w:r>
          </w:p>
        </w:tc>
        <w:tc>
          <w:tcPr>
            <w:tcW w:w="6900" w:type="dxa"/>
            <w:shd w:val="clear" w:color="auto" w:fill="D9EAF7"/>
            <w:vAlign w:val="center"/>
          </w:tcPr>
          <w:p w14:paraId="60F0CD1D" w14:textId="77777777" w:rsidR="001941AE" w:rsidRDefault="00000000">
            <w:pPr>
              <w:jc w:val="center"/>
            </w:pPr>
            <w:r>
              <w:rPr>
                <w:b/>
                <w:sz w:val="18"/>
              </w:rPr>
              <w:t>Ayrıntı</w:t>
            </w:r>
          </w:p>
        </w:tc>
      </w:tr>
      <w:tr w:rsidR="001941AE" w14:paraId="3ADB9FDE" w14:textId="77777777">
        <w:trPr>
          <w:cantSplit/>
          <w:jc w:val="center"/>
        </w:trPr>
        <w:tc>
          <w:tcPr>
            <w:tcW w:w="2200" w:type="dxa"/>
            <w:vAlign w:val="center"/>
          </w:tcPr>
          <w:p w14:paraId="579777DF" w14:textId="77777777" w:rsidR="001941AE" w:rsidRDefault="00000000">
            <w:r>
              <w:rPr>
                <w:sz w:val="18"/>
              </w:rPr>
              <w:t>Ana veri</w:t>
            </w:r>
          </w:p>
        </w:tc>
        <w:tc>
          <w:tcPr>
            <w:tcW w:w="6900" w:type="dxa"/>
            <w:vAlign w:val="center"/>
          </w:tcPr>
          <w:p w14:paraId="68DE7FD9" w14:textId="77777777" w:rsidR="001941AE" w:rsidRDefault="00000000">
            <w:r>
              <w:rPr>
                <w:sz w:val="18"/>
              </w:rPr>
              <w:t>16.777 örnek; Twitter Financial News Sentiment 11.931, Financial PhraseBank 4.846.</w:t>
            </w:r>
          </w:p>
        </w:tc>
      </w:tr>
      <w:tr w:rsidR="001941AE" w14:paraId="1BAB65AD" w14:textId="77777777">
        <w:trPr>
          <w:cantSplit/>
          <w:jc w:val="center"/>
        </w:trPr>
        <w:tc>
          <w:tcPr>
            <w:tcW w:w="2200" w:type="dxa"/>
            <w:vAlign w:val="center"/>
          </w:tcPr>
          <w:p w14:paraId="1690E10A" w14:textId="77777777" w:rsidR="001941AE" w:rsidRDefault="00000000">
            <w:r>
              <w:rPr>
                <w:sz w:val="18"/>
              </w:rPr>
              <w:t>Split</w:t>
            </w:r>
          </w:p>
        </w:tc>
        <w:tc>
          <w:tcPr>
            <w:tcW w:w="6900" w:type="dxa"/>
            <w:vAlign w:val="center"/>
          </w:tcPr>
          <w:p w14:paraId="4F160ADB" w14:textId="77777777" w:rsidR="001941AE" w:rsidRDefault="00000000">
            <w:r>
              <w:rPr>
                <w:sz w:val="18"/>
              </w:rPr>
              <w:t>Mevcut split dosyaları: train 12.950, validation 1.432, test 2.386. Toplam ana havuza göre yaklaşık %77,19 / %8,54 / %14,22.</w:t>
            </w:r>
          </w:p>
        </w:tc>
      </w:tr>
      <w:tr w:rsidR="001941AE" w14:paraId="74A4F049" w14:textId="77777777">
        <w:trPr>
          <w:cantSplit/>
          <w:jc w:val="center"/>
        </w:trPr>
        <w:tc>
          <w:tcPr>
            <w:tcW w:w="2200" w:type="dxa"/>
            <w:vAlign w:val="center"/>
          </w:tcPr>
          <w:p w14:paraId="196869D4" w14:textId="77777777" w:rsidR="001941AE" w:rsidRDefault="00000000">
            <w:r>
              <w:rPr>
                <w:sz w:val="18"/>
              </w:rPr>
              <w:t>Sınıf dağılımı</w:t>
            </w:r>
          </w:p>
        </w:tc>
        <w:tc>
          <w:tcPr>
            <w:tcW w:w="6900" w:type="dxa"/>
            <w:vAlign w:val="center"/>
          </w:tcPr>
          <w:p w14:paraId="55B0A489" w14:textId="77777777" w:rsidR="001941AE" w:rsidRDefault="00000000">
            <w:r>
              <w:rPr>
                <w:sz w:val="18"/>
              </w:rPr>
              <w:t>Ana havuz: negative 2.393 (%14,26), neutral 10.623 (%63,32), positive 3.761 (%22,42).</w:t>
            </w:r>
          </w:p>
        </w:tc>
      </w:tr>
      <w:tr w:rsidR="001941AE" w14:paraId="52B48932" w14:textId="77777777">
        <w:trPr>
          <w:cantSplit/>
          <w:jc w:val="center"/>
        </w:trPr>
        <w:tc>
          <w:tcPr>
            <w:tcW w:w="2200" w:type="dxa"/>
            <w:vAlign w:val="center"/>
          </w:tcPr>
          <w:p w14:paraId="76A31C86" w14:textId="77777777" w:rsidR="001941AE" w:rsidRDefault="00000000">
            <w:r>
              <w:rPr>
                <w:sz w:val="18"/>
              </w:rPr>
              <w:t>Eğitim ayarları</w:t>
            </w:r>
          </w:p>
        </w:tc>
        <w:tc>
          <w:tcPr>
            <w:tcW w:w="6900" w:type="dxa"/>
            <w:vAlign w:val="center"/>
          </w:tcPr>
          <w:p w14:paraId="6A8A3232" w14:textId="77777777" w:rsidR="001941AE" w:rsidRDefault="00000000">
            <w:r>
              <w:rPr>
                <w:sz w:val="18"/>
              </w:rPr>
              <w:t>Seed 42; epoch 4; learning rate 2e-5; train batch size 16; eval batch size 32; max length 128; weight decay 0,01; class weights açık.</w:t>
            </w:r>
          </w:p>
        </w:tc>
      </w:tr>
      <w:tr w:rsidR="001941AE" w14:paraId="68B5A128" w14:textId="77777777">
        <w:trPr>
          <w:cantSplit/>
          <w:jc w:val="center"/>
        </w:trPr>
        <w:tc>
          <w:tcPr>
            <w:tcW w:w="2200" w:type="dxa"/>
            <w:vAlign w:val="center"/>
          </w:tcPr>
          <w:p w14:paraId="7300259E" w14:textId="77777777" w:rsidR="001941AE" w:rsidRDefault="00000000">
            <w:r>
              <w:rPr>
                <w:sz w:val="18"/>
              </w:rPr>
              <w:t>Model sürümleri</w:t>
            </w:r>
          </w:p>
        </w:tc>
        <w:tc>
          <w:tcPr>
            <w:tcW w:w="6900" w:type="dxa"/>
            <w:vAlign w:val="center"/>
          </w:tcPr>
          <w:p w14:paraId="67B01229" w14:textId="77777777" w:rsidR="001941AE" w:rsidRDefault="00000000">
            <w:r>
              <w:rPr>
                <w:sz w:val="18"/>
              </w:rPr>
              <w:t>ProsusAI/finbert; bert-base-uncased; distilbert-base-uncased; roberta-base; zero-shot için BART-large-MNLI ve NLI/MNLI model ailesi.</w:t>
            </w:r>
          </w:p>
        </w:tc>
      </w:tr>
      <w:tr w:rsidR="001941AE" w14:paraId="6AADE95F" w14:textId="77777777">
        <w:trPr>
          <w:cantSplit/>
          <w:jc w:val="center"/>
        </w:trPr>
        <w:tc>
          <w:tcPr>
            <w:tcW w:w="2200" w:type="dxa"/>
            <w:vAlign w:val="center"/>
          </w:tcPr>
          <w:p w14:paraId="1AF47BD0" w14:textId="77777777" w:rsidR="001941AE" w:rsidRDefault="00000000">
            <w:r>
              <w:rPr>
                <w:sz w:val="18"/>
              </w:rPr>
              <w:t>Yazılım/donanım</w:t>
            </w:r>
          </w:p>
        </w:tc>
        <w:tc>
          <w:tcPr>
            <w:tcW w:w="6900" w:type="dxa"/>
            <w:vAlign w:val="center"/>
          </w:tcPr>
          <w:p w14:paraId="303E8CD7" w14:textId="77777777" w:rsidR="001941AE" w:rsidRDefault="00000000">
            <w:r>
              <w:rPr>
                <w:sz w:val="18"/>
              </w:rPr>
              <w:t>Python 3.14.2, PyTorch 2.11.0+cpu, Transformers 5.8.1, Datasets 4.5.0, scikit-learn 1.8.0. Notebook çıktılarında CUDA false ve cihaz CPU olarak görünmektedir.</w:t>
            </w:r>
          </w:p>
        </w:tc>
      </w:tr>
      <w:tr w:rsidR="001941AE" w14:paraId="7ABED4F4" w14:textId="77777777">
        <w:trPr>
          <w:cantSplit/>
          <w:jc w:val="center"/>
        </w:trPr>
        <w:tc>
          <w:tcPr>
            <w:tcW w:w="2200" w:type="dxa"/>
            <w:vAlign w:val="center"/>
          </w:tcPr>
          <w:p w14:paraId="2CDED67A" w14:textId="77777777" w:rsidR="001941AE" w:rsidRDefault="00000000">
            <w:r>
              <w:rPr>
                <w:sz w:val="18"/>
              </w:rPr>
              <w:t>İstatistiksel güvenilirlik</w:t>
            </w:r>
          </w:p>
        </w:tc>
        <w:tc>
          <w:tcPr>
            <w:tcW w:w="6900" w:type="dxa"/>
            <w:vAlign w:val="center"/>
          </w:tcPr>
          <w:p w14:paraId="7BD6CE8C" w14:textId="77777777" w:rsidR="001941AE" w:rsidRDefault="00000000">
            <w:r>
              <w:rPr>
                <w:sz w:val="18"/>
              </w:rPr>
              <w:t>BERT, DistilBERT, RoBERTa ve fine-tuned FinBERT için seed 42, 123 ve 2024 sonuçları birleştirilmiş; mean ± std raporlanmıştır. Seed 123 ve 2024 prediction dosyaları üzerinde McNemar + Holm ve 5.000 tekrarlı paired bootstrap %95 güven aralıkları hesaplanmıştır.</w:t>
            </w:r>
          </w:p>
        </w:tc>
      </w:tr>
    </w:tbl>
    <w:p w14:paraId="05FC9DD7" w14:textId="77777777" w:rsidR="001941AE" w:rsidRDefault="00000000">
      <w:pPr>
        <w:pStyle w:val="Heading2"/>
      </w:pPr>
      <w:bookmarkStart w:id="59" w:name="_Toc237557544"/>
      <w:r>
        <w:t>B.2. Veri Seti Büyüklükleri ve Sınıf Dağılımları</w:t>
      </w:r>
      <w:bookmarkEnd w:id="59"/>
    </w:p>
    <w:tbl>
      <w:tblPr>
        <w:tblStyle w:val="TableGrid"/>
        <w:tblW w:w="79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0"/>
        <w:gridCol w:w="1100"/>
        <w:gridCol w:w="1500"/>
        <w:gridCol w:w="1500"/>
        <w:gridCol w:w="1500"/>
      </w:tblGrid>
      <w:tr w:rsidR="001941AE" w14:paraId="570BD0AC" w14:textId="77777777">
        <w:trPr>
          <w:cantSplit/>
          <w:tblHeader/>
          <w:jc w:val="center"/>
        </w:trPr>
        <w:tc>
          <w:tcPr>
            <w:tcW w:w="2300" w:type="dxa"/>
            <w:shd w:val="clear" w:color="auto" w:fill="D9EAF7"/>
            <w:vAlign w:val="center"/>
          </w:tcPr>
          <w:p w14:paraId="473FE4B2" w14:textId="77777777" w:rsidR="001941AE" w:rsidRDefault="00000000">
            <w:pPr>
              <w:jc w:val="center"/>
            </w:pPr>
            <w:r>
              <w:rPr>
                <w:b/>
                <w:sz w:val="18"/>
              </w:rPr>
              <w:t>Veri seti</w:t>
            </w:r>
          </w:p>
        </w:tc>
        <w:tc>
          <w:tcPr>
            <w:tcW w:w="1100" w:type="dxa"/>
            <w:shd w:val="clear" w:color="auto" w:fill="D9EAF7"/>
            <w:vAlign w:val="center"/>
          </w:tcPr>
          <w:p w14:paraId="79356537" w14:textId="77777777" w:rsidR="001941AE" w:rsidRDefault="00000000">
            <w:pPr>
              <w:jc w:val="center"/>
            </w:pPr>
            <w:r>
              <w:rPr>
                <w:b/>
                <w:sz w:val="18"/>
              </w:rPr>
              <w:t>N</w:t>
            </w:r>
          </w:p>
        </w:tc>
        <w:tc>
          <w:tcPr>
            <w:tcW w:w="1500" w:type="dxa"/>
            <w:shd w:val="clear" w:color="auto" w:fill="D9EAF7"/>
            <w:vAlign w:val="center"/>
          </w:tcPr>
          <w:p w14:paraId="1078E60B" w14:textId="77777777" w:rsidR="001941AE" w:rsidRDefault="00000000">
            <w:pPr>
              <w:jc w:val="center"/>
            </w:pPr>
            <w:r>
              <w:rPr>
                <w:b/>
                <w:sz w:val="18"/>
              </w:rPr>
              <w:t>Negative</w:t>
            </w:r>
          </w:p>
        </w:tc>
        <w:tc>
          <w:tcPr>
            <w:tcW w:w="1500" w:type="dxa"/>
            <w:shd w:val="clear" w:color="auto" w:fill="D9EAF7"/>
            <w:vAlign w:val="center"/>
          </w:tcPr>
          <w:p w14:paraId="091DFF9A" w14:textId="77777777" w:rsidR="001941AE" w:rsidRDefault="00000000">
            <w:pPr>
              <w:jc w:val="center"/>
            </w:pPr>
            <w:r>
              <w:rPr>
                <w:b/>
                <w:sz w:val="18"/>
              </w:rPr>
              <w:t>Neutral</w:t>
            </w:r>
          </w:p>
        </w:tc>
        <w:tc>
          <w:tcPr>
            <w:tcW w:w="1500" w:type="dxa"/>
            <w:shd w:val="clear" w:color="auto" w:fill="D9EAF7"/>
            <w:vAlign w:val="center"/>
          </w:tcPr>
          <w:p w14:paraId="5EE374FC" w14:textId="77777777" w:rsidR="001941AE" w:rsidRDefault="00000000">
            <w:pPr>
              <w:jc w:val="center"/>
            </w:pPr>
            <w:r>
              <w:rPr>
                <w:b/>
                <w:sz w:val="18"/>
              </w:rPr>
              <w:t>Positive</w:t>
            </w:r>
          </w:p>
        </w:tc>
      </w:tr>
      <w:tr w:rsidR="001941AE" w14:paraId="1BA43485" w14:textId="77777777">
        <w:trPr>
          <w:cantSplit/>
          <w:jc w:val="center"/>
        </w:trPr>
        <w:tc>
          <w:tcPr>
            <w:tcW w:w="2300" w:type="dxa"/>
            <w:vAlign w:val="center"/>
          </w:tcPr>
          <w:p w14:paraId="7B512A40" w14:textId="77777777" w:rsidR="001941AE" w:rsidRDefault="00000000">
            <w:r>
              <w:rPr>
                <w:sz w:val="18"/>
              </w:rPr>
              <w:t>Ana havuz</w:t>
            </w:r>
          </w:p>
        </w:tc>
        <w:tc>
          <w:tcPr>
            <w:tcW w:w="1100" w:type="dxa"/>
            <w:vAlign w:val="center"/>
          </w:tcPr>
          <w:p w14:paraId="73CEDC4C" w14:textId="77777777" w:rsidR="001941AE" w:rsidRDefault="00000000">
            <w:r>
              <w:rPr>
                <w:sz w:val="18"/>
              </w:rPr>
              <w:t>16.777</w:t>
            </w:r>
          </w:p>
        </w:tc>
        <w:tc>
          <w:tcPr>
            <w:tcW w:w="1500" w:type="dxa"/>
            <w:vAlign w:val="center"/>
          </w:tcPr>
          <w:p w14:paraId="61E643F9" w14:textId="77777777" w:rsidR="001941AE" w:rsidRDefault="00000000">
            <w:r>
              <w:rPr>
                <w:sz w:val="18"/>
              </w:rPr>
              <w:t>2.393</w:t>
            </w:r>
          </w:p>
        </w:tc>
        <w:tc>
          <w:tcPr>
            <w:tcW w:w="1500" w:type="dxa"/>
            <w:vAlign w:val="center"/>
          </w:tcPr>
          <w:p w14:paraId="59CA84BE" w14:textId="77777777" w:rsidR="001941AE" w:rsidRDefault="00000000">
            <w:r>
              <w:rPr>
                <w:sz w:val="18"/>
              </w:rPr>
              <w:t>10.623</w:t>
            </w:r>
          </w:p>
        </w:tc>
        <w:tc>
          <w:tcPr>
            <w:tcW w:w="1500" w:type="dxa"/>
            <w:vAlign w:val="center"/>
          </w:tcPr>
          <w:p w14:paraId="49534C55" w14:textId="77777777" w:rsidR="001941AE" w:rsidRDefault="00000000">
            <w:r>
              <w:rPr>
                <w:sz w:val="18"/>
              </w:rPr>
              <w:t>3.761</w:t>
            </w:r>
          </w:p>
        </w:tc>
      </w:tr>
      <w:tr w:rsidR="001941AE" w14:paraId="4B9B7FEC" w14:textId="77777777">
        <w:trPr>
          <w:cantSplit/>
          <w:jc w:val="center"/>
        </w:trPr>
        <w:tc>
          <w:tcPr>
            <w:tcW w:w="2300" w:type="dxa"/>
            <w:vAlign w:val="center"/>
          </w:tcPr>
          <w:p w14:paraId="057F8B6A" w14:textId="77777777" w:rsidR="001941AE" w:rsidRDefault="00000000">
            <w:r>
              <w:rPr>
                <w:sz w:val="18"/>
              </w:rPr>
              <w:t>Train</w:t>
            </w:r>
          </w:p>
        </w:tc>
        <w:tc>
          <w:tcPr>
            <w:tcW w:w="1100" w:type="dxa"/>
            <w:vAlign w:val="center"/>
          </w:tcPr>
          <w:p w14:paraId="091424B9" w14:textId="77777777" w:rsidR="001941AE" w:rsidRDefault="00000000">
            <w:r>
              <w:rPr>
                <w:sz w:val="18"/>
              </w:rPr>
              <w:t>12.950</w:t>
            </w:r>
          </w:p>
        </w:tc>
        <w:tc>
          <w:tcPr>
            <w:tcW w:w="1500" w:type="dxa"/>
            <w:vAlign w:val="center"/>
          </w:tcPr>
          <w:p w14:paraId="64D17E0F" w14:textId="77777777" w:rsidR="001941AE" w:rsidRDefault="00000000">
            <w:r>
              <w:rPr>
                <w:sz w:val="18"/>
              </w:rPr>
              <w:t>1.820</w:t>
            </w:r>
          </w:p>
        </w:tc>
        <w:tc>
          <w:tcPr>
            <w:tcW w:w="1500" w:type="dxa"/>
            <w:vAlign w:val="center"/>
          </w:tcPr>
          <w:p w14:paraId="53DDEFC6" w14:textId="77777777" w:rsidR="001941AE" w:rsidRDefault="00000000">
            <w:r>
              <w:rPr>
                <w:sz w:val="18"/>
              </w:rPr>
              <w:t>8.137</w:t>
            </w:r>
          </w:p>
        </w:tc>
        <w:tc>
          <w:tcPr>
            <w:tcW w:w="1500" w:type="dxa"/>
            <w:vAlign w:val="center"/>
          </w:tcPr>
          <w:p w14:paraId="04444F1B" w14:textId="77777777" w:rsidR="001941AE" w:rsidRDefault="00000000">
            <w:r>
              <w:rPr>
                <w:sz w:val="18"/>
              </w:rPr>
              <w:t>2.993</w:t>
            </w:r>
          </w:p>
        </w:tc>
      </w:tr>
      <w:tr w:rsidR="001941AE" w14:paraId="678A1D7C" w14:textId="77777777">
        <w:trPr>
          <w:cantSplit/>
          <w:jc w:val="center"/>
        </w:trPr>
        <w:tc>
          <w:tcPr>
            <w:tcW w:w="2300" w:type="dxa"/>
            <w:vAlign w:val="center"/>
          </w:tcPr>
          <w:p w14:paraId="278754A8" w14:textId="77777777" w:rsidR="001941AE" w:rsidRDefault="00000000">
            <w:r>
              <w:rPr>
                <w:sz w:val="18"/>
              </w:rPr>
              <w:t>Validation</w:t>
            </w:r>
          </w:p>
        </w:tc>
        <w:tc>
          <w:tcPr>
            <w:tcW w:w="1100" w:type="dxa"/>
            <w:vAlign w:val="center"/>
          </w:tcPr>
          <w:p w14:paraId="0DC7754B" w14:textId="77777777" w:rsidR="001941AE" w:rsidRDefault="00000000">
            <w:r>
              <w:rPr>
                <w:sz w:val="18"/>
              </w:rPr>
              <w:t>1.432</w:t>
            </w:r>
          </w:p>
        </w:tc>
        <w:tc>
          <w:tcPr>
            <w:tcW w:w="1500" w:type="dxa"/>
            <w:vAlign w:val="center"/>
          </w:tcPr>
          <w:p w14:paraId="37EB83EE" w14:textId="77777777" w:rsidR="001941AE" w:rsidRDefault="00000000">
            <w:r>
              <w:rPr>
                <w:sz w:val="18"/>
              </w:rPr>
              <w:t>215</w:t>
            </w:r>
          </w:p>
        </w:tc>
        <w:tc>
          <w:tcPr>
            <w:tcW w:w="1500" w:type="dxa"/>
            <w:vAlign w:val="center"/>
          </w:tcPr>
          <w:p w14:paraId="61311873" w14:textId="77777777" w:rsidR="001941AE" w:rsidRDefault="00000000">
            <w:r>
              <w:rPr>
                <w:sz w:val="18"/>
              </w:rPr>
              <w:t>929</w:t>
            </w:r>
          </w:p>
        </w:tc>
        <w:tc>
          <w:tcPr>
            <w:tcW w:w="1500" w:type="dxa"/>
            <w:vAlign w:val="center"/>
          </w:tcPr>
          <w:p w14:paraId="3383EF8F" w14:textId="77777777" w:rsidR="001941AE" w:rsidRDefault="00000000">
            <w:r>
              <w:rPr>
                <w:sz w:val="18"/>
              </w:rPr>
              <w:t>288</w:t>
            </w:r>
          </w:p>
        </w:tc>
      </w:tr>
      <w:tr w:rsidR="001941AE" w14:paraId="2FF0CB89" w14:textId="77777777">
        <w:trPr>
          <w:cantSplit/>
          <w:jc w:val="center"/>
        </w:trPr>
        <w:tc>
          <w:tcPr>
            <w:tcW w:w="2300" w:type="dxa"/>
            <w:vAlign w:val="center"/>
          </w:tcPr>
          <w:p w14:paraId="389A0466" w14:textId="77777777" w:rsidR="001941AE" w:rsidRDefault="00000000">
            <w:r>
              <w:rPr>
                <w:sz w:val="18"/>
              </w:rPr>
              <w:t>Test</w:t>
            </w:r>
          </w:p>
        </w:tc>
        <w:tc>
          <w:tcPr>
            <w:tcW w:w="1100" w:type="dxa"/>
            <w:vAlign w:val="center"/>
          </w:tcPr>
          <w:p w14:paraId="07A79B8B" w14:textId="77777777" w:rsidR="001941AE" w:rsidRDefault="00000000">
            <w:r>
              <w:rPr>
                <w:sz w:val="18"/>
              </w:rPr>
              <w:t>2.386</w:t>
            </w:r>
          </w:p>
        </w:tc>
        <w:tc>
          <w:tcPr>
            <w:tcW w:w="1500" w:type="dxa"/>
            <w:vAlign w:val="center"/>
          </w:tcPr>
          <w:p w14:paraId="4406D8D8" w14:textId="77777777" w:rsidR="001941AE" w:rsidRDefault="00000000">
            <w:r>
              <w:rPr>
                <w:sz w:val="18"/>
              </w:rPr>
              <w:t>358</w:t>
            </w:r>
          </w:p>
        </w:tc>
        <w:tc>
          <w:tcPr>
            <w:tcW w:w="1500" w:type="dxa"/>
            <w:vAlign w:val="center"/>
          </w:tcPr>
          <w:p w14:paraId="55B9BCE5" w14:textId="77777777" w:rsidR="001941AE" w:rsidRDefault="00000000">
            <w:r>
              <w:rPr>
                <w:sz w:val="18"/>
              </w:rPr>
              <w:t>1.549</w:t>
            </w:r>
          </w:p>
        </w:tc>
        <w:tc>
          <w:tcPr>
            <w:tcW w:w="1500" w:type="dxa"/>
            <w:vAlign w:val="center"/>
          </w:tcPr>
          <w:p w14:paraId="519082A5" w14:textId="77777777" w:rsidR="001941AE" w:rsidRDefault="00000000">
            <w:r>
              <w:rPr>
                <w:sz w:val="18"/>
              </w:rPr>
              <w:t>479</w:t>
            </w:r>
          </w:p>
        </w:tc>
      </w:tr>
      <w:tr w:rsidR="001941AE" w14:paraId="5E05FC03" w14:textId="77777777">
        <w:trPr>
          <w:cantSplit/>
          <w:jc w:val="center"/>
        </w:trPr>
        <w:tc>
          <w:tcPr>
            <w:tcW w:w="2300" w:type="dxa"/>
            <w:vAlign w:val="center"/>
          </w:tcPr>
          <w:p w14:paraId="43BD0735" w14:textId="77777777" w:rsidR="001941AE" w:rsidRDefault="00000000">
            <w:r>
              <w:rPr>
                <w:sz w:val="18"/>
              </w:rPr>
              <w:t>S&amp;P 500 dış test</w:t>
            </w:r>
          </w:p>
        </w:tc>
        <w:tc>
          <w:tcPr>
            <w:tcW w:w="1100" w:type="dxa"/>
            <w:vAlign w:val="center"/>
          </w:tcPr>
          <w:p w14:paraId="45CA5E2F" w14:textId="77777777" w:rsidR="001941AE" w:rsidRDefault="00000000">
            <w:r>
              <w:rPr>
                <w:sz w:val="18"/>
              </w:rPr>
              <w:t>1.060</w:t>
            </w:r>
          </w:p>
        </w:tc>
        <w:tc>
          <w:tcPr>
            <w:tcW w:w="1500" w:type="dxa"/>
            <w:vAlign w:val="center"/>
          </w:tcPr>
          <w:p w14:paraId="7F8C1A6B" w14:textId="77777777" w:rsidR="001941AE" w:rsidRDefault="00000000">
            <w:r>
              <w:rPr>
                <w:sz w:val="18"/>
              </w:rPr>
              <w:t>323</w:t>
            </w:r>
          </w:p>
        </w:tc>
        <w:tc>
          <w:tcPr>
            <w:tcW w:w="1500" w:type="dxa"/>
            <w:vAlign w:val="center"/>
          </w:tcPr>
          <w:p w14:paraId="3CDE89E9" w14:textId="77777777" w:rsidR="001941AE" w:rsidRDefault="00000000">
            <w:r>
              <w:rPr>
                <w:sz w:val="18"/>
              </w:rPr>
              <w:t>339</w:t>
            </w:r>
          </w:p>
        </w:tc>
        <w:tc>
          <w:tcPr>
            <w:tcW w:w="1500" w:type="dxa"/>
            <w:vAlign w:val="center"/>
          </w:tcPr>
          <w:p w14:paraId="405D800B" w14:textId="77777777" w:rsidR="001941AE" w:rsidRDefault="00000000">
            <w:r>
              <w:rPr>
                <w:sz w:val="18"/>
              </w:rPr>
              <w:t>398</w:t>
            </w:r>
          </w:p>
        </w:tc>
      </w:tr>
      <w:tr w:rsidR="001941AE" w14:paraId="27529C58" w14:textId="77777777">
        <w:trPr>
          <w:cantSplit/>
          <w:jc w:val="center"/>
        </w:trPr>
        <w:tc>
          <w:tcPr>
            <w:tcW w:w="2300" w:type="dxa"/>
            <w:vAlign w:val="center"/>
          </w:tcPr>
          <w:p w14:paraId="26A1ED03" w14:textId="77777777" w:rsidR="001941AE" w:rsidRDefault="00000000">
            <w:r>
              <w:rPr>
                <w:sz w:val="18"/>
              </w:rPr>
              <w:t>Sentetik test</w:t>
            </w:r>
          </w:p>
        </w:tc>
        <w:tc>
          <w:tcPr>
            <w:tcW w:w="1100" w:type="dxa"/>
            <w:vAlign w:val="center"/>
          </w:tcPr>
          <w:p w14:paraId="2D0E517A" w14:textId="77777777" w:rsidR="001941AE" w:rsidRDefault="00000000">
            <w:r>
              <w:rPr>
                <w:sz w:val="18"/>
              </w:rPr>
              <w:t>3.000</w:t>
            </w:r>
          </w:p>
        </w:tc>
        <w:tc>
          <w:tcPr>
            <w:tcW w:w="1500" w:type="dxa"/>
            <w:vAlign w:val="center"/>
          </w:tcPr>
          <w:p w14:paraId="19587071" w14:textId="77777777" w:rsidR="001941AE" w:rsidRDefault="00000000">
            <w:r>
              <w:rPr>
                <w:sz w:val="18"/>
              </w:rPr>
              <w:t>1.000</w:t>
            </w:r>
          </w:p>
        </w:tc>
        <w:tc>
          <w:tcPr>
            <w:tcW w:w="1500" w:type="dxa"/>
            <w:vAlign w:val="center"/>
          </w:tcPr>
          <w:p w14:paraId="70DE5E96" w14:textId="77777777" w:rsidR="001941AE" w:rsidRDefault="00000000">
            <w:r>
              <w:rPr>
                <w:sz w:val="18"/>
              </w:rPr>
              <w:t>1.000</w:t>
            </w:r>
          </w:p>
        </w:tc>
        <w:tc>
          <w:tcPr>
            <w:tcW w:w="1500" w:type="dxa"/>
            <w:vAlign w:val="center"/>
          </w:tcPr>
          <w:p w14:paraId="1DDFA1E5" w14:textId="77777777" w:rsidR="001941AE" w:rsidRDefault="00000000">
            <w:r>
              <w:rPr>
                <w:sz w:val="18"/>
              </w:rPr>
              <w:t>1.000</w:t>
            </w:r>
          </w:p>
        </w:tc>
      </w:tr>
      <w:tr w:rsidR="001941AE" w14:paraId="56EED8EE" w14:textId="77777777">
        <w:trPr>
          <w:cantSplit/>
          <w:jc w:val="center"/>
        </w:trPr>
        <w:tc>
          <w:tcPr>
            <w:tcW w:w="2300" w:type="dxa"/>
            <w:vAlign w:val="center"/>
          </w:tcPr>
          <w:p w14:paraId="2744A0C1" w14:textId="77777777" w:rsidR="001941AE" w:rsidRDefault="00000000">
            <w:r>
              <w:rPr>
                <w:sz w:val="18"/>
              </w:rPr>
              <w:t>Reuters dış test</w:t>
            </w:r>
          </w:p>
        </w:tc>
        <w:tc>
          <w:tcPr>
            <w:tcW w:w="1100" w:type="dxa"/>
            <w:vAlign w:val="center"/>
          </w:tcPr>
          <w:p w14:paraId="0ED7DC37" w14:textId="77777777" w:rsidR="001941AE" w:rsidRDefault="00000000">
            <w:r>
              <w:rPr>
                <w:sz w:val="18"/>
              </w:rPr>
              <w:t>5.000</w:t>
            </w:r>
          </w:p>
        </w:tc>
        <w:tc>
          <w:tcPr>
            <w:tcW w:w="1500" w:type="dxa"/>
            <w:vAlign w:val="center"/>
          </w:tcPr>
          <w:p w14:paraId="0A27E421" w14:textId="77777777" w:rsidR="001941AE" w:rsidRDefault="00000000">
            <w:r>
              <w:rPr>
                <w:sz w:val="18"/>
              </w:rPr>
              <w:t>1.579</w:t>
            </w:r>
          </w:p>
        </w:tc>
        <w:tc>
          <w:tcPr>
            <w:tcW w:w="1500" w:type="dxa"/>
            <w:vAlign w:val="center"/>
          </w:tcPr>
          <w:p w14:paraId="376777AB" w14:textId="77777777" w:rsidR="001941AE" w:rsidRDefault="00000000">
            <w:r>
              <w:rPr>
                <w:sz w:val="18"/>
              </w:rPr>
              <w:t>1.146</w:t>
            </w:r>
          </w:p>
        </w:tc>
        <w:tc>
          <w:tcPr>
            <w:tcW w:w="1500" w:type="dxa"/>
            <w:vAlign w:val="center"/>
          </w:tcPr>
          <w:p w14:paraId="17669F02" w14:textId="77777777" w:rsidR="001941AE" w:rsidRDefault="00000000">
            <w:r>
              <w:rPr>
                <w:sz w:val="18"/>
              </w:rPr>
              <w:t>2.275</w:t>
            </w:r>
          </w:p>
        </w:tc>
      </w:tr>
    </w:tbl>
    <w:p w14:paraId="24050E0F" w14:textId="77777777" w:rsidR="001941AE" w:rsidRDefault="00000000">
      <w:pPr>
        <w:pStyle w:val="Heading2"/>
      </w:pPr>
      <w:bookmarkStart w:id="60" w:name="_Toc237557545"/>
      <w:r>
        <w:t>B.3. Tek Sonuç Tablosu</w:t>
      </w:r>
      <w:bookmarkEnd w:id="60"/>
    </w:p>
    <w:p w14:paraId="70F928FE" w14:textId="77777777" w:rsidR="001941AE" w:rsidRDefault="00000000">
      <w:pPr>
        <w:spacing w:after="120" w:line="360" w:lineRule="auto"/>
        <w:ind w:firstLine="720"/>
        <w:jc w:val="both"/>
      </w:pPr>
      <w:r>
        <w:t>Tabloda P-makro ve R-makro sırasıyla makro precision ve makro recall değerlerini gösterir. Internal testte Original FinBERT satırı notebook çıktısından alınmış ve n=2.387 olarak raporlanmıştır; güncel split dosyasında test satır sayısı 2.386'dır.</w:t>
      </w:r>
    </w:p>
    <w:tbl>
      <w:tblPr>
        <w:tblStyle w:val="TableGrid"/>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0"/>
        <w:gridCol w:w="1900"/>
        <w:gridCol w:w="800"/>
        <w:gridCol w:w="800"/>
        <w:gridCol w:w="850"/>
        <w:gridCol w:w="850"/>
        <w:gridCol w:w="900"/>
        <w:gridCol w:w="800"/>
        <w:gridCol w:w="800"/>
        <w:gridCol w:w="800"/>
      </w:tblGrid>
      <w:tr w:rsidR="001941AE" w14:paraId="59CADB3C" w14:textId="77777777">
        <w:trPr>
          <w:cantSplit/>
          <w:tblHeader/>
          <w:jc w:val="center"/>
        </w:trPr>
        <w:tc>
          <w:tcPr>
            <w:tcW w:w="1700" w:type="dxa"/>
            <w:shd w:val="clear" w:color="auto" w:fill="D9EAF7"/>
            <w:vAlign w:val="center"/>
          </w:tcPr>
          <w:p w14:paraId="21A6866C" w14:textId="77777777" w:rsidR="001941AE" w:rsidRDefault="00000000">
            <w:pPr>
              <w:jc w:val="center"/>
            </w:pPr>
            <w:r>
              <w:rPr>
                <w:b/>
                <w:sz w:val="16"/>
              </w:rPr>
              <w:t>Veri</w:t>
            </w:r>
          </w:p>
        </w:tc>
        <w:tc>
          <w:tcPr>
            <w:tcW w:w="1900" w:type="dxa"/>
            <w:shd w:val="clear" w:color="auto" w:fill="D9EAF7"/>
            <w:vAlign w:val="center"/>
          </w:tcPr>
          <w:p w14:paraId="0C7F9150" w14:textId="77777777" w:rsidR="001941AE" w:rsidRDefault="00000000">
            <w:pPr>
              <w:jc w:val="center"/>
            </w:pPr>
            <w:r>
              <w:rPr>
                <w:b/>
                <w:sz w:val="16"/>
              </w:rPr>
              <w:t>Model</w:t>
            </w:r>
          </w:p>
        </w:tc>
        <w:tc>
          <w:tcPr>
            <w:tcW w:w="800" w:type="dxa"/>
            <w:shd w:val="clear" w:color="auto" w:fill="D9EAF7"/>
            <w:vAlign w:val="center"/>
          </w:tcPr>
          <w:p w14:paraId="14F666C2" w14:textId="77777777" w:rsidR="001941AE" w:rsidRDefault="00000000">
            <w:pPr>
              <w:jc w:val="center"/>
            </w:pPr>
            <w:r>
              <w:rPr>
                <w:b/>
                <w:sz w:val="16"/>
              </w:rPr>
              <w:t>N</w:t>
            </w:r>
          </w:p>
        </w:tc>
        <w:tc>
          <w:tcPr>
            <w:tcW w:w="800" w:type="dxa"/>
            <w:shd w:val="clear" w:color="auto" w:fill="D9EAF7"/>
            <w:vAlign w:val="center"/>
          </w:tcPr>
          <w:p w14:paraId="4BD0D8E6" w14:textId="77777777" w:rsidR="001941AE" w:rsidRDefault="00000000">
            <w:pPr>
              <w:jc w:val="center"/>
            </w:pPr>
            <w:r>
              <w:rPr>
                <w:b/>
                <w:sz w:val="16"/>
              </w:rPr>
              <w:t>Acc</w:t>
            </w:r>
          </w:p>
        </w:tc>
        <w:tc>
          <w:tcPr>
            <w:tcW w:w="850" w:type="dxa"/>
            <w:shd w:val="clear" w:color="auto" w:fill="D9EAF7"/>
            <w:vAlign w:val="center"/>
          </w:tcPr>
          <w:p w14:paraId="261DC0C7" w14:textId="77777777" w:rsidR="001941AE" w:rsidRDefault="00000000">
            <w:pPr>
              <w:jc w:val="center"/>
            </w:pPr>
            <w:r>
              <w:rPr>
                <w:b/>
                <w:sz w:val="16"/>
              </w:rPr>
              <w:t>P-makro</w:t>
            </w:r>
          </w:p>
        </w:tc>
        <w:tc>
          <w:tcPr>
            <w:tcW w:w="850" w:type="dxa"/>
            <w:shd w:val="clear" w:color="auto" w:fill="D9EAF7"/>
            <w:vAlign w:val="center"/>
          </w:tcPr>
          <w:p w14:paraId="5E79683C" w14:textId="77777777" w:rsidR="001941AE" w:rsidRDefault="00000000">
            <w:pPr>
              <w:jc w:val="center"/>
            </w:pPr>
            <w:r>
              <w:rPr>
                <w:b/>
                <w:sz w:val="16"/>
              </w:rPr>
              <w:t>R-makro</w:t>
            </w:r>
          </w:p>
        </w:tc>
        <w:tc>
          <w:tcPr>
            <w:tcW w:w="900" w:type="dxa"/>
            <w:shd w:val="clear" w:color="auto" w:fill="D9EAF7"/>
            <w:vAlign w:val="center"/>
          </w:tcPr>
          <w:p w14:paraId="72A0ACBF" w14:textId="77777777" w:rsidR="001941AE" w:rsidRDefault="00000000">
            <w:pPr>
              <w:jc w:val="center"/>
            </w:pPr>
            <w:r>
              <w:rPr>
                <w:b/>
                <w:sz w:val="16"/>
              </w:rPr>
              <w:t>F1-makro</w:t>
            </w:r>
          </w:p>
        </w:tc>
        <w:tc>
          <w:tcPr>
            <w:tcW w:w="800" w:type="dxa"/>
            <w:shd w:val="clear" w:color="auto" w:fill="D9EAF7"/>
            <w:vAlign w:val="center"/>
          </w:tcPr>
          <w:p w14:paraId="19100B42" w14:textId="77777777" w:rsidR="001941AE" w:rsidRDefault="00000000">
            <w:pPr>
              <w:jc w:val="center"/>
            </w:pPr>
            <w:r>
              <w:rPr>
                <w:b/>
                <w:sz w:val="16"/>
              </w:rPr>
              <w:t>F1-neg</w:t>
            </w:r>
          </w:p>
        </w:tc>
        <w:tc>
          <w:tcPr>
            <w:tcW w:w="800" w:type="dxa"/>
            <w:shd w:val="clear" w:color="auto" w:fill="D9EAF7"/>
            <w:vAlign w:val="center"/>
          </w:tcPr>
          <w:p w14:paraId="178C9DCC" w14:textId="77777777" w:rsidR="001941AE" w:rsidRDefault="00000000">
            <w:pPr>
              <w:jc w:val="center"/>
            </w:pPr>
            <w:r>
              <w:rPr>
                <w:b/>
                <w:sz w:val="16"/>
              </w:rPr>
              <w:t>F1-neu</w:t>
            </w:r>
          </w:p>
        </w:tc>
        <w:tc>
          <w:tcPr>
            <w:tcW w:w="800" w:type="dxa"/>
            <w:shd w:val="clear" w:color="auto" w:fill="D9EAF7"/>
            <w:vAlign w:val="center"/>
          </w:tcPr>
          <w:p w14:paraId="088E6524" w14:textId="77777777" w:rsidR="001941AE" w:rsidRDefault="00000000">
            <w:pPr>
              <w:jc w:val="center"/>
            </w:pPr>
            <w:r>
              <w:rPr>
                <w:b/>
                <w:sz w:val="16"/>
              </w:rPr>
              <w:t>F1-pos</w:t>
            </w:r>
          </w:p>
        </w:tc>
      </w:tr>
      <w:tr w:rsidR="001941AE" w14:paraId="43639402" w14:textId="77777777">
        <w:trPr>
          <w:cantSplit/>
          <w:jc w:val="center"/>
        </w:trPr>
        <w:tc>
          <w:tcPr>
            <w:tcW w:w="1700" w:type="dxa"/>
            <w:vAlign w:val="center"/>
          </w:tcPr>
          <w:p w14:paraId="56497FBC" w14:textId="77777777" w:rsidR="001941AE" w:rsidRDefault="00000000">
            <w:r>
              <w:rPr>
                <w:sz w:val="16"/>
              </w:rPr>
              <w:t>Internal Twitter test</w:t>
            </w:r>
          </w:p>
        </w:tc>
        <w:tc>
          <w:tcPr>
            <w:tcW w:w="1900" w:type="dxa"/>
            <w:vAlign w:val="center"/>
          </w:tcPr>
          <w:p w14:paraId="5CB64190" w14:textId="77777777" w:rsidR="001941AE" w:rsidRDefault="00000000">
            <w:r>
              <w:rPr>
                <w:sz w:val="16"/>
              </w:rPr>
              <w:t>RoBERTa-base</w:t>
            </w:r>
          </w:p>
        </w:tc>
        <w:tc>
          <w:tcPr>
            <w:tcW w:w="800" w:type="dxa"/>
            <w:vAlign w:val="center"/>
          </w:tcPr>
          <w:p w14:paraId="56FE0B3A" w14:textId="77777777" w:rsidR="001941AE" w:rsidRDefault="00000000">
            <w:r>
              <w:rPr>
                <w:sz w:val="16"/>
              </w:rPr>
              <w:t>2386</w:t>
            </w:r>
          </w:p>
        </w:tc>
        <w:tc>
          <w:tcPr>
            <w:tcW w:w="800" w:type="dxa"/>
            <w:vAlign w:val="center"/>
          </w:tcPr>
          <w:p w14:paraId="6B0188B5" w14:textId="77777777" w:rsidR="001941AE" w:rsidRDefault="00000000">
            <w:r>
              <w:rPr>
                <w:sz w:val="16"/>
              </w:rPr>
              <w:t>0.8906</w:t>
            </w:r>
          </w:p>
        </w:tc>
        <w:tc>
          <w:tcPr>
            <w:tcW w:w="850" w:type="dxa"/>
            <w:vAlign w:val="center"/>
          </w:tcPr>
          <w:p w14:paraId="34E68363" w14:textId="77777777" w:rsidR="001941AE" w:rsidRDefault="00000000">
            <w:r>
              <w:rPr>
                <w:sz w:val="16"/>
              </w:rPr>
              <w:t>0.8511</w:t>
            </w:r>
          </w:p>
        </w:tc>
        <w:tc>
          <w:tcPr>
            <w:tcW w:w="850" w:type="dxa"/>
            <w:vAlign w:val="center"/>
          </w:tcPr>
          <w:p w14:paraId="0A4B3BB8" w14:textId="77777777" w:rsidR="001941AE" w:rsidRDefault="00000000">
            <w:r>
              <w:rPr>
                <w:sz w:val="16"/>
              </w:rPr>
              <w:t>0.8814</w:t>
            </w:r>
          </w:p>
        </w:tc>
        <w:tc>
          <w:tcPr>
            <w:tcW w:w="900" w:type="dxa"/>
            <w:vAlign w:val="center"/>
          </w:tcPr>
          <w:p w14:paraId="033EB1A7" w14:textId="77777777" w:rsidR="001941AE" w:rsidRDefault="00000000">
            <w:r>
              <w:rPr>
                <w:sz w:val="16"/>
              </w:rPr>
              <w:t>0.8651</w:t>
            </w:r>
          </w:p>
        </w:tc>
        <w:tc>
          <w:tcPr>
            <w:tcW w:w="800" w:type="dxa"/>
            <w:vAlign w:val="center"/>
          </w:tcPr>
          <w:p w14:paraId="173202CD" w14:textId="77777777" w:rsidR="001941AE" w:rsidRDefault="00000000">
            <w:r>
              <w:rPr>
                <w:sz w:val="16"/>
              </w:rPr>
              <w:t>0.8329</w:t>
            </w:r>
          </w:p>
        </w:tc>
        <w:tc>
          <w:tcPr>
            <w:tcW w:w="800" w:type="dxa"/>
            <w:vAlign w:val="center"/>
          </w:tcPr>
          <w:p w14:paraId="74A22F9D" w14:textId="77777777" w:rsidR="001941AE" w:rsidRDefault="00000000">
            <w:r>
              <w:rPr>
                <w:sz w:val="16"/>
              </w:rPr>
              <w:t>0.9210</w:t>
            </w:r>
          </w:p>
        </w:tc>
        <w:tc>
          <w:tcPr>
            <w:tcW w:w="800" w:type="dxa"/>
            <w:vAlign w:val="center"/>
          </w:tcPr>
          <w:p w14:paraId="0D099346" w14:textId="77777777" w:rsidR="001941AE" w:rsidRDefault="00000000">
            <w:r>
              <w:rPr>
                <w:sz w:val="16"/>
              </w:rPr>
              <w:t>0.8415</w:t>
            </w:r>
          </w:p>
        </w:tc>
      </w:tr>
      <w:tr w:rsidR="001941AE" w14:paraId="083C6547" w14:textId="77777777">
        <w:trPr>
          <w:cantSplit/>
          <w:jc w:val="center"/>
        </w:trPr>
        <w:tc>
          <w:tcPr>
            <w:tcW w:w="1700" w:type="dxa"/>
            <w:vAlign w:val="center"/>
          </w:tcPr>
          <w:p w14:paraId="5E31F7AD" w14:textId="77777777" w:rsidR="001941AE" w:rsidRDefault="00000000">
            <w:r>
              <w:rPr>
                <w:sz w:val="16"/>
              </w:rPr>
              <w:t>Internal Twitter test</w:t>
            </w:r>
          </w:p>
        </w:tc>
        <w:tc>
          <w:tcPr>
            <w:tcW w:w="1900" w:type="dxa"/>
            <w:vAlign w:val="center"/>
          </w:tcPr>
          <w:p w14:paraId="3DF797B7" w14:textId="77777777" w:rsidR="001941AE" w:rsidRDefault="00000000">
            <w:r>
              <w:rPr>
                <w:sz w:val="16"/>
              </w:rPr>
              <w:t>BERT-base-uncased</w:t>
            </w:r>
          </w:p>
        </w:tc>
        <w:tc>
          <w:tcPr>
            <w:tcW w:w="800" w:type="dxa"/>
            <w:vAlign w:val="center"/>
          </w:tcPr>
          <w:p w14:paraId="5E842896" w14:textId="77777777" w:rsidR="001941AE" w:rsidRDefault="00000000">
            <w:r>
              <w:rPr>
                <w:sz w:val="16"/>
              </w:rPr>
              <w:t>2386</w:t>
            </w:r>
          </w:p>
        </w:tc>
        <w:tc>
          <w:tcPr>
            <w:tcW w:w="800" w:type="dxa"/>
            <w:vAlign w:val="center"/>
          </w:tcPr>
          <w:p w14:paraId="0F15EBEB" w14:textId="77777777" w:rsidR="001941AE" w:rsidRDefault="00000000">
            <w:r>
              <w:rPr>
                <w:sz w:val="16"/>
              </w:rPr>
              <w:t>0.8722</w:t>
            </w:r>
          </w:p>
        </w:tc>
        <w:tc>
          <w:tcPr>
            <w:tcW w:w="850" w:type="dxa"/>
            <w:vAlign w:val="center"/>
          </w:tcPr>
          <w:p w14:paraId="57085FA6" w14:textId="77777777" w:rsidR="001941AE" w:rsidRDefault="00000000">
            <w:r>
              <w:rPr>
                <w:sz w:val="16"/>
              </w:rPr>
              <w:t>0.8280</w:t>
            </w:r>
          </w:p>
        </w:tc>
        <w:tc>
          <w:tcPr>
            <w:tcW w:w="850" w:type="dxa"/>
            <w:vAlign w:val="center"/>
          </w:tcPr>
          <w:p w14:paraId="774A55DE" w14:textId="77777777" w:rsidR="001941AE" w:rsidRDefault="00000000">
            <w:r>
              <w:rPr>
                <w:sz w:val="16"/>
              </w:rPr>
              <w:t>0.8487</w:t>
            </w:r>
          </w:p>
        </w:tc>
        <w:tc>
          <w:tcPr>
            <w:tcW w:w="900" w:type="dxa"/>
            <w:vAlign w:val="center"/>
          </w:tcPr>
          <w:p w14:paraId="79CD1B6F" w14:textId="77777777" w:rsidR="001941AE" w:rsidRDefault="00000000">
            <w:r>
              <w:rPr>
                <w:sz w:val="16"/>
              </w:rPr>
              <w:t>0.8378</w:t>
            </w:r>
          </w:p>
        </w:tc>
        <w:tc>
          <w:tcPr>
            <w:tcW w:w="800" w:type="dxa"/>
            <w:vAlign w:val="center"/>
          </w:tcPr>
          <w:p w14:paraId="4CA25FD8" w14:textId="77777777" w:rsidR="001941AE" w:rsidRDefault="00000000">
            <w:r>
              <w:rPr>
                <w:sz w:val="16"/>
              </w:rPr>
              <w:t>0.7699</w:t>
            </w:r>
          </w:p>
        </w:tc>
        <w:tc>
          <w:tcPr>
            <w:tcW w:w="800" w:type="dxa"/>
            <w:vAlign w:val="center"/>
          </w:tcPr>
          <w:p w14:paraId="0C43B850" w14:textId="77777777" w:rsidR="001941AE" w:rsidRDefault="00000000">
            <w:r>
              <w:rPr>
                <w:sz w:val="16"/>
              </w:rPr>
              <w:t>0.9092</w:t>
            </w:r>
          </w:p>
        </w:tc>
        <w:tc>
          <w:tcPr>
            <w:tcW w:w="800" w:type="dxa"/>
            <w:vAlign w:val="center"/>
          </w:tcPr>
          <w:p w14:paraId="1D029C8C" w14:textId="77777777" w:rsidR="001941AE" w:rsidRDefault="00000000">
            <w:r>
              <w:rPr>
                <w:sz w:val="16"/>
              </w:rPr>
              <w:t>0.8344</w:t>
            </w:r>
          </w:p>
        </w:tc>
      </w:tr>
      <w:tr w:rsidR="001941AE" w14:paraId="6F6BC419" w14:textId="77777777">
        <w:trPr>
          <w:cantSplit/>
          <w:jc w:val="center"/>
        </w:trPr>
        <w:tc>
          <w:tcPr>
            <w:tcW w:w="1700" w:type="dxa"/>
            <w:vAlign w:val="center"/>
          </w:tcPr>
          <w:p w14:paraId="10061409" w14:textId="77777777" w:rsidR="001941AE" w:rsidRDefault="00000000">
            <w:r>
              <w:rPr>
                <w:sz w:val="16"/>
              </w:rPr>
              <w:t>Internal Twitter test</w:t>
            </w:r>
          </w:p>
        </w:tc>
        <w:tc>
          <w:tcPr>
            <w:tcW w:w="1900" w:type="dxa"/>
            <w:vAlign w:val="center"/>
          </w:tcPr>
          <w:p w14:paraId="543B5C6F" w14:textId="77777777" w:rsidR="001941AE" w:rsidRDefault="00000000">
            <w:r>
              <w:rPr>
                <w:sz w:val="16"/>
              </w:rPr>
              <w:t>DistilBERT-base-uncased</w:t>
            </w:r>
          </w:p>
        </w:tc>
        <w:tc>
          <w:tcPr>
            <w:tcW w:w="800" w:type="dxa"/>
            <w:vAlign w:val="center"/>
          </w:tcPr>
          <w:p w14:paraId="0455ECE3" w14:textId="77777777" w:rsidR="001941AE" w:rsidRDefault="00000000">
            <w:r>
              <w:rPr>
                <w:sz w:val="16"/>
              </w:rPr>
              <w:t>2386</w:t>
            </w:r>
          </w:p>
        </w:tc>
        <w:tc>
          <w:tcPr>
            <w:tcW w:w="800" w:type="dxa"/>
            <w:vAlign w:val="center"/>
          </w:tcPr>
          <w:p w14:paraId="6F6D7CC8" w14:textId="77777777" w:rsidR="001941AE" w:rsidRDefault="00000000">
            <w:r>
              <w:rPr>
                <w:sz w:val="16"/>
              </w:rPr>
              <w:t>0.8583</w:t>
            </w:r>
          </w:p>
        </w:tc>
        <w:tc>
          <w:tcPr>
            <w:tcW w:w="850" w:type="dxa"/>
            <w:vAlign w:val="center"/>
          </w:tcPr>
          <w:p w14:paraId="5658E6F6" w14:textId="77777777" w:rsidR="001941AE" w:rsidRDefault="00000000">
            <w:r>
              <w:rPr>
                <w:sz w:val="16"/>
              </w:rPr>
              <w:t>0.8136</w:t>
            </w:r>
          </w:p>
        </w:tc>
        <w:tc>
          <w:tcPr>
            <w:tcW w:w="850" w:type="dxa"/>
            <w:vAlign w:val="center"/>
          </w:tcPr>
          <w:p w14:paraId="2BA15132" w14:textId="77777777" w:rsidR="001941AE" w:rsidRDefault="00000000">
            <w:r>
              <w:rPr>
                <w:sz w:val="16"/>
              </w:rPr>
              <w:t>0.8308</w:t>
            </w:r>
          </w:p>
        </w:tc>
        <w:tc>
          <w:tcPr>
            <w:tcW w:w="900" w:type="dxa"/>
            <w:vAlign w:val="center"/>
          </w:tcPr>
          <w:p w14:paraId="66B4BF3B" w14:textId="77777777" w:rsidR="001941AE" w:rsidRDefault="00000000">
            <w:r>
              <w:rPr>
                <w:sz w:val="16"/>
              </w:rPr>
              <w:t>0.8218</w:t>
            </w:r>
          </w:p>
        </w:tc>
        <w:tc>
          <w:tcPr>
            <w:tcW w:w="800" w:type="dxa"/>
            <w:vAlign w:val="center"/>
          </w:tcPr>
          <w:p w14:paraId="3F1932FE" w14:textId="77777777" w:rsidR="001941AE" w:rsidRDefault="00000000">
            <w:r>
              <w:rPr>
                <w:sz w:val="16"/>
              </w:rPr>
              <w:t>0.7633</w:t>
            </w:r>
          </w:p>
        </w:tc>
        <w:tc>
          <w:tcPr>
            <w:tcW w:w="800" w:type="dxa"/>
            <w:vAlign w:val="center"/>
          </w:tcPr>
          <w:p w14:paraId="44C61E14" w14:textId="77777777" w:rsidR="001941AE" w:rsidRDefault="00000000">
            <w:r>
              <w:rPr>
                <w:sz w:val="16"/>
              </w:rPr>
              <w:t>0.8989</w:t>
            </w:r>
          </w:p>
        </w:tc>
        <w:tc>
          <w:tcPr>
            <w:tcW w:w="800" w:type="dxa"/>
            <w:vAlign w:val="center"/>
          </w:tcPr>
          <w:p w14:paraId="7F7CBD01" w14:textId="77777777" w:rsidR="001941AE" w:rsidRDefault="00000000">
            <w:r>
              <w:rPr>
                <w:sz w:val="16"/>
              </w:rPr>
              <w:t>0.8032</w:t>
            </w:r>
          </w:p>
        </w:tc>
      </w:tr>
      <w:tr w:rsidR="001941AE" w14:paraId="3ACC477A" w14:textId="77777777">
        <w:trPr>
          <w:cantSplit/>
          <w:jc w:val="center"/>
        </w:trPr>
        <w:tc>
          <w:tcPr>
            <w:tcW w:w="1700" w:type="dxa"/>
            <w:vAlign w:val="center"/>
          </w:tcPr>
          <w:p w14:paraId="144EF34A" w14:textId="77777777" w:rsidR="001941AE" w:rsidRDefault="00000000">
            <w:r>
              <w:rPr>
                <w:sz w:val="16"/>
              </w:rPr>
              <w:t>Internal Twitter test</w:t>
            </w:r>
          </w:p>
        </w:tc>
        <w:tc>
          <w:tcPr>
            <w:tcW w:w="1900" w:type="dxa"/>
            <w:vAlign w:val="center"/>
          </w:tcPr>
          <w:p w14:paraId="33D80944" w14:textId="77777777" w:rsidR="001941AE" w:rsidRDefault="00000000">
            <w:r>
              <w:rPr>
                <w:sz w:val="16"/>
              </w:rPr>
              <w:t>Original FinBERT</w:t>
            </w:r>
          </w:p>
        </w:tc>
        <w:tc>
          <w:tcPr>
            <w:tcW w:w="800" w:type="dxa"/>
            <w:vAlign w:val="center"/>
          </w:tcPr>
          <w:p w14:paraId="01E85611" w14:textId="77777777" w:rsidR="001941AE" w:rsidRDefault="00000000">
            <w:r>
              <w:rPr>
                <w:sz w:val="16"/>
              </w:rPr>
              <w:t>2387</w:t>
            </w:r>
          </w:p>
        </w:tc>
        <w:tc>
          <w:tcPr>
            <w:tcW w:w="800" w:type="dxa"/>
            <w:vAlign w:val="center"/>
          </w:tcPr>
          <w:p w14:paraId="493A6DEB" w14:textId="77777777" w:rsidR="001941AE" w:rsidRDefault="00000000">
            <w:r>
              <w:rPr>
                <w:sz w:val="16"/>
              </w:rPr>
              <w:t>0.7323</w:t>
            </w:r>
          </w:p>
        </w:tc>
        <w:tc>
          <w:tcPr>
            <w:tcW w:w="850" w:type="dxa"/>
            <w:vAlign w:val="center"/>
          </w:tcPr>
          <w:p w14:paraId="61979C80" w14:textId="77777777" w:rsidR="001941AE" w:rsidRDefault="00000000">
            <w:r>
              <w:rPr>
                <w:sz w:val="16"/>
              </w:rPr>
              <w:t>0.6648</w:t>
            </w:r>
          </w:p>
        </w:tc>
        <w:tc>
          <w:tcPr>
            <w:tcW w:w="850" w:type="dxa"/>
            <w:vAlign w:val="center"/>
          </w:tcPr>
          <w:p w14:paraId="105BB9F6" w14:textId="77777777" w:rsidR="001941AE" w:rsidRDefault="00000000">
            <w:r>
              <w:rPr>
                <w:sz w:val="16"/>
              </w:rPr>
              <w:t>0.7154</w:t>
            </w:r>
          </w:p>
        </w:tc>
        <w:tc>
          <w:tcPr>
            <w:tcW w:w="900" w:type="dxa"/>
            <w:vAlign w:val="center"/>
          </w:tcPr>
          <w:p w14:paraId="29F9D594" w14:textId="77777777" w:rsidR="001941AE" w:rsidRDefault="00000000">
            <w:r>
              <w:rPr>
                <w:sz w:val="16"/>
              </w:rPr>
              <w:t>0.6794</w:t>
            </w:r>
          </w:p>
        </w:tc>
        <w:tc>
          <w:tcPr>
            <w:tcW w:w="800" w:type="dxa"/>
            <w:vAlign w:val="center"/>
          </w:tcPr>
          <w:p w14:paraId="708365FB" w14:textId="77777777" w:rsidR="001941AE" w:rsidRDefault="00000000">
            <w:r>
              <w:rPr>
                <w:sz w:val="16"/>
              </w:rPr>
              <w:t>0.6044</w:t>
            </w:r>
          </w:p>
        </w:tc>
        <w:tc>
          <w:tcPr>
            <w:tcW w:w="800" w:type="dxa"/>
            <w:vAlign w:val="center"/>
          </w:tcPr>
          <w:p w14:paraId="7BEC3881" w14:textId="77777777" w:rsidR="001941AE" w:rsidRDefault="00000000">
            <w:r>
              <w:rPr>
                <w:sz w:val="16"/>
              </w:rPr>
              <w:t>0.8060</w:t>
            </w:r>
          </w:p>
        </w:tc>
        <w:tc>
          <w:tcPr>
            <w:tcW w:w="800" w:type="dxa"/>
            <w:vAlign w:val="center"/>
          </w:tcPr>
          <w:p w14:paraId="3040A37A" w14:textId="77777777" w:rsidR="001941AE" w:rsidRDefault="00000000">
            <w:r>
              <w:rPr>
                <w:sz w:val="16"/>
              </w:rPr>
              <w:t>0.6279</w:t>
            </w:r>
          </w:p>
        </w:tc>
      </w:tr>
      <w:tr w:rsidR="001941AE" w14:paraId="69016883" w14:textId="77777777">
        <w:trPr>
          <w:cantSplit/>
          <w:jc w:val="center"/>
        </w:trPr>
        <w:tc>
          <w:tcPr>
            <w:tcW w:w="1700" w:type="dxa"/>
            <w:vAlign w:val="center"/>
          </w:tcPr>
          <w:p w14:paraId="49DEEA16" w14:textId="77777777" w:rsidR="001941AE" w:rsidRDefault="00000000">
            <w:r>
              <w:rPr>
                <w:sz w:val="16"/>
              </w:rPr>
              <w:t>S&amp;P 500 external test</w:t>
            </w:r>
          </w:p>
        </w:tc>
        <w:tc>
          <w:tcPr>
            <w:tcW w:w="1900" w:type="dxa"/>
            <w:vAlign w:val="center"/>
          </w:tcPr>
          <w:p w14:paraId="07C734DF" w14:textId="77777777" w:rsidR="001941AE" w:rsidRDefault="00000000">
            <w:r>
              <w:rPr>
                <w:sz w:val="16"/>
              </w:rPr>
              <w:t>RoBERTa-base</w:t>
            </w:r>
          </w:p>
        </w:tc>
        <w:tc>
          <w:tcPr>
            <w:tcW w:w="800" w:type="dxa"/>
            <w:vAlign w:val="center"/>
          </w:tcPr>
          <w:p w14:paraId="0044118D" w14:textId="77777777" w:rsidR="001941AE" w:rsidRDefault="00000000">
            <w:r>
              <w:rPr>
                <w:sz w:val="16"/>
              </w:rPr>
              <w:t>1060</w:t>
            </w:r>
          </w:p>
        </w:tc>
        <w:tc>
          <w:tcPr>
            <w:tcW w:w="800" w:type="dxa"/>
            <w:vAlign w:val="center"/>
          </w:tcPr>
          <w:p w14:paraId="4E620D16" w14:textId="77777777" w:rsidR="001941AE" w:rsidRDefault="00000000">
            <w:r>
              <w:rPr>
                <w:sz w:val="16"/>
              </w:rPr>
              <w:t>0.8132</w:t>
            </w:r>
          </w:p>
        </w:tc>
        <w:tc>
          <w:tcPr>
            <w:tcW w:w="850" w:type="dxa"/>
            <w:vAlign w:val="center"/>
          </w:tcPr>
          <w:p w14:paraId="229CEE0C" w14:textId="77777777" w:rsidR="001941AE" w:rsidRDefault="00000000">
            <w:r>
              <w:rPr>
                <w:sz w:val="16"/>
              </w:rPr>
              <w:t>0.8249</w:t>
            </w:r>
          </w:p>
        </w:tc>
        <w:tc>
          <w:tcPr>
            <w:tcW w:w="850" w:type="dxa"/>
            <w:vAlign w:val="center"/>
          </w:tcPr>
          <w:p w14:paraId="7964F72E" w14:textId="77777777" w:rsidR="001941AE" w:rsidRDefault="00000000">
            <w:r>
              <w:rPr>
                <w:sz w:val="16"/>
              </w:rPr>
              <w:t>0.8138</w:t>
            </w:r>
          </w:p>
        </w:tc>
        <w:tc>
          <w:tcPr>
            <w:tcW w:w="900" w:type="dxa"/>
            <w:vAlign w:val="center"/>
          </w:tcPr>
          <w:p w14:paraId="316BA216" w14:textId="77777777" w:rsidR="001941AE" w:rsidRDefault="00000000">
            <w:r>
              <w:rPr>
                <w:sz w:val="16"/>
              </w:rPr>
              <w:t>0.8145</w:t>
            </w:r>
          </w:p>
        </w:tc>
        <w:tc>
          <w:tcPr>
            <w:tcW w:w="800" w:type="dxa"/>
            <w:vAlign w:val="center"/>
          </w:tcPr>
          <w:p w14:paraId="093601EF" w14:textId="77777777" w:rsidR="001941AE" w:rsidRDefault="00000000">
            <w:r>
              <w:rPr>
                <w:sz w:val="16"/>
              </w:rPr>
              <w:t>0.8331</w:t>
            </w:r>
          </w:p>
        </w:tc>
        <w:tc>
          <w:tcPr>
            <w:tcW w:w="800" w:type="dxa"/>
            <w:vAlign w:val="center"/>
          </w:tcPr>
          <w:p w14:paraId="77F4DC6D" w14:textId="77777777" w:rsidR="001941AE" w:rsidRDefault="00000000">
            <w:r>
              <w:rPr>
                <w:sz w:val="16"/>
              </w:rPr>
              <w:t>0.7768</w:t>
            </w:r>
          </w:p>
        </w:tc>
        <w:tc>
          <w:tcPr>
            <w:tcW w:w="800" w:type="dxa"/>
            <w:vAlign w:val="center"/>
          </w:tcPr>
          <w:p w14:paraId="07B9410E" w14:textId="77777777" w:rsidR="001941AE" w:rsidRDefault="00000000">
            <w:r>
              <w:rPr>
                <w:sz w:val="16"/>
              </w:rPr>
              <w:t>0.8338</w:t>
            </w:r>
          </w:p>
        </w:tc>
      </w:tr>
      <w:tr w:rsidR="001941AE" w14:paraId="7E9708B8" w14:textId="77777777">
        <w:trPr>
          <w:cantSplit/>
          <w:jc w:val="center"/>
        </w:trPr>
        <w:tc>
          <w:tcPr>
            <w:tcW w:w="1700" w:type="dxa"/>
            <w:vAlign w:val="center"/>
          </w:tcPr>
          <w:p w14:paraId="76134CCB" w14:textId="77777777" w:rsidR="001941AE" w:rsidRDefault="00000000">
            <w:r>
              <w:rPr>
                <w:sz w:val="16"/>
              </w:rPr>
              <w:t>S&amp;P 500 external test</w:t>
            </w:r>
          </w:p>
        </w:tc>
        <w:tc>
          <w:tcPr>
            <w:tcW w:w="1900" w:type="dxa"/>
            <w:vAlign w:val="center"/>
          </w:tcPr>
          <w:p w14:paraId="5D75F477" w14:textId="77777777" w:rsidR="001941AE" w:rsidRDefault="00000000">
            <w:r>
              <w:rPr>
                <w:sz w:val="16"/>
              </w:rPr>
              <w:t>BERT-base-uncased</w:t>
            </w:r>
          </w:p>
        </w:tc>
        <w:tc>
          <w:tcPr>
            <w:tcW w:w="800" w:type="dxa"/>
            <w:vAlign w:val="center"/>
          </w:tcPr>
          <w:p w14:paraId="113068A7" w14:textId="77777777" w:rsidR="001941AE" w:rsidRDefault="00000000">
            <w:r>
              <w:rPr>
                <w:sz w:val="16"/>
              </w:rPr>
              <w:t>1060</w:t>
            </w:r>
          </w:p>
        </w:tc>
        <w:tc>
          <w:tcPr>
            <w:tcW w:w="800" w:type="dxa"/>
            <w:vAlign w:val="center"/>
          </w:tcPr>
          <w:p w14:paraId="092B85F8" w14:textId="77777777" w:rsidR="001941AE" w:rsidRDefault="00000000">
            <w:r>
              <w:rPr>
                <w:sz w:val="16"/>
              </w:rPr>
              <w:t>0.7557</w:t>
            </w:r>
          </w:p>
        </w:tc>
        <w:tc>
          <w:tcPr>
            <w:tcW w:w="850" w:type="dxa"/>
            <w:vAlign w:val="center"/>
          </w:tcPr>
          <w:p w14:paraId="65BF3084" w14:textId="77777777" w:rsidR="001941AE" w:rsidRDefault="00000000">
            <w:r>
              <w:rPr>
                <w:sz w:val="16"/>
              </w:rPr>
              <w:t>0.7714</w:t>
            </w:r>
          </w:p>
        </w:tc>
        <w:tc>
          <w:tcPr>
            <w:tcW w:w="850" w:type="dxa"/>
            <w:vAlign w:val="center"/>
          </w:tcPr>
          <w:p w14:paraId="72B52558" w14:textId="77777777" w:rsidR="001941AE" w:rsidRDefault="00000000">
            <w:r>
              <w:rPr>
                <w:sz w:val="16"/>
              </w:rPr>
              <w:t>0.7554</w:t>
            </w:r>
          </w:p>
        </w:tc>
        <w:tc>
          <w:tcPr>
            <w:tcW w:w="900" w:type="dxa"/>
            <w:vAlign w:val="center"/>
          </w:tcPr>
          <w:p w14:paraId="2A66A8AA" w14:textId="77777777" w:rsidR="001941AE" w:rsidRDefault="00000000">
            <w:r>
              <w:rPr>
                <w:sz w:val="16"/>
              </w:rPr>
              <w:t>0.7549</w:t>
            </w:r>
          </w:p>
        </w:tc>
        <w:tc>
          <w:tcPr>
            <w:tcW w:w="800" w:type="dxa"/>
            <w:vAlign w:val="center"/>
          </w:tcPr>
          <w:p w14:paraId="3F6159CD" w14:textId="77777777" w:rsidR="001941AE" w:rsidRDefault="00000000">
            <w:r>
              <w:rPr>
                <w:sz w:val="16"/>
              </w:rPr>
              <w:t>0.7448</w:t>
            </w:r>
          </w:p>
        </w:tc>
        <w:tc>
          <w:tcPr>
            <w:tcW w:w="800" w:type="dxa"/>
            <w:vAlign w:val="center"/>
          </w:tcPr>
          <w:p w14:paraId="14BED15C" w14:textId="77777777" w:rsidR="001941AE" w:rsidRDefault="00000000">
            <w:r>
              <w:rPr>
                <w:sz w:val="16"/>
              </w:rPr>
              <w:t>0.7458</w:t>
            </w:r>
          </w:p>
        </w:tc>
        <w:tc>
          <w:tcPr>
            <w:tcW w:w="800" w:type="dxa"/>
            <w:vAlign w:val="center"/>
          </w:tcPr>
          <w:p w14:paraId="77727FA0" w14:textId="77777777" w:rsidR="001941AE" w:rsidRDefault="00000000">
            <w:r>
              <w:rPr>
                <w:sz w:val="16"/>
              </w:rPr>
              <w:t>0.7741</w:t>
            </w:r>
          </w:p>
        </w:tc>
      </w:tr>
      <w:tr w:rsidR="001941AE" w14:paraId="52B71E1C" w14:textId="77777777">
        <w:trPr>
          <w:cantSplit/>
          <w:jc w:val="center"/>
        </w:trPr>
        <w:tc>
          <w:tcPr>
            <w:tcW w:w="1700" w:type="dxa"/>
            <w:vAlign w:val="center"/>
          </w:tcPr>
          <w:p w14:paraId="033674C2" w14:textId="77777777" w:rsidR="001941AE" w:rsidRDefault="00000000">
            <w:r>
              <w:rPr>
                <w:sz w:val="16"/>
              </w:rPr>
              <w:t>S&amp;P 500 external test</w:t>
            </w:r>
          </w:p>
        </w:tc>
        <w:tc>
          <w:tcPr>
            <w:tcW w:w="1900" w:type="dxa"/>
            <w:vAlign w:val="center"/>
          </w:tcPr>
          <w:p w14:paraId="5B29D7F8" w14:textId="77777777" w:rsidR="001941AE" w:rsidRDefault="00000000">
            <w:r>
              <w:rPr>
                <w:sz w:val="16"/>
              </w:rPr>
              <w:t>Original FinBERT</w:t>
            </w:r>
          </w:p>
        </w:tc>
        <w:tc>
          <w:tcPr>
            <w:tcW w:w="800" w:type="dxa"/>
            <w:vAlign w:val="center"/>
          </w:tcPr>
          <w:p w14:paraId="6F4F265A" w14:textId="77777777" w:rsidR="001941AE" w:rsidRDefault="00000000">
            <w:r>
              <w:rPr>
                <w:sz w:val="16"/>
              </w:rPr>
              <w:t>1060</w:t>
            </w:r>
          </w:p>
        </w:tc>
        <w:tc>
          <w:tcPr>
            <w:tcW w:w="800" w:type="dxa"/>
            <w:vAlign w:val="center"/>
          </w:tcPr>
          <w:p w14:paraId="4A7F32B2" w14:textId="77777777" w:rsidR="001941AE" w:rsidRDefault="00000000">
            <w:r>
              <w:rPr>
                <w:sz w:val="16"/>
              </w:rPr>
              <w:t>0.7519</w:t>
            </w:r>
          </w:p>
        </w:tc>
        <w:tc>
          <w:tcPr>
            <w:tcW w:w="850" w:type="dxa"/>
            <w:vAlign w:val="center"/>
          </w:tcPr>
          <w:p w14:paraId="0CC8B501" w14:textId="77777777" w:rsidR="001941AE" w:rsidRDefault="00000000">
            <w:r>
              <w:rPr>
                <w:sz w:val="16"/>
              </w:rPr>
              <w:t>0.7531</w:t>
            </w:r>
          </w:p>
        </w:tc>
        <w:tc>
          <w:tcPr>
            <w:tcW w:w="850" w:type="dxa"/>
            <w:vAlign w:val="center"/>
          </w:tcPr>
          <w:p w14:paraId="0AD48EC7" w14:textId="77777777" w:rsidR="001941AE" w:rsidRDefault="00000000">
            <w:r>
              <w:rPr>
                <w:sz w:val="16"/>
              </w:rPr>
              <w:t>0.7567</w:t>
            </w:r>
          </w:p>
        </w:tc>
        <w:tc>
          <w:tcPr>
            <w:tcW w:w="900" w:type="dxa"/>
            <w:vAlign w:val="center"/>
          </w:tcPr>
          <w:p w14:paraId="1776309A" w14:textId="77777777" w:rsidR="001941AE" w:rsidRDefault="00000000">
            <w:r>
              <w:rPr>
                <w:sz w:val="16"/>
              </w:rPr>
              <w:t>0.7521</w:t>
            </w:r>
          </w:p>
        </w:tc>
        <w:tc>
          <w:tcPr>
            <w:tcW w:w="800" w:type="dxa"/>
            <w:vAlign w:val="center"/>
          </w:tcPr>
          <w:p w14:paraId="2C33424A" w14:textId="77777777" w:rsidR="001941AE" w:rsidRDefault="00000000">
            <w:r>
              <w:rPr>
                <w:sz w:val="16"/>
              </w:rPr>
              <w:t>0.7663</w:t>
            </w:r>
          </w:p>
        </w:tc>
        <w:tc>
          <w:tcPr>
            <w:tcW w:w="800" w:type="dxa"/>
            <w:vAlign w:val="center"/>
          </w:tcPr>
          <w:p w14:paraId="4582C927" w14:textId="77777777" w:rsidR="001941AE" w:rsidRDefault="00000000">
            <w:r>
              <w:rPr>
                <w:sz w:val="16"/>
              </w:rPr>
              <w:t>0.7482</w:t>
            </w:r>
          </w:p>
        </w:tc>
        <w:tc>
          <w:tcPr>
            <w:tcW w:w="800" w:type="dxa"/>
            <w:vAlign w:val="center"/>
          </w:tcPr>
          <w:p w14:paraId="456BC6D1" w14:textId="77777777" w:rsidR="001941AE" w:rsidRDefault="00000000">
            <w:r>
              <w:rPr>
                <w:sz w:val="16"/>
              </w:rPr>
              <w:t>0.7418</w:t>
            </w:r>
          </w:p>
        </w:tc>
      </w:tr>
      <w:tr w:rsidR="001941AE" w14:paraId="2A1F88D2" w14:textId="77777777">
        <w:trPr>
          <w:cantSplit/>
          <w:jc w:val="center"/>
        </w:trPr>
        <w:tc>
          <w:tcPr>
            <w:tcW w:w="1700" w:type="dxa"/>
            <w:vAlign w:val="center"/>
          </w:tcPr>
          <w:p w14:paraId="560AFE5F" w14:textId="77777777" w:rsidR="001941AE" w:rsidRDefault="00000000">
            <w:r>
              <w:rPr>
                <w:sz w:val="16"/>
              </w:rPr>
              <w:lastRenderedPageBreak/>
              <w:t>S&amp;P 500 external test</w:t>
            </w:r>
          </w:p>
        </w:tc>
        <w:tc>
          <w:tcPr>
            <w:tcW w:w="1900" w:type="dxa"/>
            <w:vAlign w:val="center"/>
          </w:tcPr>
          <w:p w14:paraId="7ECD796B" w14:textId="77777777" w:rsidR="001941AE" w:rsidRDefault="00000000">
            <w:r>
              <w:rPr>
                <w:sz w:val="16"/>
              </w:rPr>
              <w:t>DistilBERT-base-uncased</w:t>
            </w:r>
          </w:p>
        </w:tc>
        <w:tc>
          <w:tcPr>
            <w:tcW w:w="800" w:type="dxa"/>
            <w:vAlign w:val="center"/>
          </w:tcPr>
          <w:p w14:paraId="2BB80831" w14:textId="77777777" w:rsidR="001941AE" w:rsidRDefault="00000000">
            <w:r>
              <w:rPr>
                <w:sz w:val="16"/>
              </w:rPr>
              <w:t>1060</w:t>
            </w:r>
          </w:p>
        </w:tc>
        <w:tc>
          <w:tcPr>
            <w:tcW w:w="800" w:type="dxa"/>
            <w:vAlign w:val="center"/>
          </w:tcPr>
          <w:p w14:paraId="4E1EFF44" w14:textId="77777777" w:rsidR="001941AE" w:rsidRDefault="00000000">
            <w:r>
              <w:rPr>
                <w:sz w:val="16"/>
              </w:rPr>
              <w:t>0.7519</w:t>
            </w:r>
          </w:p>
        </w:tc>
        <w:tc>
          <w:tcPr>
            <w:tcW w:w="850" w:type="dxa"/>
            <w:vAlign w:val="center"/>
          </w:tcPr>
          <w:p w14:paraId="1633A7C7" w14:textId="77777777" w:rsidR="001941AE" w:rsidRDefault="00000000">
            <w:r>
              <w:rPr>
                <w:sz w:val="16"/>
              </w:rPr>
              <w:t>0.7669</w:t>
            </w:r>
          </w:p>
        </w:tc>
        <w:tc>
          <w:tcPr>
            <w:tcW w:w="850" w:type="dxa"/>
            <w:vAlign w:val="center"/>
          </w:tcPr>
          <w:p w14:paraId="56B82920" w14:textId="77777777" w:rsidR="001941AE" w:rsidRDefault="00000000">
            <w:r>
              <w:rPr>
                <w:sz w:val="16"/>
              </w:rPr>
              <w:t>0.7510</w:t>
            </w:r>
          </w:p>
        </w:tc>
        <w:tc>
          <w:tcPr>
            <w:tcW w:w="900" w:type="dxa"/>
            <w:vAlign w:val="center"/>
          </w:tcPr>
          <w:p w14:paraId="720E946D" w14:textId="77777777" w:rsidR="001941AE" w:rsidRDefault="00000000">
            <w:r>
              <w:rPr>
                <w:sz w:val="16"/>
              </w:rPr>
              <w:t>0.7510</w:t>
            </w:r>
          </w:p>
        </w:tc>
        <w:tc>
          <w:tcPr>
            <w:tcW w:w="800" w:type="dxa"/>
            <w:vAlign w:val="center"/>
          </w:tcPr>
          <w:p w14:paraId="346117B4" w14:textId="77777777" w:rsidR="001941AE" w:rsidRDefault="00000000">
            <w:r>
              <w:rPr>
                <w:sz w:val="16"/>
              </w:rPr>
              <w:t>0.7392</w:t>
            </w:r>
          </w:p>
        </w:tc>
        <w:tc>
          <w:tcPr>
            <w:tcW w:w="800" w:type="dxa"/>
            <w:vAlign w:val="center"/>
          </w:tcPr>
          <w:p w14:paraId="0BD722D8" w14:textId="77777777" w:rsidR="001941AE" w:rsidRDefault="00000000">
            <w:r>
              <w:rPr>
                <w:sz w:val="16"/>
              </w:rPr>
              <w:t>0.7378</w:t>
            </w:r>
          </w:p>
        </w:tc>
        <w:tc>
          <w:tcPr>
            <w:tcW w:w="800" w:type="dxa"/>
            <w:vAlign w:val="center"/>
          </w:tcPr>
          <w:p w14:paraId="576072C3" w14:textId="77777777" w:rsidR="001941AE" w:rsidRDefault="00000000">
            <w:r>
              <w:rPr>
                <w:sz w:val="16"/>
              </w:rPr>
              <w:t>0.7759</w:t>
            </w:r>
          </w:p>
        </w:tc>
      </w:tr>
      <w:tr w:rsidR="001941AE" w14:paraId="3DAFD7E6" w14:textId="77777777">
        <w:trPr>
          <w:cantSplit/>
          <w:jc w:val="center"/>
        </w:trPr>
        <w:tc>
          <w:tcPr>
            <w:tcW w:w="1700" w:type="dxa"/>
            <w:vAlign w:val="center"/>
          </w:tcPr>
          <w:p w14:paraId="16D09BEF" w14:textId="77777777" w:rsidR="001941AE" w:rsidRDefault="00000000">
            <w:r>
              <w:rPr>
                <w:sz w:val="16"/>
              </w:rPr>
              <w:t>Synthetic financial news</w:t>
            </w:r>
          </w:p>
        </w:tc>
        <w:tc>
          <w:tcPr>
            <w:tcW w:w="1900" w:type="dxa"/>
            <w:vAlign w:val="center"/>
          </w:tcPr>
          <w:p w14:paraId="5BFAE9C7" w14:textId="77777777" w:rsidR="001941AE" w:rsidRDefault="00000000">
            <w:r>
              <w:rPr>
                <w:sz w:val="16"/>
              </w:rPr>
              <w:t>RoBERTa-base</w:t>
            </w:r>
          </w:p>
        </w:tc>
        <w:tc>
          <w:tcPr>
            <w:tcW w:w="800" w:type="dxa"/>
            <w:vAlign w:val="center"/>
          </w:tcPr>
          <w:p w14:paraId="43E75BD9" w14:textId="77777777" w:rsidR="001941AE" w:rsidRDefault="00000000">
            <w:r>
              <w:rPr>
                <w:sz w:val="16"/>
              </w:rPr>
              <w:t>3000</w:t>
            </w:r>
          </w:p>
        </w:tc>
        <w:tc>
          <w:tcPr>
            <w:tcW w:w="800" w:type="dxa"/>
            <w:vAlign w:val="center"/>
          </w:tcPr>
          <w:p w14:paraId="1DBB6488" w14:textId="77777777" w:rsidR="001941AE" w:rsidRDefault="00000000">
            <w:r>
              <w:rPr>
                <w:sz w:val="16"/>
              </w:rPr>
              <w:t>0.9957</w:t>
            </w:r>
          </w:p>
        </w:tc>
        <w:tc>
          <w:tcPr>
            <w:tcW w:w="850" w:type="dxa"/>
            <w:vAlign w:val="center"/>
          </w:tcPr>
          <w:p w14:paraId="390C80EF" w14:textId="77777777" w:rsidR="001941AE" w:rsidRDefault="00000000">
            <w:r>
              <w:rPr>
                <w:sz w:val="16"/>
              </w:rPr>
              <w:t>0.9957</w:t>
            </w:r>
          </w:p>
        </w:tc>
        <w:tc>
          <w:tcPr>
            <w:tcW w:w="850" w:type="dxa"/>
            <w:vAlign w:val="center"/>
          </w:tcPr>
          <w:p w14:paraId="2FBB2E43" w14:textId="77777777" w:rsidR="001941AE" w:rsidRDefault="00000000">
            <w:r>
              <w:rPr>
                <w:sz w:val="16"/>
              </w:rPr>
              <w:t>0.9957</w:t>
            </w:r>
          </w:p>
        </w:tc>
        <w:tc>
          <w:tcPr>
            <w:tcW w:w="900" w:type="dxa"/>
            <w:vAlign w:val="center"/>
          </w:tcPr>
          <w:p w14:paraId="3AEA8739" w14:textId="77777777" w:rsidR="001941AE" w:rsidRDefault="00000000">
            <w:r>
              <w:rPr>
                <w:sz w:val="16"/>
              </w:rPr>
              <w:t>0.9957</w:t>
            </w:r>
          </w:p>
        </w:tc>
        <w:tc>
          <w:tcPr>
            <w:tcW w:w="800" w:type="dxa"/>
            <w:vAlign w:val="center"/>
          </w:tcPr>
          <w:p w14:paraId="5252691A" w14:textId="77777777" w:rsidR="001941AE" w:rsidRDefault="00000000">
            <w:r>
              <w:rPr>
                <w:sz w:val="16"/>
              </w:rPr>
              <w:t>0.9945</w:t>
            </w:r>
          </w:p>
        </w:tc>
        <w:tc>
          <w:tcPr>
            <w:tcW w:w="800" w:type="dxa"/>
            <w:vAlign w:val="center"/>
          </w:tcPr>
          <w:p w14:paraId="3E96EAA7" w14:textId="77777777" w:rsidR="001941AE" w:rsidRDefault="00000000">
            <w:r>
              <w:rPr>
                <w:sz w:val="16"/>
              </w:rPr>
              <w:t>0.9970</w:t>
            </w:r>
          </w:p>
        </w:tc>
        <w:tc>
          <w:tcPr>
            <w:tcW w:w="800" w:type="dxa"/>
            <w:vAlign w:val="center"/>
          </w:tcPr>
          <w:p w14:paraId="3EB4EB33" w14:textId="77777777" w:rsidR="001941AE" w:rsidRDefault="00000000">
            <w:r>
              <w:rPr>
                <w:sz w:val="16"/>
              </w:rPr>
              <w:t>0.9955</w:t>
            </w:r>
          </w:p>
        </w:tc>
      </w:tr>
      <w:tr w:rsidR="001941AE" w14:paraId="5DAB8750" w14:textId="77777777">
        <w:trPr>
          <w:cantSplit/>
          <w:jc w:val="center"/>
        </w:trPr>
        <w:tc>
          <w:tcPr>
            <w:tcW w:w="1700" w:type="dxa"/>
            <w:vAlign w:val="center"/>
          </w:tcPr>
          <w:p w14:paraId="1DFA5A43" w14:textId="77777777" w:rsidR="001941AE" w:rsidRDefault="00000000">
            <w:r>
              <w:rPr>
                <w:sz w:val="16"/>
              </w:rPr>
              <w:t>Synthetic financial news</w:t>
            </w:r>
          </w:p>
        </w:tc>
        <w:tc>
          <w:tcPr>
            <w:tcW w:w="1900" w:type="dxa"/>
            <w:vAlign w:val="center"/>
          </w:tcPr>
          <w:p w14:paraId="28658FA9" w14:textId="77777777" w:rsidR="001941AE" w:rsidRDefault="00000000">
            <w:r>
              <w:rPr>
                <w:sz w:val="16"/>
              </w:rPr>
              <w:t>BERT-base-uncased</w:t>
            </w:r>
          </w:p>
        </w:tc>
        <w:tc>
          <w:tcPr>
            <w:tcW w:w="800" w:type="dxa"/>
            <w:vAlign w:val="center"/>
          </w:tcPr>
          <w:p w14:paraId="5B451FA2" w14:textId="77777777" w:rsidR="001941AE" w:rsidRDefault="00000000">
            <w:r>
              <w:rPr>
                <w:sz w:val="16"/>
              </w:rPr>
              <w:t>3000</w:t>
            </w:r>
          </w:p>
        </w:tc>
        <w:tc>
          <w:tcPr>
            <w:tcW w:w="800" w:type="dxa"/>
            <w:vAlign w:val="center"/>
          </w:tcPr>
          <w:p w14:paraId="05DB7082" w14:textId="77777777" w:rsidR="001941AE" w:rsidRDefault="00000000">
            <w:r>
              <w:rPr>
                <w:sz w:val="16"/>
              </w:rPr>
              <w:t>0.9743</w:t>
            </w:r>
          </w:p>
        </w:tc>
        <w:tc>
          <w:tcPr>
            <w:tcW w:w="850" w:type="dxa"/>
            <w:vAlign w:val="center"/>
          </w:tcPr>
          <w:p w14:paraId="4E77D8DB" w14:textId="77777777" w:rsidR="001941AE" w:rsidRDefault="00000000">
            <w:r>
              <w:rPr>
                <w:sz w:val="16"/>
              </w:rPr>
              <w:t>0.9748</w:t>
            </w:r>
          </w:p>
        </w:tc>
        <w:tc>
          <w:tcPr>
            <w:tcW w:w="850" w:type="dxa"/>
            <w:vAlign w:val="center"/>
          </w:tcPr>
          <w:p w14:paraId="66C73B26" w14:textId="77777777" w:rsidR="001941AE" w:rsidRDefault="00000000">
            <w:r>
              <w:rPr>
                <w:sz w:val="16"/>
              </w:rPr>
              <w:t>0.9743</w:t>
            </w:r>
          </w:p>
        </w:tc>
        <w:tc>
          <w:tcPr>
            <w:tcW w:w="900" w:type="dxa"/>
            <w:vAlign w:val="center"/>
          </w:tcPr>
          <w:p w14:paraId="043508BC" w14:textId="77777777" w:rsidR="001941AE" w:rsidRDefault="00000000">
            <w:r>
              <w:rPr>
                <w:sz w:val="16"/>
              </w:rPr>
              <w:t>0.9742</w:t>
            </w:r>
          </w:p>
        </w:tc>
        <w:tc>
          <w:tcPr>
            <w:tcW w:w="800" w:type="dxa"/>
            <w:vAlign w:val="center"/>
          </w:tcPr>
          <w:p w14:paraId="019CC54E" w14:textId="77777777" w:rsidR="001941AE" w:rsidRDefault="00000000">
            <w:r>
              <w:rPr>
                <w:sz w:val="16"/>
              </w:rPr>
              <w:t>0.9646</w:t>
            </w:r>
          </w:p>
        </w:tc>
        <w:tc>
          <w:tcPr>
            <w:tcW w:w="800" w:type="dxa"/>
            <w:vAlign w:val="center"/>
          </w:tcPr>
          <w:p w14:paraId="7649ECDE" w14:textId="77777777" w:rsidR="001941AE" w:rsidRDefault="00000000">
            <w:r>
              <w:rPr>
                <w:sz w:val="16"/>
              </w:rPr>
              <w:t>0.9779</w:t>
            </w:r>
          </w:p>
        </w:tc>
        <w:tc>
          <w:tcPr>
            <w:tcW w:w="800" w:type="dxa"/>
            <w:vAlign w:val="center"/>
          </w:tcPr>
          <w:p w14:paraId="0D10EEF3" w14:textId="77777777" w:rsidR="001941AE" w:rsidRDefault="00000000">
            <w:r>
              <w:rPr>
                <w:sz w:val="16"/>
              </w:rPr>
              <w:t>0.9802</w:t>
            </w:r>
          </w:p>
        </w:tc>
      </w:tr>
      <w:tr w:rsidR="001941AE" w14:paraId="7D20D6FB" w14:textId="77777777">
        <w:trPr>
          <w:cantSplit/>
          <w:jc w:val="center"/>
        </w:trPr>
        <w:tc>
          <w:tcPr>
            <w:tcW w:w="1700" w:type="dxa"/>
            <w:vAlign w:val="center"/>
          </w:tcPr>
          <w:p w14:paraId="1872FA42" w14:textId="77777777" w:rsidR="001941AE" w:rsidRDefault="00000000">
            <w:r>
              <w:rPr>
                <w:sz w:val="16"/>
              </w:rPr>
              <w:t>Synthetic financial news</w:t>
            </w:r>
          </w:p>
        </w:tc>
        <w:tc>
          <w:tcPr>
            <w:tcW w:w="1900" w:type="dxa"/>
            <w:vAlign w:val="center"/>
          </w:tcPr>
          <w:p w14:paraId="0DF76290" w14:textId="77777777" w:rsidR="001941AE" w:rsidRDefault="00000000">
            <w:r>
              <w:rPr>
                <w:sz w:val="16"/>
              </w:rPr>
              <w:t>DistilBERT-base-uncased</w:t>
            </w:r>
          </w:p>
        </w:tc>
        <w:tc>
          <w:tcPr>
            <w:tcW w:w="800" w:type="dxa"/>
            <w:vAlign w:val="center"/>
          </w:tcPr>
          <w:p w14:paraId="668CE4B5" w14:textId="77777777" w:rsidR="001941AE" w:rsidRDefault="00000000">
            <w:r>
              <w:rPr>
                <w:sz w:val="16"/>
              </w:rPr>
              <w:t>3000</w:t>
            </w:r>
          </w:p>
        </w:tc>
        <w:tc>
          <w:tcPr>
            <w:tcW w:w="800" w:type="dxa"/>
            <w:vAlign w:val="center"/>
          </w:tcPr>
          <w:p w14:paraId="462EEF03" w14:textId="77777777" w:rsidR="001941AE" w:rsidRDefault="00000000">
            <w:r>
              <w:rPr>
                <w:sz w:val="16"/>
              </w:rPr>
              <w:t>0.9583</w:t>
            </w:r>
          </w:p>
        </w:tc>
        <w:tc>
          <w:tcPr>
            <w:tcW w:w="850" w:type="dxa"/>
            <w:vAlign w:val="center"/>
          </w:tcPr>
          <w:p w14:paraId="11941837" w14:textId="77777777" w:rsidR="001941AE" w:rsidRDefault="00000000">
            <w:r>
              <w:rPr>
                <w:sz w:val="16"/>
              </w:rPr>
              <w:t>0.9591</w:t>
            </w:r>
          </w:p>
        </w:tc>
        <w:tc>
          <w:tcPr>
            <w:tcW w:w="850" w:type="dxa"/>
            <w:vAlign w:val="center"/>
          </w:tcPr>
          <w:p w14:paraId="7971AC73" w14:textId="77777777" w:rsidR="001941AE" w:rsidRDefault="00000000">
            <w:r>
              <w:rPr>
                <w:sz w:val="16"/>
              </w:rPr>
              <w:t>0.9583</w:t>
            </w:r>
          </w:p>
        </w:tc>
        <w:tc>
          <w:tcPr>
            <w:tcW w:w="900" w:type="dxa"/>
            <w:vAlign w:val="center"/>
          </w:tcPr>
          <w:p w14:paraId="18F1BA01" w14:textId="77777777" w:rsidR="001941AE" w:rsidRDefault="00000000">
            <w:r>
              <w:rPr>
                <w:sz w:val="16"/>
              </w:rPr>
              <w:t>0.9581</w:t>
            </w:r>
          </w:p>
        </w:tc>
        <w:tc>
          <w:tcPr>
            <w:tcW w:w="800" w:type="dxa"/>
            <w:vAlign w:val="center"/>
          </w:tcPr>
          <w:p w14:paraId="0C798684" w14:textId="77777777" w:rsidR="001941AE" w:rsidRDefault="00000000">
            <w:r>
              <w:rPr>
                <w:sz w:val="16"/>
              </w:rPr>
              <w:t>0.9450</w:t>
            </w:r>
          </w:p>
        </w:tc>
        <w:tc>
          <w:tcPr>
            <w:tcW w:w="800" w:type="dxa"/>
            <w:vAlign w:val="center"/>
          </w:tcPr>
          <w:p w14:paraId="2D2A3ABD" w14:textId="77777777" w:rsidR="001941AE" w:rsidRDefault="00000000">
            <w:r>
              <w:rPr>
                <w:sz w:val="16"/>
              </w:rPr>
              <w:t>0.9710</w:t>
            </w:r>
          </w:p>
        </w:tc>
        <w:tc>
          <w:tcPr>
            <w:tcW w:w="800" w:type="dxa"/>
            <w:vAlign w:val="center"/>
          </w:tcPr>
          <w:p w14:paraId="481C34C2" w14:textId="77777777" w:rsidR="001941AE" w:rsidRDefault="00000000">
            <w:r>
              <w:rPr>
                <w:sz w:val="16"/>
              </w:rPr>
              <w:t>0.9582</w:t>
            </w:r>
          </w:p>
        </w:tc>
      </w:tr>
      <w:tr w:rsidR="001941AE" w14:paraId="0E1E5FEE" w14:textId="77777777">
        <w:trPr>
          <w:cantSplit/>
          <w:jc w:val="center"/>
        </w:trPr>
        <w:tc>
          <w:tcPr>
            <w:tcW w:w="1700" w:type="dxa"/>
            <w:vAlign w:val="center"/>
          </w:tcPr>
          <w:p w14:paraId="6FE45996" w14:textId="77777777" w:rsidR="001941AE" w:rsidRDefault="00000000">
            <w:r>
              <w:rPr>
                <w:sz w:val="16"/>
              </w:rPr>
              <w:t>Synthetic financial news</w:t>
            </w:r>
          </w:p>
        </w:tc>
        <w:tc>
          <w:tcPr>
            <w:tcW w:w="1900" w:type="dxa"/>
            <w:vAlign w:val="center"/>
          </w:tcPr>
          <w:p w14:paraId="264DB9D1" w14:textId="77777777" w:rsidR="001941AE" w:rsidRDefault="00000000">
            <w:r>
              <w:rPr>
                <w:sz w:val="16"/>
              </w:rPr>
              <w:t>Original FinBERT</w:t>
            </w:r>
          </w:p>
        </w:tc>
        <w:tc>
          <w:tcPr>
            <w:tcW w:w="800" w:type="dxa"/>
            <w:vAlign w:val="center"/>
          </w:tcPr>
          <w:p w14:paraId="0EDE572D" w14:textId="77777777" w:rsidR="001941AE" w:rsidRDefault="00000000">
            <w:r>
              <w:rPr>
                <w:sz w:val="16"/>
              </w:rPr>
              <w:t>3000</w:t>
            </w:r>
          </w:p>
        </w:tc>
        <w:tc>
          <w:tcPr>
            <w:tcW w:w="800" w:type="dxa"/>
            <w:vAlign w:val="center"/>
          </w:tcPr>
          <w:p w14:paraId="02C3216F" w14:textId="77777777" w:rsidR="001941AE" w:rsidRDefault="00000000">
            <w:r>
              <w:rPr>
                <w:sz w:val="16"/>
              </w:rPr>
              <w:t>0.9550</w:t>
            </w:r>
          </w:p>
        </w:tc>
        <w:tc>
          <w:tcPr>
            <w:tcW w:w="850" w:type="dxa"/>
            <w:vAlign w:val="center"/>
          </w:tcPr>
          <w:p w14:paraId="12E648C3" w14:textId="77777777" w:rsidR="001941AE" w:rsidRDefault="00000000">
            <w:r>
              <w:rPr>
                <w:sz w:val="16"/>
              </w:rPr>
              <w:t>0.9568</w:t>
            </w:r>
          </w:p>
        </w:tc>
        <w:tc>
          <w:tcPr>
            <w:tcW w:w="850" w:type="dxa"/>
            <w:vAlign w:val="center"/>
          </w:tcPr>
          <w:p w14:paraId="2782257A" w14:textId="77777777" w:rsidR="001941AE" w:rsidRDefault="00000000">
            <w:r>
              <w:rPr>
                <w:sz w:val="16"/>
              </w:rPr>
              <w:t>0.9550</w:t>
            </w:r>
          </w:p>
        </w:tc>
        <w:tc>
          <w:tcPr>
            <w:tcW w:w="900" w:type="dxa"/>
            <w:vAlign w:val="center"/>
          </w:tcPr>
          <w:p w14:paraId="46E4927C" w14:textId="77777777" w:rsidR="001941AE" w:rsidRDefault="00000000">
            <w:r>
              <w:rPr>
                <w:sz w:val="16"/>
              </w:rPr>
              <w:t>0.9551</w:t>
            </w:r>
          </w:p>
        </w:tc>
        <w:tc>
          <w:tcPr>
            <w:tcW w:w="800" w:type="dxa"/>
            <w:vAlign w:val="center"/>
          </w:tcPr>
          <w:p w14:paraId="49D47EBB" w14:textId="77777777" w:rsidR="001941AE" w:rsidRDefault="00000000">
            <w:r>
              <w:rPr>
                <w:sz w:val="16"/>
              </w:rPr>
              <w:t>0.9373</w:t>
            </w:r>
          </w:p>
        </w:tc>
        <w:tc>
          <w:tcPr>
            <w:tcW w:w="800" w:type="dxa"/>
            <w:vAlign w:val="center"/>
          </w:tcPr>
          <w:p w14:paraId="780EA40C" w14:textId="77777777" w:rsidR="001941AE" w:rsidRDefault="00000000">
            <w:r>
              <w:rPr>
                <w:sz w:val="16"/>
              </w:rPr>
              <w:t>0.9578</w:t>
            </w:r>
          </w:p>
        </w:tc>
        <w:tc>
          <w:tcPr>
            <w:tcW w:w="800" w:type="dxa"/>
            <w:vAlign w:val="center"/>
          </w:tcPr>
          <w:p w14:paraId="64B85193" w14:textId="77777777" w:rsidR="001941AE" w:rsidRDefault="00000000">
            <w:r>
              <w:rPr>
                <w:sz w:val="16"/>
              </w:rPr>
              <w:t>0.9701</w:t>
            </w:r>
          </w:p>
        </w:tc>
      </w:tr>
      <w:tr w:rsidR="001941AE" w14:paraId="1C24D344" w14:textId="77777777">
        <w:trPr>
          <w:cantSplit/>
          <w:jc w:val="center"/>
        </w:trPr>
        <w:tc>
          <w:tcPr>
            <w:tcW w:w="1700" w:type="dxa"/>
            <w:vAlign w:val="center"/>
          </w:tcPr>
          <w:p w14:paraId="3E52D3AD" w14:textId="77777777" w:rsidR="001941AE" w:rsidRDefault="00000000">
            <w:r>
              <w:rPr>
                <w:sz w:val="16"/>
              </w:rPr>
              <w:t>Reuters external test</w:t>
            </w:r>
          </w:p>
        </w:tc>
        <w:tc>
          <w:tcPr>
            <w:tcW w:w="1900" w:type="dxa"/>
            <w:vAlign w:val="center"/>
          </w:tcPr>
          <w:p w14:paraId="0A8F5FC1" w14:textId="77777777" w:rsidR="001941AE" w:rsidRDefault="00000000">
            <w:r>
              <w:rPr>
                <w:sz w:val="16"/>
              </w:rPr>
              <w:t>Original FinBERT</w:t>
            </w:r>
          </w:p>
        </w:tc>
        <w:tc>
          <w:tcPr>
            <w:tcW w:w="800" w:type="dxa"/>
            <w:vAlign w:val="center"/>
          </w:tcPr>
          <w:p w14:paraId="395922AA" w14:textId="77777777" w:rsidR="001941AE" w:rsidRDefault="00000000">
            <w:r>
              <w:rPr>
                <w:sz w:val="16"/>
              </w:rPr>
              <w:t>5000</w:t>
            </w:r>
          </w:p>
        </w:tc>
        <w:tc>
          <w:tcPr>
            <w:tcW w:w="800" w:type="dxa"/>
            <w:vAlign w:val="center"/>
          </w:tcPr>
          <w:p w14:paraId="2B93AC66" w14:textId="77777777" w:rsidR="001941AE" w:rsidRDefault="00000000">
            <w:r>
              <w:rPr>
                <w:sz w:val="16"/>
              </w:rPr>
              <w:t>0.6966</w:t>
            </w:r>
          </w:p>
        </w:tc>
        <w:tc>
          <w:tcPr>
            <w:tcW w:w="850" w:type="dxa"/>
            <w:vAlign w:val="center"/>
          </w:tcPr>
          <w:p w14:paraId="5B499A52" w14:textId="77777777" w:rsidR="001941AE" w:rsidRDefault="00000000">
            <w:r>
              <w:rPr>
                <w:sz w:val="16"/>
              </w:rPr>
              <w:t>0.6882</w:t>
            </w:r>
          </w:p>
        </w:tc>
        <w:tc>
          <w:tcPr>
            <w:tcW w:w="850" w:type="dxa"/>
            <w:vAlign w:val="center"/>
          </w:tcPr>
          <w:p w14:paraId="31B230C1" w14:textId="77777777" w:rsidR="001941AE" w:rsidRDefault="00000000">
            <w:r>
              <w:rPr>
                <w:sz w:val="16"/>
              </w:rPr>
              <w:t>0.7021</w:t>
            </w:r>
          </w:p>
        </w:tc>
        <w:tc>
          <w:tcPr>
            <w:tcW w:w="900" w:type="dxa"/>
            <w:vAlign w:val="center"/>
          </w:tcPr>
          <w:p w14:paraId="1C052459" w14:textId="77777777" w:rsidR="001941AE" w:rsidRDefault="00000000">
            <w:r>
              <w:rPr>
                <w:sz w:val="16"/>
              </w:rPr>
              <w:t>0.6866</w:t>
            </w:r>
          </w:p>
        </w:tc>
        <w:tc>
          <w:tcPr>
            <w:tcW w:w="800" w:type="dxa"/>
            <w:vAlign w:val="center"/>
          </w:tcPr>
          <w:p w14:paraId="0C5021B5" w14:textId="77777777" w:rsidR="001941AE" w:rsidRDefault="00000000">
            <w:r>
              <w:rPr>
                <w:sz w:val="16"/>
              </w:rPr>
              <w:t>0.7483</w:t>
            </w:r>
          </w:p>
        </w:tc>
        <w:tc>
          <w:tcPr>
            <w:tcW w:w="800" w:type="dxa"/>
            <w:vAlign w:val="center"/>
          </w:tcPr>
          <w:p w14:paraId="7929D925" w14:textId="77777777" w:rsidR="001941AE" w:rsidRDefault="00000000">
            <w:r>
              <w:rPr>
                <w:sz w:val="16"/>
              </w:rPr>
              <w:t>0.5820</w:t>
            </w:r>
          </w:p>
        </w:tc>
        <w:tc>
          <w:tcPr>
            <w:tcW w:w="800" w:type="dxa"/>
            <w:vAlign w:val="center"/>
          </w:tcPr>
          <w:p w14:paraId="557C49B7" w14:textId="77777777" w:rsidR="001941AE" w:rsidRDefault="00000000">
            <w:r>
              <w:rPr>
                <w:sz w:val="16"/>
              </w:rPr>
              <w:t>0.7295</w:t>
            </w:r>
          </w:p>
        </w:tc>
      </w:tr>
      <w:tr w:rsidR="001941AE" w14:paraId="790517FC" w14:textId="77777777">
        <w:trPr>
          <w:cantSplit/>
          <w:jc w:val="center"/>
        </w:trPr>
        <w:tc>
          <w:tcPr>
            <w:tcW w:w="1700" w:type="dxa"/>
            <w:vAlign w:val="center"/>
          </w:tcPr>
          <w:p w14:paraId="4BC98CC1" w14:textId="77777777" w:rsidR="001941AE" w:rsidRDefault="00000000">
            <w:r>
              <w:rPr>
                <w:sz w:val="16"/>
              </w:rPr>
              <w:t>Reuters external test</w:t>
            </w:r>
          </w:p>
        </w:tc>
        <w:tc>
          <w:tcPr>
            <w:tcW w:w="1900" w:type="dxa"/>
            <w:vAlign w:val="center"/>
          </w:tcPr>
          <w:p w14:paraId="0E2992AC" w14:textId="77777777" w:rsidR="001941AE" w:rsidRDefault="00000000">
            <w:r>
              <w:rPr>
                <w:sz w:val="16"/>
              </w:rPr>
              <w:t>RoBERTa-base</w:t>
            </w:r>
          </w:p>
        </w:tc>
        <w:tc>
          <w:tcPr>
            <w:tcW w:w="800" w:type="dxa"/>
            <w:vAlign w:val="center"/>
          </w:tcPr>
          <w:p w14:paraId="6BEC79B1" w14:textId="77777777" w:rsidR="001941AE" w:rsidRDefault="00000000">
            <w:r>
              <w:rPr>
                <w:sz w:val="16"/>
              </w:rPr>
              <w:t>5000</w:t>
            </w:r>
          </w:p>
        </w:tc>
        <w:tc>
          <w:tcPr>
            <w:tcW w:w="800" w:type="dxa"/>
            <w:vAlign w:val="center"/>
          </w:tcPr>
          <w:p w14:paraId="6A0577C1" w14:textId="77777777" w:rsidR="001941AE" w:rsidRDefault="00000000">
            <w:r>
              <w:rPr>
                <w:sz w:val="16"/>
              </w:rPr>
              <w:t>0.6268</w:t>
            </w:r>
          </w:p>
        </w:tc>
        <w:tc>
          <w:tcPr>
            <w:tcW w:w="850" w:type="dxa"/>
            <w:vAlign w:val="center"/>
          </w:tcPr>
          <w:p w14:paraId="6ED01C13" w14:textId="77777777" w:rsidR="001941AE" w:rsidRDefault="00000000">
            <w:r>
              <w:rPr>
                <w:sz w:val="16"/>
              </w:rPr>
              <w:t>0.7464</w:t>
            </w:r>
          </w:p>
        </w:tc>
        <w:tc>
          <w:tcPr>
            <w:tcW w:w="850" w:type="dxa"/>
            <w:vAlign w:val="center"/>
          </w:tcPr>
          <w:p w14:paraId="40D1F37F" w14:textId="77777777" w:rsidR="001941AE" w:rsidRDefault="00000000">
            <w:r>
              <w:rPr>
                <w:sz w:val="16"/>
              </w:rPr>
              <w:t>0.6723</w:t>
            </w:r>
          </w:p>
        </w:tc>
        <w:tc>
          <w:tcPr>
            <w:tcW w:w="900" w:type="dxa"/>
            <w:vAlign w:val="center"/>
          </w:tcPr>
          <w:p w14:paraId="51772CDF" w14:textId="77777777" w:rsidR="001941AE" w:rsidRDefault="00000000">
            <w:r>
              <w:rPr>
                <w:sz w:val="16"/>
              </w:rPr>
              <w:t>0.6388</w:t>
            </w:r>
          </w:p>
        </w:tc>
        <w:tc>
          <w:tcPr>
            <w:tcW w:w="800" w:type="dxa"/>
            <w:vAlign w:val="center"/>
          </w:tcPr>
          <w:p w14:paraId="640149C4" w14:textId="77777777" w:rsidR="001941AE" w:rsidRDefault="00000000">
            <w:r>
              <w:rPr>
                <w:sz w:val="16"/>
              </w:rPr>
              <w:t>0.7269</w:t>
            </w:r>
          </w:p>
        </w:tc>
        <w:tc>
          <w:tcPr>
            <w:tcW w:w="800" w:type="dxa"/>
            <w:vAlign w:val="center"/>
          </w:tcPr>
          <w:p w14:paraId="2077CD7B" w14:textId="77777777" w:rsidR="001941AE" w:rsidRDefault="00000000">
            <w:r>
              <w:rPr>
                <w:sz w:val="16"/>
              </w:rPr>
              <w:t>0.5412</w:t>
            </w:r>
          </w:p>
        </w:tc>
        <w:tc>
          <w:tcPr>
            <w:tcW w:w="800" w:type="dxa"/>
            <w:vAlign w:val="center"/>
          </w:tcPr>
          <w:p w14:paraId="2F12A307" w14:textId="77777777" w:rsidR="001941AE" w:rsidRDefault="00000000">
            <w:r>
              <w:rPr>
                <w:sz w:val="16"/>
              </w:rPr>
              <w:t>0.6484</w:t>
            </w:r>
          </w:p>
        </w:tc>
      </w:tr>
      <w:tr w:rsidR="001941AE" w14:paraId="463A4C8B" w14:textId="77777777">
        <w:trPr>
          <w:cantSplit/>
          <w:jc w:val="center"/>
        </w:trPr>
        <w:tc>
          <w:tcPr>
            <w:tcW w:w="1700" w:type="dxa"/>
            <w:vAlign w:val="center"/>
          </w:tcPr>
          <w:p w14:paraId="53761396" w14:textId="77777777" w:rsidR="001941AE" w:rsidRDefault="00000000">
            <w:r>
              <w:rPr>
                <w:sz w:val="16"/>
              </w:rPr>
              <w:t>Reuters external test</w:t>
            </w:r>
          </w:p>
        </w:tc>
        <w:tc>
          <w:tcPr>
            <w:tcW w:w="1900" w:type="dxa"/>
            <w:vAlign w:val="center"/>
          </w:tcPr>
          <w:p w14:paraId="73DA30D7" w14:textId="77777777" w:rsidR="001941AE" w:rsidRDefault="00000000">
            <w:r>
              <w:rPr>
                <w:sz w:val="16"/>
              </w:rPr>
              <w:t>BERT-base-uncased</w:t>
            </w:r>
          </w:p>
        </w:tc>
        <w:tc>
          <w:tcPr>
            <w:tcW w:w="800" w:type="dxa"/>
            <w:vAlign w:val="center"/>
          </w:tcPr>
          <w:p w14:paraId="14908FA9" w14:textId="77777777" w:rsidR="001941AE" w:rsidRDefault="00000000">
            <w:r>
              <w:rPr>
                <w:sz w:val="16"/>
              </w:rPr>
              <w:t>5000</w:t>
            </w:r>
          </w:p>
        </w:tc>
        <w:tc>
          <w:tcPr>
            <w:tcW w:w="800" w:type="dxa"/>
            <w:vAlign w:val="center"/>
          </w:tcPr>
          <w:p w14:paraId="08E3FB13" w14:textId="77777777" w:rsidR="001941AE" w:rsidRDefault="00000000">
            <w:r>
              <w:rPr>
                <w:sz w:val="16"/>
              </w:rPr>
              <w:t>0.6034</w:t>
            </w:r>
          </w:p>
        </w:tc>
        <w:tc>
          <w:tcPr>
            <w:tcW w:w="850" w:type="dxa"/>
            <w:vAlign w:val="center"/>
          </w:tcPr>
          <w:p w14:paraId="2D23AF9E" w14:textId="77777777" w:rsidR="001941AE" w:rsidRDefault="00000000">
            <w:r>
              <w:rPr>
                <w:sz w:val="16"/>
              </w:rPr>
              <w:t>0.7165</w:t>
            </w:r>
          </w:p>
        </w:tc>
        <w:tc>
          <w:tcPr>
            <w:tcW w:w="850" w:type="dxa"/>
            <w:vAlign w:val="center"/>
          </w:tcPr>
          <w:p w14:paraId="4D14FE37" w14:textId="77777777" w:rsidR="001941AE" w:rsidRDefault="00000000">
            <w:r>
              <w:rPr>
                <w:sz w:val="16"/>
              </w:rPr>
              <w:t>0.6451</w:t>
            </w:r>
          </w:p>
        </w:tc>
        <w:tc>
          <w:tcPr>
            <w:tcW w:w="900" w:type="dxa"/>
            <w:vAlign w:val="center"/>
          </w:tcPr>
          <w:p w14:paraId="39695833" w14:textId="77777777" w:rsidR="001941AE" w:rsidRDefault="00000000">
            <w:r>
              <w:rPr>
                <w:sz w:val="16"/>
              </w:rPr>
              <w:t>0.6131</w:t>
            </w:r>
          </w:p>
        </w:tc>
        <w:tc>
          <w:tcPr>
            <w:tcW w:w="800" w:type="dxa"/>
            <w:vAlign w:val="center"/>
          </w:tcPr>
          <w:p w14:paraId="19697CAA" w14:textId="77777777" w:rsidR="001941AE" w:rsidRDefault="00000000">
            <w:r>
              <w:rPr>
                <w:sz w:val="16"/>
              </w:rPr>
              <w:t>0.6790</w:t>
            </w:r>
          </w:p>
        </w:tc>
        <w:tc>
          <w:tcPr>
            <w:tcW w:w="800" w:type="dxa"/>
            <w:vAlign w:val="center"/>
          </w:tcPr>
          <w:p w14:paraId="7EE03AF4" w14:textId="77777777" w:rsidR="001941AE" w:rsidRDefault="00000000">
            <w:r>
              <w:rPr>
                <w:sz w:val="16"/>
              </w:rPr>
              <w:t>0.5245</w:t>
            </w:r>
          </w:p>
        </w:tc>
        <w:tc>
          <w:tcPr>
            <w:tcW w:w="800" w:type="dxa"/>
            <w:vAlign w:val="center"/>
          </w:tcPr>
          <w:p w14:paraId="7B42A17E" w14:textId="77777777" w:rsidR="001941AE" w:rsidRDefault="00000000">
            <w:r>
              <w:rPr>
                <w:sz w:val="16"/>
              </w:rPr>
              <w:t>0.6359</w:t>
            </w:r>
          </w:p>
        </w:tc>
      </w:tr>
      <w:tr w:rsidR="001941AE" w14:paraId="66DE3E9F" w14:textId="77777777">
        <w:trPr>
          <w:cantSplit/>
          <w:jc w:val="center"/>
        </w:trPr>
        <w:tc>
          <w:tcPr>
            <w:tcW w:w="1700" w:type="dxa"/>
            <w:vAlign w:val="center"/>
          </w:tcPr>
          <w:p w14:paraId="45974E62" w14:textId="77777777" w:rsidR="001941AE" w:rsidRDefault="00000000">
            <w:r>
              <w:rPr>
                <w:sz w:val="16"/>
              </w:rPr>
              <w:t>Reuters external test</w:t>
            </w:r>
          </w:p>
        </w:tc>
        <w:tc>
          <w:tcPr>
            <w:tcW w:w="1900" w:type="dxa"/>
            <w:vAlign w:val="center"/>
          </w:tcPr>
          <w:p w14:paraId="58A6CFEE" w14:textId="77777777" w:rsidR="001941AE" w:rsidRDefault="00000000">
            <w:r>
              <w:rPr>
                <w:sz w:val="16"/>
              </w:rPr>
              <w:t>DistilBERT-base-uncased</w:t>
            </w:r>
          </w:p>
        </w:tc>
        <w:tc>
          <w:tcPr>
            <w:tcW w:w="800" w:type="dxa"/>
            <w:vAlign w:val="center"/>
          </w:tcPr>
          <w:p w14:paraId="1283BE7F" w14:textId="77777777" w:rsidR="001941AE" w:rsidRDefault="00000000">
            <w:r>
              <w:rPr>
                <w:sz w:val="16"/>
              </w:rPr>
              <w:t>5000</w:t>
            </w:r>
          </w:p>
        </w:tc>
        <w:tc>
          <w:tcPr>
            <w:tcW w:w="800" w:type="dxa"/>
            <w:vAlign w:val="center"/>
          </w:tcPr>
          <w:p w14:paraId="632FCA3A" w14:textId="77777777" w:rsidR="001941AE" w:rsidRDefault="00000000">
            <w:r>
              <w:rPr>
                <w:sz w:val="16"/>
              </w:rPr>
              <w:t>0.5766</w:t>
            </w:r>
          </w:p>
        </w:tc>
        <w:tc>
          <w:tcPr>
            <w:tcW w:w="850" w:type="dxa"/>
            <w:vAlign w:val="center"/>
          </w:tcPr>
          <w:p w14:paraId="3B6E06D6" w14:textId="77777777" w:rsidR="001941AE" w:rsidRDefault="00000000">
            <w:r>
              <w:rPr>
                <w:sz w:val="16"/>
              </w:rPr>
              <w:t>0.6883</w:t>
            </w:r>
          </w:p>
        </w:tc>
        <w:tc>
          <w:tcPr>
            <w:tcW w:w="850" w:type="dxa"/>
            <w:vAlign w:val="center"/>
          </w:tcPr>
          <w:p w14:paraId="07090B93" w14:textId="77777777" w:rsidR="001941AE" w:rsidRDefault="00000000">
            <w:r>
              <w:rPr>
                <w:sz w:val="16"/>
              </w:rPr>
              <w:t>0.6201</w:t>
            </w:r>
          </w:p>
        </w:tc>
        <w:tc>
          <w:tcPr>
            <w:tcW w:w="900" w:type="dxa"/>
            <w:vAlign w:val="center"/>
          </w:tcPr>
          <w:p w14:paraId="010DB2FD" w14:textId="77777777" w:rsidR="001941AE" w:rsidRDefault="00000000">
            <w:r>
              <w:rPr>
                <w:sz w:val="16"/>
              </w:rPr>
              <w:t>0.5869</w:t>
            </w:r>
          </w:p>
        </w:tc>
        <w:tc>
          <w:tcPr>
            <w:tcW w:w="800" w:type="dxa"/>
            <w:vAlign w:val="center"/>
          </w:tcPr>
          <w:p w14:paraId="05984A50" w14:textId="77777777" w:rsidR="001941AE" w:rsidRDefault="00000000">
            <w:r>
              <w:rPr>
                <w:sz w:val="16"/>
              </w:rPr>
              <w:t>0.6588</w:t>
            </w:r>
          </w:p>
        </w:tc>
        <w:tc>
          <w:tcPr>
            <w:tcW w:w="800" w:type="dxa"/>
            <w:vAlign w:val="center"/>
          </w:tcPr>
          <w:p w14:paraId="3E678D98" w14:textId="77777777" w:rsidR="001941AE" w:rsidRDefault="00000000">
            <w:r>
              <w:rPr>
                <w:sz w:val="16"/>
              </w:rPr>
              <w:t>0.5052</w:t>
            </w:r>
          </w:p>
        </w:tc>
        <w:tc>
          <w:tcPr>
            <w:tcW w:w="800" w:type="dxa"/>
            <w:vAlign w:val="center"/>
          </w:tcPr>
          <w:p w14:paraId="25AFDDD7" w14:textId="77777777" w:rsidR="001941AE" w:rsidRDefault="00000000">
            <w:r>
              <w:rPr>
                <w:sz w:val="16"/>
              </w:rPr>
              <w:t>0.5966</w:t>
            </w:r>
          </w:p>
        </w:tc>
      </w:tr>
      <w:tr w:rsidR="001941AE" w14:paraId="10538261" w14:textId="77777777">
        <w:trPr>
          <w:cantSplit/>
          <w:jc w:val="center"/>
        </w:trPr>
        <w:tc>
          <w:tcPr>
            <w:tcW w:w="1700" w:type="dxa"/>
            <w:vAlign w:val="center"/>
          </w:tcPr>
          <w:p w14:paraId="77153878" w14:textId="77777777" w:rsidR="001941AE" w:rsidRDefault="00000000">
            <w:r>
              <w:rPr>
                <w:sz w:val="16"/>
              </w:rPr>
              <w:t>S&amp;P 500 zero-shot</w:t>
            </w:r>
          </w:p>
        </w:tc>
        <w:tc>
          <w:tcPr>
            <w:tcW w:w="1900" w:type="dxa"/>
            <w:vAlign w:val="center"/>
          </w:tcPr>
          <w:p w14:paraId="04244437" w14:textId="77777777" w:rsidR="001941AE" w:rsidRDefault="00000000">
            <w:r>
              <w:rPr>
                <w:sz w:val="16"/>
              </w:rPr>
              <w:t>BART-large-MNLI zero-shot</w:t>
            </w:r>
          </w:p>
        </w:tc>
        <w:tc>
          <w:tcPr>
            <w:tcW w:w="800" w:type="dxa"/>
            <w:vAlign w:val="center"/>
          </w:tcPr>
          <w:p w14:paraId="7E59A5C1" w14:textId="77777777" w:rsidR="001941AE" w:rsidRDefault="00000000">
            <w:r>
              <w:rPr>
                <w:sz w:val="16"/>
              </w:rPr>
              <w:t>1060</w:t>
            </w:r>
          </w:p>
        </w:tc>
        <w:tc>
          <w:tcPr>
            <w:tcW w:w="800" w:type="dxa"/>
            <w:vAlign w:val="center"/>
          </w:tcPr>
          <w:p w14:paraId="5038CAA8" w14:textId="77777777" w:rsidR="001941AE" w:rsidRDefault="00000000">
            <w:r>
              <w:rPr>
                <w:sz w:val="16"/>
              </w:rPr>
              <w:t>0.6594</w:t>
            </w:r>
          </w:p>
        </w:tc>
        <w:tc>
          <w:tcPr>
            <w:tcW w:w="850" w:type="dxa"/>
            <w:vAlign w:val="center"/>
          </w:tcPr>
          <w:p w14:paraId="2DC37E73" w14:textId="77777777" w:rsidR="001941AE" w:rsidRDefault="00000000">
            <w:r>
              <w:rPr>
                <w:sz w:val="16"/>
              </w:rPr>
              <w:t>0.7043</w:t>
            </w:r>
          </w:p>
        </w:tc>
        <w:tc>
          <w:tcPr>
            <w:tcW w:w="850" w:type="dxa"/>
            <w:vAlign w:val="center"/>
          </w:tcPr>
          <w:p w14:paraId="3FD6DF70" w14:textId="77777777" w:rsidR="001941AE" w:rsidRDefault="00000000">
            <w:r>
              <w:rPr>
                <w:sz w:val="16"/>
              </w:rPr>
              <w:t>0.6479</w:t>
            </w:r>
          </w:p>
        </w:tc>
        <w:tc>
          <w:tcPr>
            <w:tcW w:w="900" w:type="dxa"/>
            <w:vAlign w:val="center"/>
          </w:tcPr>
          <w:p w14:paraId="3146A77A" w14:textId="77777777" w:rsidR="001941AE" w:rsidRDefault="00000000">
            <w:r>
              <w:rPr>
                <w:sz w:val="16"/>
              </w:rPr>
              <w:t>0.5580</w:t>
            </w:r>
          </w:p>
        </w:tc>
        <w:tc>
          <w:tcPr>
            <w:tcW w:w="800" w:type="dxa"/>
            <w:vAlign w:val="center"/>
          </w:tcPr>
          <w:p w14:paraId="7E93BA59" w14:textId="77777777" w:rsidR="001941AE" w:rsidRDefault="00000000">
            <w:r>
              <w:rPr>
                <w:sz w:val="16"/>
              </w:rPr>
              <w:t>0.8101</w:t>
            </w:r>
          </w:p>
        </w:tc>
        <w:tc>
          <w:tcPr>
            <w:tcW w:w="800" w:type="dxa"/>
            <w:vAlign w:val="center"/>
          </w:tcPr>
          <w:p w14:paraId="0460F008" w14:textId="77777777" w:rsidR="001941AE" w:rsidRDefault="00000000">
            <w:r>
              <w:rPr>
                <w:sz w:val="16"/>
              </w:rPr>
              <w:t>0.1199</w:t>
            </w:r>
          </w:p>
        </w:tc>
        <w:tc>
          <w:tcPr>
            <w:tcW w:w="800" w:type="dxa"/>
            <w:vAlign w:val="center"/>
          </w:tcPr>
          <w:p w14:paraId="15E51496" w14:textId="77777777" w:rsidR="001941AE" w:rsidRDefault="00000000">
            <w:r>
              <w:rPr>
                <w:sz w:val="16"/>
              </w:rPr>
              <w:t>0.7440</w:t>
            </w:r>
          </w:p>
        </w:tc>
      </w:tr>
      <w:tr w:rsidR="001941AE" w14:paraId="20EB319A" w14:textId="77777777">
        <w:trPr>
          <w:cantSplit/>
          <w:jc w:val="center"/>
        </w:trPr>
        <w:tc>
          <w:tcPr>
            <w:tcW w:w="1700" w:type="dxa"/>
            <w:vAlign w:val="center"/>
          </w:tcPr>
          <w:p w14:paraId="6EBD8C71" w14:textId="77777777" w:rsidR="001941AE" w:rsidRDefault="00000000">
            <w:r>
              <w:rPr>
                <w:sz w:val="16"/>
              </w:rPr>
              <w:t>S&amp;P 500 zero-shot</w:t>
            </w:r>
          </w:p>
        </w:tc>
        <w:tc>
          <w:tcPr>
            <w:tcW w:w="1900" w:type="dxa"/>
            <w:vAlign w:val="center"/>
          </w:tcPr>
          <w:p w14:paraId="78C1B6A5" w14:textId="77777777" w:rsidR="001941AE" w:rsidRDefault="00000000">
            <w:r>
              <w:rPr>
                <w:sz w:val="16"/>
              </w:rPr>
              <w:t>RoBERTa-base NLI zero-shot</w:t>
            </w:r>
          </w:p>
        </w:tc>
        <w:tc>
          <w:tcPr>
            <w:tcW w:w="800" w:type="dxa"/>
            <w:vAlign w:val="center"/>
          </w:tcPr>
          <w:p w14:paraId="3A88D1DA" w14:textId="77777777" w:rsidR="001941AE" w:rsidRDefault="00000000">
            <w:r>
              <w:rPr>
                <w:sz w:val="16"/>
              </w:rPr>
              <w:t>1060</w:t>
            </w:r>
          </w:p>
        </w:tc>
        <w:tc>
          <w:tcPr>
            <w:tcW w:w="800" w:type="dxa"/>
            <w:vAlign w:val="center"/>
          </w:tcPr>
          <w:p w14:paraId="2DE7600E" w14:textId="77777777" w:rsidR="001941AE" w:rsidRDefault="00000000">
            <w:r>
              <w:rPr>
                <w:sz w:val="16"/>
              </w:rPr>
              <w:t>0.6085</w:t>
            </w:r>
          </w:p>
        </w:tc>
        <w:tc>
          <w:tcPr>
            <w:tcW w:w="850" w:type="dxa"/>
            <w:vAlign w:val="center"/>
          </w:tcPr>
          <w:p w14:paraId="205CB3FB" w14:textId="77777777" w:rsidR="001941AE" w:rsidRDefault="00000000">
            <w:r>
              <w:rPr>
                <w:sz w:val="16"/>
              </w:rPr>
              <w:t>0.7423</w:t>
            </w:r>
          </w:p>
        </w:tc>
        <w:tc>
          <w:tcPr>
            <w:tcW w:w="850" w:type="dxa"/>
            <w:vAlign w:val="center"/>
          </w:tcPr>
          <w:p w14:paraId="1F71752F" w14:textId="77777777" w:rsidR="001941AE" w:rsidRDefault="00000000">
            <w:r>
              <w:rPr>
                <w:sz w:val="16"/>
              </w:rPr>
              <w:t>0.5966</w:t>
            </w:r>
          </w:p>
        </w:tc>
        <w:tc>
          <w:tcPr>
            <w:tcW w:w="900" w:type="dxa"/>
            <w:vAlign w:val="center"/>
          </w:tcPr>
          <w:p w14:paraId="5EA94D1C" w14:textId="77777777" w:rsidR="001941AE" w:rsidRDefault="00000000">
            <w:r>
              <w:rPr>
                <w:sz w:val="16"/>
              </w:rPr>
              <w:t>0.4913</w:t>
            </w:r>
          </w:p>
        </w:tc>
        <w:tc>
          <w:tcPr>
            <w:tcW w:w="800" w:type="dxa"/>
            <w:vAlign w:val="center"/>
          </w:tcPr>
          <w:p w14:paraId="20001E7D" w14:textId="77777777" w:rsidR="001941AE" w:rsidRDefault="00000000">
            <w:r>
              <w:rPr>
                <w:sz w:val="16"/>
              </w:rPr>
              <w:t>0.7523</w:t>
            </w:r>
          </w:p>
        </w:tc>
        <w:tc>
          <w:tcPr>
            <w:tcW w:w="800" w:type="dxa"/>
            <w:vAlign w:val="center"/>
          </w:tcPr>
          <w:p w14:paraId="3F9E69CB" w14:textId="77777777" w:rsidR="001941AE" w:rsidRDefault="00000000">
            <w:r>
              <w:rPr>
                <w:sz w:val="16"/>
              </w:rPr>
              <w:t>0.0233</w:t>
            </w:r>
          </w:p>
        </w:tc>
        <w:tc>
          <w:tcPr>
            <w:tcW w:w="800" w:type="dxa"/>
            <w:vAlign w:val="center"/>
          </w:tcPr>
          <w:p w14:paraId="3B4D560E" w14:textId="77777777" w:rsidR="001941AE" w:rsidRDefault="00000000">
            <w:r>
              <w:rPr>
                <w:sz w:val="16"/>
              </w:rPr>
              <w:t>0.6982</w:t>
            </w:r>
          </w:p>
        </w:tc>
      </w:tr>
      <w:tr w:rsidR="001941AE" w14:paraId="6A59940E" w14:textId="77777777">
        <w:trPr>
          <w:cantSplit/>
          <w:jc w:val="center"/>
        </w:trPr>
        <w:tc>
          <w:tcPr>
            <w:tcW w:w="1700" w:type="dxa"/>
            <w:vAlign w:val="center"/>
          </w:tcPr>
          <w:p w14:paraId="79DAA49A" w14:textId="77777777" w:rsidR="001941AE" w:rsidRDefault="00000000">
            <w:r>
              <w:rPr>
                <w:sz w:val="16"/>
              </w:rPr>
              <w:t>S&amp;P 500 zero-shot</w:t>
            </w:r>
          </w:p>
        </w:tc>
        <w:tc>
          <w:tcPr>
            <w:tcW w:w="1900" w:type="dxa"/>
            <w:vAlign w:val="center"/>
          </w:tcPr>
          <w:p w14:paraId="53E9A8F9" w14:textId="77777777" w:rsidR="001941AE" w:rsidRDefault="00000000">
            <w:r>
              <w:rPr>
                <w:sz w:val="16"/>
              </w:rPr>
              <w:t>BERT-base MNLI zero-shot</w:t>
            </w:r>
          </w:p>
        </w:tc>
        <w:tc>
          <w:tcPr>
            <w:tcW w:w="800" w:type="dxa"/>
            <w:vAlign w:val="center"/>
          </w:tcPr>
          <w:p w14:paraId="46042A34" w14:textId="77777777" w:rsidR="001941AE" w:rsidRDefault="00000000">
            <w:r>
              <w:rPr>
                <w:sz w:val="16"/>
              </w:rPr>
              <w:t>1060</w:t>
            </w:r>
          </w:p>
        </w:tc>
        <w:tc>
          <w:tcPr>
            <w:tcW w:w="800" w:type="dxa"/>
            <w:vAlign w:val="center"/>
          </w:tcPr>
          <w:p w14:paraId="28D3ED40" w14:textId="77777777" w:rsidR="001941AE" w:rsidRDefault="00000000">
            <w:r>
              <w:rPr>
                <w:sz w:val="16"/>
              </w:rPr>
              <w:t>0.5057</w:t>
            </w:r>
          </w:p>
        </w:tc>
        <w:tc>
          <w:tcPr>
            <w:tcW w:w="850" w:type="dxa"/>
            <w:vAlign w:val="center"/>
          </w:tcPr>
          <w:p w14:paraId="65417A5A" w14:textId="77777777" w:rsidR="001941AE" w:rsidRDefault="00000000">
            <w:r>
              <w:rPr>
                <w:sz w:val="16"/>
              </w:rPr>
              <w:t>0.3951</w:t>
            </w:r>
          </w:p>
        </w:tc>
        <w:tc>
          <w:tcPr>
            <w:tcW w:w="850" w:type="dxa"/>
            <w:vAlign w:val="center"/>
          </w:tcPr>
          <w:p w14:paraId="1BFFC130" w14:textId="77777777" w:rsidR="001941AE" w:rsidRDefault="00000000">
            <w:r>
              <w:rPr>
                <w:sz w:val="16"/>
              </w:rPr>
              <w:t>0.4930</w:t>
            </w:r>
          </w:p>
        </w:tc>
        <w:tc>
          <w:tcPr>
            <w:tcW w:w="900" w:type="dxa"/>
            <w:vAlign w:val="center"/>
          </w:tcPr>
          <w:p w14:paraId="3DA316E5" w14:textId="77777777" w:rsidR="001941AE" w:rsidRDefault="00000000">
            <w:r>
              <w:rPr>
                <w:sz w:val="16"/>
              </w:rPr>
              <w:t>0.4033</w:t>
            </w:r>
          </w:p>
        </w:tc>
        <w:tc>
          <w:tcPr>
            <w:tcW w:w="800" w:type="dxa"/>
            <w:vAlign w:val="center"/>
          </w:tcPr>
          <w:p w14:paraId="34B21B78" w14:textId="77777777" w:rsidR="001941AE" w:rsidRDefault="00000000">
            <w:r>
              <w:rPr>
                <w:sz w:val="16"/>
              </w:rPr>
              <w:t>0.5963</w:t>
            </w:r>
          </w:p>
        </w:tc>
        <w:tc>
          <w:tcPr>
            <w:tcW w:w="800" w:type="dxa"/>
            <w:vAlign w:val="center"/>
          </w:tcPr>
          <w:p w14:paraId="2FD4A0FD" w14:textId="77777777" w:rsidR="001941AE" w:rsidRDefault="00000000">
            <w:r>
              <w:rPr>
                <w:sz w:val="16"/>
              </w:rPr>
              <w:t>0.0058</w:t>
            </w:r>
          </w:p>
        </w:tc>
        <w:tc>
          <w:tcPr>
            <w:tcW w:w="800" w:type="dxa"/>
            <w:vAlign w:val="center"/>
          </w:tcPr>
          <w:p w14:paraId="0B30CDF3" w14:textId="77777777" w:rsidR="001941AE" w:rsidRDefault="00000000">
            <w:r>
              <w:rPr>
                <w:sz w:val="16"/>
              </w:rPr>
              <w:t>0.6077</w:t>
            </w:r>
          </w:p>
        </w:tc>
      </w:tr>
      <w:tr w:rsidR="001941AE" w14:paraId="0281DAB8" w14:textId="77777777">
        <w:trPr>
          <w:cantSplit/>
          <w:jc w:val="center"/>
        </w:trPr>
        <w:tc>
          <w:tcPr>
            <w:tcW w:w="1700" w:type="dxa"/>
            <w:vAlign w:val="center"/>
          </w:tcPr>
          <w:p w14:paraId="0991C072" w14:textId="77777777" w:rsidR="001941AE" w:rsidRDefault="00000000">
            <w:r>
              <w:rPr>
                <w:sz w:val="16"/>
              </w:rPr>
              <w:t>S&amp;P 500 zero-shot</w:t>
            </w:r>
          </w:p>
        </w:tc>
        <w:tc>
          <w:tcPr>
            <w:tcW w:w="1900" w:type="dxa"/>
            <w:vAlign w:val="center"/>
          </w:tcPr>
          <w:p w14:paraId="37908359" w14:textId="77777777" w:rsidR="001941AE" w:rsidRDefault="00000000">
            <w:r>
              <w:rPr>
                <w:sz w:val="16"/>
              </w:rPr>
              <w:t>DistilBERT-base MNLI zero-shot</w:t>
            </w:r>
          </w:p>
        </w:tc>
        <w:tc>
          <w:tcPr>
            <w:tcW w:w="800" w:type="dxa"/>
            <w:vAlign w:val="center"/>
          </w:tcPr>
          <w:p w14:paraId="3E0BAE12" w14:textId="77777777" w:rsidR="001941AE" w:rsidRDefault="00000000">
            <w:r>
              <w:rPr>
                <w:sz w:val="16"/>
              </w:rPr>
              <w:t>1060</w:t>
            </w:r>
          </w:p>
        </w:tc>
        <w:tc>
          <w:tcPr>
            <w:tcW w:w="800" w:type="dxa"/>
            <w:vAlign w:val="center"/>
          </w:tcPr>
          <w:p w14:paraId="6121BFFB" w14:textId="77777777" w:rsidR="001941AE" w:rsidRDefault="00000000">
            <w:r>
              <w:rPr>
                <w:sz w:val="16"/>
              </w:rPr>
              <w:t>0.4679</w:t>
            </w:r>
          </w:p>
        </w:tc>
        <w:tc>
          <w:tcPr>
            <w:tcW w:w="850" w:type="dxa"/>
            <w:vAlign w:val="center"/>
          </w:tcPr>
          <w:p w14:paraId="66CED90C" w14:textId="77777777" w:rsidR="001941AE" w:rsidRDefault="00000000">
            <w:r>
              <w:rPr>
                <w:sz w:val="16"/>
              </w:rPr>
              <w:t>0.5502</w:t>
            </w:r>
          </w:p>
        </w:tc>
        <w:tc>
          <w:tcPr>
            <w:tcW w:w="850" w:type="dxa"/>
            <w:vAlign w:val="center"/>
          </w:tcPr>
          <w:p w14:paraId="28698B89" w14:textId="77777777" w:rsidR="001941AE" w:rsidRDefault="00000000">
            <w:r>
              <w:rPr>
                <w:sz w:val="16"/>
              </w:rPr>
              <w:t>0.4760</w:t>
            </w:r>
          </w:p>
        </w:tc>
        <w:tc>
          <w:tcPr>
            <w:tcW w:w="900" w:type="dxa"/>
            <w:vAlign w:val="center"/>
          </w:tcPr>
          <w:p w14:paraId="741AC901" w14:textId="77777777" w:rsidR="001941AE" w:rsidRDefault="00000000">
            <w:r>
              <w:rPr>
                <w:sz w:val="16"/>
              </w:rPr>
              <w:t>0.3880</w:t>
            </w:r>
          </w:p>
        </w:tc>
        <w:tc>
          <w:tcPr>
            <w:tcW w:w="800" w:type="dxa"/>
            <w:vAlign w:val="center"/>
          </w:tcPr>
          <w:p w14:paraId="429E1B15" w14:textId="77777777" w:rsidR="001941AE" w:rsidRDefault="00000000">
            <w:r>
              <w:rPr>
                <w:sz w:val="16"/>
              </w:rPr>
              <w:t>0.5663</w:t>
            </w:r>
          </w:p>
        </w:tc>
        <w:tc>
          <w:tcPr>
            <w:tcW w:w="800" w:type="dxa"/>
            <w:vAlign w:val="center"/>
          </w:tcPr>
          <w:p w14:paraId="4681C7E0" w14:textId="77777777" w:rsidR="001941AE" w:rsidRDefault="00000000">
            <w:r>
              <w:rPr>
                <w:sz w:val="16"/>
              </w:rPr>
              <w:t>0.0776</w:t>
            </w:r>
          </w:p>
        </w:tc>
        <w:tc>
          <w:tcPr>
            <w:tcW w:w="800" w:type="dxa"/>
            <w:vAlign w:val="center"/>
          </w:tcPr>
          <w:p w14:paraId="7BDDAEA5" w14:textId="77777777" w:rsidR="001941AE" w:rsidRDefault="00000000">
            <w:r>
              <w:rPr>
                <w:sz w:val="16"/>
              </w:rPr>
              <w:t>0.5201</w:t>
            </w:r>
          </w:p>
        </w:tc>
      </w:tr>
      <w:tr w:rsidR="001941AE" w14:paraId="4EFEE5D2" w14:textId="77777777">
        <w:trPr>
          <w:cantSplit/>
          <w:jc w:val="center"/>
        </w:trPr>
        <w:tc>
          <w:tcPr>
            <w:tcW w:w="1700" w:type="dxa"/>
            <w:vAlign w:val="center"/>
          </w:tcPr>
          <w:p w14:paraId="4AB0722D" w14:textId="77777777" w:rsidR="001941AE" w:rsidRDefault="00000000">
            <w:r>
              <w:rPr>
                <w:sz w:val="18"/>
              </w:rPr>
              <w:t>Internal Twitter test</w:t>
            </w:r>
          </w:p>
        </w:tc>
        <w:tc>
          <w:tcPr>
            <w:tcW w:w="1900" w:type="dxa"/>
            <w:vAlign w:val="center"/>
          </w:tcPr>
          <w:p w14:paraId="6E18FE11" w14:textId="77777777" w:rsidR="001941AE" w:rsidRDefault="00000000">
            <w:r>
              <w:rPr>
                <w:sz w:val="18"/>
              </w:rPr>
              <w:t>Fine-tuned FinBERT</w:t>
            </w:r>
          </w:p>
        </w:tc>
        <w:tc>
          <w:tcPr>
            <w:tcW w:w="800" w:type="dxa"/>
            <w:vAlign w:val="center"/>
          </w:tcPr>
          <w:p w14:paraId="4FD7BB3A" w14:textId="77777777" w:rsidR="001941AE" w:rsidRDefault="00000000">
            <w:r>
              <w:rPr>
                <w:sz w:val="18"/>
              </w:rPr>
              <w:t>2386</w:t>
            </w:r>
          </w:p>
        </w:tc>
        <w:tc>
          <w:tcPr>
            <w:tcW w:w="800" w:type="dxa"/>
            <w:vAlign w:val="center"/>
          </w:tcPr>
          <w:p w14:paraId="22366D06" w14:textId="77777777" w:rsidR="001941AE" w:rsidRDefault="00000000">
            <w:r>
              <w:rPr>
                <w:sz w:val="18"/>
              </w:rPr>
              <w:t>0.8818</w:t>
            </w:r>
          </w:p>
        </w:tc>
        <w:tc>
          <w:tcPr>
            <w:tcW w:w="850" w:type="dxa"/>
            <w:vAlign w:val="center"/>
          </w:tcPr>
          <w:p w14:paraId="1D014790" w14:textId="77777777" w:rsidR="001941AE" w:rsidRDefault="00000000">
            <w:r>
              <w:rPr>
                <w:sz w:val="18"/>
              </w:rPr>
              <w:t>0.8405</w:t>
            </w:r>
          </w:p>
        </w:tc>
        <w:tc>
          <w:tcPr>
            <w:tcW w:w="850" w:type="dxa"/>
            <w:vAlign w:val="center"/>
          </w:tcPr>
          <w:p w14:paraId="5523249F" w14:textId="77777777" w:rsidR="001941AE" w:rsidRDefault="00000000">
            <w:r>
              <w:rPr>
                <w:sz w:val="18"/>
              </w:rPr>
              <w:t>0.8632</w:t>
            </w:r>
          </w:p>
        </w:tc>
        <w:tc>
          <w:tcPr>
            <w:tcW w:w="900" w:type="dxa"/>
            <w:vAlign w:val="center"/>
          </w:tcPr>
          <w:p w14:paraId="4040C247" w14:textId="77777777" w:rsidR="001941AE" w:rsidRDefault="00000000">
            <w:r>
              <w:rPr>
                <w:sz w:val="18"/>
              </w:rPr>
              <w:t>0.8512</w:t>
            </w:r>
          </w:p>
        </w:tc>
        <w:tc>
          <w:tcPr>
            <w:tcW w:w="800" w:type="dxa"/>
            <w:vAlign w:val="center"/>
          </w:tcPr>
          <w:p w14:paraId="0F69E175" w14:textId="77777777" w:rsidR="001941AE" w:rsidRDefault="00000000">
            <w:r>
              <w:rPr>
                <w:sz w:val="18"/>
              </w:rPr>
              <w:t>0.7968</w:t>
            </w:r>
          </w:p>
        </w:tc>
        <w:tc>
          <w:tcPr>
            <w:tcW w:w="800" w:type="dxa"/>
            <w:vAlign w:val="center"/>
          </w:tcPr>
          <w:p w14:paraId="6BFAF9CD" w14:textId="77777777" w:rsidR="001941AE" w:rsidRDefault="00000000">
            <w:r>
              <w:rPr>
                <w:sz w:val="18"/>
              </w:rPr>
              <w:t>0.9157</w:t>
            </w:r>
          </w:p>
        </w:tc>
        <w:tc>
          <w:tcPr>
            <w:tcW w:w="800" w:type="dxa"/>
            <w:vAlign w:val="center"/>
          </w:tcPr>
          <w:p w14:paraId="164E2570" w14:textId="77777777" w:rsidR="001941AE" w:rsidRDefault="00000000">
            <w:r>
              <w:rPr>
                <w:sz w:val="18"/>
              </w:rPr>
              <w:t>0.8410</w:t>
            </w:r>
          </w:p>
        </w:tc>
      </w:tr>
    </w:tbl>
    <w:p w14:paraId="23C3829B" w14:textId="77777777" w:rsidR="001941AE" w:rsidRDefault="00000000">
      <w:pPr>
        <w:pStyle w:val="Heading2"/>
      </w:pPr>
      <w:bookmarkStart w:id="61" w:name="_Toc237557546"/>
      <w:r>
        <w:t>B.4. Anotasyon Yöntemi ve Sınırlılık</w:t>
      </w:r>
      <w:bookmarkEnd w:id="61"/>
    </w:p>
    <w:p w14:paraId="1E763B91" w14:textId="77777777" w:rsidR="001941AE" w:rsidRDefault="00000000">
      <w:pPr>
        <w:spacing w:after="120" w:line="360" w:lineRule="auto"/>
        <w:ind w:firstLine="720"/>
        <w:jc w:val="both"/>
      </w:pPr>
      <w:r>
        <w:t>S&amp;P 500 setinde haber başlıkları önce FinBERT ile etiketlenmiş, ardından dengeli anotasyon batchleri hazırlanmıştır. Batch yapısında final_label, ChatGPT destekli açıklama, güven ve not alanları bulunmaktadır. Reuters seti 5.000 örnek olarak hazırlanmış; final_label alanı değerlendirme etiketi olarak kullanılmıştır. Kullanılan yönerge özetle positive için yatırımcı açısından olumlu beklenti/gerçekleşme, negative için olumsuz beklenti/risk/kayıp, neutral için olgusal veya yönü belirsiz haber tanımlarını kullanır. Birden fazla hedefte çatışan sentiment varsa target_entity doldurulması veya plain sentiment için örneğin ayrılması önerilmiştir.</w:t>
      </w:r>
    </w:p>
    <w:p w14:paraId="38D7F98D" w14:textId="77777777" w:rsidR="001941AE" w:rsidRDefault="00000000">
      <w:pPr>
        <w:spacing w:after="120" w:line="360" w:lineRule="auto"/>
        <w:ind w:firstLine="720"/>
        <w:jc w:val="both"/>
      </w:pPr>
      <w:r>
        <w:t>Mevcut dosyalarda kaç insan anotatörün görev aldığı ve anotatörler arası uyumun Cohen kappa veya Krippendorff alpha gibi bir ölçütle hesaplandığına ilişkin tamamlanmış kayıt bulunmamaktadır. Bu nedenle çalışma, anotasyon güvenilirliğini ölçülmüş bir bulgu olarak değil, sınırlılık ve gelecek çalışma gereksinimi olarak raporlamalıdır.</w:t>
      </w:r>
    </w:p>
    <w:p w14:paraId="508D61D3" w14:textId="77777777" w:rsidR="001941AE" w:rsidRDefault="00000000">
      <w:pPr>
        <w:pStyle w:val="Heading2"/>
      </w:pPr>
      <w:bookmarkStart w:id="62" w:name="_Toc237557547"/>
      <w:r>
        <w:t>B.5. Confusion Matrix ve Hata Analizi</w:t>
      </w:r>
      <w:bookmarkEnd w:id="62"/>
    </w:p>
    <w:tbl>
      <w:tblPr>
        <w:tblStyle w:val="TableGrid"/>
        <w:tblW w:w="7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00"/>
        <w:gridCol w:w="2600"/>
        <w:gridCol w:w="1400"/>
      </w:tblGrid>
      <w:tr w:rsidR="001941AE" w14:paraId="6A8363A6" w14:textId="77777777">
        <w:trPr>
          <w:cantSplit/>
          <w:tblHeader/>
          <w:jc w:val="center"/>
        </w:trPr>
        <w:tc>
          <w:tcPr>
            <w:tcW w:w="3400" w:type="dxa"/>
            <w:shd w:val="clear" w:color="auto" w:fill="D9EAF7"/>
            <w:vAlign w:val="center"/>
          </w:tcPr>
          <w:p w14:paraId="5AEEC00E" w14:textId="77777777" w:rsidR="001941AE" w:rsidRDefault="00000000">
            <w:pPr>
              <w:jc w:val="center"/>
            </w:pPr>
            <w:r>
              <w:rPr>
                <w:b/>
                <w:sz w:val="18"/>
              </w:rPr>
              <w:t>Model/test</w:t>
            </w:r>
          </w:p>
        </w:tc>
        <w:tc>
          <w:tcPr>
            <w:tcW w:w="2600" w:type="dxa"/>
            <w:shd w:val="clear" w:color="auto" w:fill="D9EAF7"/>
            <w:vAlign w:val="center"/>
          </w:tcPr>
          <w:p w14:paraId="144AC237" w14:textId="77777777" w:rsidR="001941AE" w:rsidRDefault="00000000">
            <w:pPr>
              <w:jc w:val="center"/>
            </w:pPr>
            <w:r>
              <w:rPr>
                <w:b/>
                <w:sz w:val="18"/>
              </w:rPr>
              <w:t>Neutral -&gt; negative</w:t>
            </w:r>
          </w:p>
        </w:tc>
        <w:tc>
          <w:tcPr>
            <w:tcW w:w="1400" w:type="dxa"/>
            <w:shd w:val="clear" w:color="auto" w:fill="D9EAF7"/>
            <w:vAlign w:val="center"/>
          </w:tcPr>
          <w:p w14:paraId="13096564" w14:textId="77777777" w:rsidR="001941AE" w:rsidRDefault="00000000">
            <w:pPr>
              <w:jc w:val="center"/>
            </w:pPr>
            <w:r>
              <w:rPr>
                <w:b/>
                <w:sz w:val="18"/>
              </w:rPr>
              <w:t>Oran</w:t>
            </w:r>
          </w:p>
        </w:tc>
      </w:tr>
      <w:tr w:rsidR="001941AE" w14:paraId="3E2930E6" w14:textId="77777777">
        <w:trPr>
          <w:cantSplit/>
          <w:jc w:val="center"/>
        </w:trPr>
        <w:tc>
          <w:tcPr>
            <w:tcW w:w="3400" w:type="dxa"/>
            <w:vAlign w:val="center"/>
          </w:tcPr>
          <w:p w14:paraId="4D92CB98" w14:textId="77777777" w:rsidR="001941AE" w:rsidRDefault="00000000">
            <w:r>
              <w:rPr>
                <w:sz w:val="18"/>
              </w:rPr>
              <w:t>Internal RoBERTa</w:t>
            </w:r>
          </w:p>
        </w:tc>
        <w:tc>
          <w:tcPr>
            <w:tcW w:w="2600" w:type="dxa"/>
            <w:vAlign w:val="center"/>
          </w:tcPr>
          <w:p w14:paraId="13995C77" w14:textId="77777777" w:rsidR="001941AE" w:rsidRDefault="00000000">
            <w:r>
              <w:rPr>
                <w:sz w:val="18"/>
              </w:rPr>
              <w:t>67 / 1.549</w:t>
            </w:r>
          </w:p>
        </w:tc>
        <w:tc>
          <w:tcPr>
            <w:tcW w:w="1400" w:type="dxa"/>
            <w:vAlign w:val="center"/>
          </w:tcPr>
          <w:p w14:paraId="7D7CF753" w14:textId="77777777" w:rsidR="001941AE" w:rsidRDefault="00000000">
            <w:r>
              <w:rPr>
                <w:sz w:val="18"/>
              </w:rPr>
              <w:t>0,0433</w:t>
            </w:r>
          </w:p>
        </w:tc>
      </w:tr>
      <w:tr w:rsidR="001941AE" w14:paraId="7F0CE27F" w14:textId="77777777">
        <w:trPr>
          <w:cantSplit/>
          <w:jc w:val="center"/>
        </w:trPr>
        <w:tc>
          <w:tcPr>
            <w:tcW w:w="3400" w:type="dxa"/>
            <w:vAlign w:val="center"/>
          </w:tcPr>
          <w:p w14:paraId="4D45CA3C" w14:textId="77777777" w:rsidR="001941AE" w:rsidRDefault="00000000">
            <w:r>
              <w:rPr>
                <w:sz w:val="18"/>
              </w:rPr>
              <w:t>Internal BERT</w:t>
            </w:r>
          </w:p>
        </w:tc>
        <w:tc>
          <w:tcPr>
            <w:tcW w:w="2600" w:type="dxa"/>
            <w:vAlign w:val="center"/>
          </w:tcPr>
          <w:p w14:paraId="096C421B" w14:textId="77777777" w:rsidR="001941AE" w:rsidRDefault="00000000">
            <w:r>
              <w:rPr>
                <w:sz w:val="18"/>
              </w:rPr>
              <w:t>84 / 1.549</w:t>
            </w:r>
          </w:p>
        </w:tc>
        <w:tc>
          <w:tcPr>
            <w:tcW w:w="1400" w:type="dxa"/>
            <w:vAlign w:val="center"/>
          </w:tcPr>
          <w:p w14:paraId="1930C547" w14:textId="77777777" w:rsidR="001941AE" w:rsidRDefault="00000000">
            <w:r>
              <w:rPr>
                <w:sz w:val="18"/>
              </w:rPr>
              <w:t>0,0542</w:t>
            </w:r>
          </w:p>
        </w:tc>
      </w:tr>
      <w:tr w:rsidR="001941AE" w14:paraId="1E575483" w14:textId="77777777">
        <w:trPr>
          <w:cantSplit/>
          <w:jc w:val="center"/>
        </w:trPr>
        <w:tc>
          <w:tcPr>
            <w:tcW w:w="3400" w:type="dxa"/>
            <w:vAlign w:val="center"/>
          </w:tcPr>
          <w:p w14:paraId="2C5A1AB3" w14:textId="77777777" w:rsidR="001941AE" w:rsidRDefault="00000000">
            <w:r>
              <w:rPr>
                <w:sz w:val="18"/>
              </w:rPr>
              <w:t>Internal DistilBERT</w:t>
            </w:r>
          </w:p>
        </w:tc>
        <w:tc>
          <w:tcPr>
            <w:tcW w:w="2600" w:type="dxa"/>
            <w:vAlign w:val="center"/>
          </w:tcPr>
          <w:p w14:paraId="17BF028C" w14:textId="77777777" w:rsidR="001941AE" w:rsidRDefault="00000000">
            <w:r>
              <w:rPr>
                <w:sz w:val="18"/>
              </w:rPr>
              <w:t>82 / 1.549</w:t>
            </w:r>
          </w:p>
        </w:tc>
        <w:tc>
          <w:tcPr>
            <w:tcW w:w="1400" w:type="dxa"/>
            <w:vAlign w:val="center"/>
          </w:tcPr>
          <w:p w14:paraId="15D16D35" w14:textId="77777777" w:rsidR="001941AE" w:rsidRDefault="00000000">
            <w:r>
              <w:rPr>
                <w:sz w:val="18"/>
              </w:rPr>
              <w:t>0,0529</w:t>
            </w:r>
          </w:p>
        </w:tc>
      </w:tr>
      <w:tr w:rsidR="001941AE" w14:paraId="7B43B18A" w14:textId="77777777">
        <w:trPr>
          <w:cantSplit/>
          <w:jc w:val="center"/>
        </w:trPr>
        <w:tc>
          <w:tcPr>
            <w:tcW w:w="3400" w:type="dxa"/>
            <w:vAlign w:val="center"/>
          </w:tcPr>
          <w:p w14:paraId="1751D94B" w14:textId="77777777" w:rsidR="001941AE" w:rsidRDefault="00000000">
            <w:r>
              <w:rPr>
                <w:sz w:val="18"/>
              </w:rPr>
              <w:t>S&amp;P 500 Original FinBERT</w:t>
            </w:r>
          </w:p>
        </w:tc>
        <w:tc>
          <w:tcPr>
            <w:tcW w:w="2600" w:type="dxa"/>
            <w:vAlign w:val="center"/>
          </w:tcPr>
          <w:p w14:paraId="3A09D276" w14:textId="77777777" w:rsidR="001941AE" w:rsidRDefault="00000000">
            <w:r>
              <w:rPr>
                <w:sz w:val="18"/>
              </w:rPr>
              <w:t>36 / 339</w:t>
            </w:r>
          </w:p>
        </w:tc>
        <w:tc>
          <w:tcPr>
            <w:tcW w:w="1400" w:type="dxa"/>
            <w:vAlign w:val="center"/>
          </w:tcPr>
          <w:p w14:paraId="25DBC5E5" w14:textId="77777777" w:rsidR="001941AE" w:rsidRDefault="00000000">
            <w:r>
              <w:rPr>
                <w:sz w:val="18"/>
              </w:rPr>
              <w:t>0,1062</w:t>
            </w:r>
          </w:p>
        </w:tc>
      </w:tr>
      <w:tr w:rsidR="001941AE" w14:paraId="04E1F53A" w14:textId="77777777">
        <w:trPr>
          <w:cantSplit/>
          <w:jc w:val="center"/>
        </w:trPr>
        <w:tc>
          <w:tcPr>
            <w:tcW w:w="3400" w:type="dxa"/>
            <w:vAlign w:val="center"/>
          </w:tcPr>
          <w:p w14:paraId="6EFEE2AE" w14:textId="77777777" w:rsidR="001941AE" w:rsidRDefault="00000000">
            <w:r>
              <w:rPr>
                <w:sz w:val="18"/>
              </w:rPr>
              <w:t>S&amp;P 500 RoBERTa</w:t>
            </w:r>
          </w:p>
        </w:tc>
        <w:tc>
          <w:tcPr>
            <w:tcW w:w="2600" w:type="dxa"/>
            <w:vAlign w:val="center"/>
          </w:tcPr>
          <w:p w14:paraId="434B2E9D" w14:textId="77777777" w:rsidR="001941AE" w:rsidRDefault="00000000">
            <w:r>
              <w:rPr>
                <w:sz w:val="18"/>
              </w:rPr>
              <w:t>19 / 339</w:t>
            </w:r>
          </w:p>
        </w:tc>
        <w:tc>
          <w:tcPr>
            <w:tcW w:w="1400" w:type="dxa"/>
            <w:vAlign w:val="center"/>
          </w:tcPr>
          <w:p w14:paraId="36480B30" w14:textId="77777777" w:rsidR="001941AE" w:rsidRDefault="00000000">
            <w:r>
              <w:rPr>
                <w:sz w:val="18"/>
              </w:rPr>
              <w:t>0,0560</w:t>
            </w:r>
          </w:p>
        </w:tc>
      </w:tr>
      <w:tr w:rsidR="001941AE" w14:paraId="5CD4DCF9" w14:textId="77777777">
        <w:trPr>
          <w:cantSplit/>
          <w:jc w:val="center"/>
        </w:trPr>
        <w:tc>
          <w:tcPr>
            <w:tcW w:w="3400" w:type="dxa"/>
            <w:vAlign w:val="center"/>
          </w:tcPr>
          <w:p w14:paraId="6B895BCE" w14:textId="77777777" w:rsidR="001941AE" w:rsidRDefault="00000000">
            <w:r>
              <w:rPr>
                <w:sz w:val="18"/>
              </w:rPr>
              <w:t>S&amp;P 500 BERT</w:t>
            </w:r>
          </w:p>
        </w:tc>
        <w:tc>
          <w:tcPr>
            <w:tcW w:w="2600" w:type="dxa"/>
            <w:vAlign w:val="center"/>
          </w:tcPr>
          <w:p w14:paraId="0F93CE59" w14:textId="77777777" w:rsidR="001941AE" w:rsidRDefault="00000000">
            <w:r>
              <w:rPr>
                <w:sz w:val="18"/>
              </w:rPr>
              <w:t>15 / 339</w:t>
            </w:r>
          </w:p>
        </w:tc>
        <w:tc>
          <w:tcPr>
            <w:tcW w:w="1400" w:type="dxa"/>
            <w:vAlign w:val="center"/>
          </w:tcPr>
          <w:p w14:paraId="345FDE03" w14:textId="77777777" w:rsidR="001941AE" w:rsidRDefault="00000000">
            <w:r>
              <w:rPr>
                <w:sz w:val="18"/>
              </w:rPr>
              <w:t>0,0442</w:t>
            </w:r>
          </w:p>
        </w:tc>
      </w:tr>
      <w:tr w:rsidR="001941AE" w14:paraId="2695E5E3" w14:textId="77777777">
        <w:trPr>
          <w:cantSplit/>
          <w:jc w:val="center"/>
        </w:trPr>
        <w:tc>
          <w:tcPr>
            <w:tcW w:w="3400" w:type="dxa"/>
            <w:vAlign w:val="center"/>
          </w:tcPr>
          <w:p w14:paraId="6D2E2C06" w14:textId="77777777" w:rsidR="001941AE" w:rsidRDefault="00000000">
            <w:r>
              <w:rPr>
                <w:sz w:val="18"/>
              </w:rPr>
              <w:t>S&amp;P 500 DistilBERT</w:t>
            </w:r>
          </w:p>
        </w:tc>
        <w:tc>
          <w:tcPr>
            <w:tcW w:w="2600" w:type="dxa"/>
            <w:vAlign w:val="center"/>
          </w:tcPr>
          <w:p w14:paraId="1F5BCDC7" w14:textId="77777777" w:rsidR="001941AE" w:rsidRDefault="00000000">
            <w:r>
              <w:rPr>
                <w:sz w:val="18"/>
              </w:rPr>
              <w:t>16 / 339</w:t>
            </w:r>
          </w:p>
        </w:tc>
        <w:tc>
          <w:tcPr>
            <w:tcW w:w="1400" w:type="dxa"/>
            <w:vAlign w:val="center"/>
          </w:tcPr>
          <w:p w14:paraId="1FF21ED7" w14:textId="77777777" w:rsidR="001941AE" w:rsidRDefault="00000000">
            <w:r>
              <w:rPr>
                <w:sz w:val="18"/>
              </w:rPr>
              <w:t>0,0472</w:t>
            </w:r>
          </w:p>
        </w:tc>
      </w:tr>
      <w:tr w:rsidR="001941AE" w14:paraId="615B5957" w14:textId="77777777">
        <w:trPr>
          <w:cantSplit/>
          <w:jc w:val="center"/>
        </w:trPr>
        <w:tc>
          <w:tcPr>
            <w:tcW w:w="3400" w:type="dxa"/>
            <w:vAlign w:val="center"/>
          </w:tcPr>
          <w:p w14:paraId="5FA10FC0" w14:textId="77777777" w:rsidR="001941AE" w:rsidRDefault="00000000">
            <w:r>
              <w:rPr>
                <w:sz w:val="18"/>
              </w:rPr>
              <w:t>Internal Fine-tuned FinBERT</w:t>
            </w:r>
          </w:p>
        </w:tc>
        <w:tc>
          <w:tcPr>
            <w:tcW w:w="2600" w:type="dxa"/>
            <w:vAlign w:val="center"/>
          </w:tcPr>
          <w:p w14:paraId="40E6343B" w14:textId="77777777" w:rsidR="001941AE" w:rsidRDefault="00000000">
            <w:r>
              <w:rPr>
                <w:sz w:val="18"/>
              </w:rPr>
              <w:t>75 / 1.549</w:t>
            </w:r>
          </w:p>
        </w:tc>
        <w:tc>
          <w:tcPr>
            <w:tcW w:w="1400" w:type="dxa"/>
            <w:vAlign w:val="center"/>
          </w:tcPr>
          <w:p w14:paraId="5A6EA275" w14:textId="77777777" w:rsidR="001941AE" w:rsidRDefault="00000000">
            <w:r>
              <w:rPr>
                <w:sz w:val="18"/>
              </w:rPr>
              <w:t>0,0484</w:t>
            </w:r>
          </w:p>
        </w:tc>
      </w:tr>
    </w:tbl>
    <w:p w14:paraId="087F3B98" w14:textId="77777777" w:rsidR="001941AE" w:rsidRDefault="00000000">
      <w:pPr>
        <w:spacing w:after="120" w:line="360" w:lineRule="auto"/>
        <w:ind w:firstLine="720"/>
        <w:jc w:val="both"/>
      </w:pPr>
      <w:r>
        <w:lastRenderedPageBreak/>
        <w:t>Örnek hata başlıkları özellikle karışık sinyal taşıyan veya piyasa yönü açık olmayan haberlerde yoğunlaşmaktadır: 'S&amp;P 500 Gains and Losses Today: NetApp and GM Rise; Hormel and Las Vegas Sands Fall' hem yükselen hem düşen hisseleri içerdiği için neutral kabul edilmiştir, ancak FinBERT negative tahmin etmiştir. 'Strong corporate earnings are helping the US avoid a recession - but there are 2 big risks facing markets...' olumlu ve riskli unsurları birlikte taşıdığı için neutral/karışık kabul edilmiştir. 'AP Explains: What resignation of New Zealand's leader means' ise finansal yön içermeyen siyasi/açıklayıcı bir başlık olmasına rağmen negative tahmin edilmiştir.</w:t>
      </w:r>
    </w:p>
    <w:p w14:paraId="141DF9A8" w14:textId="77777777" w:rsidR="001941AE" w:rsidRDefault="00000000">
      <w:pPr>
        <w:pStyle w:val="Heading2"/>
      </w:pPr>
      <w:bookmarkStart w:id="63" w:name="_Toc237557548"/>
      <w:r>
        <w:t>B.6. Zero-Shot ve Sentetik Veri Yorumu</w:t>
      </w:r>
      <w:bookmarkEnd w:id="63"/>
    </w:p>
    <w:p w14:paraId="5CFF67CA" w14:textId="77777777" w:rsidR="001941AE" w:rsidRDefault="00000000">
      <w:pPr>
        <w:spacing w:after="120" w:line="360" w:lineRule="auto"/>
        <w:ind w:firstLine="720"/>
        <w:jc w:val="both"/>
      </w:pPr>
      <w:r>
        <w:t>Zero-shot deneyleri tamamlanmış ve tek sonuç tablosuna eklenmiştir. BART-large-MNLI S&amp;P 500 üzerinde 0,6594 doğruluk ve 0,5580 makro F1 elde ederek zero-shot modeller içinde en iyi sonucu vermiştir. Buna rağmen neutral sınıf F1'i 0,1199 düzeyinde kalmıştır; RoBERTa-base NLI, BERT-base MNLI ve DistilBERT-base MNLI sürümlerinde neutral F1 daha da düşüktür. Bu bulgu, NLI tabanlı zero-shot yaklaşımın finansal neutral tanımını öğrenmeden güçlü bir alternatif olamadığını göstermektedir.</w:t>
      </w:r>
    </w:p>
    <w:p w14:paraId="4D3D8E58" w14:textId="77777777" w:rsidR="001941AE" w:rsidRDefault="00000000">
      <w:pPr>
        <w:spacing w:after="120" w:line="360" w:lineRule="auto"/>
        <w:ind w:firstLine="720"/>
        <w:jc w:val="both"/>
      </w:pPr>
      <w: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p w14:paraId="4D8A9744" w14:textId="77777777" w:rsidR="001941AE" w:rsidRDefault="00000000">
      <w:pPr>
        <w:pStyle w:val="Heading2"/>
      </w:pPr>
      <w:bookmarkStart w:id="64" w:name="_Toc237557549"/>
      <w:r>
        <w:t>B.7. Fine-Tuned FinBERT ve Çoklu Tohum Sonuçları</w:t>
      </w:r>
      <w:bookmarkEnd w:id="64"/>
    </w:p>
    <w:p w14:paraId="58D9E89D" w14:textId="77777777" w:rsidR="001941AE" w:rsidRDefault="00000000">
      <w:r>
        <w:t>Fine-tuned FinBERT seed 42 iç testinde 0,8818 accuracy, 0,8512 Macro-F1 ve 0,8829 Weighted-F1 elde etmiştir. Üç seed ortalamasında model 0,8480 ± 0,0028 Macro-F1 üretmiştir. Aynı üç seed’de RoBERTa 0,8728 ± 0,0068 ile en yüksek ortalamayı vermiştir.</w:t>
      </w:r>
    </w:p>
    <w:tbl>
      <w:tblPr>
        <w:tblStyle w:val="TableGrid"/>
        <w:tblW w:w="0" w:type="auto"/>
        <w:jc w:val="center"/>
        <w:tblLook w:val="04A0" w:firstRow="1" w:lastRow="0" w:firstColumn="1" w:lastColumn="0" w:noHBand="0" w:noVBand="1"/>
      </w:tblPr>
      <w:tblGrid>
        <w:gridCol w:w="2248"/>
        <w:gridCol w:w="2247"/>
        <w:gridCol w:w="2247"/>
        <w:gridCol w:w="2248"/>
      </w:tblGrid>
      <w:tr w:rsidR="001941AE" w14:paraId="0B8241DB" w14:textId="77777777">
        <w:trPr>
          <w:cantSplit/>
          <w:jc w:val="center"/>
        </w:trPr>
        <w:tc>
          <w:tcPr>
            <w:tcW w:w="2250" w:type="dxa"/>
            <w:vAlign w:val="center"/>
          </w:tcPr>
          <w:p w14:paraId="3ABDB1DE" w14:textId="77777777" w:rsidR="001941AE" w:rsidRDefault="00000000">
            <w:r>
              <w:rPr>
                <w:b/>
                <w:sz w:val="18"/>
              </w:rPr>
              <w:t>Model</w:t>
            </w:r>
          </w:p>
        </w:tc>
        <w:tc>
          <w:tcPr>
            <w:tcW w:w="2250" w:type="dxa"/>
            <w:vAlign w:val="center"/>
          </w:tcPr>
          <w:p w14:paraId="1A5D5B88" w14:textId="77777777" w:rsidR="001941AE" w:rsidRDefault="00000000">
            <w:r>
              <w:rPr>
                <w:b/>
                <w:sz w:val="18"/>
              </w:rPr>
              <w:t>n seed</w:t>
            </w:r>
          </w:p>
        </w:tc>
        <w:tc>
          <w:tcPr>
            <w:tcW w:w="2250" w:type="dxa"/>
            <w:vAlign w:val="center"/>
          </w:tcPr>
          <w:p w14:paraId="0A8D27A2" w14:textId="77777777" w:rsidR="001941AE" w:rsidRDefault="00000000">
            <w:r>
              <w:rPr>
                <w:b/>
                <w:sz w:val="18"/>
              </w:rPr>
              <w:t>Macro-F1 mean ± std</w:t>
            </w:r>
          </w:p>
        </w:tc>
        <w:tc>
          <w:tcPr>
            <w:tcW w:w="2250" w:type="dxa"/>
            <w:vAlign w:val="center"/>
          </w:tcPr>
          <w:p w14:paraId="6436204E" w14:textId="77777777" w:rsidR="001941AE" w:rsidRDefault="00000000">
            <w:r>
              <w:rPr>
                <w:b/>
                <w:sz w:val="18"/>
              </w:rPr>
              <w:t>Accuracy mean ± std</w:t>
            </w:r>
          </w:p>
        </w:tc>
      </w:tr>
      <w:tr w:rsidR="001941AE" w14:paraId="11A6A31A" w14:textId="77777777">
        <w:trPr>
          <w:cantSplit/>
          <w:jc w:val="center"/>
        </w:trPr>
        <w:tc>
          <w:tcPr>
            <w:tcW w:w="2250" w:type="dxa"/>
            <w:vAlign w:val="center"/>
          </w:tcPr>
          <w:p w14:paraId="1F252928" w14:textId="77777777" w:rsidR="001941AE" w:rsidRDefault="00000000">
            <w:r>
              <w:rPr>
                <w:sz w:val="18"/>
              </w:rPr>
              <w:t>RoBERTa-base</w:t>
            </w:r>
          </w:p>
        </w:tc>
        <w:tc>
          <w:tcPr>
            <w:tcW w:w="2250" w:type="dxa"/>
            <w:vAlign w:val="center"/>
          </w:tcPr>
          <w:p w14:paraId="6FA898A7" w14:textId="77777777" w:rsidR="001941AE" w:rsidRDefault="00000000">
            <w:r>
              <w:rPr>
                <w:sz w:val="18"/>
              </w:rPr>
              <w:t>3</w:t>
            </w:r>
          </w:p>
        </w:tc>
        <w:tc>
          <w:tcPr>
            <w:tcW w:w="2250" w:type="dxa"/>
            <w:vAlign w:val="center"/>
          </w:tcPr>
          <w:p w14:paraId="31F5368E" w14:textId="77777777" w:rsidR="001941AE" w:rsidRDefault="00000000">
            <w:r>
              <w:rPr>
                <w:sz w:val="18"/>
              </w:rPr>
              <w:t>0,8728 ± 0,0068</w:t>
            </w:r>
          </w:p>
        </w:tc>
        <w:tc>
          <w:tcPr>
            <w:tcW w:w="2250" w:type="dxa"/>
            <w:vAlign w:val="center"/>
          </w:tcPr>
          <w:p w14:paraId="273AB10A" w14:textId="77777777" w:rsidR="001941AE" w:rsidRDefault="00000000">
            <w:r>
              <w:rPr>
                <w:sz w:val="18"/>
              </w:rPr>
              <w:t>0,8975 ± 0,0059</w:t>
            </w:r>
          </w:p>
        </w:tc>
      </w:tr>
      <w:tr w:rsidR="001941AE" w14:paraId="3C292C3C" w14:textId="77777777">
        <w:trPr>
          <w:cantSplit/>
          <w:jc w:val="center"/>
        </w:trPr>
        <w:tc>
          <w:tcPr>
            <w:tcW w:w="2250" w:type="dxa"/>
            <w:vAlign w:val="center"/>
          </w:tcPr>
          <w:p w14:paraId="40CBE773" w14:textId="77777777" w:rsidR="001941AE" w:rsidRDefault="00000000">
            <w:r>
              <w:rPr>
                <w:sz w:val="18"/>
              </w:rPr>
              <w:t>Fine-tuned FinBERT</w:t>
            </w:r>
          </w:p>
        </w:tc>
        <w:tc>
          <w:tcPr>
            <w:tcW w:w="2250" w:type="dxa"/>
            <w:vAlign w:val="center"/>
          </w:tcPr>
          <w:p w14:paraId="697AF9CC" w14:textId="77777777" w:rsidR="001941AE" w:rsidRDefault="00000000">
            <w:r>
              <w:rPr>
                <w:sz w:val="18"/>
              </w:rPr>
              <w:t>3</w:t>
            </w:r>
          </w:p>
        </w:tc>
        <w:tc>
          <w:tcPr>
            <w:tcW w:w="2250" w:type="dxa"/>
            <w:vAlign w:val="center"/>
          </w:tcPr>
          <w:p w14:paraId="2DCDEAD7" w14:textId="77777777" w:rsidR="001941AE" w:rsidRDefault="00000000">
            <w:r>
              <w:rPr>
                <w:sz w:val="18"/>
              </w:rPr>
              <w:t>0,8480 ± 0,0028</w:t>
            </w:r>
          </w:p>
        </w:tc>
        <w:tc>
          <w:tcPr>
            <w:tcW w:w="2250" w:type="dxa"/>
            <w:vAlign w:val="center"/>
          </w:tcPr>
          <w:p w14:paraId="4FB70AE1" w14:textId="77777777" w:rsidR="001941AE" w:rsidRDefault="00000000">
            <w:r>
              <w:rPr>
                <w:sz w:val="18"/>
              </w:rPr>
              <w:t>0,8790 ± 0,0025</w:t>
            </w:r>
          </w:p>
        </w:tc>
      </w:tr>
      <w:tr w:rsidR="001941AE" w14:paraId="3CD3C831" w14:textId="77777777">
        <w:trPr>
          <w:cantSplit/>
          <w:jc w:val="center"/>
        </w:trPr>
        <w:tc>
          <w:tcPr>
            <w:tcW w:w="2250" w:type="dxa"/>
            <w:vAlign w:val="center"/>
          </w:tcPr>
          <w:p w14:paraId="1292D31D" w14:textId="77777777" w:rsidR="001941AE" w:rsidRDefault="00000000">
            <w:r>
              <w:rPr>
                <w:sz w:val="18"/>
              </w:rPr>
              <w:t>BERT-base-uncased</w:t>
            </w:r>
          </w:p>
        </w:tc>
        <w:tc>
          <w:tcPr>
            <w:tcW w:w="2250" w:type="dxa"/>
            <w:vAlign w:val="center"/>
          </w:tcPr>
          <w:p w14:paraId="25B9C6CB" w14:textId="77777777" w:rsidR="001941AE" w:rsidRDefault="00000000">
            <w:r>
              <w:rPr>
                <w:sz w:val="18"/>
              </w:rPr>
              <w:t>3</w:t>
            </w:r>
          </w:p>
        </w:tc>
        <w:tc>
          <w:tcPr>
            <w:tcW w:w="2250" w:type="dxa"/>
            <w:vAlign w:val="center"/>
          </w:tcPr>
          <w:p w14:paraId="630C299E" w14:textId="77777777" w:rsidR="001941AE" w:rsidRDefault="00000000">
            <w:r>
              <w:rPr>
                <w:sz w:val="18"/>
              </w:rPr>
              <w:t>0,8396 ± 0,0023</w:t>
            </w:r>
          </w:p>
        </w:tc>
        <w:tc>
          <w:tcPr>
            <w:tcW w:w="2250" w:type="dxa"/>
            <w:vAlign w:val="center"/>
          </w:tcPr>
          <w:p w14:paraId="64A5845D" w14:textId="77777777" w:rsidR="001941AE" w:rsidRDefault="00000000">
            <w:r>
              <w:rPr>
                <w:sz w:val="18"/>
              </w:rPr>
              <w:t>0,8736 ± 0,0021</w:t>
            </w:r>
          </w:p>
        </w:tc>
      </w:tr>
      <w:tr w:rsidR="001941AE" w14:paraId="0FB6DBF1" w14:textId="77777777">
        <w:trPr>
          <w:cantSplit/>
          <w:jc w:val="center"/>
        </w:trPr>
        <w:tc>
          <w:tcPr>
            <w:tcW w:w="2250" w:type="dxa"/>
            <w:vAlign w:val="center"/>
          </w:tcPr>
          <w:p w14:paraId="23B3C290" w14:textId="77777777" w:rsidR="001941AE" w:rsidRDefault="00000000">
            <w:r>
              <w:rPr>
                <w:sz w:val="18"/>
              </w:rPr>
              <w:t>DistilBERT-base-uncased</w:t>
            </w:r>
          </w:p>
        </w:tc>
        <w:tc>
          <w:tcPr>
            <w:tcW w:w="2250" w:type="dxa"/>
            <w:vAlign w:val="center"/>
          </w:tcPr>
          <w:p w14:paraId="423BE215" w14:textId="77777777" w:rsidR="001941AE" w:rsidRDefault="00000000">
            <w:r>
              <w:rPr>
                <w:sz w:val="18"/>
              </w:rPr>
              <w:t>3</w:t>
            </w:r>
          </w:p>
        </w:tc>
        <w:tc>
          <w:tcPr>
            <w:tcW w:w="2250" w:type="dxa"/>
            <w:vAlign w:val="center"/>
          </w:tcPr>
          <w:p w14:paraId="0E5D1C52" w14:textId="77777777" w:rsidR="001941AE" w:rsidRDefault="00000000">
            <w:r>
              <w:rPr>
                <w:sz w:val="18"/>
              </w:rPr>
              <w:t>0,8231 ± 0,0028</w:t>
            </w:r>
          </w:p>
        </w:tc>
        <w:tc>
          <w:tcPr>
            <w:tcW w:w="2250" w:type="dxa"/>
            <w:vAlign w:val="center"/>
          </w:tcPr>
          <w:p w14:paraId="25141D5A" w14:textId="77777777" w:rsidR="001941AE" w:rsidRDefault="00000000">
            <w:r>
              <w:rPr>
                <w:sz w:val="18"/>
              </w:rPr>
              <w:t>0,8601 ± 0,0028</w:t>
            </w:r>
          </w:p>
        </w:tc>
      </w:tr>
    </w:tbl>
    <w:p w14:paraId="752062A5" w14:textId="77777777" w:rsidR="001941AE" w:rsidRDefault="00000000">
      <w:pPr>
        <w:pStyle w:val="Heading2"/>
      </w:pPr>
      <w:bookmarkStart w:id="65" w:name="_Toc237557550"/>
      <w:r>
        <w:t>B.8. İstatistiksel Test Özeti</w:t>
      </w:r>
      <w:bookmarkEnd w:id="65"/>
    </w:p>
    <w:p w14:paraId="767559AF" w14:textId="77777777" w:rsidR="001941AE" w:rsidRDefault="00000000">
      <w:r>
        <w:t xml:space="preserve">Seed 123 ve 2024 eşleştirilmiş testlerinde RoBERTa’nın fine-tuned FinBERT’e üstünlüğü iki farklı yöntemle de desteklenmiştir. Fine-tuned FinBERT ile BERT arasındaki fark ise iki seed’de de anlamlı değildir. BERT–DistilBERT farkı seed 123’te belirginleşmiş, seed </w:t>
      </w:r>
      <w:r>
        <w:lastRenderedPageBreak/>
        <w:t>2024’te aynı güçte tekrarlanmamıştır. Bu nedenle ana istatistiksel sonuç, RoBERTa’nın diğer ince ayarlı modellerden daha kararlı biçimde ayrışmasıdır.</w:t>
      </w:r>
    </w:p>
    <w:p w14:paraId="0EFE979F" w14:textId="77777777" w:rsidR="001941AE" w:rsidRDefault="00000000">
      <w:pPr>
        <w:pStyle w:val="Heading2"/>
      </w:pPr>
      <w:bookmarkStart w:id="66" w:name="_Toc237557551"/>
      <w:r>
        <w:t>B.9. Model Verimliliği</w:t>
      </w:r>
      <w:bookmarkEnd w:id="66"/>
    </w:p>
    <w:p w14:paraId="580B6AC7" w14:textId="77777777" w:rsidR="001941AE" w:rsidRDefault="00000000">
      <w:r>
        <w:t>1.000 internal test örneği, batch size 32 ve üç CPU tekrarıyla yapılan benchmarkta DistilBERT 70,30 örnek/s ve 14,23 ms/örnek ile en hızlı modeldir. BERT 31,37, RoBERTa 35,91, Original FinBERT 30,81 ve fine-tuned FinBERT 28,84 örnek/s hızında ölçülmüştür. Ölçümler kullanılan donanım ve yazılım ortamına özgü olduğundan mutlak hızdan çok modeller arası göreli farklar yorumlanmıştır.</w:t>
      </w:r>
    </w:p>
    <w:p w14:paraId="490C4117" w14:textId="77777777" w:rsidR="001941AE" w:rsidRDefault="00000000">
      <w:pPr>
        <w:pStyle w:val="Heading2"/>
      </w:pPr>
      <w:bookmarkStart w:id="67" w:name="_Toc237557552"/>
      <w:r>
        <w:t>B.10. Çalıştırılmayan Ablasyon Deneyi</w:t>
      </w:r>
      <w:bookmarkEnd w:id="67"/>
    </w:p>
    <w:p w14:paraId="7629DF4D" w14:textId="77777777" w:rsidR="001941AE" w:rsidRDefault="00000000">
      <w:r>
        <w:t>12_roberta_dataset_ablation notebooku Twitter-only ile Twitter + Financial PhraseBank eğitim koşullarını karşılaştırmak amacıyla hazırlanmıştır. Bu karşılaştırma mevcut tez bulgularına dahil edilmemiş ve kaynak bileşiminin etkisini doğrudan sınayacak bir gelecek çalışma olarak konumlandırılmıştır.</w:t>
      </w:r>
    </w:p>
    <w:sectPr w:rsidR="001941AE" w:rsidSect="00034616">
      <w:footerReference w:type="default" r:id="rId17"/>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93F16" w14:textId="77777777" w:rsidR="00240B8F" w:rsidRDefault="00240B8F">
      <w:pPr>
        <w:spacing w:after="0" w:line="240" w:lineRule="auto"/>
      </w:pPr>
      <w:r>
        <w:separator/>
      </w:r>
    </w:p>
  </w:endnote>
  <w:endnote w:type="continuationSeparator" w:id="0">
    <w:p w14:paraId="0EB467F5" w14:textId="77777777" w:rsidR="00240B8F" w:rsidRDefault="00240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A730" w14:textId="77777777" w:rsidR="001941AE" w:rsidRDefault="00000000">
    <w:pPr>
      <w:pStyle w:val="Footer"/>
      <w:jc w:val="center"/>
    </w:pPr>
    <w:r>
      <w:fldChar w:fldCharType="begin"/>
    </w:r>
    <w:r>
      <w:instrText xml:space="preserve"> PAGE </w:instrText>
    </w:r>
    <w:r w:rsidR="00A44647">
      <w:fldChar w:fldCharType="separate"/>
    </w:r>
    <w:r w:rsidR="00A446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BDD15" w14:textId="77777777" w:rsidR="00240B8F" w:rsidRDefault="00240B8F">
      <w:pPr>
        <w:spacing w:after="0" w:line="240" w:lineRule="auto"/>
      </w:pPr>
      <w:r>
        <w:separator/>
      </w:r>
    </w:p>
  </w:footnote>
  <w:footnote w:type="continuationSeparator" w:id="0">
    <w:p w14:paraId="702A0E18" w14:textId="77777777" w:rsidR="00240B8F" w:rsidRDefault="00240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196580">
    <w:abstractNumId w:val="8"/>
  </w:num>
  <w:num w:numId="2" w16cid:durableId="351105709">
    <w:abstractNumId w:val="6"/>
  </w:num>
  <w:num w:numId="3" w16cid:durableId="312220765">
    <w:abstractNumId w:val="5"/>
  </w:num>
  <w:num w:numId="4" w16cid:durableId="1374190922">
    <w:abstractNumId w:val="4"/>
  </w:num>
  <w:num w:numId="5" w16cid:durableId="1213811541">
    <w:abstractNumId w:val="7"/>
  </w:num>
  <w:num w:numId="6" w16cid:durableId="425811866">
    <w:abstractNumId w:val="3"/>
  </w:num>
  <w:num w:numId="7" w16cid:durableId="1472943499">
    <w:abstractNumId w:val="2"/>
  </w:num>
  <w:num w:numId="8" w16cid:durableId="355815617">
    <w:abstractNumId w:val="1"/>
  </w:num>
  <w:num w:numId="9" w16cid:durableId="125057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1AE"/>
    <w:rsid w:val="00240B8F"/>
    <w:rsid w:val="0029639D"/>
    <w:rsid w:val="00326F90"/>
    <w:rsid w:val="00A44647"/>
    <w:rsid w:val="00AA1D8D"/>
    <w:rsid w:val="00B47730"/>
    <w:rsid w:val="00CB0664"/>
    <w:rsid w:val="00D06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A48A5"/>
  <w14:defaultImageDpi w14:val="300"/>
  <w15:docId w15:val="{7D5D7022-EB0F-45A9-B3BF-9479BA988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4647"/>
    <w:pPr>
      <w:spacing w:after="100"/>
    </w:pPr>
  </w:style>
  <w:style w:type="paragraph" w:styleId="TOC2">
    <w:name w:val="toc 2"/>
    <w:basedOn w:val="Normal"/>
    <w:next w:val="Normal"/>
    <w:autoRedefine/>
    <w:uiPriority w:val="39"/>
    <w:unhideWhenUsed/>
    <w:rsid w:val="00A44647"/>
    <w:pPr>
      <w:spacing w:after="100"/>
      <w:ind w:left="240"/>
    </w:pPr>
  </w:style>
  <w:style w:type="paragraph" w:styleId="TOC3">
    <w:name w:val="toc 3"/>
    <w:basedOn w:val="Normal"/>
    <w:next w:val="Normal"/>
    <w:autoRedefine/>
    <w:uiPriority w:val="39"/>
    <w:unhideWhenUsed/>
    <w:rsid w:val="00A44647"/>
    <w:pPr>
      <w:spacing w:after="100"/>
      <w:ind w:left="480"/>
    </w:pPr>
  </w:style>
  <w:style w:type="character" w:styleId="Hyperlink">
    <w:name w:val="Hyperlink"/>
    <w:basedOn w:val="DefaultParagraphFont"/>
    <w:uiPriority w:val="99"/>
    <w:unhideWhenUsed/>
    <w:rsid w:val="00A446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10528</Words>
  <Characters>60011</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serkan kaymak</cp:lastModifiedBy>
  <cp:revision>1</cp:revision>
  <dcterms:created xsi:type="dcterms:W3CDTF">2013-12-23T23:15:00Z</dcterms:created>
  <dcterms:modified xsi:type="dcterms:W3CDTF">2026-08-13T20:51:00Z</dcterms:modified>
  <cp:category/>
</cp:coreProperties>
</file>