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D788" w14:textId="37B9B083" w:rsidR="001F36BF" w:rsidRPr="009E16ED" w:rsidRDefault="000C7640" w:rsidP="000C7640">
      <w:pPr>
        <w:jc w:val="both"/>
      </w:pPr>
      <w:r w:rsidRPr="000C7640">
        <w:t xml:space="preserve">PaaS platformu içerisindeki </w:t>
      </w:r>
      <w:r>
        <w:t xml:space="preserve">ve PaaS platformu ile entegre ettiğiniz servislerin </w:t>
      </w:r>
      <w:r w:rsidRPr="000C7640">
        <w:t>sağlık durumları</w:t>
      </w:r>
      <w:r>
        <w:t xml:space="preserve">nı, birbirlerine olan bağımlılıklarını ve </w:t>
      </w:r>
      <w:r w:rsidRPr="000C7640">
        <w:t>versiyonlarını</w:t>
      </w:r>
      <w:r>
        <w:t xml:space="preserve"> görün ve takip edin.</w:t>
      </w:r>
      <w:r w:rsidR="001F36BF" w:rsidRPr="009E16ED">
        <w:t xml:space="preserve"> </w:t>
      </w:r>
    </w:p>
    <w:p w14:paraId="2D0B2499" w14:textId="49D521DC" w:rsidR="00CF35AB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KULLANIM SENARYOLARI</w:t>
      </w:r>
    </w:p>
    <w:p w14:paraId="2EAFC00C" w14:textId="30EBC5DC" w:rsidR="000C7640" w:rsidRPr="000C7640" w:rsidRDefault="000C7640" w:rsidP="000C7640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0C7640">
        <w:rPr>
          <w:lang w:val="tr-TR"/>
        </w:rPr>
        <w:t>Servis</w:t>
      </w:r>
      <w:r>
        <w:rPr>
          <w:lang w:val="tr-TR"/>
        </w:rPr>
        <w:t>lerinizin</w:t>
      </w:r>
      <w:r w:rsidRPr="000C7640">
        <w:rPr>
          <w:lang w:val="tr-TR"/>
        </w:rPr>
        <w:t xml:space="preserve"> sağlık kontrolü</w:t>
      </w:r>
      <w:r>
        <w:rPr>
          <w:lang w:val="tr-TR"/>
        </w:rPr>
        <w:t>nü otomatik sağlayın.</w:t>
      </w:r>
    </w:p>
    <w:p w14:paraId="27674ADA" w14:textId="3CD14F36" w:rsidR="000C7640" w:rsidRPr="000C7640" w:rsidRDefault="000C7640" w:rsidP="000C7640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Ortamda çalışan ve kullanmak istediğiniz s</w:t>
      </w:r>
      <w:r w:rsidRPr="000C7640">
        <w:rPr>
          <w:lang w:val="tr-TR"/>
        </w:rPr>
        <w:t>ervis</w:t>
      </w:r>
      <w:r>
        <w:rPr>
          <w:lang w:val="tr-TR"/>
        </w:rPr>
        <w:t>(ler)in</w:t>
      </w:r>
      <w:r w:rsidRPr="000C7640">
        <w:rPr>
          <w:lang w:val="tr-TR"/>
        </w:rPr>
        <w:t xml:space="preserve"> isim</w:t>
      </w:r>
      <w:r>
        <w:rPr>
          <w:lang w:val="tr-TR"/>
        </w:rPr>
        <w:t>lerini</w:t>
      </w:r>
      <w:r w:rsidRPr="000C7640">
        <w:rPr>
          <w:lang w:val="tr-TR"/>
        </w:rPr>
        <w:t xml:space="preserve"> </w:t>
      </w:r>
      <w:r>
        <w:rPr>
          <w:lang w:val="tr-TR"/>
        </w:rPr>
        <w:t>elde edin.</w:t>
      </w:r>
    </w:p>
    <w:p w14:paraId="40AF5367" w14:textId="3F9B73A0" w:rsidR="000C7640" w:rsidRPr="000C7640" w:rsidRDefault="000C7640" w:rsidP="000C7640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0C7640">
        <w:rPr>
          <w:lang w:val="tr-TR"/>
        </w:rPr>
        <w:t>Servis versiyon</w:t>
      </w:r>
      <w:r>
        <w:rPr>
          <w:lang w:val="tr-TR"/>
        </w:rPr>
        <w:t>larına kolayca erişin.</w:t>
      </w:r>
    </w:p>
    <w:p w14:paraId="211F77D4" w14:textId="6397E364" w:rsidR="000C7640" w:rsidRPr="000C7640" w:rsidRDefault="000C7640" w:rsidP="000C7640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0C7640">
        <w:rPr>
          <w:lang w:val="tr-TR"/>
        </w:rPr>
        <w:t>Servislerin kullandığı</w:t>
      </w:r>
      <w:r>
        <w:rPr>
          <w:lang w:val="tr-TR"/>
        </w:rPr>
        <w:t xml:space="preserve"> ve bağımlı olduğu</w:t>
      </w:r>
      <w:r w:rsidRPr="000C7640">
        <w:rPr>
          <w:lang w:val="tr-TR"/>
        </w:rPr>
        <w:t xml:space="preserve"> iç servislerin sağlık ve özellik kontrolü</w:t>
      </w:r>
      <w:r>
        <w:rPr>
          <w:lang w:val="tr-TR"/>
        </w:rPr>
        <w:t>nü inceleyin.</w:t>
      </w:r>
    </w:p>
    <w:p w14:paraId="6FAACF59" w14:textId="35C975E9" w:rsidR="000C7640" w:rsidRDefault="000C7640" w:rsidP="000C7640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0C7640">
        <w:rPr>
          <w:lang w:val="tr-TR"/>
        </w:rPr>
        <w:t xml:space="preserve">Servis </w:t>
      </w:r>
      <w:r>
        <w:rPr>
          <w:lang w:val="tr-TR"/>
        </w:rPr>
        <w:t>konfigürasyonlarını görün ve takip edin.</w:t>
      </w:r>
    </w:p>
    <w:p w14:paraId="7DB570E1" w14:textId="79045D26" w:rsidR="006F0545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ÖZELLİKLER</w:t>
      </w:r>
    </w:p>
    <w:p w14:paraId="02E262D8" w14:textId="7311B369" w:rsidR="007B2B7F" w:rsidRPr="00453F80" w:rsidRDefault="000C7640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Swagger UI desteği</w:t>
      </w:r>
    </w:p>
    <w:p w14:paraId="41F69757" w14:textId="64204852" w:rsidR="007B2B7F" w:rsidRDefault="002B6F3B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>Swagger UI desteği sayesinde servis API uçları üzerinden diagnose verilerine kolayca erişin.</w:t>
      </w:r>
    </w:p>
    <w:p w14:paraId="436CEF34" w14:textId="589D8501" w:rsidR="000C7640" w:rsidRPr="00453F80" w:rsidRDefault="000C7640" w:rsidP="000C764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Sağlık kontrolü desteği</w:t>
      </w:r>
    </w:p>
    <w:p w14:paraId="45217B1A" w14:textId="1487F4FA" w:rsidR="000C7640" w:rsidRDefault="002B6F3B" w:rsidP="000C7640">
      <w:pPr>
        <w:pStyle w:val="ListeParagraf"/>
        <w:jc w:val="both"/>
        <w:rPr>
          <w:lang w:val="tr-TR"/>
        </w:rPr>
      </w:pPr>
      <w:r>
        <w:rPr>
          <w:lang w:val="tr-TR"/>
        </w:rPr>
        <w:t>PAAS ekosistemindeki s</w:t>
      </w:r>
      <w:r w:rsidR="000C7640">
        <w:rPr>
          <w:lang w:val="tr-TR"/>
        </w:rPr>
        <w:t>ervislerin ayakta olup olmadığını otomatik olarak belirli periyotlarda kontrol edin.</w:t>
      </w:r>
    </w:p>
    <w:p w14:paraId="307C6CC9" w14:textId="412E1AAC" w:rsidR="000C7640" w:rsidRPr="00453F80" w:rsidRDefault="000C7640" w:rsidP="000C764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Failure uyarı desteği</w:t>
      </w:r>
    </w:p>
    <w:p w14:paraId="30663AC7" w14:textId="108FB558" w:rsidR="000C7640" w:rsidRDefault="000C7640" w:rsidP="000C7640">
      <w:pPr>
        <w:pStyle w:val="ListeParagraf"/>
        <w:jc w:val="both"/>
        <w:rPr>
          <w:lang w:val="tr-TR"/>
        </w:rPr>
      </w:pPr>
      <w:r>
        <w:rPr>
          <w:lang w:val="tr-TR"/>
        </w:rPr>
        <w:t>Servisinizin herhangi bir bağımlılığından dolayı veya kendisinin fail olması durumunda ilgili servis yöneti</w:t>
      </w:r>
      <w:r w:rsidR="00C144AF">
        <w:rPr>
          <w:lang w:val="tr-TR"/>
        </w:rPr>
        <w:t>cisine mail gönderin ve süreçlerini otomatik yönetin.</w:t>
      </w:r>
    </w:p>
    <w:p w14:paraId="5CE9C360" w14:textId="597EE3D6" w:rsidR="000C7640" w:rsidRPr="00453F80" w:rsidRDefault="002B6F3B" w:rsidP="000C764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Servis bağımlılıklarını inceleme desteği</w:t>
      </w:r>
    </w:p>
    <w:p w14:paraId="0EF926F9" w14:textId="486DFF67" w:rsidR="000C7640" w:rsidRDefault="002B6F3B" w:rsidP="000C7640">
      <w:pPr>
        <w:pStyle w:val="ListeParagraf"/>
        <w:jc w:val="both"/>
        <w:rPr>
          <w:lang w:val="tr-TR"/>
        </w:rPr>
      </w:pPr>
      <w:r>
        <w:rPr>
          <w:lang w:val="tr-TR"/>
        </w:rPr>
        <w:t>Bir servisin yaşamını sürdürebilmesi için zorunlu veya opsiyonel olarak hangi servislere ihtiyaç duyabileceğini görüntüleyin ve bu servislerlerin sağlık durumlarını takip edin.</w:t>
      </w:r>
    </w:p>
    <w:p w14:paraId="0758E3EB" w14:textId="13D6043A" w:rsidR="000C7640" w:rsidRPr="00453F80" w:rsidRDefault="002B6F3B" w:rsidP="000C764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Java servisleri için configürasyon görüntüleme desteği</w:t>
      </w:r>
    </w:p>
    <w:p w14:paraId="782C7074" w14:textId="05C3148C" w:rsidR="000C7640" w:rsidRDefault="002B6F3B" w:rsidP="000C7640">
      <w:pPr>
        <w:pStyle w:val="ListeParagraf"/>
        <w:jc w:val="both"/>
        <w:rPr>
          <w:lang w:val="tr-TR"/>
        </w:rPr>
      </w:pPr>
      <w:r>
        <w:rPr>
          <w:lang w:val="tr-TR"/>
        </w:rPr>
        <w:t>Ekosistemde Java destekli servislerin hangi konfigürasyonlara göre yaşamına devam ettiğini takip edin.</w:t>
      </w:r>
    </w:p>
    <w:p w14:paraId="1995BF1F" w14:textId="3C7C1465" w:rsidR="002B6F3B" w:rsidRPr="00453F80" w:rsidRDefault="002B6F3B" w:rsidP="002B6F3B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MSSQL ve PostgreSQL desteği</w:t>
      </w:r>
    </w:p>
    <w:p w14:paraId="20D1CBC6" w14:textId="62A6D890" w:rsidR="002B6F3B" w:rsidRDefault="002B6F3B" w:rsidP="002B6F3B">
      <w:pPr>
        <w:pStyle w:val="ListeParagraf"/>
        <w:jc w:val="both"/>
        <w:rPr>
          <w:lang w:val="tr-TR"/>
        </w:rPr>
      </w:pPr>
      <w:r>
        <w:rPr>
          <w:lang w:val="tr-TR"/>
        </w:rPr>
        <w:t>İkik farklı veritabanı desteği sayesinde farklı veritabanlarında bu bilgileri depolayın ve yönetin.</w:t>
      </w:r>
    </w:p>
    <w:p w14:paraId="2B8337A8" w14:textId="10F8CAB5" w:rsidR="002B6F3B" w:rsidRPr="00453F80" w:rsidRDefault="002B6F3B" w:rsidP="002B6F3B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Yüksek ve kolay ölçeklenebilirlik</w:t>
      </w:r>
    </w:p>
    <w:p w14:paraId="63FB01DE" w14:textId="27F4733E" w:rsidR="002B6F3B" w:rsidRDefault="002B6F3B" w:rsidP="002B6F3B">
      <w:pPr>
        <w:pStyle w:val="ListeParagraf"/>
        <w:jc w:val="both"/>
        <w:rPr>
          <w:lang w:val="tr-TR"/>
        </w:rPr>
      </w:pPr>
      <w:r>
        <w:rPr>
          <w:lang w:val="tr-TR"/>
        </w:rPr>
        <w:t>PaaS ekosisteminde çalışan Diagnose Servisi’nin ölçeklenebilirliği sayesinde istenildiği kadar servis bu ekosisteme dahil edilebilir.</w:t>
      </w:r>
    </w:p>
    <w:p w14:paraId="2F8399AF" w14:textId="3F2A8070" w:rsidR="002B6F3B" w:rsidRPr="00453F80" w:rsidRDefault="002B6F3B" w:rsidP="002B6F3B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Otomatik ve ayarlanabilir yeniden deneme</w:t>
      </w:r>
    </w:p>
    <w:p w14:paraId="2B5DAAC4" w14:textId="75D6A7AD" w:rsidR="000C7640" w:rsidRDefault="002B6F3B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>Bırakın Diagnose Servisi belirli aralıklarla servislerin ayakta olup olmadıklarını otomatik olarak kontrol etsin.</w:t>
      </w:r>
    </w:p>
    <w:p w14:paraId="14C8BF32" w14:textId="77777777" w:rsidR="000C7640" w:rsidRPr="00453F80" w:rsidRDefault="000C7640" w:rsidP="000C7640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Kullanıcı arayüz desteği</w:t>
      </w:r>
    </w:p>
    <w:p w14:paraId="745BA2A6" w14:textId="3510C042" w:rsidR="000C7640" w:rsidRDefault="000C7640" w:rsidP="000C7640">
      <w:pPr>
        <w:pStyle w:val="ListeParagraf"/>
        <w:jc w:val="both"/>
        <w:rPr>
          <w:lang w:val="tr-TR"/>
        </w:rPr>
      </w:pPr>
      <w:r>
        <w:rPr>
          <w:lang w:val="tr-TR"/>
        </w:rPr>
        <w:t>Arayüz desteği sayesinde PaaS ekosisteminde yaşayan servisleri, servislerin birbirleri ile olan bağımlılıklarını, adreslerini, sağlık durumlarını ve konfigürasyon parametrelerini kolayca görüntüleyin.</w:t>
      </w:r>
    </w:p>
    <w:p w14:paraId="5EAC6277" w14:textId="164A5BCE" w:rsidR="00826643" w:rsidRDefault="00826643" w:rsidP="000C7640">
      <w:pPr>
        <w:pStyle w:val="ListeParagraf"/>
        <w:jc w:val="both"/>
        <w:rPr>
          <w:lang w:val="tr-TR"/>
        </w:rPr>
      </w:pPr>
    </w:p>
    <w:p w14:paraId="52E398BB" w14:textId="26B14EE3" w:rsidR="00826643" w:rsidRDefault="00BD6D13" w:rsidP="00826643">
      <w:hyperlink r:id="rId5" w:anchor="page=2&amp;query=business+data&amp;position=4" w:history="1">
        <w:r w:rsidR="00826643" w:rsidRPr="00826643">
          <w:rPr>
            <w:color w:val="0000FF"/>
            <w:u w:val="single"/>
          </w:rPr>
          <w:t>https://www.freepik.com/free-vector/big-data-flow-processing-concept-cloud-database-web-hosting-server-room-icon_2910186.htm#page=2&amp;query=business+data&amp;position=4</w:t>
        </w:r>
      </w:hyperlink>
    </w:p>
    <w:p w14:paraId="7B2C344D" w14:textId="69DF6601" w:rsidR="00984896" w:rsidRDefault="00984896" w:rsidP="00826643"/>
    <w:p w14:paraId="4840F9F0" w14:textId="4D61C3BE" w:rsidR="00984896" w:rsidRDefault="00BD6D13" w:rsidP="00984896">
      <w:pPr>
        <w:rPr>
          <w:rStyle w:val="Kpr"/>
        </w:rPr>
      </w:pPr>
      <w:hyperlink r:id="rId6" w:anchor="page=1&amp;query=%20data&amp;position=38" w:history="1">
        <w:r w:rsidR="00984896">
          <w:rPr>
            <w:rStyle w:val="Kpr"/>
          </w:rPr>
          <w:t>https://www.freepik.com/free-vector/data-points-concept-illustration_7504549.htm#page=1&amp;query=%20data&amp;position=38</w:t>
        </w:r>
      </w:hyperlink>
    </w:p>
    <w:p w14:paraId="3A9F267E" w14:textId="06947AC8" w:rsidR="00BD6D13" w:rsidRDefault="00BD6D13" w:rsidP="00984896">
      <w:pPr>
        <w:rPr>
          <w:rStyle w:val="Kpr"/>
        </w:rPr>
      </w:pPr>
    </w:p>
    <w:p w14:paraId="684FEC10" w14:textId="77777777" w:rsidR="00BD6D13" w:rsidRPr="00BD6D13" w:rsidRDefault="00BD6D13" w:rsidP="00BD6D13">
      <w:hyperlink r:id="rId7" w:history="1">
        <w:r w:rsidRPr="00BD6D13">
          <w:rPr>
            <w:color w:val="0000FF"/>
            <w:u w:val="single"/>
          </w:rPr>
          <w:t>https://unsplash.com/photos/SYTO3xs06fU</w:t>
        </w:r>
      </w:hyperlink>
    </w:p>
    <w:p w14:paraId="0936F751" w14:textId="77777777" w:rsidR="00BD6D13" w:rsidRDefault="00BD6D13" w:rsidP="00984896"/>
    <w:p w14:paraId="3A593444" w14:textId="77777777" w:rsidR="00984896" w:rsidRPr="00826643" w:rsidRDefault="00984896" w:rsidP="00826643"/>
    <w:p w14:paraId="3DB0A8E1" w14:textId="77777777" w:rsidR="00826643" w:rsidRDefault="00826643" w:rsidP="000C7640">
      <w:pPr>
        <w:pStyle w:val="ListeParagraf"/>
        <w:jc w:val="both"/>
        <w:rPr>
          <w:lang w:val="tr-TR"/>
        </w:rPr>
      </w:pPr>
    </w:p>
    <w:sectPr w:rsidR="0082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0C7640"/>
    <w:rsid w:val="0016478F"/>
    <w:rsid w:val="00194F13"/>
    <w:rsid w:val="001A2DBC"/>
    <w:rsid w:val="001F36BF"/>
    <w:rsid w:val="002B6F3B"/>
    <w:rsid w:val="003630F2"/>
    <w:rsid w:val="0042308F"/>
    <w:rsid w:val="00467267"/>
    <w:rsid w:val="00655886"/>
    <w:rsid w:val="006667A9"/>
    <w:rsid w:val="00666D4F"/>
    <w:rsid w:val="006F0545"/>
    <w:rsid w:val="007B2B7F"/>
    <w:rsid w:val="00826643"/>
    <w:rsid w:val="0082676E"/>
    <w:rsid w:val="008C7E1C"/>
    <w:rsid w:val="00966358"/>
    <w:rsid w:val="00984896"/>
    <w:rsid w:val="009D7501"/>
    <w:rsid w:val="009E16ED"/>
    <w:rsid w:val="00BB773A"/>
    <w:rsid w:val="00BD6D13"/>
    <w:rsid w:val="00C12629"/>
    <w:rsid w:val="00C144AF"/>
    <w:rsid w:val="00CC79C5"/>
    <w:rsid w:val="00CF35AB"/>
    <w:rsid w:val="00DF17AD"/>
    <w:rsid w:val="00E07E92"/>
    <w:rsid w:val="00E3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5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Kpr">
    <w:name w:val="Hyperlink"/>
    <w:basedOn w:val="VarsaylanParagrafYazTipi"/>
    <w:uiPriority w:val="99"/>
    <w:semiHidden/>
    <w:unhideWhenUsed/>
    <w:rsid w:val="00826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SYTO3xs06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data-points-concept-illustration_7504549.htm" TargetMode="External"/><Relationship Id="rId5" Type="http://schemas.openxmlformats.org/officeDocument/2006/relationships/hyperlink" Target="https://www.freepik.com/free-vector/big-data-flow-processing-concept-cloud-database-web-hosting-server-room-icon_2910186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Ozgul Coktalas</cp:lastModifiedBy>
  <cp:revision>19</cp:revision>
  <dcterms:created xsi:type="dcterms:W3CDTF">2020-07-16T13:30:00Z</dcterms:created>
  <dcterms:modified xsi:type="dcterms:W3CDTF">2020-08-17T14:42:00Z</dcterms:modified>
</cp:coreProperties>
</file>