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8D2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15CA7D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A9F3780" w14:textId="77777777" w:rsidR="004C7586" w:rsidRPr="00160A95" w:rsidRDefault="004C7586" w:rsidP="00160A95">
      <w:pPr>
        <w:spacing w:after="0"/>
        <w:jc w:val="center"/>
        <w:rPr>
          <w:b/>
          <w:bCs/>
        </w:rPr>
      </w:pPr>
    </w:p>
    <w:p w14:paraId="1920E811" w14:textId="77777777" w:rsidR="004C7586" w:rsidRPr="00160A95" w:rsidRDefault="004C7586" w:rsidP="00160A95">
      <w:pPr>
        <w:spacing w:after="0"/>
        <w:rPr>
          <w:bCs/>
          <w:i/>
          <w:iCs/>
        </w:rPr>
      </w:pPr>
    </w:p>
    <w:p w14:paraId="1E73A15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501D6FB"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2A13A7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E4DCF69"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4A1ACE9A"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0174D386" w14:textId="77777777" w:rsidR="004C7586" w:rsidRPr="00160A95" w:rsidRDefault="004C7586" w:rsidP="00160A95">
      <w:pPr>
        <w:spacing w:after="0"/>
        <w:ind w:left="1080"/>
        <w:rPr>
          <w:rFonts w:cs="BookAntiqua"/>
        </w:rPr>
      </w:pPr>
    </w:p>
    <w:p w14:paraId="79E36C8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10B72D3" wp14:editId="1F40E8D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4C787BC" w14:textId="43754FD2" w:rsidR="004C7586" w:rsidRDefault="004C7586" w:rsidP="00160A95">
      <w:pPr>
        <w:autoSpaceDE w:val="0"/>
        <w:autoSpaceDN w:val="0"/>
        <w:adjustRightInd w:val="0"/>
        <w:spacing w:after="0"/>
        <w:rPr>
          <w:rFonts w:cs="BookAntiqua"/>
        </w:rPr>
      </w:pPr>
    </w:p>
    <w:p w14:paraId="0683F878" w14:textId="7AFAFCA5" w:rsidR="00351323" w:rsidRDefault="00351323" w:rsidP="00160A95">
      <w:pPr>
        <w:autoSpaceDE w:val="0"/>
        <w:autoSpaceDN w:val="0"/>
        <w:adjustRightInd w:val="0"/>
        <w:spacing w:after="0"/>
        <w:rPr>
          <w:rFonts w:cs="BookAntiqua"/>
        </w:rPr>
      </w:pPr>
      <w:r>
        <w:rPr>
          <w:rFonts w:cs="BookAntiqua"/>
        </w:rPr>
        <w:t>ANSWER:</w:t>
      </w:r>
    </w:p>
    <w:p w14:paraId="09BB3583" w14:textId="0DA9C7B5" w:rsidR="0042125F" w:rsidRDefault="0042125F" w:rsidP="0042125F">
      <w:pPr>
        <w:pStyle w:val="ListParagraph"/>
        <w:numPr>
          <w:ilvl w:val="0"/>
          <w:numId w:val="10"/>
        </w:numPr>
        <w:autoSpaceDE w:val="0"/>
        <w:autoSpaceDN w:val="0"/>
        <w:adjustRightInd w:val="0"/>
        <w:spacing w:after="0"/>
        <w:rPr>
          <w:rFonts w:cs="BookAntiqua"/>
        </w:rPr>
      </w:pPr>
      <w:r>
        <w:rPr>
          <w:rFonts w:cs="BookAntiqua"/>
        </w:rPr>
        <w:t xml:space="preserve">B quantile plot is closest to normal </w:t>
      </w:r>
    </w:p>
    <w:p w14:paraId="455F2C17" w14:textId="5BAF9145" w:rsidR="0042125F" w:rsidRDefault="0042125F" w:rsidP="0042125F">
      <w:pPr>
        <w:pStyle w:val="ListParagraph"/>
        <w:numPr>
          <w:ilvl w:val="0"/>
          <w:numId w:val="10"/>
        </w:numPr>
        <w:autoSpaceDE w:val="0"/>
        <w:autoSpaceDN w:val="0"/>
        <w:adjustRightInd w:val="0"/>
        <w:spacing w:after="0"/>
        <w:rPr>
          <w:rFonts w:cs="BookAntiqua"/>
        </w:rPr>
      </w:pPr>
      <w:r>
        <w:rPr>
          <w:rFonts w:cs="BookAntiqua"/>
        </w:rPr>
        <w:t>D quantile plot</w:t>
      </w:r>
    </w:p>
    <w:p w14:paraId="7964DAD5" w14:textId="714F1E2B" w:rsidR="0042125F" w:rsidRDefault="0042125F" w:rsidP="0042125F">
      <w:pPr>
        <w:pStyle w:val="ListParagraph"/>
        <w:numPr>
          <w:ilvl w:val="0"/>
          <w:numId w:val="10"/>
        </w:numPr>
        <w:autoSpaceDE w:val="0"/>
        <w:autoSpaceDN w:val="0"/>
        <w:adjustRightInd w:val="0"/>
        <w:spacing w:after="0"/>
        <w:rPr>
          <w:rFonts w:cs="BookAntiqua"/>
        </w:rPr>
      </w:pPr>
      <w:r>
        <w:rPr>
          <w:rFonts w:cs="BookAntiqua"/>
        </w:rPr>
        <w:t xml:space="preserve">A quantile plot </w:t>
      </w:r>
    </w:p>
    <w:p w14:paraId="03454D6A" w14:textId="033A8476" w:rsidR="0042125F" w:rsidRPr="0042125F" w:rsidRDefault="0042125F" w:rsidP="0042125F">
      <w:pPr>
        <w:pStyle w:val="ListParagraph"/>
        <w:numPr>
          <w:ilvl w:val="0"/>
          <w:numId w:val="10"/>
        </w:numPr>
        <w:autoSpaceDE w:val="0"/>
        <w:autoSpaceDN w:val="0"/>
        <w:adjustRightInd w:val="0"/>
        <w:spacing w:after="0"/>
        <w:rPr>
          <w:rFonts w:cs="BookAntiqua"/>
        </w:rPr>
      </w:pPr>
      <w:r>
        <w:rPr>
          <w:rFonts w:cs="BookAntiqua"/>
        </w:rPr>
        <w:t>B and D plots.</w:t>
      </w:r>
    </w:p>
    <w:p w14:paraId="6F442B89" w14:textId="77777777" w:rsidR="00351323" w:rsidRPr="00160A95" w:rsidRDefault="00351323" w:rsidP="00160A95">
      <w:pPr>
        <w:autoSpaceDE w:val="0"/>
        <w:autoSpaceDN w:val="0"/>
        <w:adjustRightInd w:val="0"/>
        <w:spacing w:after="0"/>
        <w:rPr>
          <w:rFonts w:cs="BookAntiqua"/>
        </w:rPr>
      </w:pPr>
    </w:p>
    <w:p w14:paraId="15AEECB9" w14:textId="77777777" w:rsidR="004C7586" w:rsidRPr="00160A95" w:rsidRDefault="004C7586" w:rsidP="00160A95">
      <w:pPr>
        <w:autoSpaceDE w:val="0"/>
        <w:autoSpaceDN w:val="0"/>
        <w:adjustRightInd w:val="0"/>
        <w:spacing w:after="0"/>
        <w:rPr>
          <w:rFonts w:cs="BookAntiqua"/>
        </w:rPr>
      </w:pPr>
    </w:p>
    <w:p w14:paraId="72BC3C3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A5FD17E" w14:textId="77777777" w:rsidR="004C7586" w:rsidRPr="00160A95" w:rsidRDefault="004C7586" w:rsidP="00160A95">
      <w:pPr>
        <w:autoSpaceDE w:val="0"/>
        <w:autoSpaceDN w:val="0"/>
        <w:adjustRightInd w:val="0"/>
        <w:spacing w:after="0"/>
        <w:rPr>
          <w:rFonts w:cs="BookAntiqua"/>
        </w:rPr>
      </w:pPr>
    </w:p>
    <w:p w14:paraId="08F4A6D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B063D0" w14:textId="77777777" w:rsidR="004C7586" w:rsidRPr="00160A95" w:rsidRDefault="004C7586" w:rsidP="00160A95">
      <w:pPr>
        <w:spacing w:after="0"/>
        <w:ind w:left="360"/>
        <w:rPr>
          <w:rFonts w:cs="BookAntiqua"/>
        </w:rPr>
      </w:pPr>
    </w:p>
    <w:p w14:paraId="05F1EBC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CEEA9CD" w14:textId="77777777" w:rsidR="00160A95" w:rsidRDefault="00160A95" w:rsidP="00160A95">
      <w:pPr>
        <w:pStyle w:val="ListParagraph"/>
        <w:autoSpaceDE w:val="0"/>
        <w:autoSpaceDN w:val="0"/>
        <w:adjustRightInd w:val="0"/>
        <w:spacing w:after="0"/>
        <w:ind w:left="900"/>
        <w:rPr>
          <w:rFonts w:cs="BookAntiqua"/>
        </w:rPr>
      </w:pPr>
    </w:p>
    <w:p w14:paraId="5AF4F10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1CF149A" w14:textId="77777777" w:rsidR="004C7586" w:rsidRDefault="004C7586" w:rsidP="00160A95">
      <w:pPr>
        <w:spacing w:after="0"/>
        <w:rPr>
          <w:rFonts w:cs="Times New Roman"/>
        </w:rPr>
      </w:pPr>
    </w:p>
    <w:p w14:paraId="139BBBC1" w14:textId="77777777" w:rsidR="0042125F" w:rsidRDefault="0042125F" w:rsidP="00160A95">
      <w:pPr>
        <w:spacing w:after="0"/>
        <w:rPr>
          <w:rFonts w:cs="Times New Roman"/>
        </w:rPr>
      </w:pPr>
    </w:p>
    <w:p w14:paraId="00560BE0" w14:textId="587E9508" w:rsidR="00505D35" w:rsidRDefault="00351323" w:rsidP="00160A95">
      <w:pPr>
        <w:spacing w:after="0"/>
        <w:rPr>
          <w:rFonts w:cs="Times New Roman"/>
        </w:rPr>
      </w:pPr>
      <w:r>
        <w:rPr>
          <w:rFonts w:cs="Times New Roman"/>
        </w:rPr>
        <w:lastRenderedPageBreak/>
        <w:t>ANSWER:</w:t>
      </w:r>
      <w:r w:rsidR="0042125F">
        <w:rPr>
          <w:rFonts w:cs="Times New Roman"/>
        </w:rPr>
        <w:t xml:space="preserve"> (</w:t>
      </w:r>
      <w:proofErr w:type="spellStart"/>
      <w:r w:rsidR="0042125F">
        <w:rPr>
          <w:rFonts w:cs="Times New Roman"/>
        </w:rPr>
        <w:t>i</w:t>
      </w:r>
      <w:proofErr w:type="spellEnd"/>
      <w:r w:rsidR="0042125F">
        <w:rPr>
          <w:rFonts w:cs="Times New Roman"/>
        </w:rPr>
        <w:t xml:space="preserve">) TRUE </w:t>
      </w:r>
    </w:p>
    <w:p w14:paraId="0B283D69" w14:textId="6164FE9A" w:rsidR="0042125F" w:rsidRPr="0042125F" w:rsidRDefault="0042125F" w:rsidP="0042125F">
      <w:pPr>
        <w:pStyle w:val="ListParagraph"/>
        <w:numPr>
          <w:ilvl w:val="0"/>
          <w:numId w:val="11"/>
        </w:numPr>
        <w:spacing w:after="0"/>
        <w:rPr>
          <w:rFonts w:cs="Times New Roman"/>
        </w:rPr>
      </w:pPr>
      <w:r>
        <w:rPr>
          <w:rFonts w:cs="Times New Roman"/>
        </w:rPr>
        <w:t>TRUE</w:t>
      </w:r>
    </w:p>
    <w:p w14:paraId="2AD3D42F" w14:textId="77777777" w:rsidR="0042125F" w:rsidRDefault="0042125F" w:rsidP="00160A95">
      <w:pPr>
        <w:spacing w:after="0"/>
        <w:rPr>
          <w:rFonts w:cs="Times New Roman"/>
        </w:rPr>
      </w:pPr>
    </w:p>
    <w:p w14:paraId="0D823E6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8A1E670" w14:textId="77777777" w:rsidR="004C7586" w:rsidRPr="00160A95" w:rsidRDefault="004C7586" w:rsidP="00160A95">
      <w:pPr>
        <w:autoSpaceDE w:val="0"/>
        <w:autoSpaceDN w:val="0"/>
        <w:adjustRightInd w:val="0"/>
        <w:spacing w:after="0"/>
        <w:ind w:left="360"/>
        <w:rPr>
          <w:rFonts w:cs="BookAntiqua"/>
        </w:rPr>
      </w:pPr>
    </w:p>
    <w:p w14:paraId="561246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63236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F5A2B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13FB2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3AE1A8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93BA533" w14:textId="7A8840F8" w:rsidR="004C7586" w:rsidRDefault="00351323" w:rsidP="00160A95">
      <w:pPr>
        <w:autoSpaceDE w:val="0"/>
        <w:autoSpaceDN w:val="0"/>
        <w:adjustRightInd w:val="0"/>
        <w:spacing w:after="0"/>
        <w:rPr>
          <w:rFonts w:cs="BookAntiqua"/>
        </w:rPr>
      </w:pPr>
      <w:r>
        <w:rPr>
          <w:rFonts w:cs="BookAntiqua"/>
        </w:rPr>
        <w:t>ANSWER:</w:t>
      </w:r>
    </w:p>
    <w:p w14:paraId="583160EE" w14:textId="0344571C" w:rsidR="0042125F" w:rsidRDefault="00B23A35" w:rsidP="00160A95">
      <w:pPr>
        <w:autoSpaceDE w:val="0"/>
        <w:autoSpaceDN w:val="0"/>
        <w:adjustRightInd w:val="0"/>
        <w:spacing w:after="0"/>
        <w:rPr>
          <w:rFonts w:cs="BookAntiqua"/>
        </w:rPr>
      </w:pPr>
      <m:oMathPara>
        <m:oMath>
          <m:r>
            <w:rPr>
              <w:rFonts w:ascii="Cambria Math" w:hAnsi="Cambria Math" w:cs="BookAntiqua"/>
            </w:rPr>
            <m:t xml:space="preserve">Z= </m:t>
          </m:r>
          <m:f>
            <m:fPr>
              <m:ctrlPr>
                <w:rPr>
                  <w:rFonts w:ascii="Cambria Math" w:hAnsi="Cambria Math" w:cs="BookAntiqua"/>
                  <w:i/>
                </w:rPr>
              </m:ctrlPr>
            </m:fPr>
            <m:num>
              <m:r>
                <w:rPr>
                  <w:rFonts w:ascii="Cambria Math" w:hAnsi="Cambria Math" w:cs="BookAntiqua"/>
                </w:rPr>
                <m:t>X-μ</m:t>
              </m:r>
            </m:num>
            <m:den>
              <m:r>
                <w:rPr>
                  <w:rFonts w:ascii="Cambria Math" w:hAnsi="Cambria Math" w:cs="BookAntiqua"/>
                </w:rPr>
                <m:t>σ</m:t>
              </m:r>
            </m:den>
          </m:f>
          <m:r>
            <w:rPr>
              <w:rFonts w:ascii="Cambria Math" w:hAnsi="Cambria Math" w:cs="BookAntiqua"/>
            </w:rPr>
            <m:t>=</m:t>
          </m:r>
          <m:f>
            <m:fPr>
              <m:ctrlPr>
                <w:rPr>
                  <w:rFonts w:ascii="Cambria Math" w:hAnsi="Cambria Math" w:cs="BookAntiqua"/>
                  <w:i/>
                </w:rPr>
              </m:ctrlPr>
            </m:fPr>
            <m:num>
              <m:r>
                <w:rPr>
                  <w:rFonts w:ascii="Cambria Math" w:hAnsi="Cambria Math" w:cs="BookAntiqua"/>
                </w:rPr>
                <m:t>X-50</m:t>
              </m:r>
            </m:num>
            <m:den>
              <m:r>
                <w:rPr>
                  <w:rFonts w:ascii="Cambria Math" w:hAnsi="Cambria Math" w:cs="BookAntiqua"/>
                </w:rPr>
                <m:t>40</m:t>
              </m:r>
            </m:den>
          </m:f>
        </m:oMath>
      </m:oMathPara>
    </w:p>
    <w:p w14:paraId="49E1E2F5" w14:textId="453E2764" w:rsidR="00351323" w:rsidRDefault="00B23A35" w:rsidP="00160A95">
      <w:pPr>
        <w:autoSpaceDE w:val="0"/>
        <w:autoSpaceDN w:val="0"/>
        <w:adjustRightInd w:val="0"/>
        <w:spacing w:after="0"/>
        <w:rPr>
          <w:rFonts w:cs="BookAntiqua"/>
        </w:rPr>
      </w:pPr>
      <w:proofErr w:type="spellStart"/>
      <w:r>
        <w:rPr>
          <w:rFonts w:cs="BookAntiqua"/>
        </w:rPr>
        <w:t>Pr</w:t>
      </w:r>
      <w:proofErr w:type="spellEnd"/>
      <w:r>
        <w:rPr>
          <w:rFonts w:cs="BookAntiqua"/>
        </w:rPr>
        <w:t xml:space="preserve">(investigation) if X&gt;55 or X&lt;45 [X is the transaction amount] because the auditors will not do an investigation if the transaction amount is between 45 and 55. </w:t>
      </w:r>
    </w:p>
    <w:p w14:paraId="7C79F600" w14:textId="2BB8DD36" w:rsidR="00B23A35" w:rsidRDefault="00B23A35" w:rsidP="00160A95">
      <w:pPr>
        <w:autoSpaceDE w:val="0"/>
        <w:autoSpaceDN w:val="0"/>
        <w:adjustRightInd w:val="0"/>
        <w:spacing w:after="0"/>
        <w:rPr>
          <w:rFonts w:cs="BookAntiqua"/>
        </w:rPr>
      </w:pPr>
      <w:proofErr w:type="spellStart"/>
      <w:r>
        <w:rPr>
          <w:rFonts w:cs="BookAntiqua"/>
        </w:rPr>
        <w:t>Pr</w:t>
      </w:r>
      <w:proofErr w:type="spellEnd"/>
      <w:r>
        <w:rPr>
          <w:rFonts w:cs="BookAntiqua"/>
        </w:rPr>
        <w:t xml:space="preserve">(investigation) = 1 – </w:t>
      </w:r>
      <w:proofErr w:type="spellStart"/>
      <w:r>
        <w:rPr>
          <w:rFonts w:cs="BookAntiqua"/>
        </w:rPr>
        <w:t>Pr</w:t>
      </w:r>
      <w:proofErr w:type="spellEnd"/>
      <w:r>
        <w:rPr>
          <w:rFonts w:cs="BookAntiqua"/>
        </w:rPr>
        <w:t xml:space="preserve">(no investigation) = 1 – </w:t>
      </w:r>
      <w:proofErr w:type="spellStart"/>
      <w:r>
        <w:rPr>
          <w:rFonts w:cs="BookAntiqua"/>
        </w:rPr>
        <w:t>Pr</w:t>
      </w:r>
      <w:proofErr w:type="spellEnd"/>
      <w:r>
        <w:rPr>
          <w:rFonts w:cs="BookAntiqua"/>
        </w:rPr>
        <w:t>(45&lt;X&lt;55) = 1 – 0.7887 = 0.2113</w:t>
      </w:r>
    </w:p>
    <w:p w14:paraId="6E0B3762" w14:textId="1CD9BFFD" w:rsidR="00B23A35" w:rsidRDefault="00B23A35" w:rsidP="00160A95">
      <w:pPr>
        <w:autoSpaceDE w:val="0"/>
        <w:autoSpaceDN w:val="0"/>
        <w:adjustRightInd w:val="0"/>
        <w:spacing w:after="0"/>
        <w:rPr>
          <w:rFonts w:cs="BookAntiqua"/>
        </w:rPr>
      </w:pPr>
      <w:r>
        <w:rPr>
          <w:rFonts w:cs="BookAntiqua"/>
        </w:rPr>
        <w:t>Hence the probability is 21.113% which is answer D.</w:t>
      </w:r>
    </w:p>
    <w:p w14:paraId="2B1BDE25" w14:textId="77777777" w:rsidR="00B23A35" w:rsidRDefault="00B23A35" w:rsidP="00160A95">
      <w:pPr>
        <w:autoSpaceDE w:val="0"/>
        <w:autoSpaceDN w:val="0"/>
        <w:adjustRightInd w:val="0"/>
        <w:spacing w:after="0"/>
        <w:rPr>
          <w:rFonts w:cs="BookAntiqua"/>
        </w:rPr>
      </w:pPr>
    </w:p>
    <w:p w14:paraId="703D634D" w14:textId="77777777" w:rsidR="00160A95" w:rsidRPr="00160A95" w:rsidRDefault="00160A95" w:rsidP="00160A95">
      <w:pPr>
        <w:autoSpaceDE w:val="0"/>
        <w:autoSpaceDN w:val="0"/>
        <w:adjustRightInd w:val="0"/>
        <w:spacing w:after="0"/>
        <w:rPr>
          <w:rFonts w:cs="BookAntiqua"/>
        </w:rPr>
      </w:pPr>
    </w:p>
    <w:p w14:paraId="7E176FA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22CB5B" w14:textId="77777777" w:rsidR="004C7586" w:rsidRPr="00160A95" w:rsidRDefault="004C7586" w:rsidP="00160A95">
      <w:pPr>
        <w:autoSpaceDE w:val="0"/>
        <w:autoSpaceDN w:val="0"/>
        <w:adjustRightInd w:val="0"/>
        <w:spacing w:after="0"/>
        <w:rPr>
          <w:rFonts w:cs="BookAntiqua"/>
        </w:rPr>
      </w:pPr>
    </w:p>
    <w:p w14:paraId="25E047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2CE3C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D2BBD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0597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B83AB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5619C3A" w14:textId="77777777" w:rsidR="004C7586" w:rsidRDefault="004C7586" w:rsidP="00160A95">
      <w:pPr>
        <w:autoSpaceDE w:val="0"/>
        <w:autoSpaceDN w:val="0"/>
        <w:adjustRightInd w:val="0"/>
        <w:spacing w:after="0"/>
        <w:rPr>
          <w:rFonts w:cs="BookAntiqua"/>
        </w:rPr>
      </w:pPr>
    </w:p>
    <w:p w14:paraId="6CB339FB" w14:textId="02E5FBD3" w:rsidR="00160A95" w:rsidRDefault="00351323" w:rsidP="00160A95">
      <w:pPr>
        <w:autoSpaceDE w:val="0"/>
        <w:autoSpaceDN w:val="0"/>
        <w:adjustRightInd w:val="0"/>
        <w:spacing w:after="0"/>
        <w:rPr>
          <w:rFonts w:cs="BookAntiqua"/>
        </w:rPr>
      </w:pPr>
      <w:r>
        <w:rPr>
          <w:rFonts w:cs="BookAntiqua"/>
        </w:rPr>
        <w:t>ANSWER:</w:t>
      </w:r>
      <w:r w:rsidR="00B23A35">
        <w:rPr>
          <w:rFonts w:cs="BookAntiqua"/>
        </w:rPr>
        <w:t xml:space="preserve"> p = 5% = 0.05 hence q = 1 – 0.05 = 0.95 </w:t>
      </w:r>
    </w:p>
    <w:p w14:paraId="4BFA91B0" w14:textId="02A65411" w:rsidR="00D063BD" w:rsidRDefault="00D063BD" w:rsidP="00160A95">
      <w:pPr>
        <w:autoSpaceDE w:val="0"/>
        <w:autoSpaceDN w:val="0"/>
        <w:adjustRightInd w:val="0"/>
        <w:spacing w:after="0"/>
        <w:rPr>
          <w:rFonts w:cs="BookAntiqua"/>
        </w:rPr>
      </w:pPr>
      <w:r>
        <w:rPr>
          <w:rFonts w:cs="BookAntiqua"/>
        </w:rPr>
        <w:t xml:space="preserve">Here assume p = </w:t>
      </w:r>
      <w:proofErr w:type="spellStart"/>
      <w:r>
        <w:rPr>
          <w:rFonts w:cs="BookAntiqua"/>
        </w:rPr>
        <w:t>Pr</w:t>
      </w:r>
      <w:proofErr w:type="spellEnd"/>
      <w:r>
        <w:rPr>
          <w:rFonts w:cs="BookAntiqua"/>
        </w:rPr>
        <w:t xml:space="preserve">(investigation) and q = </w:t>
      </w:r>
      <w:proofErr w:type="spellStart"/>
      <w:r>
        <w:rPr>
          <w:rFonts w:cs="BookAntiqua"/>
        </w:rPr>
        <w:t>Pr</w:t>
      </w:r>
      <w:proofErr w:type="spellEnd"/>
      <w:r>
        <w:rPr>
          <w:rFonts w:cs="BookAntiqua"/>
        </w:rPr>
        <w:t xml:space="preserve">(no investigation) </w:t>
      </w:r>
    </w:p>
    <w:p w14:paraId="41F3C0A8" w14:textId="143AEE38" w:rsidR="00D063BD" w:rsidRDefault="00D063BD" w:rsidP="00160A95">
      <w:pPr>
        <w:autoSpaceDE w:val="0"/>
        <w:autoSpaceDN w:val="0"/>
        <w:adjustRightInd w:val="0"/>
        <w:spacing w:after="0"/>
        <w:rPr>
          <w:rFonts w:cs="BookAntiqua"/>
        </w:rPr>
      </w:pPr>
      <w:r>
        <w:rPr>
          <w:rFonts w:cs="BookAntiqua"/>
        </w:rPr>
        <w:t xml:space="preserve">There is not enough information to calculate the answer. </w:t>
      </w:r>
    </w:p>
    <w:p w14:paraId="681D7285" w14:textId="77777777" w:rsidR="00351323" w:rsidRPr="00160A95" w:rsidRDefault="00351323" w:rsidP="00160A95">
      <w:pPr>
        <w:autoSpaceDE w:val="0"/>
        <w:autoSpaceDN w:val="0"/>
        <w:adjustRightInd w:val="0"/>
        <w:spacing w:after="0"/>
        <w:rPr>
          <w:rFonts w:cs="BookAntiqua"/>
        </w:rPr>
      </w:pPr>
    </w:p>
    <w:p w14:paraId="32C4350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2C32A469" w14:textId="77777777" w:rsidR="004C7586" w:rsidRPr="00160A95" w:rsidRDefault="004C7586" w:rsidP="00160A95">
      <w:pPr>
        <w:autoSpaceDE w:val="0"/>
        <w:autoSpaceDN w:val="0"/>
        <w:adjustRightInd w:val="0"/>
        <w:spacing w:after="0"/>
        <w:ind w:left="720"/>
        <w:rPr>
          <w:rFonts w:cs="BookAntiqua"/>
        </w:rPr>
      </w:pPr>
    </w:p>
    <w:p w14:paraId="2DDA0E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164C9F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A3EE1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F152B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5FE8A46" w14:textId="4CBF340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868AE2C" w14:textId="77777777" w:rsidR="00351323" w:rsidRDefault="00351323" w:rsidP="00351323">
      <w:pPr>
        <w:autoSpaceDE w:val="0"/>
        <w:autoSpaceDN w:val="0"/>
        <w:adjustRightInd w:val="0"/>
        <w:spacing w:after="0"/>
        <w:rPr>
          <w:rFonts w:cs="BookAntiqua"/>
        </w:rPr>
      </w:pPr>
    </w:p>
    <w:p w14:paraId="5E3BD6F8" w14:textId="59328875" w:rsidR="00351323" w:rsidRDefault="00351323" w:rsidP="00351323">
      <w:pPr>
        <w:autoSpaceDE w:val="0"/>
        <w:autoSpaceDN w:val="0"/>
        <w:adjustRightInd w:val="0"/>
        <w:spacing w:after="0"/>
        <w:rPr>
          <w:rFonts w:cs="BookAntiqua"/>
        </w:rPr>
      </w:pPr>
      <w:r>
        <w:rPr>
          <w:rFonts w:cs="BookAntiqua"/>
        </w:rPr>
        <w:t xml:space="preserve">ANSWER: </w:t>
      </w:r>
    </w:p>
    <w:p w14:paraId="02A9C82D" w14:textId="1F81341D" w:rsidR="004F7345" w:rsidRDefault="004F7345" w:rsidP="00351323">
      <w:pPr>
        <w:autoSpaceDE w:val="0"/>
        <w:autoSpaceDN w:val="0"/>
        <w:adjustRightInd w:val="0"/>
        <w:spacing w:after="0"/>
        <w:rPr>
          <w:rFonts w:cs="BookAntiqua"/>
        </w:rPr>
      </w:pPr>
      <m:oMathPara>
        <m:oMath>
          <m:r>
            <w:rPr>
              <w:rFonts w:ascii="Cambria Math" w:hAnsi="Cambria Math" w:cs="BookAntiqua"/>
            </w:rPr>
            <m:t xml:space="preserve">SEM= </m:t>
          </m:r>
          <m:f>
            <m:fPr>
              <m:ctrlPr>
                <w:rPr>
                  <w:rFonts w:ascii="Cambria Math" w:hAnsi="Cambria Math" w:cs="BookAntiqua"/>
                  <w:i/>
                </w:rPr>
              </m:ctrlPr>
            </m:fPr>
            <m:num>
              <m:r>
                <w:rPr>
                  <w:rFonts w:ascii="Cambria Math" w:hAnsi="Cambria Math" w:cs="BookAntiqua"/>
                </w:rPr>
                <m:t>SD</m:t>
              </m:r>
            </m:num>
            <m:den>
              <m:r>
                <w:rPr>
                  <w:rFonts w:ascii="Cambria Math" w:hAnsi="Cambria Math" w:cs="BookAntiqua"/>
                </w:rPr>
                <m:t>√N</m:t>
              </m:r>
            </m:den>
          </m:f>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√40000</m:t>
              </m:r>
            </m:den>
          </m:f>
          <m:r>
            <w:rPr>
              <w:rFonts w:ascii="Cambria Math" w:hAnsi="Cambria Math" w:cs="BookAntiqua"/>
            </w:rPr>
            <m:t>=0.6</m:t>
          </m:r>
        </m:oMath>
      </m:oMathPara>
    </w:p>
    <w:p w14:paraId="67ADC8CA" w14:textId="029C9A31" w:rsidR="004F7345" w:rsidRDefault="004F7345" w:rsidP="004F7345">
      <w:pPr>
        <w:pStyle w:val="ListParagraph"/>
        <w:numPr>
          <w:ilvl w:val="0"/>
          <w:numId w:val="9"/>
        </w:numPr>
        <w:autoSpaceDE w:val="0"/>
        <w:autoSpaceDN w:val="0"/>
        <w:adjustRightInd w:val="0"/>
        <w:spacing w:after="0"/>
        <w:rPr>
          <w:rFonts w:cs="BookAntiqua"/>
          <w:lang w:val="en-IN"/>
        </w:rPr>
      </w:pPr>
      <w:r>
        <w:rPr>
          <w:rFonts w:cs="BookAntiqua"/>
          <w:lang w:val="en-IN"/>
        </w:rPr>
        <w:t>FALSE. Especially since we don’t know the sample size.</w:t>
      </w:r>
    </w:p>
    <w:p w14:paraId="4CD40777" w14:textId="078D794C" w:rsidR="004F7345" w:rsidRDefault="004F7345" w:rsidP="004F7345">
      <w:pPr>
        <w:pStyle w:val="ListParagraph"/>
        <w:numPr>
          <w:ilvl w:val="0"/>
          <w:numId w:val="9"/>
        </w:numPr>
        <w:autoSpaceDE w:val="0"/>
        <w:autoSpaceDN w:val="0"/>
        <w:adjustRightInd w:val="0"/>
        <w:spacing w:after="0"/>
        <w:rPr>
          <w:rFonts w:cs="BookAntiqua"/>
          <w:lang w:val="en-IN"/>
        </w:rPr>
      </w:pPr>
      <w:r>
        <w:rPr>
          <w:rFonts w:cs="BookAntiqua"/>
          <w:lang w:val="en-IN"/>
        </w:rPr>
        <w:t>FALSE. SD of mean across samples can’t be close to actual SD of whole data.</w:t>
      </w:r>
    </w:p>
    <w:p w14:paraId="59731407" w14:textId="56988F22" w:rsidR="004F7345" w:rsidRDefault="004F7345" w:rsidP="004F7345">
      <w:pPr>
        <w:pStyle w:val="ListParagraph"/>
        <w:numPr>
          <w:ilvl w:val="0"/>
          <w:numId w:val="9"/>
        </w:numPr>
        <w:autoSpaceDE w:val="0"/>
        <w:autoSpaceDN w:val="0"/>
        <w:adjustRightInd w:val="0"/>
        <w:spacing w:after="0"/>
        <w:rPr>
          <w:rFonts w:cs="BookAntiqua"/>
          <w:lang w:val="en-IN"/>
        </w:rPr>
      </w:pPr>
      <w:r>
        <w:rPr>
          <w:rFonts w:cs="BookAntiqua"/>
          <w:lang w:val="en-IN"/>
        </w:rPr>
        <w:t>TRUE</w:t>
      </w:r>
    </w:p>
    <w:p w14:paraId="4958FD0B" w14:textId="0793E3E1" w:rsidR="004F7345" w:rsidRPr="004F7345" w:rsidRDefault="004F7345" w:rsidP="004F7345">
      <w:pPr>
        <w:pStyle w:val="ListParagraph"/>
        <w:numPr>
          <w:ilvl w:val="0"/>
          <w:numId w:val="9"/>
        </w:numPr>
        <w:rPr>
          <w:rFonts w:cs="BookAntiqua"/>
          <w:lang w:val="en-IN"/>
        </w:rPr>
      </w:pPr>
      <w:r>
        <w:rPr>
          <w:rFonts w:cs="BookAntiqua"/>
          <w:lang w:val="en-IN"/>
        </w:rPr>
        <w:t xml:space="preserve">TRUE.  </w:t>
      </w:r>
      <w:r w:rsidRPr="004F7345">
        <w:rPr>
          <w:rFonts w:cs="BookAntiqua"/>
          <w:lang w:val="en-IN"/>
        </w:rPr>
        <w:t>This is certainly possible, but it requires the mean of all samples that sample size</w:t>
      </w:r>
      <w:r w:rsidR="00465CD3">
        <w:rPr>
          <w:rFonts w:cs="BookAntiqua"/>
          <w:lang w:val="en-IN"/>
        </w:rPr>
        <w:t>.</w:t>
      </w:r>
    </w:p>
    <w:p w14:paraId="35B7F4B4" w14:textId="7069BF99" w:rsidR="004F7345" w:rsidRPr="004F7345" w:rsidRDefault="00465CD3" w:rsidP="004F7345">
      <w:pPr>
        <w:pStyle w:val="ListParagraph"/>
        <w:numPr>
          <w:ilvl w:val="0"/>
          <w:numId w:val="9"/>
        </w:numPr>
        <w:autoSpaceDE w:val="0"/>
        <w:autoSpaceDN w:val="0"/>
        <w:adjustRightInd w:val="0"/>
        <w:spacing w:after="0"/>
        <w:rPr>
          <w:rFonts w:cs="BookAntiqua"/>
          <w:lang w:val="en-IN"/>
        </w:rPr>
      </w:pPr>
      <w:r>
        <w:rPr>
          <w:rFonts w:cs="BookAntiqua"/>
          <w:lang w:val="en-IN"/>
        </w:rPr>
        <w:t xml:space="preserve">TRUE. </w:t>
      </w:r>
    </w:p>
    <w:p w14:paraId="736C0943" w14:textId="77777777" w:rsidR="00351323" w:rsidRPr="00160A95" w:rsidRDefault="00351323" w:rsidP="00351323">
      <w:pPr>
        <w:autoSpaceDE w:val="0"/>
        <w:autoSpaceDN w:val="0"/>
        <w:adjustRightInd w:val="0"/>
        <w:spacing w:after="0"/>
        <w:rPr>
          <w:rFonts w:cs="BookAntiqua"/>
        </w:rPr>
      </w:pPr>
    </w:p>
    <w:sectPr w:rsidR="0035132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D687F50"/>
    <w:multiLevelType w:val="hybridMultilevel"/>
    <w:tmpl w:val="4238C860"/>
    <w:lvl w:ilvl="0" w:tplc="511C16BA">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2C6CD7"/>
    <w:multiLevelType w:val="hybridMultilevel"/>
    <w:tmpl w:val="A3C402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D8D0678"/>
    <w:multiLevelType w:val="hybridMultilevel"/>
    <w:tmpl w:val="AEEAE34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351323"/>
    <w:rsid w:val="0042125F"/>
    <w:rsid w:val="00465CD3"/>
    <w:rsid w:val="004C7586"/>
    <w:rsid w:val="004F7345"/>
    <w:rsid w:val="00505D35"/>
    <w:rsid w:val="00B23A35"/>
    <w:rsid w:val="00D0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9082"/>
  <w15:docId w15:val="{9EAE1DC7-58BD-468A-96C5-B2DB0D77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91138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582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Pratik Ghatpande</cp:lastModifiedBy>
  <cp:revision>4</cp:revision>
  <dcterms:created xsi:type="dcterms:W3CDTF">2021-04-02T13:53:00Z</dcterms:created>
  <dcterms:modified xsi:type="dcterms:W3CDTF">2021-04-02T14:23:00Z</dcterms:modified>
</cp:coreProperties>
</file>