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D86" w:rsidRDefault="00EA29BE">
      <w:r>
        <w:rPr>
          <w:noProof/>
          <w:lang w:eastAsia="zh-CN"/>
        </w:rPr>
        <w:drawing>
          <wp:anchor distT="0" distB="0" distL="114300" distR="114300" simplePos="0" relativeHeight="251659264" behindDoc="0" locked="0" layoutInCell="1" allowOverlap="1" wp14:anchorId="37AA2A17" wp14:editId="161D7E9D">
            <wp:simplePos x="0" y="0"/>
            <wp:positionH relativeFrom="column">
              <wp:posOffset>3470275</wp:posOffset>
            </wp:positionH>
            <wp:positionV relativeFrom="paragraph">
              <wp:posOffset>8626</wp:posOffset>
            </wp:positionV>
            <wp:extent cx="2226310" cy="699135"/>
            <wp:effectExtent l="0" t="0" r="2540" b="5715"/>
            <wp:wrapNone/>
            <wp:docPr id="3" name="Grafik 3" descr="Infor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formati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631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lang w:eastAsia="zh-CN"/>
        </w:rPr>
        <mc:AlternateContent>
          <mc:Choice Requires="wps">
            <w:drawing>
              <wp:anchor distT="0" distB="0" distL="114300" distR="114300" simplePos="0" relativeHeight="251657216" behindDoc="0" locked="0" layoutInCell="1" allowOverlap="1" wp14:anchorId="242248E5" wp14:editId="52532E64">
                <wp:simplePos x="0" y="0"/>
                <wp:positionH relativeFrom="column">
                  <wp:posOffset>0</wp:posOffset>
                </wp:positionH>
                <wp:positionV relativeFrom="paragraph">
                  <wp:posOffset>800100</wp:posOffset>
                </wp:positionV>
                <wp:extent cx="5715000" cy="0"/>
                <wp:effectExtent l="19050" t="1905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83A8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" strokecolor="#183a8d" strokeweight="2pt"/>
            </w:pict>
          </mc:Fallback>
        </mc:AlternateContent>
      </w:r>
    </w:p>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Default="00367D86"/>
    <w:p w:rsidR="00367D86" w:rsidRPr="0015313B" w:rsidRDefault="00E717AB" w:rsidP="0015313B">
      <w:pPr>
        <w:pStyle w:val="berschriftTitelseite"/>
      </w:pPr>
      <w:fldSimple w:instr=" DOCPROPERTY  Title  \* MERGEFORMAT ">
        <w:r w:rsidR="00803D07">
          <w:t>Entwurf und Java-Implementierung eines Testdatengenerators für E-Books</w:t>
        </w:r>
      </w:fldSimple>
    </w:p>
    <w:p w:rsidR="00367D86" w:rsidRPr="00803D07" w:rsidRDefault="00367D86">
      <w:pPr>
        <w:pStyle w:val="Titelseite"/>
        <w:rPr>
          <w:lang w:val="en-US"/>
        </w:rPr>
      </w:pPr>
      <w:r>
        <w:fldChar w:fldCharType="begin"/>
      </w:r>
      <w:r w:rsidRPr="00803D07">
        <w:rPr>
          <w:lang w:val="en-US"/>
        </w:rPr>
        <w:instrText xml:space="preserve"> SUBJECT   \* MERGEFORMAT </w:instrText>
      </w:r>
      <w:r>
        <w:fldChar w:fldCharType="separate"/>
      </w:r>
      <w:r w:rsidR="00CD5B3F">
        <w:rPr>
          <w:lang w:val="en-US"/>
        </w:rPr>
        <w:t>Design and J</w:t>
      </w:r>
      <w:r w:rsidR="00803D07" w:rsidRPr="00803D07">
        <w:rPr>
          <w:lang w:val="en-US"/>
        </w:rPr>
        <w:t>ava implementation of a test data generator for e-books</w:t>
      </w:r>
      <w:r>
        <w:fldChar w:fldCharType="end"/>
      </w:r>
    </w:p>
    <w:p w:rsidR="00367D86" w:rsidRPr="00C85054" w:rsidRDefault="00803D07">
      <w:pPr>
        <w:pStyle w:val="Titelseite"/>
      </w:pPr>
      <w:r>
        <w:t>Kai Weber</w:t>
      </w:r>
    </w:p>
    <w:p w:rsidR="00367D86" w:rsidRPr="00C85054" w:rsidRDefault="00367D86">
      <w:pPr>
        <w:pStyle w:val="Titelseite"/>
      </w:pPr>
    </w:p>
    <w:p w:rsidR="00367D86" w:rsidRPr="00C85054" w:rsidRDefault="00367D86">
      <w:pPr>
        <w:pStyle w:val="Titelseite"/>
      </w:pPr>
    </w:p>
    <w:p w:rsidR="00367D86" w:rsidRPr="00C85054" w:rsidRDefault="00367D86">
      <w:pPr>
        <w:pStyle w:val="Titelseite"/>
      </w:pPr>
    </w:p>
    <w:p w:rsidR="00367D86" w:rsidRPr="00C85054" w:rsidRDefault="00367D86">
      <w:pPr>
        <w:pStyle w:val="Titelseite"/>
      </w:pPr>
    </w:p>
    <w:p w:rsidR="00367D86" w:rsidRPr="00C85054" w:rsidRDefault="00367D86">
      <w:pPr>
        <w:pStyle w:val="Titelseite"/>
      </w:pPr>
    </w:p>
    <w:p w:rsidR="00367D86" w:rsidRDefault="00C85054">
      <w:pPr>
        <w:pStyle w:val="Titelseite"/>
      </w:pPr>
      <w:r>
        <w:t>Bachelor-/Master-Abschlussarbeit</w:t>
      </w:r>
    </w:p>
    <w:p w:rsidR="00367D86" w:rsidRDefault="00367D86">
      <w:pPr>
        <w:pStyle w:val="Titelseite"/>
      </w:pPr>
      <w:r>
        <w:t xml:space="preserve">Betreuer: </w:t>
      </w:r>
      <w:r w:rsidR="00803D07">
        <w:t>Prof. Dr. Andreas Lux</w:t>
      </w:r>
    </w:p>
    <w:p w:rsidR="00367D86" w:rsidRDefault="00367D86">
      <w:pPr>
        <w:pStyle w:val="Titelseite"/>
      </w:pPr>
    </w:p>
    <w:p w:rsidR="00367D86" w:rsidRDefault="00803D07">
      <w:pPr>
        <w:pStyle w:val="Titelseite"/>
      </w:pPr>
      <w:r>
        <w:t>Stuttgart</w:t>
      </w:r>
      <w:r w:rsidR="00367D86">
        <w:t>,</w:t>
      </w:r>
      <w:r>
        <w:t xml:space="preserve"> den</w:t>
      </w:r>
      <w:r w:rsidR="00367D86">
        <w:t xml:space="preserve"> </w:t>
      </w:r>
      <w:r w:rsidR="00367D86">
        <w:fldChar w:fldCharType="begin"/>
      </w:r>
      <w:r w:rsidR="00367D86">
        <w:instrText xml:space="preserve"> DATE  \@ "d.M.yyyy"  \* MERGEFORMAT </w:instrText>
      </w:r>
      <w:r w:rsidR="00367D86">
        <w:fldChar w:fldCharType="separate"/>
      </w:r>
      <w:r w:rsidR="00E717AB">
        <w:rPr>
          <w:noProof/>
        </w:rPr>
        <w:t>12.3.2016</w:t>
      </w:r>
      <w:r w:rsidR="00367D86">
        <w:fldChar w:fldCharType="end"/>
      </w:r>
    </w:p>
    <w:p w:rsidR="00367D86" w:rsidRPr="006B01A1" w:rsidRDefault="00367D86" w:rsidP="004C5B88">
      <w:pPr>
        <w:pStyle w:val="berschrift1ohneEintraginsInhaltsverzeichnis"/>
        <w:spacing w:before="600" w:after="1000"/>
      </w:pPr>
      <w:r>
        <w:br w:type="page"/>
      </w:r>
      <w:r w:rsidRPr="006B01A1">
        <w:lastRenderedPageBreak/>
        <w:t>Kurzfassung</w:t>
      </w:r>
    </w:p>
    <w:p w:rsidR="0081277F" w:rsidRPr="006B01A1" w:rsidRDefault="0081277F" w:rsidP="0081277F">
      <w:pPr>
        <w:pStyle w:val="Textkrper"/>
      </w:pPr>
      <w:r w:rsidRPr="006B01A1">
        <w:t>In der vorliegenden Arbeit wird die Umsetzung eines kleinen Hilfsprogramms für Software-Abnahmetests vorgestellt. Mit diesem Hilfsprogramm werden Testdateien erzeugt, welche die Personen, die Abnahmetests durchführen</w:t>
      </w:r>
      <w:r w:rsidR="00DD3A76" w:rsidRPr="006B01A1">
        <w:t>, unmittelbar verwenden können.</w:t>
      </w:r>
    </w:p>
    <w:p w:rsidR="00DD3A76" w:rsidRPr="006B01A1" w:rsidRDefault="00DD3A76" w:rsidP="00DD3A76">
      <w:pPr>
        <w:pStyle w:val="TextkrperEinzug"/>
        <w:rPr>
          <w:lang w:val="de-DE"/>
        </w:rPr>
      </w:pPr>
      <w:r w:rsidRPr="006B01A1">
        <w:rPr>
          <w:lang w:val="de-DE"/>
        </w:rPr>
        <w:t>Bei dem zu testenden System handelt es sich um eine digitale Verlagsauslieferung. Die für die Tests benötigten Dateien sind E-Book-Dateien, Metadatendateien und Grafikd</w:t>
      </w:r>
      <w:r w:rsidRPr="006B01A1">
        <w:rPr>
          <w:lang w:val="de-DE"/>
        </w:rPr>
        <w:t>a</w:t>
      </w:r>
      <w:r w:rsidRPr="006B01A1">
        <w:rPr>
          <w:lang w:val="de-DE"/>
        </w:rPr>
        <w:t>teien. Das Testteam kann im Hilfsprogramm bestimmte Ausprägungen der benötigten Testd</w:t>
      </w:r>
      <w:r w:rsidRPr="006B01A1">
        <w:rPr>
          <w:lang w:val="de-DE"/>
        </w:rPr>
        <w:t>a</w:t>
      </w:r>
      <w:r w:rsidRPr="006B01A1">
        <w:rPr>
          <w:lang w:val="de-DE"/>
        </w:rPr>
        <w:t>teien in einer grafischen Benutzeroberfläche konfigurieren und die Daten so erzeugen.</w:t>
      </w:r>
    </w:p>
    <w:p w:rsidR="00DD3A76" w:rsidRPr="006B01A1" w:rsidRDefault="00DD3A76" w:rsidP="00DD3A76">
      <w:pPr>
        <w:pStyle w:val="TextkrperEinzug"/>
        <w:rPr>
          <w:lang w:val="de-DE"/>
        </w:rPr>
      </w:pPr>
      <w:r w:rsidRPr="006B01A1">
        <w:rPr>
          <w:lang w:val="de-DE"/>
        </w:rPr>
        <w:t>Die Umsetzung dieses Hilfsprogramms („Testdatengenerator“) erfolgte in Java. Bei der Modellierung wurden insbesondere die Entwurfsmuster „Erbauer“ und „</w:t>
      </w:r>
      <w:r w:rsidR="003F145C" w:rsidRPr="006B01A1">
        <w:rPr>
          <w:lang w:val="de-DE"/>
        </w:rPr>
        <w:t>Beobachter</w:t>
      </w:r>
      <w:r w:rsidRPr="006B01A1">
        <w:rPr>
          <w:lang w:val="de-DE"/>
        </w:rPr>
        <w:t>“ ve</w:t>
      </w:r>
      <w:r w:rsidRPr="006B01A1">
        <w:rPr>
          <w:lang w:val="de-DE"/>
        </w:rPr>
        <w:t>r</w:t>
      </w:r>
      <w:r w:rsidRPr="006B01A1">
        <w:rPr>
          <w:lang w:val="de-DE"/>
        </w:rPr>
        <w:t>wendet; eine Model-View-Controller-Struktur wurde hingegen nicht durchgängig, sondern nur sehr punktuell angewandt.</w:t>
      </w:r>
    </w:p>
    <w:p w:rsidR="0081277F" w:rsidRPr="006B01A1" w:rsidRDefault="001F0C5B" w:rsidP="0081277F">
      <w:pPr>
        <w:pStyle w:val="TextkrperEinzug"/>
        <w:rPr>
          <w:lang w:val="de-DE"/>
        </w:rPr>
      </w:pPr>
      <w:r w:rsidRPr="006B01A1">
        <w:rPr>
          <w:lang w:val="de-DE"/>
        </w:rPr>
        <w:t>Das entwickelte Programm wurde bereits während der Umsetzung im praktischen Ei</w:t>
      </w:r>
      <w:r w:rsidRPr="006B01A1">
        <w:rPr>
          <w:lang w:val="de-DE"/>
        </w:rPr>
        <w:t>n</w:t>
      </w:r>
      <w:r w:rsidRPr="006B01A1">
        <w:rPr>
          <w:lang w:val="de-DE"/>
        </w:rPr>
        <w:t xml:space="preserve">satz erprobt und erwies sich beim Lösen einiger zuvor bestehender Probleme im Umgang mit Testdaten als hilfreich. Die Konzeption, Umsetzung und Erprobung erfolgte im Zeitraum von ca. sieben Monaten, wobei nur eine Auswahl der sinnvollen Konfigurationsmöglichkeiten verwirklicht werden konnten. Eine Liste der noch offenen Wünsche an Funktionalität und Codestruktur </w:t>
      </w:r>
      <w:r w:rsidR="006B01A1" w:rsidRPr="006B01A1">
        <w:rPr>
          <w:lang w:val="de-DE"/>
        </w:rPr>
        <w:t>ist ebenfalls Bestandteil dieser Übersicht.</w:t>
      </w:r>
    </w:p>
    <w:p w:rsidR="006B01A1" w:rsidRDefault="006B01A1" w:rsidP="004C5B88">
      <w:pPr>
        <w:pStyle w:val="berschrift1ohneEintraginsInhaltsverzeichnis"/>
        <w:spacing w:before="600" w:after="1000"/>
        <w:rPr>
          <w:lang w:val="en-GB"/>
        </w:rPr>
      </w:pPr>
      <w:bookmarkStart w:id="0" w:name="_GoBack"/>
      <w:bookmarkEnd w:id="0"/>
      <w:r>
        <w:rPr>
          <w:lang w:val="en-GB"/>
        </w:rPr>
        <w:t>Abstract</w:t>
      </w:r>
    </w:p>
    <w:p w:rsidR="006B01A1" w:rsidRDefault="006B01A1" w:rsidP="006B01A1">
      <w:pPr>
        <w:pStyle w:val="Textkrper"/>
        <w:rPr>
          <w:lang w:val="en-GB"/>
        </w:rPr>
      </w:pPr>
      <w:r>
        <w:rPr>
          <w:lang w:val="en-GB"/>
        </w:rPr>
        <w:t>This work presented here presents the implementation of a little software tool for facilitating user’s acceptance testing. This tool generates test files which can be directly used by the a</w:t>
      </w:r>
      <w:r>
        <w:rPr>
          <w:lang w:val="en-GB"/>
        </w:rPr>
        <w:t>c</w:t>
      </w:r>
      <w:r>
        <w:rPr>
          <w:lang w:val="en-GB"/>
        </w:rPr>
        <w:t>ceptance testing team.</w:t>
      </w:r>
    </w:p>
    <w:p w:rsidR="006B01A1" w:rsidRDefault="00FA43B4" w:rsidP="006B01A1">
      <w:pPr>
        <w:pStyle w:val="TextkrperEinzug"/>
      </w:pPr>
      <w:r>
        <w:t xml:space="preserve">The system which is to be tested is a distribution system for electronic publications. </w:t>
      </w:r>
      <w:r w:rsidR="000A4757">
        <w:t>The files required by the acceptance testing team are e-books, metadata files and images. The testing team can configure certain aspects of these required files in a graphical user interface before actually generating these files.</w:t>
      </w:r>
    </w:p>
    <w:p w:rsidR="00A56F6C" w:rsidRDefault="00A56F6C" w:rsidP="006B01A1">
      <w:pPr>
        <w:pStyle w:val="TextkrperEinzug"/>
      </w:pPr>
      <w:r>
        <w:t>The implementation of this tool (“test data generator”) was done in Java. In the mode</w:t>
      </w:r>
      <w:r>
        <w:t>l</w:t>
      </w:r>
      <w:r>
        <w:t>ling of the classes the design patterns “builder” and “observer” were primarily used. A “mo</w:t>
      </w:r>
      <w:r>
        <w:t>d</w:t>
      </w:r>
      <w:r>
        <w:t>el-view-controller”-structure was not used throughout, but only partially, were it deemed helpful.</w:t>
      </w:r>
    </w:p>
    <w:p w:rsidR="000A4757" w:rsidRPr="006B01A1" w:rsidRDefault="009428C5" w:rsidP="006B01A1">
      <w:pPr>
        <w:pStyle w:val="TextkrperEinzug"/>
      </w:pPr>
      <w:r>
        <w:t>During the implementation phase the test data generator program was already used in practice and proved to be helpful when for the handling of test data. The design, implement</w:t>
      </w:r>
      <w:r>
        <w:t>a</w:t>
      </w:r>
      <w:r>
        <w:t>tion and testing of the tool took around 7 months. During this period only a subset of useful configuration options could be implemented. A list of desiderata concerning functionality and code structure is part of this work presented here.</w:t>
      </w:r>
    </w:p>
    <w:p w:rsidR="00367D86" w:rsidRDefault="00367D86">
      <w:pPr>
        <w:pStyle w:val="berschrift1ohneEintraginsInhaltsverzeichnis"/>
      </w:pPr>
      <w:r>
        <w:rPr>
          <w:lang w:val="en-GB"/>
        </w:rPr>
        <w:br w:type="page"/>
      </w:r>
      <w:r>
        <w:lastRenderedPageBreak/>
        <w:t>Inhaltsverzeichnis</w:t>
      </w:r>
    </w:p>
    <w:p w:rsidR="0081277F" w:rsidRDefault="0081277F">
      <w:pPr>
        <w:pStyle w:val="Verzeichnis1"/>
        <w:rPr>
          <w:rFonts w:asciiTheme="minorHAnsi" w:eastAsiaTheme="minorEastAsia" w:hAnsiTheme="minorHAnsi" w:cstheme="minorBidi"/>
          <w:b w:val="0"/>
          <w:bCs w:val="0"/>
          <w:noProof/>
          <w:sz w:val="22"/>
          <w:szCs w:val="22"/>
          <w:lang w:eastAsia="zh-CN"/>
        </w:rPr>
      </w:pPr>
      <w:r>
        <w:rPr>
          <w:rStyle w:val="Hyperlink"/>
          <w:b w:val="0"/>
        </w:rPr>
        <w:fldChar w:fldCharType="begin"/>
      </w:r>
      <w:r>
        <w:rPr>
          <w:rStyle w:val="Hyperlink"/>
          <w:b w:val="0"/>
        </w:rPr>
        <w:instrText xml:space="preserve"> TOC \o "2-3" \h \z \t "Überschrift 1,1,Überschrift mit Eintrag ins Inhaltsverzeichnis,1" </w:instrText>
      </w:r>
      <w:r>
        <w:rPr>
          <w:rStyle w:val="Hyperlink"/>
          <w:b w:val="0"/>
        </w:rPr>
        <w:fldChar w:fldCharType="separate"/>
      </w:r>
      <w:hyperlink w:anchor="_Toc445552531" w:history="1">
        <w:r w:rsidRPr="00CF0EC7">
          <w:rPr>
            <w:rStyle w:val="Hyperlink"/>
            <w:noProof/>
          </w:rPr>
          <w:t>1</w:t>
        </w:r>
        <w:r>
          <w:rPr>
            <w:rFonts w:asciiTheme="minorHAnsi" w:eastAsiaTheme="minorEastAsia" w:hAnsiTheme="minorHAnsi" w:cstheme="minorBidi"/>
            <w:b w:val="0"/>
            <w:bCs w:val="0"/>
            <w:noProof/>
            <w:sz w:val="22"/>
            <w:szCs w:val="22"/>
            <w:lang w:eastAsia="zh-CN"/>
          </w:rPr>
          <w:tab/>
        </w:r>
        <w:r w:rsidRPr="00CF0EC7">
          <w:rPr>
            <w:rStyle w:val="Hyperlink"/>
            <w:noProof/>
          </w:rPr>
          <w:t>Einleitung und Problemstellung</w:t>
        </w:r>
        <w:r>
          <w:rPr>
            <w:noProof/>
            <w:webHidden/>
          </w:rPr>
          <w:tab/>
        </w:r>
        <w:r>
          <w:rPr>
            <w:noProof/>
            <w:webHidden/>
          </w:rPr>
          <w:fldChar w:fldCharType="begin"/>
        </w:r>
        <w:r>
          <w:rPr>
            <w:noProof/>
            <w:webHidden/>
          </w:rPr>
          <w:instrText xml:space="preserve"> PAGEREF _Toc445552531 \h </w:instrText>
        </w:r>
        <w:r>
          <w:rPr>
            <w:noProof/>
            <w:webHidden/>
          </w:rPr>
        </w:r>
        <w:r>
          <w:rPr>
            <w:noProof/>
            <w:webHidden/>
          </w:rPr>
          <w:fldChar w:fldCharType="separate"/>
        </w:r>
        <w:r>
          <w:rPr>
            <w:noProof/>
            <w:webHidden/>
          </w:rPr>
          <w:t>1</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32" w:history="1">
        <w:r w:rsidRPr="00CF0EC7">
          <w:rPr>
            <w:rStyle w:val="Hyperlink"/>
            <w:noProof/>
          </w:rPr>
          <w:t>1.1</w:t>
        </w:r>
        <w:r>
          <w:rPr>
            <w:rFonts w:asciiTheme="minorHAnsi" w:eastAsiaTheme="minorEastAsia" w:hAnsiTheme="minorHAnsi" w:cstheme="minorBidi"/>
            <w:bCs w:val="0"/>
            <w:noProof/>
            <w:sz w:val="22"/>
            <w:szCs w:val="22"/>
            <w:lang w:eastAsia="zh-CN"/>
          </w:rPr>
          <w:tab/>
        </w:r>
        <w:r w:rsidRPr="00CF0EC7">
          <w:rPr>
            <w:rStyle w:val="Hyperlink"/>
            <w:noProof/>
          </w:rPr>
          <w:t>Ausgangslage</w:t>
        </w:r>
        <w:r>
          <w:rPr>
            <w:noProof/>
            <w:webHidden/>
          </w:rPr>
          <w:tab/>
        </w:r>
        <w:r>
          <w:rPr>
            <w:noProof/>
            <w:webHidden/>
          </w:rPr>
          <w:fldChar w:fldCharType="begin"/>
        </w:r>
        <w:r>
          <w:rPr>
            <w:noProof/>
            <w:webHidden/>
          </w:rPr>
          <w:instrText xml:space="preserve"> PAGEREF _Toc445552532 \h </w:instrText>
        </w:r>
        <w:r>
          <w:rPr>
            <w:noProof/>
            <w:webHidden/>
          </w:rPr>
        </w:r>
        <w:r>
          <w:rPr>
            <w:noProof/>
            <w:webHidden/>
          </w:rPr>
          <w:fldChar w:fldCharType="separate"/>
        </w:r>
        <w:r>
          <w:rPr>
            <w:noProof/>
            <w:webHidden/>
          </w:rPr>
          <w:t>1</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33" w:history="1">
        <w:r w:rsidRPr="00CF0EC7">
          <w:rPr>
            <w:rStyle w:val="Hyperlink"/>
            <w:noProof/>
          </w:rPr>
          <w:t>1.2</w:t>
        </w:r>
        <w:r>
          <w:rPr>
            <w:rFonts w:asciiTheme="minorHAnsi" w:eastAsiaTheme="minorEastAsia" w:hAnsiTheme="minorHAnsi" w:cstheme="minorBidi"/>
            <w:bCs w:val="0"/>
            <w:noProof/>
            <w:sz w:val="22"/>
            <w:szCs w:val="22"/>
            <w:lang w:eastAsia="zh-CN"/>
          </w:rPr>
          <w:tab/>
        </w:r>
        <w:r w:rsidRPr="00CF0EC7">
          <w:rPr>
            <w:rStyle w:val="Hyperlink"/>
            <w:noProof/>
          </w:rPr>
          <w:t>Projektziel</w:t>
        </w:r>
        <w:r>
          <w:rPr>
            <w:noProof/>
            <w:webHidden/>
          </w:rPr>
          <w:tab/>
        </w:r>
        <w:r>
          <w:rPr>
            <w:noProof/>
            <w:webHidden/>
          </w:rPr>
          <w:fldChar w:fldCharType="begin"/>
        </w:r>
        <w:r>
          <w:rPr>
            <w:noProof/>
            <w:webHidden/>
          </w:rPr>
          <w:instrText xml:space="preserve"> PAGEREF _Toc445552533 \h </w:instrText>
        </w:r>
        <w:r>
          <w:rPr>
            <w:noProof/>
            <w:webHidden/>
          </w:rPr>
        </w:r>
        <w:r>
          <w:rPr>
            <w:noProof/>
            <w:webHidden/>
          </w:rPr>
          <w:fldChar w:fldCharType="separate"/>
        </w:r>
        <w:r>
          <w:rPr>
            <w:noProof/>
            <w:webHidden/>
          </w:rPr>
          <w:t>3</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34" w:history="1">
        <w:r w:rsidRPr="00CF0EC7">
          <w:rPr>
            <w:rStyle w:val="Hyperlink"/>
            <w:noProof/>
          </w:rPr>
          <w:t>1.3</w:t>
        </w:r>
        <w:r>
          <w:rPr>
            <w:rFonts w:asciiTheme="minorHAnsi" w:eastAsiaTheme="minorEastAsia" w:hAnsiTheme="minorHAnsi" w:cstheme="minorBidi"/>
            <w:bCs w:val="0"/>
            <w:noProof/>
            <w:sz w:val="22"/>
            <w:szCs w:val="22"/>
            <w:lang w:eastAsia="zh-CN"/>
          </w:rPr>
          <w:tab/>
        </w:r>
        <w:r w:rsidRPr="00CF0EC7">
          <w:rPr>
            <w:rStyle w:val="Hyperlink"/>
            <w:noProof/>
          </w:rPr>
          <w:t>Übersicht über diese Projektdokumentation</w:t>
        </w:r>
        <w:r>
          <w:rPr>
            <w:noProof/>
            <w:webHidden/>
          </w:rPr>
          <w:tab/>
        </w:r>
        <w:r>
          <w:rPr>
            <w:noProof/>
            <w:webHidden/>
          </w:rPr>
          <w:fldChar w:fldCharType="begin"/>
        </w:r>
        <w:r>
          <w:rPr>
            <w:noProof/>
            <w:webHidden/>
          </w:rPr>
          <w:instrText xml:space="preserve"> PAGEREF _Toc445552534 \h </w:instrText>
        </w:r>
        <w:r>
          <w:rPr>
            <w:noProof/>
            <w:webHidden/>
          </w:rPr>
        </w:r>
        <w:r>
          <w:rPr>
            <w:noProof/>
            <w:webHidden/>
          </w:rPr>
          <w:fldChar w:fldCharType="separate"/>
        </w:r>
        <w:r>
          <w:rPr>
            <w:noProof/>
            <w:webHidden/>
          </w:rPr>
          <w:t>3</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35" w:history="1">
        <w:r w:rsidRPr="00CF0EC7">
          <w:rPr>
            <w:rStyle w:val="Hyperlink"/>
            <w:noProof/>
          </w:rPr>
          <w:t>2</w:t>
        </w:r>
        <w:r>
          <w:rPr>
            <w:rFonts w:asciiTheme="minorHAnsi" w:eastAsiaTheme="minorEastAsia" w:hAnsiTheme="minorHAnsi" w:cstheme="minorBidi"/>
            <w:b w:val="0"/>
            <w:bCs w:val="0"/>
            <w:noProof/>
            <w:sz w:val="22"/>
            <w:szCs w:val="22"/>
            <w:lang w:eastAsia="zh-CN"/>
          </w:rPr>
          <w:tab/>
        </w:r>
        <w:r w:rsidRPr="00CF0EC7">
          <w:rPr>
            <w:rStyle w:val="Hyperlink"/>
            <w:noProof/>
          </w:rPr>
          <w:t>Beschreibung der zu erzeugenden Dateiformate</w:t>
        </w:r>
        <w:r>
          <w:rPr>
            <w:noProof/>
            <w:webHidden/>
          </w:rPr>
          <w:tab/>
        </w:r>
        <w:r>
          <w:rPr>
            <w:noProof/>
            <w:webHidden/>
          </w:rPr>
          <w:fldChar w:fldCharType="begin"/>
        </w:r>
        <w:r>
          <w:rPr>
            <w:noProof/>
            <w:webHidden/>
          </w:rPr>
          <w:instrText xml:space="preserve"> PAGEREF _Toc445552535 \h </w:instrText>
        </w:r>
        <w:r>
          <w:rPr>
            <w:noProof/>
            <w:webHidden/>
          </w:rPr>
        </w:r>
        <w:r>
          <w:rPr>
            <w:noProof/>
            <w:webHidden/>
          </w:rPr>
          <w:fldChar w:fldCharType="separate"/>
        </w:r>
        <w:r>
          <w:rPr>
            <w:noProof/>
            <w:webHidden/>
          </w:rPr>
          <w:t>4</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36" w:history="1">
        <w:r w:rsidRPr="00CF0EC7">
          <w:rPr>
            <w:rStyle w:val="Hyperlink"/>
            <w:noProof/>
          </w:rPr>
          <w:t>2.1</w:t>
        </w:r>
        <w:r>
          <w:rPr>
            <w:rFonts w:asciiTheme="minorHAnsi" w:eastAsiaTheme="minorEastAsia" w:hAnsiTheme="minorHAnsi" w:cstheme="minorBidi"/>
            <w:bCs w:val="0"/>
            <w:noProof/>
            <w:sz w:val="22"/>
            <w:szCs w:val="22"/>
            <w:lang w:eastAsia="zh-CN"/>
          </w:rPr>
          <w:tab/>
        </w:r>
        <w:r w:rsidRPr="00CF0EC7">
          <w:rPr>
            <w:rStyle w:val="Hyperlink"/>
            <w:noProof/>
          </w:rPr>
          <w:t>ONIX</w:t>
        </w:r>
        <w:r>
          <w:rPr>
            <w:noProof/>
            <w:webHidden/>
          </w:rPr>
          <w:tab/>
        </w:r>
        <w:r>
          <w:rPr>
            <w:noProof/>
            <w:webHidden/>
          </w:rPr>
          <w:fldChar w:fldCharType="begin"/>
        </w:r>
        <w:r>
          <w:rPr>
            <w:noProof/>
            <w:webHidden/>
          </w:rPr>
          <w:instrText xml:space="preserve"> PAGEREF _Toc445552536 \h </w:instrText>
        </w:r>
        <w:r>
          <w:rPr>
            <w:noProof/>
            <w:webHidden/>
          </w:rPr>
        </w:r>
        <w:r>
          <w:rPr>
            <w:noProof/>
            <w:webHidden/>
          </w:rPr>
          <w:fldChar w:fldCharType="separate"/>
        </w:r>
        <w:r>
          <w:rPr>
            <w:noProof/>
            <w:webHidden/>
          </w:rPr>
          <w:t>4</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37" w:history="1">
        <w:r w:rsidRPr="00CF0EC7">
          <w:rPr>
            <w:rStyle w:val="Hyperlink"/>
            <w:noProof/>
          </w:rPr>
          <w:t>2.2</w:t>
        </w:r>
        <w:r>
          <w:rPr>
            <w:rFonts w:asciiTheme="minorHAnsi" w:eastAsiaTheme="minorEastAsia" w:hAnsiTheme="minorHAnsi" w:cstheme="minorBidi"/>
            <w:bCs w:val="0"/>
            <w:noProof/>
            <w:sz w:val="22"/>
            <w:szCs w:val="22"/>
            <w:lang w:eastAsia="zh-CN"/>
          </w:rPr>
          <w:tab/>
        </w:r>
        <w:r w:rsidRPr="00CF0EC7">
          <w:rPr>
            <w:rStyle w:val="Hyperlink"/>
            <w:noProof/>
          </w:rPr>
          <w:t>E-Book-Dateien</w:t>
        </w:r>
        <w:r>
          <w:rPr>
            <w:noProof/>
            <w:webHidden/>
          </w:rPr>
          <w:tab/>
        </w:r>
        <w:r>
          <w:rPr>
            <w:noProof/>
            <w:webHidden/>
          </w:rPr>
          <w:fldChar w:fldCharType="begin"/>
        </w:r>
        <w:r>
          <w:rPr>
            <w:noProof/>
            <w:webHidden/>
          </w:rPr>
          <w:instrText xml:space="preserve"> PAGEREF _Toc445552537 \h </w:instrText>
        </w:r>
        <w:r>
          <w:rPr>
            <w:noProof/>
            <w:webHidden/>
          </w:rPr>
        </w:r>
        <w:r>
          <w:rPr>
            <w:noProof/>
            <w:webHidden/>
          </w:rPr>
          <w:fldChar w:fldCharType="separate"/>
        </w:r>
        <w:r>
          <w:rPr>
            <w:noProof/>
            <w:webHidden/>
          </w:rPr>
          <w:t>5</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38" w:history="1">
        <w:r w:rsidRPr="00CF0EC7">
          <w:rPr>
            <w:rStyle w:val="Hyperlink"/>
            <w:noProof/>
          </w:rPr>
          <w:t>2.3</w:t>
        </w:r>
        <w:r>
          <w:rPr>
            <w:rFonts w:asciiTheme="minorHAnsi" w:eastAsiaTheme="minorEastAsia" w:hAnsiTheme="minorHAnsi" w:cstheme="minorBidi"/>
            <w:bCs w:val="0"/>
            <w:noProof/>
            <w:sz w:val="22"/>
            <w:szCs w:val="22"/>
            <w:lang w:eastAsia="zh-CN"/>
          </w:rPr>
          <w:tab/>
        </w:r>
        <w:r w:rsidRPr="00CF0EC7">
          <w:rPr>
            <w:rStyle w:val="Hyperlink"/>
            <w:noProof/>
          </w:rPr>
          <w:t>Grafik-Dateien</w:t>
        </w:r>
        <w:r>
          <w:rPr>
            <w:noProof/>
            <w:webHidden/>
          </w:rPr>
          <w:tab/>
        </w:r>
        <w:r>
          <w:rPr>
            <w:noProof/>
            <w:webHidden/>
          </w:rPr>
          <w:fldChar w:fldCharType="begin"/>
        </w:r>
        <w:r>
          <w:rPr>
            <w:noProof/>
            <w:webHidden/>
          </w:rPr>
          <w:instrText xml:space="preserve"> PAGEREF _Toc445552538 \h </w:instrText>
        </w:r>
        <w:r>
          <w:rPr>
            <w:noProof/>
            <w:webHidden/>
          </w:rPr>
        </w:r>
        <w:r>
          <w:rPr>
            <w:noProof/>
            <w:webHidden/>
          </w:rPr>
          <w:fldChar w:fldCharType="separate"/>
        </w:r>
        <w:r>
          <w:rPr>
            <w:noProof/>
            <w:webHidden/>
          </w:rPr>
          <w:t>6</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39" w:history="1">
        <w:r w:rsidRPr="00CF0EC7">
          <w:rPr>
            <w:rStyle w:val="Hyperlink"/>
            <w:noProof/>
          </w:rPr>
          <w:t>3</w:t>
        </w:r>
        <w:r>
          <w:rPr>
            <w:rFonts w:asciiTheme="minorHAnsi" w:eastAsiaTheme="minorEastAsia" w:hAnsiTheme="minorHAnsi" w:cstheme="minorBidi"/>
            <w:b w:val="0"/>
            <w:bCs w:val="0"/>
            <w:noProof/>
            <w:sz w:val="22"/>
            <w:szCs w:val="22"/>
            <w:lang w:eastAsia="zh-CN"/>
          </w:rPr>
          <w:tab/>
        </w:r>
        <w:r w:rsidRPr="00CF0EC7">
          <w:rPr>
            <w:rStyle w:val="Hyperlink"/>
            <w:noProof/>
          </w:rPr>
          <w:t>Kurzbeschreibung der grafischen Benutzeroberfläche</w:t>
        </w:r>
        <w:r>
          <w:rPr>
            <w:noProof/>
            <w:webHidden/>
          </w:rPr>
          <w:tab/>
        </w:r>
        <w:r>
          <w:rPr>
            <w:noProof/>
            <w:webHidden/>
          </w:rPr>
          <w:fldChar w:fldCharType="begin"/>
        </w:r>
        <w:r>
          <w:rPr>
            <w:noProof/>
            <w:webHidden/>
          </w:rPr>
          <w:instrText xml:space="preserve"> PAGEREF _Toc445552539 \h </w:instrText>
        </w:r>
        <w:r>
          <w:rPr>
            <w:noProof/>
            <w:webHidden/>
          </w:rPr>
        </w:r>
        <w:r>
          <w:rPr>
            <w:noProof/>
            <w:webHidden/>
          </w:rPr>
          <w:fldChar w:fldCharType="separate"/>
        </w:r>
        <w:r>
          <w:rPr>
            <w:noProof/>
            <w:webHidden/>
          </w:rPr>
          <w:t>6</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40" w:history="1">
        <w:r w:rsidRPr="00CF0EC7">
          <w:rPr>
            <w:rStyle w:val="Hyperlink"/>
            <w:noProof/>
          </w:rPr>
          <w:t>4</w:t>
        </w:r>
        <w:r>
          <w:rPr>
            <w:rFonts w:asciiTheme="minorHAnsi" w:eastAsiaTheme="minorEastAsia" w:hAnsiTheme="minorHAnsi" w:cstheme="minorBidi"/>
            <w:b w:val="0"/>
            <w:bCs w:val="0"/>
            <w:noProof/>
            <w:sz w:val="22"/>
            <w:szCs w:val="22"/>
            <w:lang w:eastAsia="zh-CN"/>
          </w:rPr>
          <w:tab/>
        </w:r>
        <w:r w:rsidRPr="00CF0EC7">
          <w:rPr>
            <w:rStyle w:val="Hyperlink"/>
            <w:noProof/>
          </w:rPr>
          <w:t>Architekturübersicht</w:t>
        </w:r>
        <w:r>
          <w:rPr>
            <w:noProof/>
            <w:webHidden/>
          </w:rPr>
          <w:tab/>
        </w:r>
        <w:r>
          <w:rPr>
            <w:noProof/>
            <w:webHidden/>
          </w:rPr>
          <w:fldChar w:fldCharType="begin"/>
        </w:r>
        <w:r>
          <w:rPr>
            <w:noProof/>
            <w:webHidden/>
          </w:rPr>
          <w:instrText xml:space="preserve"> PAGEREF _Toc445552540 \h </w:instrText>
        </w:r>
        <w:r>
          <w:rPr>
            <w:noProof/>
            <w:webHidden/>
          </w:rPr>
        </w:r>
        <w:r>
          <w:rPr>
            <w:noProof/>
            <w:webHidden/>
          </w:rPr>
          <w:fldChar w:fldCharType="separate"/>
        </w:r>
        <w:r>
          <w:rPr>
            <w:noProof/>
            <w:webHidden/>
          </w:rPr>
          <w:t>8</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41" w:history="1">
        <w:r w:rsidRPr="00CF0EC7">
          <w:rPr>
            <w:rStyle w:val="Hyperlink"/>
            <w:noProof/>
          </w:rPr>
          <w:t>4.1</w:t>
        </w:r>
        <w:r>
          <w:rPr>
            <w:rFonts w:asciiTheme="minorHAnsi" w:eastAsiaTheme="minorEastAsia" w:hAnsiTheme="minorHAnsi" w:cstheme="minorBidi"/>
            <w:bCs w:val="0"/>
            <w:noProof/>
            <w:sz w:val="22"/>
            <w:szCs w:val="22"/>
            <w:lang w:eastAsia="zh-CN"/>
          </w:rPr>
          <w:tab/>
        </w:r>
        <w:r w:rsidRPr="00CF0EC7">
          <w:rPr>
            <w:rStyle w:val="Hyperlink"/>
            <w:noProof/>
          </w:rPr>
          <w:t>Die Pakete des Testdatengenerator-Quellcodes</w:t>
        </w:r>
        <w:r>
          <w:rPr>
            <w:noProof/>
            <w:webHidden/>
          </w:rPr>
          <w:tab/>
        </w:r>
        <w:r>
          <w:rPr>
            <w:noProof/>
            <w:webHidden/>
          </w:rPr>
          <w:fldChar w:fldCharType="begin"/>
        </w:r>
        <w:r>
          <w:rPr>
            <w:noProof/>
            <w:webHidden/>
          </w:rPr>
          <w:instrText xml:space="preserve"> PAGEREF _Toc445552541 \h </w:instrText>
        </w:r>
        <w:r>
          <w:rPr>
            <w:noProof/>
            <w:webHidden/>
          </w:rPr>
        </w:r>
        <w:r>
          <w:rPr>
            <w:noProof/>
            <w:webHidden/>
          </w:rPr>
          <w:fldChar w:fldCharType="separate"/>
        </w:r>
        <w:r>
          <w:rPr>
            <w:noProof/>
            <w:webHidden/>
          </w:rPr>
          <w:t>9</w:t>
        </w:r>
        <w:r>
          <w:rPr>
            <w:noProof/>
            <w:webHidden/>
          </w:rPr>
          <w:fldChar w:fldCharType="end"/>
        </w:r>
      </w:hyperlink>
    </w:p>
    <w:p w:rsidR="0081277F" w:rsidRDefault="0081277F">
      <w:pPr>
        <w:pStyle w:val="Verzeichnis3"/>
        <w:rPr>
          <w:rFonts w:asciiTheme="minorHAnsi" w:eastAsiaTheme="minorEastAsia" w:hAnsiTheme="minorHAnsi" w:cstheme="minorBidi"/>
          <w:sz w:val="22"/>
          <w:szCs w:val="22"/>
          <w:lang w:eastAsia="zh-CN"/>
        </w:rPr>
      </w:pPr>
      <w:hyperlink w:anchor="_Toc445552542" w:history="1">
        <w:r w:rsidRPr="00CF0EC7">
          <w:rPr>
            <w:rStyle w:val="Hyperlink"/>
          </w:rPr>
          <w:t>4.1.1</w:t>
        </w:r>
        <w:r>
          <w:rPr>
            <w:rFonts w:asciiTheme="minorHAnsi" w:eastAsiaTheme="minorEastAsia" w:hAnsiTheme="minorHAnsi" w:cstheme="minorBidi"/>
            <w:sz w:val="22"/>
            <w:szCs w:val="22"/>
            <w:lang w:eastAsia="zh-CN"/>
          </w:rPr>
          <w:tab/>
        </w:r>
        <w:r w:rsidRPr="00CF0EC7">
          <w:rPr>
            <w:rStyle w:val="Hyperlink"/>
          </w:rPr>
          <w:t>testdatagen.model</w:t>
        </w:r>
        <w:r>
          <w:rPr>
            <w:webHidden/>
          </w:rPr>
          <w:tab/>
        </w:r>
        <w:r>
          <w:rPr>
            <w:webHidden/>
          </w:rPr>
          <w:fldChar w:fldCharType="begin"/>
        </w:r>
        <w:r>
          <w:rPr>
            <w:webHidden/>
          </w:rPr>
          <w:instrText xml:space="preserve"> PAGEREF _Toc445552542 \h </w:instrText>
        </w:r>
        <w:r>
          <w:rPr>
            <w:webHidden/>
          </w:rPr>
        </w:r>
        <w:r>
          <w:rPr>
            <w:webHidden/>
          </w:rPr>
          <w:fldChar w:fldCharType="separate"/>
        </w:r>
        <w:r>
          <w:rPr>
            <w:webHidden/>
          </w:rPr>
          <w:t>9</w:t>
        </w:r>
        <w:r>
          <w:rPr>
            <w:webHidden/>
          </w:rPr>
          <w:fldChar w:fldCharType="end"/>
        </w:r>
      </w:hyperlink>
    </w:p>
    <w:p w:rsidR="0081277F" w:rsidRDefault="0081277F">
      <w:pPr>
        <w:pStyle w:val="Verzeichnis3"/>
        <w:rPr>
          <w:rFonts w:asciiTheme="minorHAnsi" w:eastAsiaTheme="minorEastAsia" w:hAnsiTheme="minorHAnsi" w:cstheme="minorBidi"/>
          <w:sz w:val="22"/>
          <w:szCs w:val="22"/>
          <w:lang w:eastAsia="zh-CN"/>
        </w:rPr>
      </w:pPr>
      <w:hyperlink w:anchor="_Toc445552543" w:history="1">
        <w:r w:rsidRPr="00CF0EC7">
          <w:rPr>
            <w:rStyle w:val="Hyperlink"/>
          </w:rPr>
          <w:t>4.1.2</w:t>
        </w:r>
        <w:r>
          <w:rPr>
            <w:rFonts w:asciiTheme="minorHAnsi" w:eastAsiaTheme="minorEastAsia" w:hAnsiTheme="minorHAnsi" w:cstheme="minorBidi"/>
            <w:sz w:val="22"/>
            <w:szCs w:val="22"/>
            <w:lang w:eastAsia="zh-CN"/>
          </w:rPr>
          <w:tab/>
        </w:r>
        <w:r w:rsidRPr="00CF0EC7">
          <w:rPr>
            <w:rStyle w:val="Hyperlink"/>
          </w:rPr>
          <w:t>testdatagen.model.files</w:t>
        </w:r>
        <w:r>
          <w:rPr>
            <w:webHidden/>
          </w:rPr>
          <w:tab/>
        </w:r>
        <w:r>
          <w:rPr>
            <w:webHidden/>
          </w:rPr>
          <w:fldChar w:fldCharType="begin"/>
        </w:r>
        <w:r>
          <w:rPr>
            <w:webHidden/>
          </w:rPr>
          <w:instrText xml:space="preserve"> PAGEREF _Toc445552543 \h </w:instrText>
        </w:r>
        <w:r>
          <w:rPr>
            <w:webHidden/>
          </w:rPr>
        </w:r>
        <w:r>
          <w:rPr>
            <w:webHidden/>
          </w:rPr>
          <w:fldChar w:fldCharType="separate"/>
        </w:r>
        <w:r>
          <w:rPr>
            <w:webHidden/>
          </w:rPr>
          <w:t>11</w:t>
        </w:r>
        <w:r>
          <w:rPr>
            <w:webHidden/>
          </w:rPr>
          <w:fldChar w:fldCharType="end"/>
        </w:r>
      </w:hyperlink>
    </w:p>
    <w:p w:rsidR="0081277F" w:rsidRDefault="0081277F">
      <w:pPr>
        <w:pStyle w:val="Verzeichnis3"/>
        <w:rPr>
          <w:rFonts w:asciiTheme="minorHAnsi" w:eastAsiaTheme="minorEastAsia" w:hAnsiTheme="minorHAnsi" w:cstheme="minorBidi"/>
          <w:sz w:val="22"/>
          <w:szCs w:val="22"/>
          <w:lang w:eastAsia="zh-CN"/>
        </w:rPr>
      </w:pPr>
      <w:hyperlink w:anchor="_Toc445552544" w:history="1">
        <w:r w:rsidRPr="00CF0EC7">
          <w:rPr>
            <w:rStyle w:val="Hyperlink"/>
          </w:rPr>
          <w:t>4.1.3</w:t>
        </w:r>
        <w:r>
          <w:rPr>
            <w:rFonts w:asciiTheme="minorHAnsi" w:eastAsiaTheme="minorEastAsia" w:hAnsiTheme="minorHAnsi" w:cstheme="minorBidi"/>
            <w:sz w:val="22"/>
            <w:szCs w:val="22"/>
            <w:lang w:eastAsia="zh-CN"/>
          </w:rPr>
          <w:tab/>
        </w:r>
        <w:r w:rsidRPr="00CF0EC7">
          <w:rPr>
            <w:rStyle w:val="Hyperlink"/>
          </w:rPr>
          <w:t>testdatagen.onixbuilder</w:t>
        </w:r>
        <w:r>
          <w:rPr>
            <w:webHidden/>
          </w:rPr>
          <w:tab/>
        </w:r>
        <w:r>
          <w:rPr>
            <w:webHidden/>
          </w:rPr>
          <w:fldChar w:fldCharType="begin"/>
        </w:r>
        <w:r>
          <w:rPr>
            <w:webHidden/>
          </w:rPr>
          <w:instrText xml:space="preserve"> PAGEREF _Toc445552544 \h </w:instrText>
        </w:r>
        <w:r>
          <w:rPr>
            <w:webHidden/>
          </w:rPr>
        </w:r>
        <w:r>
          <w:rPr>
            <w:webHidden/>
          </w:rPr>
          <w:fldChar w:fldCharType="separate"/>
        </w:r>
        <w:r>
          <w:rPr>
            <w:webHidden/>
          </w:rPr>
          <w:t>12</w:t>
        </w:r>
        <w:r>
          <w:rPr>
            <w:webHidden/>
          </w:rPr>
          <w:fldChar w:fldCharType="end"/>
        </w:r>
      </w:hyperlink>
    </w:p>
    <w:p w:rsidR="0081277F" w:rsidRDefault="0081277F">
      <w:pPr>
        <w:pStyle w:val="Verzeichnis3"/>
        <w:rPr>
          <w:rFonts w:asciiTheme="minorHAnsi" w:eastAsiaTheme="minorEastAsia" w:hAnsiTheme="minorHAnsi" w:cstheme="minorBidi"/>
          <w:sz w:val="22"/>
          <w:szCs w:val="22"/>
          <w:lang w:eastAsia="zh-CN"/>
        </w:rPr>
      </w:pPr>
      <w:hyperlink w:anchor="_Toc445552545" w:history="1">
        <w:r w:rsidRPr="00CF0EC7">
          <w:rPr>
            <w:rStyle w:val="Hyperlink"/>
          </w:rPr>
          <w:t>4.1.4</w:t>
        </w:r>
        <w:r>
          <w:rPr>
            <w:rFonts w:asciiTheme="minorHAnsi" w:eastAsiaTheme="minorEastAsia" w:hAnsiTheme="minorHAnsi" w:cstheme="minorBidi"/>
            <w:sz w:val="22"/>
            <w:szCs w:val="22"/>
            <w:lang w:eastAsia="zh-CN"/>
          </w:rPr>
          <w:tab/>
        </w:r>
        <w:r w:rsidRPr="00CF0EC7">
          <w:rPr>
            <w:rStyle w:val="Hyperlink"/>
          </w:rPr>
          <w:t>testdatagen.gui</w:t>
        </w:r>
        <w:r>
          <w:rPr>
            <w:webHidden/>
          </w:rPr>
          <w:tab/>
        </w:r>
        <w:r>
          <w:rPr>
            <w:webHidden/>
          </w:rPr>
          <w:fldChar w:fldCharType="begin"/>
        </w:r>
        <w:r>
          <w:rPr>
            <w:webHidden/>
          </w:rPr>
          <w:instrText xml:space="preserve"> PAGEREF _Toc445552545 \h </w:instrText>
        </w:r>
        <w:r>
          <w:rPr>
            <w:webHidden/>
          </w:rPr>
        </w:r>
        <w:r>
          <w:rPr>
            <w:webHidden/>
          </w:rPr>
          <w:fldChar w:fldCharType="separate"/>
        </w:r>
        <w:r>
          <w:rPr>
            <w:webHidden/>
          </w:rPr>
          <w:t>14</w:t>
        </w:r>
        <w:r>
          <w:rPr>
            <w:webHidden/>
          </w:rPr>
          <w:fldChar w:fldCharType="end"/>
        </w:r>
      </w:hyperlink>
    </w:p>
    <w:p w:rsidR="0081277F" w:rsidRDefault="0081277F">
      <w:pPr>
        <w:pStyle w:val="Verzeichnis3"/>
        <w:rPr>
          <w:rFonts w:asciiTheme="minorHAnsi" w:eastAsiaTheme="minorEastAsia" w:hAnsiTheme="minorHAnsi" w:cstheme="minorBidi"/>
          <w:sz w:val="22"/>
          <w:szCs w:val="22"/>
          <w:lang w:eastAsia="zh-CN"/>
        </w:rPr>
      </w:pPr>
      <w:hyperlink w:anchor="_Toc445552546" w:history="1">
        <w:r w:rsidRPr="00CF0EC7">
          <w:rPr>
            <w:rStyle w:val="Hyperlink"/>
          </w:rPr>
          <w:t>4.1.5</w:t>
        </w:r>
        <w:r>
          <w:rPr>
            <w:rFonts w:asciiTheme="minorHAnsi" w:eastAsiaTheme="minorEastAsia" w:hAnsiTheme="minorHAnsi" w:cstheme="minorBidi"/>
            <w:sz w:val="22"/>
            <w:szCs w:val="22"/>
            <w:lang w:eastAsia="zh-CN"/>
          </w:rPr>
          <w:tab/>
        </w:r>
        <w:r w:rsidRPr="00CF0EC7">
          <w:rPr>
            <w:rStyle w:val="Hyperlink"/>
          </w:rPr>
          <w:t>testdatagen.gui.listeners</w:t>
        </w:r>
        <w:r>
          <w:rPr>
            <w:webHidden/>
          </w:rPr>
          <w:tab/>
        </w:r>
        <w:r>
          <w:rPr>
            <w:webHidden/>
          </w:rPr>
          <w:fldChar w:fldCharType="begin"/>
        </w:r>
        <w:r>
          <w:rPr>
            <w:webHidden/>
          </w:rPr>
          <w:instrText xml:space="preserve"> PAGEREF _Toc445552546 \h </w:instrText>
        </w:r>
        <w:r>
          <w:rPr>
            <w:webHidden/>
          </w:rPr>
        </w:r>
        <w:r>
          <w:rPr>
            <w:webHidden/>
          </w:rPr>
          <w:fldChar w:fldCharType="separate"/>
        </w:r>
        <w:r>
          <w:rPr>
            <w:webHidden/>
          </w:rPr>
          <w:t>14</w:t>
        </w:r>
        <w:r>
          <w:rPr>
            <w:webHidden/>
          </w:rPr>
          <w:fldChar w:fldCharType="end"/>
        </w:r>
      </w:hyperlink>
    </w:p>
    <w:p w:rsidR="0081277F" w:rsidRDefault="0081277F">
      <w:pPr>
        <w:pStyle w:val="Verzeichnis3"/>
        <w:rPr>
          <w:rFonts w:asciiTheme="minorHAnsi" w:eastAsiaTheme="minorEastAsia" w:hAnsiTheme="minorHAnsi" w:cstheme="minorBidi"/>
          <w:sz w:val="22"/>
          <w:szCs w:val="22"/>
          <w:lang w:eastAsia="zh-CN"/>
        </w:rPr>
      </w:pPr>
      <w:hyperlink w:anchor="_Toc445552547" w:history="1">
        <w:r w:rsidRPr="00CF0EC7">
          <w:rPr>
            <w:rStyle w:val="Hyperlink"/>
          </w:rPr>
          <w:t>4.1.6</w:t>
        </w:r>
        <w:r>
          <w:rPr>
            <w:rFonts w:asciiTheme="minorHAnsi" w:eastAsiaTheme="minorEastAsia" w:hAnsiTheme="minorHAnsi" w:cstheme="minorBidi"/>
            <w:sz w:val="22"/>
            <w:szCs w:val="22"/>
            <w:lang w:eastAsia="zh-CN"/>
          </w:rPr>
          <w:tab/>
        </w:r>
        <w:r w:rsidRPr="00CF0EC7">
          <w:rPr>
            <w:rStyle w:val="Hyperlink"/>
          </w:rPr>
          <w:t>Restliche Pakete</w:t>
        </w:r>
        <w:r>
          <w:rPr>
            <w:webHidden/>
          </w:rPr>
          <w:tab/>
        </w:r>
        <w:r>
          <w:rPr>
            <w:webHidden/>
          </w:rPr>
          <w:fldChar w:fldCharType="begin"/>
        </w:r>
        <w:r>
          <w:rPr>
            <w:webHidden/>
          </w:rPr>
          <w:instrText xml:space="preserve"> PAGEREF _Toc445552547 \h </w:instrText>
        </w:r>
        <w:r>
          <w:rPr>
            <w:webHidden/>
          </w:rPr>
        </w:r>
        <w:r>
          <w:rPr>
            <w:webHidden/>
          </w:rPr>
          <w:fldChar w:fldCharType="separate"/>
        </w:r>
        <w:r>
          <w:rPr>
            <w:webHidden/>
          </w:rPr>
          <w:t>14</w:t>
        </w:r>
        <w:r>
          <w:rPr>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48" w:history="1">
        <w:r w:rsidRPr="00CF0EC7">
          <w:rPr>
            <w:rStyle w:val="Hyperlink"/>
            <w:noProof/>
          </w:rPr>
          <w:t>4.2</w:t>
        </w:r>
        <w:r>
          <w:rPr>
            <w:rFonts w:asciiTheme="minorHAnsi" w:eastAsiaTheme="minorEastAsia" w:hAnsiTheme="minorHAnsi" w:cstheme="minorBidi"/>
            <w:bCs w:val="0"/>
            <w:noProof/>
            <w:sz w:val="22"/>
            <w:szCs w:val="22"/>
            <w:lang w:eastAsia="zh-CN"/>
          </w:rPr>
          <w:tab/>
        </w:r>
        <w:r w:rsidRPr="00CF0EC7">
          <w:rPr>
            <w:rStyle w:val="Hyperlink"/>
            <w:noProof/>
          </w:rPr>
          <w:t>Verwendete externe Bibliotheken</w:t>
        </w:r>
        <w:r>
          <w:rPr>
            <w:noProof/>
            <w:webHidden/>
          </w:rPr>
          <w:tab/>
        </w:r>
        <w:r>
          <w:rPr>
            <w:noProof/>
            <w:webHidden/>
          </w:rPr>
          <w:fldChar w:fldCharType="begin"/>
        </w:r>
        <w:r>
          <w:rPr>
            <w:noProof/>
            <w:webHidden/>
          </w:rPr>
          <w:instrText xml:space="preserve"> PAGEREF _Toc445552548 \h </w:instrText>
        </w:r>
        <w:r>
          <w:rPr>
            <w:noProof/>
            <w:webHidden/>
          </w:rPr>
        </w:r>
        <w:r>
          <w:rPr>
            <w:noProof/>
            <w:webHidden/>
          </w:rPr>
          <w:fldChar w:fldCharType="separate"/>
        </w:r>
        <w:r>
          <w:rPr>
            <w:noProof/>
            <w:webHidden/>
          </w:rPr>
          <w:t>15</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49" w:history="1">
        <w:r w:rsidRPr="00CF0EC7">
          <w:rPr>
            <w:rStyle w:val="Hyperlink"/>
            <w:noProof/>
          </w:rPr>
          <w:t>4.3</w:t>
        </w:r>
        <w:r>
          <w:rPr>
            <w:rFonts w:asciiTheme="minorHAnsi" w:eastAsiaTheme="minorEastAsia" w:hAnsiTheme="minorHAnsi" w:cstheme="minorBidi"/>
            <w:bCs w:val="0"/>
            <w:noProof/>
            <w:sz w:val="22"/>
            <w:szCs w:val="22"/>
            <w:lang w:eastAsia="zh-CN"/>
          </w:rPr>
          <w:tab/>
        </w:r>
        <w:r w:rsidRPr="00CF0EC7">
          <w:rPr>
            <w:rStyle w:val="Hyperlink"/>
            <w:noProof/>
          </w:rPr>
          <w:t>Codestil-Konventionen</w:t>
        </w:r>
        <w:r>
          <w:rPr>
            <w:noProof/>
            <w:webHidden/>
          </w:rPr>
          <w:tab/>
        </w:r>
        <w:r>
          <w:rPr>
            <w:noProof/>
            <w:webHidden/>
          </w:rPr>
          <w:fldChar w:fldCharType="begin"/>
        </w:r>
        <w:r>
          <w:rPr>
            <w:noProof/>
            <w:webHidden/>
          </w:rPr>
          <w:instrText xml:space="preserve"> PAGEREF _Toc445552549 \h </w:instrText>
        </w:r>
        <w:r>
          <w:rPr>
            <w:noProof/>
            <w:webHidden/>
          </w:rPr>
        </w:r>
        <w:r>
          <w:rPr>
            <w:noProof/>
            <w:webHidden/>
          </w:rPr>
          <w:fldChar w:fldCharType="separate"/>
        </w:r>
        <w:r>
          <w:rPr>
            <w:noProof/>
            <w:webHidden/>
          </w:rPr>
          <w:t>15</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50" w:history="1">
        <w:r w:rsidRPr="00CF0EC7">
          <w:rPr>
            <w:rStyle w:val="Hyperlink"/>
            <w:noProof/>
          </w:rPr>
          <w:t>5</w:t>
        </w:r>
        <w:r>
          <w:rPr>
            <w:rFonts w:asciiTheme="minorHAnsi" w:eastAsiaTheme="minorEastAsia" w:hAnsiTheme="minorHAnsi" w:cstheme="minorBidi"/>
            <w:b w:val="0"/>
            <w:bCs w:val="0"/>
            <w:noProof/>
            <w:sz w:val="22"/>
            <w:szCs w:val="22"/>
            <w:lang w:eastAsia="zh-CN"/>
          </w:rPr>
          <w:tab/>
        </w:r>
        <w:r w:rsidRPr="00CF0EC7">
          <w:rPr>
            <w:rStyle w:val="Hyperlink"/>
            <w:noProof/>
          </w:rPr>
          <w:t>Zusammenfassung und Ausblick</w:t>
        </w:r>
        <w:r>
          <w:rPr>
            <w:noProof/>
            <w:webHidden/>
          </w:rPr>
          <w:tab/>
        </w:r>
        <w:r>
          <w:rPr>
            <w:noProof/>
            <w:webHidden/>
          </w:rPr>
          <w:fldChar w:fldCharType="begin"/>
        </w:r>
        <w:r>
          <w:rPr>
            <w:noProof/>
            <w:webHidden/>
          </w:rPr>
          <w:instrText xml:space="preserve"> PAGEREF _Toc445552550 \h </w:instrText>
        </w:r>
        <w:r>
          <w:rPr>
            <w:noProof/>
            <w:webHidden/>
          </w:rPr>
        </w:r>
        <w:r>
          <w:rPr>
            <w:noProof/>
            <w:webHidden/>
          </w:rPr>
          <w:fldChar w:fldCharType="separate"/>
        </w:r>
        <w:r>
          <w:rPr>
            <w:noProof/>
            <w:webHidden/>
          </w:rPr>
          <w:t>16</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51" w:history="1">
        <w:r w:rsidRPr="00CF0EC7">
          <w:rPr>
            <w:rStyle w:val="Hyperlink"/>
            <w:noProof/>
          </w:rPr>
          <w:t>5.1</w:t>
        </w:r>
        <w:r>
          <w:rPr>
            <w:rFonts w:asciiTheme="minorHAnsi" w:eastAsiaTheme="minorEastAsia" w:hAnsiTheme="minorHAnsi" w:cstheme="minorBidi"/>
            <w:bCs w:val="0"/>
            <w:noProof/>
            <w:sz w:val="22"/>
            <w:szCs w:val="22"/>
            <w:lang w:eastAsia="zh-CN"/>
          </w:rPr>
          <w:tab/>
        </w:r>
        <w:r w:rsidRPr="00CF0EC7">
          <w:rPr>
            <w:rStyle w:val="Hyperlink"/>
            <w:noProof/>
          </w:rPr>
          <w:t>Ausblick 1: Ausbau fachlicher Funktionalität</w:t>
        </w:r>
        <w:r>
          <w:rPr>
            <w:noProof/>
            <w:webHidden/>
          </w:rPr>
          <w:tab/>
        </w:r>
        <w:r>
          <w:rPr>
            <w:noProof/>
            <w:webHidden/>
          </w:rPr>
          <w:fldChar w:fldCharType="begin"/>
        </w:r>
        <w:r>
          <w:rPr>
            <w:noProof/>
            <w:webHidden/>
          </w:rPr>
          <w:instrText xml:space="preserve"> PAGEREF _Toc445552551 \h </w:instrText>
        </w:r>
        <w:r>
          <w:rPr>
            <w:noProof/>
            <w:webHidden/>
          </w:rPr>
        </w:r>
        <w:r>
          <w:rPr>
            <w:noProof/>
            <w:webHidden/>
          </w:rPr>
          <w:fldChar w:fldCharType="separate"/>
        </w:r>
        <w:r>
          <w:rPr>
            <w:noProof/>
            <w:webHidden/>
          </w:rPr>
          <w:t>16</w:t>
        </w:r>
        <w:r>
          <w:rPr>
            <w:noProof/>
            <w:webHidden/>
          </w:rPr>
          <w:fldChar w:fldCharType="end"/>
        </w:r>
      </w:hyperlink>
    </w:p>
    <w:p w:rsidR="0081277F" w:rsidRDefault="0081277F">
      <w:pPr>
        <w:pStyle w:val="Verzeichnis2"/>
        <w:rPr>
          <w:rFonts w:asciiTheme="minorHAnsi" w:eastAsiaTheme="minorEastAsia" w:hAnsiTheme="minorHAnsi" w:cstheme="minorBidi"/>
          <w:bCs w:val="0"/>
          <w:noProof/>
          <w:sz w:val="22"/>
          <w:szCs w:val="22"/>
          <w:lang w:eastAsia="zh-CN"/>
        </w:rPr>
      </w:pPr>
      <w:hyperlink w:anchor="_Toc445552552" w:history="1">
        <w:r w:rsidRPr="00CF0EC7">
          <w:rPr>
            <w:rStyle w:val="Hyperlink"/>
            <w:noProof/>
          </w:rPr>
          <w:t>5.2</w:t>
        </w:r>
        <w:r>
          <w:rPr>
            <w:rFonts w:asciiTheme="minorHAnsi" w:eastAsiaTheme="minorEastAsia" w:hAnsiTheme="minorHAnsi" w:cstheme="minorBidi"/>
            <w:bCs w:val="0"/>
            <w:noProof/>
            <w:sz w:val="22"/>
            <w:szCs w:val="22"/>
            <w:lang w:eastAsia="zh-CN"/>
          </w:rPr>
          <w:tab/>
        </w:r>
        <w:r w:rsidRPr="00CF0EC7">
          <w:rPr>
            <w:rStyle w:val="Hyperlink"/>
            <w:noProof/>
          </w:rPr>
          <w:t>Ausblick 2: Verbesserung der Codestruktur und der Entwicklungs-Flexibilität</w:t>
        </w:r>
        <w:r>
          <w:rPr>
            <w:noProof/>
            <w:webHidden/>
          </w:rPr>
          <w:tab/>
        </w:r>
        <w:r>
          <w:rPr>
            <w:noProof/>
            <w:webHidden/>
          </w:rPr>
          <w:fldChar w:fldCharType="begin"/>
        </w:r>
        <w:r>
          <w:rPr>
            <w:noProof/>
            <w:webHidden/>
          </w:rPr>
          <w:instrText xml:space="preserve"> PAGEREF _Toc445552552 \h </w:instrText>
        </w:r>
        <w:r>
          <w:rPr>
            <w:noProof/>
            <w:webHidden/>
          </w:rPr>
        </w:r>
        <w:r>
          <w:rPr>
            <w:noProof/>
            <w:webHidden/>
          </w:rPr>
          <w:fldChar w:fldCharType="separate"/>
        </w:r>
        <w:r>
          <w:rPr>
            <w:noProof/>
            <w:webHidden/>
          </w:rPr>
          <w:t>17</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53" w:history="1">
        <w:r w:rsidRPr="00CF0EC7">
          <w:rPr>
            <w:rStyle w:val="Hyperlink"/>
            <w:noProof/>
          </w:rPr>
          <w:t>Index</w:t>
        </w:r>
        <w:r>
          <w:rPr>
            <w:noProof/>
            <w:webHidden/>
          </w:rPr>
          <w:tab/>
        </w:r>
        <w:r>
          <w:rPr>
            <w:noProof/>
            <w:webHidden/>
          </w:rPr>
          <w:fldChar w:fldCharType="begin"/>
        </w:r>
        <w:r>
          <w:rPr>
            <w:noProof/>
            <w:webHidden/>
          </w:rPr>
          <w:instrText xml:space="preserve"> PAGEREF _Toc445552553 \h </w:instrText>
        </w:r>
        <w:r>
          <w:rPr>
            <w:noProof/>
            <w:webHidden/>
          </w:rPr>
        </w:r>
        <w:r>
          <w:rPr>
            <w:noProof/>
            <w:webHidden/>
          </w:rPr>
          <w:fldChar w:fldCharType="separate"/>
        </w:r>
        <w:r>
          <w:rPr>
            <w:noProof/>
            <w:webHidden/>
          </w:rPr>
          <w:t>19</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54" w:history="1">
        <w:r w:rsidRPr="00CF0EC7">
          <w:rPr>
            <w:rStyle w:val="Hyperlink"/>
            <w:noProof/>
            <w:lang w:val="en-GB"/>
          </w:rPr>
          <w:t>Glossar</w:t>
        </w:r>
        <w:r>
          <w:rPr>
            <w:noProof/>
            <w:webHidden/>
          </w:rPr>
          <w:tab/>
        </w:r>
        <w:r>
          <w:rPr>
            <w:noProof/>
            <w:webHidden/>
          </w:rPr>
          <w:fldChar w:fldCharType="begin"/>
        </w:r>
        <w:r>
          <w:rPr>
            <w:noProof/>
            <w:webHidden/>
          </w:rPr>
          <w:instrText xml:space="preserve"> PAGEREF _Toc445552554 \h </w:instrText>
        </w:r>
        <w:r>
          <w:rPr>
            <w:noProof/>
            <w:webHidden/>
          </w:rPr>
        </w:r>
        <w:r>
          <w:rPr>
            <w:noProof/>
            <w:webHidden/>
          </w:rPr>
          <w:fldChar w:fldCharType="separate"/>
        </w:r>
        <w:r>
          <w:rPr>
            <w:noProof/>
            <w:webHidden/>
          </w:rPr>
          <w:t>20</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55" w:history="1">
        <w:r w:rsidRPr="00CF0EC7">
          <w:rPr>
            <w:rStyle w:val="Hyperlink"/>
            <w:noProof/>
          </w:rPr>
          <w:t>Anhang: Übersicht über die Inhalte der beiliegenden CD-ROM</w:t>
        </w:r>
        <w:r>
          <w:rPr>
            <w:noProof/>
            <w:webHidden/>
          </w:rPr>
          <w:tab/>
        </w:r>
        <w:r>
          <w:rPr>
            <w:noProof/>
            <w:webHidden/>
          </w:rPr>
          <w:fldChar w:fldCharType="begin"/>
        </w:r>
        <w:r>
          <w:rPr>
            <w:noProof/>
            <w:webHidden/>
          </w:rPr>
          <w:instrText xml:space="preserve"> PAGEREF _Toc445552555 \h </w:instrText>
        </w:r>
        <w:r>
          <w:rPr>
            <w:noProof/>
            <w:webHidden/>
          </w:rPr>
        </w:r>
        <w:r>
          <w:rPr>
            <w:noProof/>
            <w:webHidden/>
          </w:rPr>
          <w:fldChar w:fldCharType="separate"/>
        </w:r>
        <w:r>
          <w:rPr>
            <w:noProof/>
            <w:webHidden/>
          </w:rPr>
          <w:t>21</w:t>
        </w:r>
        <w:r>
          <w:rPr>
            <w:noProof/>
            <w:webHidden/>
          </w:rPr>
          <w:fldChar w:fldCharType="end"/>
        </w:r>
      </w:hyperlink>
    </w:p>
    <w:p w:rsidR="0081277F" w:rsidRDefault="0081277F">
      <w:pPr>
        <w:pStyle w:val="Verzeichnis1"/>
        <w:rPr>
          <w:rFonts w:asciiTheme="minorHAnsi" w:eastAsiaTheme="minorEastAsia" w:hAnsiTheme="minorHAnsi" w:cstheme="minorBidi"/>
          <w:b w:val="0"/>
          <w:bCs w:val="0"/>
          <w:noProof/>
          <w:sz w:val="22"/>
          <w:szCs w:val="22"/>
          <w:lang w:eastAsia="zh-CN"/>
        </w:rPr>
      </w:pPr>
      <w:hyperlink w:anchor="_Toc445552556" w:history="1">
        <w:r w:rsidRPr="00CF0EC7">
          <w:rPr>
            <w:rStyle w:val="Hyperlink"/>
            <w:noProof/>
          </w:rPr>
          <w:t>Erklärung der Kandidatin / des Kandidaten</w:t>
        </w:r>
        <w:r>
          <w:rPr>
            <w:noProof/>
            <w:webHidden/>
          </w:rPr>
          <w:tab/>
        </w:r>
        <w:r>
          <w:rPr>
            <w:noProof/>
            <w:webHidden/>
          </w:rPr>
          <w:fldChar w:fldCharType="begin"/>
        </w:r>
        <w:r>
          <w:rPr>
            <w:noProof/>
            <w:webHidden/>
          </w:rPr>
          <w:instrText xml:space="preserve"> PAGEREF _Toc445552556 \h </w:instrText>
        </w:r>
        <w:r>
          <w:rPr>
            <w:noProof/>
            <w:webHidden/>
          </w:rPr>
        </w:r>
        <w:r>
          <w:rPr>
            <w:noProof/>
            <w:webHidden/>
          </w:rPr>
          <w:fldChar w:fldCharType="separate"/>
        </w:r>
        <w:r>
          <w:rPr>
            <w:noProof/>
            <w:webHidden/>
          </w:rPr>
          <w:t>22</w:t>
        </w:r>
        <w:r>
          <w:rPr>
            <w:noProof/>
            <w:webHidden/>
          </w:rPr>
          <w:fldChar w:fldCharType="end"/>
        </w:r>
      </w:hyperlink>
    </w:p>
    <w:p w:rsidR="00367D86" w:rsidRDefault="0081277F">
      <w:r>
        <w:rPr>
          <w:rStyle w:val="Hyperlink"/>
          <w:b w:val="0"/>
        </w:rPr>
        <w:fldChar w:fldCharType="end"/>
      </w:r>
    </w:p>
    <w:p w:rsidR="00367D86" w:rsidRDefault="00367D86">
      <w:pPr>
        <w:pStyle w:val="berschrift1ohneEintraginsInhaltsverzeichnis"/>
      </w:pPr>
      <w:r>
        <w:br w:type="page"/>
      </w:r>
      <w:r>
        <w:lastRenderedPageBreak/>
        <w:t>Abbildungsverzeichnis</w:t>
      </w:r>
    </w:p>
    <w:p w:rsidR="0081277F" w:rsidRDefault="00367D86">
      <w:pPr>
        <w:pStyle w:val="Abbildungsverzeichnis"/>
        <w:rPr>
          <w:rFonts w:asciiTheme="minorHAnsi" w:eastAsiaTheme="minorEastAsia" w:hAnsiTheme="minorHAnsi" w:cstheme="minorBidi"/>
          <w:bCs w:val="0"/>
          <w:sz w:val="22"/>
          <w:szCs w:val="22"/>
          <w:lang w:eastAsia="zh-CN"/>
        </w:rPr>
      </w:pPr>
      <w:r>
        <w:fldChar w:fldCharType="begin"/>
      </w:r>
      <w:r>
        <w:instrText xml:space="preserve"> TOC \h \z \c "Abbildung" </w:instrText>
      </w:r>
      <w:r>
        <w:fldChar w:fldCharType="separate"/>
      </w:r>
      <w:hyperlink w:anchor="_Toc445552276" w:history="1">
        <w:r w:rsidR="0081277F" w:rsidRPr="00D33CB7">
          <w:rPr>
            <w:rStyle w:val="Hyperlink"/>
          </w:rPr>
          <w:t>Abbildung 1: ONIX-Formate - Beispiel eines Knotens mit Preisinformationen</w:t>
        </w:r>
        <w:r w:rsidR="0081277F">
          <w:rPr>
            <w:webHidden/>
          </w:rPr>
          <w:tab/>
        </w:r>
        <w:r w:rsidR="0081277F">
          <w:rPr>
            <w:webHidden/>
          </w:rPr>
          <w:fldChar w:fldCharType="begin"/>
        </w:r>
        <w:r w:rsidR="0081277F">
          <w:rPr>
            <w:webHidden/>
          </w:rPr>
          <w:instrText xml:space="preserve"> PAGEREF _Toc445552276 \h </w:instrText>
        </w:r>
        <w:r w:rsidR="0081277F">
          <w:rPr>
            <w:webHidden/>
          </w:rPr>
        </w:r>
        <w:r w:rsidR="0081277F">
          <w:rPr>
            <w:webHidden/>
          </w:rPr>
          <w:fldChar w:fldCharType="separate"/>
        </w:r>
        <w:r w:rsidR="0081277F">
          <w:rPr>
            <w:webHidden/>
          </w:rPr>
          <w:t>4</w:t>
        </w:r>
        <w:r w:rsidR="0081277F">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77" w:history="1">
        <w:r w:rsidRPr="00D33CB7">
          <w:rPr>
            <w:rStyle w:val="Hyperlink"/>
          </w:rPr>
          <w:t>Abbildung 2: Das Hauptfenster mit den Beispielszenarien</w:t>
        </w:r>
        <w:r>
          <w:rPr>
            <w:webHidden/>
          </w:rPr>
          <w:tab/>
        </w:r>
        <w:r>
          <w:rPr>
            <w:webHidden/>
          </w:rPr>
          <w:fldChar w:fldCharType="begin"/>
        </w:r>
        <w:r>
          <w:rPr>
            <w:webHidden/>
          </w:rPr>
          <w:instrText xml:space="preserve"> PAGEREF _Toc445552277 \h </w:instrText>
        </w:r>
        <w:r>
          <w:rPr>
            <w:webHidden/>
          </w:rPr>
        </w:r>
        <w:r>
          <w:rPr>
            <w:webHidden/>
          </w:rPr>
          <w:fldChar w:fldCharType="separate"/>
        </w:r>
        <w:r>
          <w:rPr>
            <w:webHidden/>
          </w:rPr>
          <w:t>7</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78" w:history="1">
        <w:r w:rsidRPr="00D33CB7">
          <w:rPr>
            <w:rStyle w:val="Hyperlink"/>
          </w:rPr>
          <w:t>Abbildung 3: Bearbeitungsansicht eines Testszenarios</w:t>
        </w:r>
        <w:r>
          <w:rPr>
            <w:webHidden/>
          </w:rPr>
          <w:tab/>
        </w:r>
        <w:r>
          <w:rPr>
            <w:webHidden/>
          </w:rPr>
          <w:fldChar w:fldCharType="begin"/>
        </w:r>
        <w:r>
          <w:rPr>
            <w:webHidden/>
          </w:rPr>
          <w:instrText xml:space="preserve"> PAGEREF _Toc445552278 \h </w:instrText>
        </w:r>
        <w:r>
          <w:rPr>
            <w:webHidden/>
          </w:rPr>
        </w:r>
        <w:r>
          <w:rPr>
            <w:webHidden/>
          </w:rPr>
          <w:fldChar w:fldCharType="separate"/>
        </w:r>
        <w:r>
          <w:rPr>
            <w:webHidden/>
          </w:rPr>
          <w:t>7</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79" w:history="1">
        <w:r w:rsidRPr="00D33CB7">
          <w:rPr>
            <w:rStyle w:val="Hyperlink"/>
          </w:rPr>
          <w:t>Abbildung 4: Detailkonfiguration eines Produkts</w:t>
        </w:r>
        <w:r>
          <w:rPr>
            <w:webHidden/>
          </w:rPr>
          <w:tab/>
        </w:r>
        <w:r>
          <w:rPr>
            <w:webHidden/>
          </w:rPr>
          <w:fldChar w:fldCharType="begin"/>
        </w:r>
        <w:r>
          <w:rPr>
            <w:webHidden/>
          </w:rPr>
          <w:instrText xml:space="preserve"> PAGEREF _Toc445552279 \h </w:instrText>
        </w:r>
        <w:r>
          <w:rPr>
            <w:webHidden/>
          </w:rPr>
        </w:r>
        <w:r>
          <w:rPr>
            <w:webHidden/>
          </w:rPr>
          <w:fldChar w:fldCharType="separate"/>
        </w:r>
        <w:r>
          <w:rPr>
            <w:webHidden/>
          </w:rPr>
          <w:t>8</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80" w:history="1">
        <w:r w:rsidRPr="00D33CB7">
          <w:rPr>
            <w:rStyle w:val="Hyperlink"/>
          </w:rPr>
          <w:t>Abbildung 5: Zentrale Modellklassen</w:t>
        </w:r>
        <w:r>
          <w:rPr>
            <w:webHidden/>
          </w:rPr>
          <w:tab/>
        </w:r>
        <w:r>
          <w:rPr>
            <w:webHidden/>
          </w:rPr>
          <w:fldChar w:fldCharType="begin"/>
        </w:r>
        <w:r>
          <w:rPr>
            <w:webHidden/>
          </w:rPr>
          <w:instrText xml:space="preserve"> PAGEREF _Toc445552280 \h </w:instrText>
        </w:r>
        <w:r>
          <w:rPr>
            <w:webHidden/>
          </w:rPr>
        </w:r>
        <w:r>
          <w:rPr>
            <w:webHidden/>
          </w:rPr>
          <w:fldChar w:fldCharType="separate"/>
        </w:r>
        <w:r>
          <w:rPr>
            <w:webHidden/>
          </w:rPr>
          <w:t>10</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81" w:history="1">
        <w:r w:rsidRPr="00D33CB7">
          <w:rPr>
            <w:rStyle w:val="Hyperlink"/>
          </w:rPr>
          <w:t>Abbildung 6: Das Dateimodell</w:t>
        </w:r>
        <w:r>
          <w:rPr>
            <w:webHidden/>
          </w:rPr>
          <w:tab/>
        </w:r>
        <w:r>
          <w:rPr>
            <w:webHidden/>
          </w:rPr>
          <w:fldChar w:fldCharType="begin"/>
        </w:r>
        <w:r>
          <w:rPr>
            <w:webHidden/>
          </w:rPr>
          <w:instrText xml:space="preserve"> PAGEREF _Toc445552281 \h </w:instrText>
        </w:r>
        <w:r>
          <w:rPr>
            <w:webHidden/>
          </w:rPr>
        </w:r>
        <w:r>
          <w:rPr>
            <w:webHidden/>
          </w:rPr>
          <w:fldChar w:fldCharType="separate"/>
        </w:r>
        <w:r>
          <w:rPr>
            <w:webHidden/>
          </w:rPr>
          <w:t>11</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82" w:history="1">
        <w:r w:rsidRPr="00D33CB7">
          <w:rPr>
            <w:rStyle w:val="Hyperlink"/>
          </w:rPr>
          <w:t>Abbildung 7: Title und Files</w:t>
        </w:r>
        <w:r>
          <w:rPr>
            <w:webHidden/>
          </w:rPr>
          <w:tab/>
        </w:r>
        <w:r>
          <w:rPr>
            <w:webHidden/>
          </w:rPr>
          <w:fldChar w:fldCharType="begin"/>
        </w:r>
        <w:r>
          <w:rPr>
            <w:webHidden/>
          </w:rPr>
          <w:instrText xml:space="preserve"> PAGEREF _Toc445552282 \h </w:instrText>
        </w:r>
        <w:r>
          <w:rPr>
            <w:webHidden/>
          </w:rPr>
        </w:r>
        <w:r>
          <w:rPr>
            <w:webHidden/>
          </w:rPr>
          <w:fldChar w:fldCharType="separate"/>
        </w:r>
        <w:r>
          <w:rPr>
            <w:webHidden/>
          </w:rPr>
          <w:t>12</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83" w:history="1">
        <w:r w:rsidRPr="00D33CB7">
          <w:rPr>
            <w:rStyle w:val="Hyperlink"/>
          </w:rPr>
          <w:t>Abbildung 8: Die OnixPartsBuilder-Klasse</w:t>
        </w:r>
        <w:r>
          <w:rPr>
            <w:webHidden/>
          </w:rPr>
          <w:tab/>
        </w:r>
        <w:r>
          <w:rPr>
            <w:webHidden/>
          </w:rPr>
          <w:fldChar w:fldCharType="begin"/>
        </w:r>
        <w:r>
          <w:rPr>
            <w:webHidden/>
          </w:rPr>
          <w:instrText xml:space="preserve"> PAGEREF _Toc445552283 \h </w:instrText>
        </w:r>
        <w:r>
          <w:rPr>
            <w:webHidden/>
          </w:rPr>
        </w:r>
        <w:r>
          <w:rPr>
            <w:webHidden/>
          </w:rPr>
          <w:fldChar w:fldCharType="separate"/>
        </w:r>
        <w:r>
          <w:rPr>
            <w:webHidden/>
          </w:rPr>
          <w:t>13</w:t>
        </w:r>
        <w:r>
          <w:rPr>
            <w:webHidden/>
          </w:rPr>
          <w:fldChar w:fldCharType="end"/>
        </w:r>
      </w:hyperlink>
    </w:p>
    <w:p w:rsidR="0081277F" w:rsidRDefault="0081277F">
      <w:pPr>
        <w:pStyle w:val="Abbildungsverzeichnis"/>
        <w:rPr>
          <w:rFonts w:asciiTheme="minorHAnsi" w:eastAsiaTheme="minorEastAsia" w:hAnsiTheme="minorHAnsi" w:cstheme="minorBidi"/>
          <w:bCs w:val="0"/>
          <w:sz w:val="22"/>
          <w:szCs w:val="22"/>
          <w:lang w:eastAsia="zh-CN"/>
        </w:rPr>
      </w:pPr>
      <w:hyperlink w:anchor="_Toc445552284" w:history="1">
        <w:r w:rsidRPr="00D33CB7">
          <w:rPr>
            <w:rStyle w:val="Hyperlink"/>
          </w:rPr>
          <w:t>Abbildung 9: OnixPartsDirector</w:t>
        </w:r>
        <w:r>
          <w:rPr>
            <w:webHidden/>
          </w:rPr>
          <w:tab/>
        </w:r>
        <w:r>
          <w:rPr>
            <w:webHidden/>
          </w:rPr>
          <w:fldChar w:fldCharType="begin"/>
        </w:r>
        <w:r>
          <w:rPr>
            <w:webHidden/>
          </w:rPr>
          <w:instrText xml:space="preserve"> PAGEREF _Toc445552284 \h </w:instrText>
        </w:r>
        <w:r>
          <w:rPr>
            <w:webHidden/>
          </w:rPr>
        </w:r>
        <w:r>
          <w:rPr>
            <w:webHidden/>
          </w:rPr>
          <w:fldChar w:fldCharType="separate"/>
        </w:r>
        <w:r>
          <w:rPr>
            <w:webHidden/>
          </w:rPr>
          <w:t>13</w:t>
        </w:r>
        <w:r>
          <w:rPr>
            <w:webHidden/>
          </w:rPr>
          <w:fldChar w:fldCharType="end"/>
        </w:r>
      </w:hyperlink>
    </w:p>
    <w:p w:rsidR="00367D86" w:rsidRDefault="00367D86">
      <w:pPr>
        <w:pStyle w:val="Textkrper"/>
      </w:pPr>
      <w:r>
        <w:fldChar w:fldCharType="end"/>
      </w:r>
    </w:p>
    <w:p w:rsidR="002C4287" w:rsidRDefault="002C4287">
      <w:pPr>
        <w:pStyle w:val="TextkrperEinzug"/>
        <w:rPr>
          <w:lang w:val="de-DE"/>
        </w:rPr>
        <w:sectPr w:rsidR="002C4287">
          <w:headerReference w:type="even" r:id="rId10"/>
          <w:headerReference w:type="default" r:id="rId11"/>
          <w:pgSz w:w="11906" w:h="16838" w:code="9"/>
          <w:pgMar w:top="1701" w:right="1418" w:bottom="1134" w:left="1418" w:header="709" w:footer="709" w:gutter="0"/>
          <w:pgNumType w:fmt="lowerRoman" w:start="1"/>
          <w:cols w:space="708"/>
          <w:titlePg/>
          <w:docGrid w:linePitch="360"/>
        </w:sectPr>
      </w:pPr>
    </w:p>
    <w:p w:rsidR="00367D86" w:rsidRDefault="00FA48FA" w:rsidP="00C75641">
      <w:pPr>
        <w:pStyle w:val="berschrift1"/>
      </w:pPr>
      <w:bookmarkStart w:id="1" w:name="_Toc151354255"/>
      <w:bookmarkStart w:id="2" w:name="_Toc445552531"/>
      <w:r>
        <w:lastRenderedPageBreak/>
        <w:t xml:space="preserve">Einleitung und </w:t>
      </w:r>
      <w:r w:rsidR="00367D86">
        <w:t>Problemstellung</w:t>
      </w:r>
      <w:bookmarkEnd w:id="1"/>
      <w:bookmarkEnd w:id="2"/>
    </w:p>
    <w:p w:rsidR="003A6056" w:rsidRPr="003A6056" w:rsidRDefault="003A6056" w:rsidP="003A6056">
      <w:pPr>
        <w:pStyle w:val="berschrift2"/>
      </w:pPr>
      <w:bookmarkStart w:id="3" w:name="_Toc445552532"/>
      <w:r>
        <w:t>Ausgangslage</w:t>
      </w:r>
      <w:bookmarkEnd w:id="3"/>
    </w:p>
    <w:p w:rsidR="003A6056" w:rsidRDefault="003A6056" w:rsidP="003A6056">
      <w:pPr>
        <w:pStyle w:val="Textkrper"/>
      </w:pPr>
      <w:r>
        <w:t xml:space="preserve">Die Koch, Neff &amp; </w:t>
      </w:r>
      <w:proofErr w:type="spellStart"/>
      <w:r>
        <w:t>Oetinger</w:t>
      </w:r>
      <w:proofErr w:type="spellEnd"/>
      <w:r>
        <w:t xml:space="preserve"> Verlagsauslieferung GmbH</w:t>
      </w:r>
      <w:r w:rsidR="00B2121E">
        <w:fldChar w:fldCharType="begin"/>
      </w:r>
      <w:r w:rsidR="00B2121E">
        <w:instrText xml:space="preserve"> XE "</w:instrText>
      </w:r>
      <w:r w:rsidR="00B2121E" w:rsidRPr="00B94A1C">
        <w:instrText xml:space="preserve">Koch, Neff &amp; </w:instrText>
      </w:r>
      <w:proofErr w:type="spellStart"/>
      <w:r w:rsidR="00B2121E" w:rsidRPr="00B94A1C">
        <w:instrText>Oetinger</w:instrText>
      </w:r>
      <w:proofErr w:type="spellEnd"/>
      <w:r w:rsidR="00B2121E" w:rsidRPr="00B94A1C">
        <w:instrText xml:space="preserve"> Ve</w:instrText>
      </w:r>
      <w:r w:rsidR="00B2121E" w:rsidRPr="00B94A1C">
        <w:instrText>r</w:instrText>
      </w:r>
      <w:r w:rsidR="00B2121E" w:rsidRPr="00B94A1C">
        <w:instrText>lagsauslieferung GmbH</w:instrText>
      </w:r>
      <w:r w:rsidR="00B2121E">
        <w:instrText xml:space="preserve">" </w:instrText>
      </w:r>
      <w:r w:rsidR="00B2121E">
        <w:fldChar w:fldCharType="end"/>
      </w:r>
      <w:r>
        <w:t xml:space="preserve"> (kurz KNO-VA) entwickelt und b</w:t>
      </w:r>
      <w:r>
        <w:t>e</w:t>
      </w:r>
      <w:r>
        <w:t>treibt eine Software „E-Book-Plant“ zur Verwaltung und Auslieferung von E-Books und verwandten Produkten (elektron</w:t>
      </w:r>
      <w:r>
        <w:t>i</w:t>
      </w:r>
      <w:r>
        <w:t>schen Hörbüchern, Software-Downloads). Verlage liefern die</w:t>
      </w:r>
      <w:r w:rsidR="00B2121E">
        <w:t>se</w:t>
      </w:r>
      <w:r>
        <w:t xml:space="preserve"> elektronischen Produkte, M</w:t>
      </w:r>
      <w:r>
        <w:t>e</w:t>
      </w:r>
      <w:r>
        <w:t>tadaten und „Zubehör“ (z.B. Coverabbildungen) an die E-Book-Plant</w:t>
      </w:r>
      <w:r w:rsidR="00B2121E">
        <w:fldChar w:fldCharType="begin"/>
      </w:r>
      <w:r w:rsidR="00B2121E">
        <w:instrText xml:space="preserve"> XE "</w:instrText>
      </w:r>
      <w:r w:rsidR="00B2121E" w:rsidRPr="005F28D5">
        <w:instrText>E-Book-Plant</w:instrText>
      </w:r>
      <w:r w:rsidR="00B2121E">
        <w:instrText xml:space="preserve">" </w:instrText>
      </w:r>
      <w:r w:rsidR="00B2121E">
        <w:fldChar w:fldCharType="end"/>
      </w:r>
      <w:r>
        <w:t>, wo auf Basis von hinterlegten Regeln und Konfigurationen Qualitätskontrollen stattfi</w:t>
      </w:r>
      <w:r>
        <w:t>n</w:t>
      </w:r>
      <w:r>
        <w:t>den, bevor die Produkte dann an Verkaufsstellen („</w:t>
      </w:r>
      <w:proofErr w:type="spellStart"/>
      <w:r>
        <w:t>Retailer</w:t>
      </w:r>
      <w:proofErr w:type="spellEnd"/>
      <w:r>
        <w:t>“) ausgeliefert werden. Der gesa</w:t>
      </w:r>
      <w:r>
        <w:t>m</w:t>
      </w:r>
      <w:r>
        <w:t>te Vorgang wird bei der KNO-VA und insgesamt in der Buchbranche als „digitale Verlagsau</w:t>
      </w:r>
      <w:r>
        <w:t>s</w:t>
      </w:r>
      <w:r>
        <w:t>lieferung</w:t>
      </w:r>
      <w:r w:rsidR="00B2121E">
        <w:fldChar w:fldCharType="begin"/>
      </w:r>
      <w:r w:rsidR="00B2121E">
        <w:instrText xml:space="preserve"> XE "</w:instrText>
      </w:r>
      <w:r w:rsidR="00B2121E" w:rsidRPr="00866A55">
        <w:instrText>digitale Verlagsauslieferung</w:instrText>
      </w:r>
      <w:r w:rsidR="00B2121E">
        <w:instrText xml:space="preserve">" </w:instrText>
      </w:r>
      <w:r w:rsidR="00B2121E">
        <w:fldChar w:fldCharType="end"/>
      </w:r>
      <w:r>
        <w:t>“ bezeichnet - in Anlehnung an den traditione</w:t>
      </w:r>
      <w:r>
        <w:t>l</w:t>
      </w:r>
      <w:r>
        <w:t>len Begriff der Verlagsauslieferung, der die Lagerung und Fakturierung physischer Verlagsprodukte betrifft.</w:t>
      </w:r>
    </w:p>
    <w:p w:rsidR="003A6056" w:rsidRDefault="003A6056" w:rsidP="003A6056">
      <w:pPr>
        <w:pStyle w:val="TextkrperEinzug"/>
        <w:rPr>
          <w:lang w:val="de-DE"/>
        </w:rPr>
      </w:pPr>
      <w:r w:rsidRPr="002E6996">
        <w:rPr>
          <w:lang w:val="de-DE"/>
        </w:rPr>
        <w:t xml:space="preserve">Die E-Book-Plant wird dabei von Mitarbeiterinnen und Mitarbeitern der KNO-VA (kurz </w:t>
      </w:r>
      <w:proofErr w:type="spellStart"/>
      <w:r w:rsidRPr="002E6996">
        <w:rPr>
          <w:lang w:val="de-DE"/>
        </w:rPr>
        <w:t>DiVA-Team</w:t>
      </w:r>
      <w:proofErr w:type="spellEnd"/>
      <w:r w:rsidR="00B2121E">
        <w:rPr>
          <w:lang w:val="de-DE"/>
        </w:rPr>
        <w:fldChar w:fldCharType="begin"/>
      </w:r>
      <w:r w:rsidR="00B2121E" w:rsidRPr="00B2121E">
        <w:rPr>
          <w:lang w:val="de-DE"/>
        </w:rPr>
        <w:instrText xml:space="preserve"> XE "</w:instrText>
      </w:r>
      <w:proofErr w:type="spellStart"/>
      <w:r w:rsidR="00B2121E" w:rsidRPr="00FC2C8A">
        <w:rPr>
          <w:lang w:val="de-DE"/>
        </w:rPr>
        <w:instrText>DiVA-Team</w:instrText>
      </w:r>
      <w:proofErr w:type="spellEnd"/>
      <w:r w:rsidR="00B2121E" w:rsidRPr="00B2121E">
        <w:rPr>
          <w:lang w:val="de-DE"/>
        </w:rPr>
        <w:instrText xml:space="preserve">" </w:instrText>
      </w:r>
      <w:r w:rsidR="00B2121E">
        <w:rPr>
          <w:lang w:val="de-DE"/>
        </w:rPr>
        <w:fldChar w:fldCharType="end"/>
      </w:r>
      <w:r w:rsidRPr="002E6996">
        <w:rPr>
          <w:lang w:val="de-DE"/>
        </w:rPr>
        <w:t xml:space="preserve">) bedient, indem im Austausch mit Verlagen und </w:t>
      </w:r>
      <w:proofErr w:type="spellStart"/>
      <w:r w:rsidRPr="002E6996">
        <w:rPr>
          <w:lang w:val="de-DE"/>
        </w:rPr>
        <w:t>Retailern</w:t>
      </w:r>
      <w:proofErr w:type="spellEnd"/>
      <w:r w:rsidRPr="002E6996">
        <w:rPr>
          <w:lang w:val="de-DE"/>
        </w:rPr>
        <w:t xml:space="preserve"> Regeln abgesprochen und dann durch das </w:t>
      </w:r>
      <w:proofErr w:type="spellStart"/>
      <w:r w:rsidRPr="002E6996">
        <w:rPr>
          <w:lang w:val="de-DE"/>
        </w:rPr>
        <w:t>DiVA-Team</w:t>
      </w:r>
      <w:proofErr w:type="spellEnd"/>
      <w:r w:rsidRPr="002E6996">
        <w:rPr>
          <w:lang w:val="de-DE"/>
        </w:rPr>
        <w:t xml:space="preserve"> in der E-Book-Plant konf</w:t>
      </w:r>
      <w:r w:rsidRPr="002E6996">
        <w:rPr>
          <w:lang w:val="de-DE"/>
        </w:rPr>
        <w:t>i</w:t>
      </w:r>
      <w:r w:rsidRPr="002E6996">
        <w:rPr>
          <w:lang w:val="de-DE"/>
        </w:rPr>
        <w:t xml:space="preserve">guriert werden. Externe, also nicht bei der KNO-VA angestellte Personen, erhalten keinen direkten Zugriff auf die E-Book-Plant; jedoch überwacht die E-Book-Plant Ordner eines FTP-Servers, in welchem die Verlage Dateien bereitstellen. Die in diesen Ordnern bereitgestellten Produktdaten werden dann auf Basis der Konfigurationen automatisiert verarbeitet und an die angeschlossenen </w:t>
      </w:r>
      <w:proofErr w:type="spellStart"/>
      <w:r w:rsidRPr="002E6996">
        <w:rPr>
          <w:lang w:val="de-DE"/>
        </w:rPr>
        <w:t>Retailer</w:t>
      </w:r>
      <w:proofErr w:type="spellEnd"/>
      <w:r w:rsidRPr="002E6996">
        <w:rPr>
          <w:lang w:val="de-DE"/>
        </w:rPr>
        <w:t xml:space="preserve"> verteilt. Ein manuelles Eingreifen in die Distributionsprozesse durch das </w:t>
      </w:r>
      <w:proofErr w:type="spellStart"/>
      <w:r w:rsidRPr="002E6996">
        <w:rPr>
          <w:lang w:val="de-DE"/>
        </w:rPr>
        <w:t>DiVA-Team</w:t>
      </w:r>
      <w:proofErr w:type="spellEnd"/>
      <w:r w:rsidRPr="002E6996">
        <w:rPr>
          <w:lang w:val="de-DE"/>
        </w:rPr>
        <w:t xml:space="preserve"> ist normalerweise nur in Fehlerfällen nötig.</w:t>
      </w:r>
    </w:p>
    <w:p w:rsidR="00B2121E" w:rsidRPr="002E6996" w:rsidRDefault="00B2121E" w:rsidP="003A6056">
      <w:pPr>
        <w:pStyle w:val="TextkrperEinzug"/>
        <w:rPr>
          <w:lang w:val="de-DE"/>
        </w:rPr>
      </w:pPr>
      <w:r>
        <w:rPr>
          <w:lang w:val="de-DE"/>
        </w:rPr>
        <w:t xml:space="preserve">Zur Verdeutlichung der Abläufe in der E-Book-Plant hier ein typisches Beispiel: Der Verlag V sendet zwei Monate vor dem Erscheinungstermin ein neues E-Book in den FTP-Order der E-Book-Plant. Die E-Book-Plant weiß, dass alle Produkte des Verlags V an die </w:t>
      </w:r>
      <w:proofErr w:type="spellStart"/>
      <w:r>
        <w:rPr>
          <w:lang w:val="de-DE"/>
        </w:rPr>
        <w:t>Retailer</w:t>
      </w:r>
      <w:proofErr w:type="spellEnd"/>
      <w:r>
        <w:rPr>
          <w:lang w:val="de-DE"/>
        </w:rPr>
        <w:t xml:space="preserve"> A, B und C ausgeliefert werden müssen. </w:t>
      </w:r>
      <w:proofErr w:type="spellStart"/>
      <w:r>
        <w:rPr>
          <w:lang w:val="de-DE"/>
        </w:rPr>
        <w:t>Retailer</w:t>
      </w:r>
      <w:proofErr w:type="spellEnd"/>
      <w:r>
        <w:rPr>
          <w:lang w:val="de-DE"/>
        </w:rPr>
        <w:t xml:space="preserve"> A erhält dabei stets das Produkt</w:t>
      </w:r>
      <w:r w:rsidR="00644140">
        <w:rPr>
          <w:lang w:val="de-DE"/>
        </w:rPr>
        <w:t xml:space="preserve"> (d.h. eine E-Book-Datei)</w:t>
      </w:r>
      <w:r>
        <w:rPr>
          <w:lang w:val="de-DE"/>
        </w:rPr>
        <w:t>, die Metadaten und eine Coverabbildung im Format 500 x 700 Pixel, sobald diese Daten vo</w:t>
      </w:r>
      <w:r>
        <w:rPr>
          <w:lang w:val="de-DE"/>
        </w:rPr>
        <w:t>r</w:t>
      </w:r>
      <w:r>
        <w:rPr>
          <w:lang w:val="de-DE"/>
        </w:rPr>
        <w:t xml:space="preserve">liegen. </w:t>
      </w:r>
      <w:proofErr w:type="spellStart"/>
      <w:r>
        <w:rPr>
          <w:lang w:val="de-DE"/>
        </w:rPr>
        <w:t>Retailer</w:t>
      </w:r>
      <w:proofErr w:type="spellEnd"/>
      <w:r>
        <w:rPr>
          <w:lang w:val="de-DE"/>
        </w:rPr>
        <w:t xml:space="preserve"> B erhält dieselben Daten, jedoch grundsätzlich immer erst 14 Tage vor dem Erscheinungstermin. </w:t>
      </w:r>
      <w:proofErr w:type="spellStart"/>
      <w:r>
        <w:rPr>
          <w:lang w:val="de-DE"/>
        </w:rPr>
        <w:t>Reta</w:t>
      </w:r>
      <w:r>
        <w:rPr>
          <w:lang w:val="de-DE"/>
        </w:rPr>
        <w:t>i</w:t>
      </w:r>
      <w:r>
        <w:rPr>
          <w:lang w:val="de-DE"/>
        </w:rPr>
        <w:t>ler</w:t>
      </w:r>
      <w:proofErr w:type="spellEnd"/>
      <w:r>
        <w:rPr>
          <w:lang w:val="de-DE"/>
        </w:rPr>
        <w:t xml:space="preserve"> C benötigt neben dem Cover in der Größe 600 x 840 Pixel auch zwingend eine Preisangabe in Schweizer Franken. Die E-Book-Plant skaliert nun die </w:t>
      </w:r>
      <w:r w:rsidR="00644140">
        <w:rPr>
          <w:lang w:val="de-DE"/>
        </w:rPr>
        <w:t xml:space="preserve">vom Verlag </w:t>
      </w:r>
      <w:r>
        <w:rPr>
          <w:lang w:val="de-DE"/>
        </w:rPr>
        <w:t>gelieferten Coverdateien in die gewünschten Zielgrößen und li</w:t>
      </w:r>
      <w:r>
        <w:rPr>
          <w:lang w:val="de-DE"/>
        </w:rPr>
        <w:t>e</w:t>
      </w:r>
      <w:r>
        <w:rPr>
          <w:lang w:val="de-DE"/>
        </w:rPr>
        <w:t xml:space="preserve">fert die Daten zu den konfigurierten Terminen aus. Sie prüft im Falle von </w:t>
      </w:r>
      <w:proofErr w:type="spellStart"/>
      <w:r>
        <w:rPr>
          <w:lang w:val="de-DE"/>
        </w:rPr>
        <w:t>Retailer</w:t>
      </w:r>
      <w:proofErr w:type="spellEnd"/>
      <w:r>
        <w:rPr>
          <w:lang w:val="de-DE"/>
        </w:rPr>
        <w:t xml:space="preserve"> C des We</w:t>
      </w:r>
      <w:r>
        <w:rPr>
          <w:lang w:val="de-DE"/>
        </w:rPr>
        <w:t>i</w:t>
      </w:r>
      <w:r>
        <w:rPr>
          <w:lang w:val="de-DE"/>
        </w:rPr>
        <w:t>teren, ob ta</w:t>
      </w:r>
      <w:r>
        <w:rPr>
          <w:lang w:val="de-DE"/>
        </w:rPr>
        <w:t>t</w:t>
      </w:r>
      <w:r>
        <w:rPr>
          <w:lang w:val="de-DE"/>
        </w:rPr>
        <w:t xml:space="preserve">sächlich vom Verlag ein Schweizer Preis mitgeteilt wurde. Ist dies nicht der Fall, gibt sie eine Fehlermeldung aus, woraufhin das </w:t>
      </w:r>
      <w:proofErr w:type="spellStart"/>
      <w:r>
        <w:rPr>
          <w:lang w:val="de-DE"/>
        </w:rPr>
        <w:t>DiVA-Team</w:t>
      </w:r>
      <w:proofErr w:type="spellEnd"/>
      <w:r>
        <w:rPr>
          <w:lang w:val="de-DE"/>
        </w:rPr>
        <w:t xml:space="preserve"> tätig wird und eine Schweizer Preisangabe beim Verlag a</w:t>
      </w:r>
      <w:r>
        <w:rPr>
          <w:lang w:val="de-DE"/>
        </w:rPr>
        <w:t>n</w:t>
      </w:r>
      <w:r>
        <w:rPr>
          <w:lang w:val="de-DE"/>
        </w:rPr>
        <w:t>fordert.</w:t>
      </w:r>
      <w:r w:rsidR="00644140">
        <w:rPr>
          <w:lang w:val="de-DE"/>
        </w:rPr>
        <w:t xml:space="preserve"> Die wesentlichen Aufgaben der E-Book-Plant bestehen somit in der Validierung von Metadaten (z.B. „Ist ein Schweizer Preis vorhanden, wo nötig?“) sowie in der Modifikation von Daten (z.B. Skalieren von Grafikdateien).</w:t>
      </w:r>
    </w:p>
    <w:p w:rsidR="003A6056" w:rsidRPr="002E6996" w:rsidRDefault="003A6056" w:rsidP="003A6056">
      <w:pPr>
        <w:pStyle w:val="TextkrperEinzug"/>
        <w:rPr>
          <w:lang w:val="de-DE"/>
        </w:rPr>
      </w:pPr>
      <w:r w:rsidRPr="002E6996">
        <w:rPr>
          <w:lang w:val="de-DE"/>
        </w:rPr>
        <w:t>Aus dem Markt heraus ergeben sich immer wieder neue Anforderungen, die zur No</w:t>
      </w:r>
      <w:r w:rsidRPr="002E6996">
        <w:rPr>
          <w:lang w:val="de-DE"/>
        </w:rPr>
        <w:t>t</w:t>
      </w:r>
      <w:r w:rsidRPr="002E6996">
        <w:rPr>
          <w:lang w:val="de-DE"/>
        </w:rPr>
        <w:t>wendigkeit von Anpassungen am Programmcode der E-Book-Plant führen. So müssen etwa neue Dateiformate unterstützt werden, neue Konfigurations</w:t>
      </w:r>
      <w:r w:rsidR="00644140">
        <w:rPr>
          <w:lang w:val="de-DE"/>
        </w:rPr>
        <w:t>- oder Validierungs</w:t>
      </w:r>
      <w:r w:rsidRPr="002E6996">
        <w:rPr>
          <w:lang w:val="de-DE"/>
        </w:rPr>
        <w:t xml:space="preserve">möglichkeiten </w:t>
      </w:r>
      <w:r w:rsidRPr="002E6996">
        <w:rPr>
          <w:lang w:val="de-DE"/>
        </w:rPr>
        <w:lastRenderedPageBreak/>
        <w:t>g</w:t>
      </w:r>
      <w:r w:rsidRPr="002E6996">
        <w:rPr>
          <w:lang w:val="de-DE"/>
        </w:rPr>
        <w:t>e</w:t>
      </w:r>
      <w:r w:rsidRPr="002E6996">
        <w:rPr>
          <w:lang w:val="de-DE"/>
        </w:rPr>
        <w:t>schaffen werden, neue statistische Auswertungen ermöglicht werden, neue Plausibilitäts- oder Integritätsprüfungen vorgesehen werden. Die Weiterentwicklung der E-Book-Plant e</w:t>
      </w:r>
      <w:r w:rsidRPr="002E6996">
        <w:rPr>
          <w:lang w:val="de-DE"/>
        </w:rPr>
        <w:t>r</w:t>
      </w:r>
      <w:r w:rsidRPr="002E6996">
        <w:rPr>
          <w:lang w:val="de-DE"/>
        </w:rPr>
        <w:t xml:space="preserve">folgt mit agilen Methoden, so dass kurze </w:t>
      </w:r>
      <w:proofErr w:type="spellStart"/>
      <w:r w:rsidRPr="002E6996">
        <w:rPr>
          <w:lang w:val="de-DE"/>
        </w:rPr>
        <w:t>Releasezyklen</w:t>
      </w:r>
      <w:proofErr w:type="spellEnd"/>
      <w:r w:rsidRPr="002E6996">
        <w:rPr>
          <w:lang w:val="de-DE"/>
        </w:rPr>
        <w:t xml:space="preserve"> (in der Regel alle 5 Wochen) vorher</w:t>
      </w:r>
      <w:r w:rsidRPr="002E6996">
        <w:rPr>
          <w:lang w:val="de-DE"/>
        </w:rPr>
        <w:t>r</w:t>
      </w:r>
      <w:r w:rsidRPr="002E6996">
        <w:rPr>
          <w:lang w:val="de-DE"/>
        </w:rPr>
        <w:t>schen. Vor Releases werden sowohl Abnahmetests</w:t>
      </w:r>
      <w:r w:rsidR="00644140">
        <w:rPr>
          <w:lang w:val="de-DE"/>
        </w:rPr>
        <w:fldChar w:fldCharType="begin"/>
      </w:r>
      <w:r w:rsidR="00644140" w:rsidRPr="00644140">
        <w:rPr>
          <w:lang w:val="de-DE"/>
        </w:rPr>
        <w:instrText xml:space="preserve"> XE "</w:instrText>
      </w:r>
      <w:r w:rsidR="00644140" w:rsidRPr="00756C75">
        <w:rPr>
          <w:lang w:val="de-DE"/>
        </w:rPr>
        <w:instrText>Abnahmetests</w:instrText>
      </w:r>
      <w:r w:rsidR="00644140" w:rsidRPr="00644140">
        <w:rPr>
          <w:lang w:val="de-DE"/>
        </w:rPr>
        <w:instrText xml:space="preserve">" </w:instrText>
      </w:r>
      <w:r w:rsidR="00644140">
        <w:rPr>
          <w:lang w:val="de-DE"/>
        </w:rPr>
        <w:fldChar w:fldCharType="end"/>
      </w:r>
      <w:r w:rsidRPr="002E6996">
        <w:rPr>
          <w:lang w:val="de-DE"/>
        </w:rPr>
        <w:t xml:space="preserve"> der neuen Funktionen als auch manuelle Regressionstests durchgef</w:t>
      </w:r>
      <w:r w:rsidR="00FB27E2" w:rsidRPr="002E6996">
        <w:rPr>
          <w:lang w:val="de-DE"/>
        </w:rPr>
        <w:t xml:space="preserve">ührt. </w:t>
      </w:r>
      <w:r w:rsidR="00FB27E2" w:rsidRPr="00FB27E2">
        <w:rPr>
          <w:lang w:val="de-DE"/>
        </w:rPr>
        <w:t>Während die Programmierer</w:t>
      </w:r>
      <w:r w:rsidR="00FB27E2">
        <w:rPr>
          <w:rStyle w:val="Funotenzeichen"/>
          <w:lang w:val="de-DE"/>
        </w:rPr>
        <w:footnoteReference w:id="1"/>
      </w:r>
      <w:r w:rsidRPr="00FB27E2">
        <w:rPr>
          <w:lang w:val="de-DE"/>
        </w:rPr>
        <w:t xml:space="preserve"> für das Schreiben und Durchführen automatisierter Unit-Tests und Integrationstests veran</w:t>
      </w:r>
      <w:r w:rsidRPr="00FB27E2">
        <w:rPr>
          <w:lang w:val="de-DE"/>
        </w:rPr>
        <w:t>t</w:t>
      </w:r>
      <w:r w:rsidRPr="00FB27E2">
        <w:rPr>
          <w:lang w:val="de-DE"/>
        </w:rPr>
        <w:t>wortlich sind, obliegt die Durchfü</w:t>
      </w:r>
      <w:r w:rsidRPr="00FB27E2">
        <w:rPr>
          <w:lang w:val="de-DE"/>
        </w:rPr>
        <w:t>h</w:t>
      </w:r>
      <w:r w:rsidRPr="00FB27E2">
        <w:rPr>
          <w:lang w:val="de-DE"/>
        </w:rPr>
        <w:t xml:space="preserve">rung von Abnahme- und Regressionstests dem </w:t>
      </w:r>
      <w:proofErr w:type="spellStart"/>
      <w:r w:rsidRPr="00FB27E2">
        <w:rPr>
          <w:lang w:val="de-DE"/>
        </w:rPr>
        <w:t>DiVA-Team</w:t>
      </w:r>
      <w:proofErr w:type="spellEnd"/>
      <w:r w:rsidRPr="00FB27E2">
        <w:rPr>
          <w:lang w:val="de-DE"/>
        </w:rPr>
        <w:t xml:space="preserve">. </w:t>
      </w:r>
      <w:r w:rsidRPr="002E6996">
        <w:rPr>
          <w:lang w:val="de-DE"/>
        </w:rPr>
        <w:t xml:space="preserve">Hierbei geht es sowohl um die Überprüfung, </w:t>
      </w:r>
      <w:r w:rsidR="00644140">
        <w:rPr>
          <w:lang w:val="de-DE"/>
        </w:rPr>
        <w:t>ob</w:t>
      </w:r>
      <w:r w:rsidRPr="002E6996">
        <w:rPr>
          <w:lang w:val="de-DE"/>
        </w:rPr>
        <w:t xml:space="preserve"> eine gewünschte Funktionalität ko</w:t>
      </w:r>
      <w:r w:rsidRPr="002E6996">
        <w:rPr>
          <w:lang w:val="de-DE"/>
        </w:rPr>
        <w:t>r</w:t>
      </w:r>
      <w:r w:rsidRPr="002E6996">
        <w:rPr>
          <w:lang w:val="de-DE"/>
        </w:rPr>
        <w:t>rekt spezifiziert und umgesetzt wurde als auch darum sicherzustellen, dass durch Programmänd</w:t>
      </w:r>
      <w:r w:rsidRPr="002E6996">
        <w:rPr>
          <w:lang w:val="de-DE"/>
        </w:rPr>
        <w:t>e</w:t>
      </w:r>
      <w:r w:rsidRPr="002E6996">
        <w:rPr>
          <w:lang w:val="de-DE"/>
        </w:rPr>
        <w:t>rungen keine vorhandene Funktional</w:t>
      </w:r>
      <w:r w:rsidRPr="002E6996">
        <w:rPr>
          <w:lang w:val="de-DE"/>
        </w:rPr>
        <w:t>i</w:t>
      </w:r>
      <w:r w:rsidRPr="002E6996">
        <w:rPr>
          <w:lang w:val="de-DE"/>
        </w:rPr>
        <w:t>tät verfälscht oder anderweitig beeinträchtigt wurde.</w:t>
      </w:r>
    </w:p>
    <w:p w:rsidR="003A6056" w:rsidRPr="002E6996" w:rsidRDefault="003A6056" w:rsidP="003A6056">
      <w:pPr>
        <w:pStyle w:val="TextkrperEinzug"/>
        <w:rPr>
          <w:lang w:val="de-DE"/>
        </w:rPr>
      </w:pPr>
      <w:r w:rsidRPr="00C56E88">
        <w:rPr>
          <w:lang w:val="de-DE"/>
        </w:rPr>
        <w:t>Zur Durchführung solcher Anwenderinnentests</w:t>
      </w:r>
      <w:r w:rsidR="00C56E88">
        <w:rPr>
          <w:rStyle w:val="Funotenzeichen"/>
        </w:rPr>
        <w:footnoteReference w:id="2"/>
      </w:r>
      <w:r w:rsidRPr="00C56E88">
        <w:rPr>
          <w:lang w:val="de-DE"/>
        </w:rPr>
        <w:t xml:space="preserve"> benötigt das </w:t>
      </w:r>
      <w:proofErr w:type="spellStart"/>
      <w:r w:rsidRPr="00C56E88">
        <w:rPr>
          <w:lang w:val="de-DE"/>
        </w:rPr>
        <w:t>DiVA-Team</w:t>
      </w:r>
      <w:proofErr w:type="spellEnd"/>
      <w:r w:rsidRPr="00C56E88">
        <w:rPr>
          <w:lang w:val="de-DE"/>
        </w:rPr>
        <w:t xml:space="preserve"> Testdaten, die je nach Testfall unterschiedlichen Anforderungen genügen müssen. </w:t>
      </w:r>
      <w:r w:rsidRPr="002E6996">
        <w:rPr>
          <w:lang w:val="de-DE"/>
        </w:rPr>
        <w:t>Einerseits sollen die Testdaten in formaler Hinsicht - insbesondere was die Dateiformate betrifft - den übliche</w:t>
      </w:r>
      <w:r w:rsidRPr="002E6996">
        <w:rPr>
          <w:lang w:val="de-DE"/>
        </w:rPr>
        <w:t>r</w:t>
      </w:r>
      <w:r w:rsidRPr="002E6996">
        <w:rPr>
          <w:lang w:val="de-DE"/>
        </w:rPr>
        <w:t>weise von Verlagen angelieferten Daten entsprechen, andererseits sollen bestimmte Auspr</w:t>
      </w:r>
      <w:r w:rsidRPr="002E6996">
        <w:rPr>
          <w:lang w:val="de-DE"/>
        </w:rPr>
        <w:t>ä</w:t>
      </w:r>
      <w:r w:rsidRPr="002E6996">
        <w:rPr>
          <w:lang w:val="de-DE"/>
        </w:rPr>
        <w:t>gungen der Testdaten gezielt beeinflusst werden können. Hierzu ein einfaches Beispiel: Produktmetadaten werden üblicherweise in einem XML-Format namens ONIX geliefert (s.u. Kapitel 2.1). Innerhalb einer ONIX-Datei können unterschiedliche Produktpreise, z.B. in ve</w:t>
      </w:r>
      <w:r w:rsidRPr="002E6996">
        <w:rPr>
          <w:lang w:val="de-DE"/>
        </w:rPr>
        <w:t>r</w:t>
      </w:r>
      <w:r w:rsidRPr="002E6996">
        <w:rPr>
          <w:lang w:val="de-DE"/>
        </w:rPr>
        <w:t>schiedenen Währungen oder für bestimmte Länder oder Zwecke gemeldet werden. In der R</w:t>
      </w:r>
      <w:r w:rsidRPr="002E6996">
        <w:rPr>
          <w:lang w:val="de-DE"/>
        </w:rPr>
        <w:t>e</w:t>
      </w:r>
      <w:r w:rsidRPr="002E6996">
        <w:rPr>
          <w:lang w:val="de-DE"/>
        </w:rPr>
        <w:t>gel genügt es der E-Book-Plant, wenn mindestens ein deutscher Europreis in den Produktdaten vorhanden ist. Eine zu testende neue Funktionalität könnte sich aber auf die Verarbeitung von Produktdaten beziehen, in denen auch US-Dollar-Preise vorkommen. Um zu Testzwecken an eine ONIX-Datei mit entsprechend passenden Preisen zu gelangen, gibt es prinzipiell drei denkbare Möglichkeiten:</w:t>
      </w:r>
    </w:p>
    <w:p w:rsidR="003A6056" w:rsidRDefault="003A6056" w:rsidP="003A6056">
      <w:pPr>
        <w:pStyle w:val="Textkrper"/>
        <w:numPr>
          <w:ilvl w:val="0"/>
          <w:numId w:val="12"/>
        </w:numPr>
      </w:pPr>
      <w:r>
        <w:t xml:space="preserve">Das </w:t>
      </w:r>
      <w:proofErr w:type="spellStart"/>
      <w:r>
        <w:t>DiVA-Team</w:t>
      </w:r>
      <w:proofErr w:type="spellEnd"/>
      <w:r>
        <w:t xml:space="preserve"> nutzt Suchmöglichkeiten der E-Book-Plant oder von Hilfsprogrammen, um aus dem produktiven Datenbestand entsprechend passende Testdaten herauszusuchen.</w:t>
      </w:r>
    </w:p>
    <w:p w:rsidR="003A6056" w:rsidRDefault="003A6056" w:rsidP="003A6056">
      <w:pPr>
        <w:pStyle w:val="Textkrper"/>
        <w:numPr>
          <w:ilvl w:val="0"/>
          <w:numId w:val="12"/>
        </w:numPr>
      </w:pPr>
      <w:r>
        <w:t xml:space="preserve">Das </w:t>
      </w:r>
      <w:proofErr w:type="spellStart"/>
      <w:r>
        <w:t>DiVA-Team</w:t>
      </w:r>
      <w:proofErr w:type="spellEnd"/>
      <w:r>
        <w:t xml:space="preserve"> nimmt eine beliebige Datei, die dem zu testenden Dateiformat en</w:t>
      </w:r>
      <w:r>
        <w:t>t</w:t>
      </w:r>
      <w:r>
        <w:t>spricht, und modifiziert diese dann in Richtung auf die zu testende Funktionalität manuell.</w:t>
      </w:r>
    </w:p>
    <w:p w:rsidR="003A6056" w:rsidRDefault="003A6056" w:rsidP="003A6056">
      <w:pPr>
        <w:pStyle w:val="Textkrper"/>
        <w:numPr>
          <w:ilvl w:val="0"/>
          <w:numId w:val="12"/>
        </w:numPr>
      </w:pPr>
      <w:r>
        <w:t xml:space="preserve">Das </w:t>
      </w:r>
      <w:proofErr w:type="spellStart"/>
      <w:r>
        <w:t>DiVA-Team</w:t>
      </w:r>
      <w:proofErr w:type="spellEnd"/>
      <w:r>
        <w:t xml:space="preserve"> erzeugt eine passende Testdatei mit einer hierfür geeigneten Software (z.B. eine XML-Datei mit einem Texteditor oder eine E-Book-Datei mit einem W</w:t>
      </w:r>
      <w:r>
        <w:t>Y</w:t>
      </w:r>
      <w:r w:rsidR="004D2F7C">
        <w:t xml:space="preserve">SIWYG-Editor wie </w:t>
      </w:r>
      <w:proofErr w:type="spellStart"/>
      <w:r w:rsidR="004D2F7C">
        <w:t>Sigil</w:t>
      </w:r>
      <w:proofErr w:type="spellEnd"/>
      <w:r w:rsidR="004D2F7C">
        <w:rPr>
          <w:rStyle w:val="Funotenzeichen"/>
        </w:rPr>
        <w:footnoteReference w:id="3"/>
      </w:r>
      <w:r>
        <w:t>).</w:t>
      </w:r>
    </w:p>
    <w:p w:rsidR="003A6056" w:rsidRDefault="003A6056" w:rsidP="003A6056">
      <w:pPr>
        <w:pStyle w:val="Textkrper"/>
      </w:pPr>
      <w:r>
        <w:t>Bei diesen Strategien gibt es eine Vielzahl von Problemen, die einerseits eine effiziente Tes</w:t>
      </w:r>
      <w:r>
        <w:t>t</w:t>
      </w:r>
      <w:r>
        <w:t>durchführung und andererseits auch die Testqualität beeinträchtigen können:</w:t>
      </w:r>
    </w:p>
    <w:p w:rsidR="00EE554A" w:rsidRDefault="003A6056" w:rsidP="003A6056">
      <w:pPr>
        <w:pStyle w:val="Textkrper"/>
        <w:numPr>
          <w:ilvl w:val="0"/>
          <w:numId w:val="14"/>
        </w:numPr>
      </w:pPr>
      <w:r>
        <w:t>Oft werden Testdaten benötigt, die eine Eigenschaft aufweisen, für die in der E-Book-Plant oder in externen Tools keine explizite Suchoption zur Verfügung steht.</w:t>
      </w:r>
    </w:p>
    <w:p w:rsidR="00EE554A" w:rsidRDefault="003A6056" w:rsidP="003A6056">
      <w:pPr>
        <w:pStyle w:val="Textkrper"/>
        <w:numPr>
          <w:ilvl w:val="0"/>
          <w:numId w:val="14"/>
        </w:numPr>
      </w:pPr>
      <w:r>
        <w:t xml:space="preserve">Die manuelle Modifikation von Dateien bedarf teilweise umfangreicher Kenntnisse der jeweiligen Dateispezifikation (z.B. eines XML-Schemas für ONIX oder des </w:t>
      </w:r>
      <w:r>
        <w:t>E</w:t>
      </w:r>
      <w:r>
        <w:t>PUB-Standards) - Formatfehler können nicht nur durch unzureichende Kenntnis der Spezifikation, sondern auch durch Irrtum und Tippfehler verursacht werden und die Datei für den eigentlichen Testzweck unbrauchbar machen.</w:t>
      </w:r>
    </w:p>
    <w:p w:rsidR="00EE554A" w:rsidRDefault="003A6056" w:rsidP="003A6056">
      <w:pPr>
        <w:pStyle w:val="Textkrper"/>
        <w:numPr>
          <w:ilvl w:val="0"/>
          <w:numId w:val="14"/>
        </w:numPr>
      </w:pPr>
      <w:r>
        <w:t>Zur Datenerzeugung verwendete Drittsoftware kann u.U. Lizenzkosten erfordern, die durch eine sporadische Nutzung nur zu Testzwecken nicht gerechtfertigt werden.</w:t>
      </w:r>
    </w:p>
    <w:p w:rsidR="00EE554A" w:rsidRDefault="003A6056" w:rsidP="003A6056">
      <w:pPr>
        <w:pStyle w:val="Textkrper"/>
        <w:numPr>
          <w:ilvl w:val="0"/>
          <w:numId w:val="14"/>
        </w:numPr>
      </w:pPr>
      <w:r>
        <w:lastRenderedPageBreak/>
        <w:t>Die Installation, Dokumentation, Anwendung verschiedener Werkzeuge für verschi</w:t>
      </w:r>
      <w:r>
        <w:t>e</w:t>
      </w:r>
      <w:r>
        <w:t>dene Arten von Testdateien erfordert einen erhöhten Verwaltungs- und Kommunikat</w:t>
      </w:r>
      <w:r>
        <w:t>i</w:t>
      </w:r>
      <w:r>
        <w:t>onsaufwand.</w:t>
      </w:r>
    </w:p>
    <w:p w:rsidR="00367D86" w:rsidRDefault="003A6056" w:rsidP="003A6056">
      <w:pPr>
        <w:pStyle w:val="Textkrper"/>
        <w:numPr>
          <w:ilvl w:val="0"/>
          <w:numId w:val="14"/>
        </w:numPr>
      </w:pPr>
      <w:r>
        <w:t>Es können bei mehrfacher Verwendung von jeweils nur leicht modifizierten Testdaten (z.B. dieselbe ISBN</w:t>
      </w:r>
      <w:r w:rsidR="00421FFE">
        <w:rPr>
          <w:rStyle w:val="Funotenzeichen"/>
        </w:rPr>
        <w:footnoteReference w:id="4"/>
      </w:r>
      <w:r>
        <w:t xml:space="preserve"> für unterschiedliche Testprodukte) Datenaktualisierungen in der E-Book-Plant stattfinden, die äußerst unrealistisch sind und Testergebnisse verfä</w:t>
      </w:r>
      <w:r>
        <w:t>l</w:t>
      </w:r>
      <w:r>
        <w:t>schen können.</w:t>
      </w:r>
    </w:p>
    <w:p w:rsidR="00765367" w:rsidRDefault="00765367" w:rsidP="00765367">
      <w:pPr>
        <w:pStyle w:val="berschrift2"/>
      </w:pPr>
      <w:bookmarkStart w:id="4" w:name="_Toc445552533"/>
      <w:r>
        <w:t>Projektziel</w:t>
      </w:r>
      <w:bookmarkEnd w:id="4"/>
    </w:p>
    <w:p w:rsidR="00765367" w:rsidRDefault="00765367" w:rsidP="00765367">
      <w:pPr>
        <w:pStyle w:val="Textkrper"/>
      </w:pPr>
      <w:r>
        <w:t>Im Rahmen dieser Projektarbeit sollen zumindest die vier zuletzt genannten Probleme adre</w:t>
      </w:r>
      <w:r>
        <w:t>s</w:t>
      </w:r>
      <w:r>
        <w:t xml:space="preserve">siert werden, indem eine lizenzfreie Anwendung entwickelt wird, in der zentral alle häufig benötigten Dateiformate für Testzwecke erzeugt werden können. Eine Konfiguration soll über eine grafische Benutzeroberfläche ermöglicht werden, in der sich die Anwenderinnen und Anwender des </w:t>
      </w:r>
      <w:proofErr w:type="spellStart"/>
      <w:r>
        <w:t>DiVA</w:t>
      </w:r>
      <w:proofErr w:type="spellEnd"/>
      <w:r>
        <w:t>-Teams auf die jeweils relevanten Parameter konzentrieren können und darüber hinaus auf die Testdaten erzeugende Anwendung verlassen können, was die Erze</w:t>
      </w:r>
      <w:r>
        <w:t>u</w:t>
      </w:r>
      <w:r>
        <w:t>gung korrekter Dateien betrifft. So soll eine erzeugte XML-Datei stets wohlgeformt sein und eine EPUB-Datei ein</w:t>
      </w:r>
      <w:r w:rsidR="006E6105">
        <w:t xml:space="preserve">e Validierung mit dem </w:t>
      </w:r>
      <w:proofErr w:type="spellStart"/>
      <w:r w:rsidR="006E6105">
        <w:t>epubcheck</w:t>
      </w:r>
      <w:proofErr w:type="spellEnd"/>
      <w:r w:rsidR="000616C8">
        <w:fldChar w:fldCharType="begin"/>
      </w:r>
      <w:r w:rsidR="000616C8">
        <w:instrText xml:space="preserve"> XE "</w:instrText>
      </w:r>
      <w:proofErr w:type="spellStart"/>
      <w:r w:rsidR="000616C8" w:rsidRPr="0011330C">
        <w:instrText>epubcheck</w:instrText>
      </w:r>
      <w:proofErr w:type="spellEnd"/>
      <w:r w:rsidR="000616C8">
        <w:instrText xml:space="preserve">" </w:instrText>
      </w:r>
      <w:r w:rsidR="000616C8">
        <w:fldChar w:fldCharType="end"/>
      </w:r>
      <w:r w:rsidR="006E6105">
        <w:rPr>
          <w:rStyle w:val="Funotenzeichen"/>
        </w:rPr>
        <w:footnoteReference w:id="5"/>
      </w:r>
      <w:r>
        <w:t xml:space="preserve"> bestehen.</w:t>
      </w:r>
    </w:p>
    <w:p w:rsidR="00765367" w:rsidRPr="002E6996" w:rsidRDefault="00765367" w:rsidP="00765367">
      <w:pPr>
        <w:pStyle w:val="TextkrperEinzug"/>
        <w:rPr>
          <w:lang w:val="de-DE"/>
        </w:rPr>
      </w:pPr>
      <w:r w:rsidRPr="002E6996">
        <w:rPr>
          <w:lang w:val="de-DE"/>
        </w:rPr>
        <w:t>Darüber hinaus sollen die erzeugten Testdaten realistisch sein, also in zentralen A</w:t>
      </w:r>
      <w:r w:rsidRPr="002E6996">
        <w:rPr>
          <w:lang w:val="de-DE"/>
        </w:rPr>
        <w:t>s</w:t>
      </w:r>
      <w:r w:rsidRPr="002E6996">
        <w:rPr>
          <w:lang w:val="de-DE"/>
        </w:rPr>
        <w:t>pekten tatsächlichen Verlagsdaten entsprechen. Für Parameter, die sich nicht über die graf</w:t>
      </w:r>
      <w:r w:rsidRPr="002E6996">
        <w:rPr>
          <w:lang w:val="de-DE"/>
        </w:rPr>
        <w:t>i</w:t>
      </w:r>
      <w:r w:rsidRPr="002E6996">
        <w:rPr>
          <w:lang w:val="de-DE"/>
        </w:rPr>
        <w:t>sche Benutzeroberfläche des Testdatengenerators anpassen lassen, soll wo nötig oder sinnvoll über Pseudozufallsgeneratoren eine gewisse Varianz im Datenbestand erzeugt werden. Bei einigen Eigenschaften der erzeugten Daten (z.B. den Titeln oder ISBNs der Produkte) wird eine Eindeutigkeit angestrebt, so dass ein neues Testprodukt nicht ein älteres Testprodukt beim Import in die E-Book-Plant überschreibt und nicht zu ungewünschten Seiteneffekten führt.</w:t>
      </w:r>
    </w:p>
    <w:p w:rsidR="00765367" w:rsidRPr="002E6996" w:rsidRDefault="00765367" w:rsidP="00765367">
      <w:pPr>
        <w:pStyle w:val="TextkrperEinzug"/>
        <w:rPr>
          <w:lang w:val="de-DE"/>
        </w:rPr>
      </w:pPr>
      <w:r w:rsidRPr="002E6996">
        <w:rPr>
          <w:lang w:val="de-DE"/>
        </w:rPr>
        <w:t>Zusammengefasst sieht das Projektziel also die Implementierung eines Testdatengen</w:t>
      </w:r>
      <w:r w:rsidRPr="002E6996">
        <w:rPr>
          <w:lang w:val="de-DE"/>
        </w:rPr>
        <w:t>e</w:t>
      </w:r>
      <w:r w:rsidRPr="002E6996">
        <w:rPr>
          <w:lang w:val="de-DE"/>
        </w:rPr>
        <w:t>rators vor, der folgende Eigenschaften erfüllt:</w:t>
      </w:r>
    </w:p>
    <w:p w:rsidR="00765367" w:rsidRPr="002E6996" w:rsidRDefault="00765367" w:rsidP="00765367">
      <w:pPr>
        <w:pStyle w:val="TextkrperEinzug"/>
        <w:rPr>
          <w:lang w:val="de-DE"/>
        </w:rPr>
      </w:pPr>
      <w:r w:rsidRPr="002E6996">
        <w:rPr>
          <w:lang w:val="de-DE"/>
        </w:rPr>
        <w:t>Der Testdatengenerator bietet eine teils konfigurationsbasierte, teils pseudozufällige Erzeugung von realistischen Testdaten für die E-Book-Plant. Dabei sollen die folgenden D</w:t>
      </w:r>
      <w:r w:rsidRPr="002E6996">
        <w:rPr>
          <w:lang w:val="de-DE"/>
        </w:rPr>
        <w:t>a</w:t>
      </w:r>
      <w:r w:rsidRPr="002E6996">
        <w:rPr>
          <w:lang w:val="de-DE"/>
        </w:rPr>
        <w:t>teitypen abgedeckt werden, die beim Testen neuer Funktionalität der E-Book-Plant häufig benötigt werden:</w:t>
      </w:r>
    </w:p>
    <w:p w:rsidR="00EF6A68" w:rsidRDefault="00765367" w:rsidP="00765367">
      <w:pPr>
        <w:pStyle w:val="Textkrper"/>
        <w:numPr>
          <w:ilvl w:val="0"/>
          <w:numId w:val="14"/>
        </w:numPr>
      </w:pPr>
      <w:r>
        <w:t xml:space="preserve">Produkte: E-Books in den Formaten EPUB, PDF und </w:t>
      </w:r>
      <w:proofErr w:type="spellStart"/>
      <w:r>
        <w:t>Mobipocket</w:t>
      </w:r>
      <w:proofErr w:type="spellEnd"/>
      <w:r>
        <w:t>; Hörbücher und Software in Form von Zip-Containern.</w:t>
      </w:r>
    </w:p>
    <w:p w:rsidR="00EF6A68" w:rsidRDefault="00765367" w:rsidP="00765367">
      <w:pPr>
        <w:pStyle w:val="Textkrper"/>
        <w:numPr>
          <w:ilvl w:val="0"/>
          <w:numId w:val="14"/>
        </w:numPr>
      </w:pPr>
      <w:r>
        <w:t>Coverabbildungen und sonstiges Grafikmaterial in den Formaten JPG und PDF.</w:t>
      </w:r>
    </w:p>
    <w:p w:rsidR="00765367" w:rsidRDefault="00765367" w:rsidP="00765367">
      <w:pPr>
        <w:pStyle w:val="Textkrper"/>
        <w:numPr>
          <w:ilvl w:val="0"/>
          <w:numId w:val="14"/>
        </w:numPr>
      </w:pPr>
      <w:r>
        <w:t>Metadaten im XML-Vokabular ONIX.</w:t>
      </w:r>
    </w:p>
    <w:p w:rsidR="00765367" w:rsidRDefault="00765367" w:rsidP="00765367">
      <w:pPr>
        <w:pStyle w:val="Textkrper"/>
      </w:pPr>
      <w:r>
        <w:t>Anwenderinnen und Anwender des Testdatengenerators sind die Testerinnen und Tester der E-Book-Plant, die über technisches Verständnis und umfangreiche Kenntnisse des E-Book-Markts, aber nicht notwendigerweise über Programmierkenntnisse verfügen. Die Konfigurat</w:t>
      </w:r>
      <w:r>
        <w:t>i</w:t>
      </w:r>
      <w:r>
        <w:t>on des Testdatengenerators sollte deshalb über eine grafische Benutzeroberfläche möglich sein.</w:t>
      </w:r>
    </w:p>
    <w:p w:rsidR="009B4A4F" w:rsidRPr="009B4A4F" w:rsidRDefault="009B4A4F" w:rsidP="009B4A4F">
      <w:pPr>
        <w:pStyle w:val="berschrift2"/>
      </w:pPr>
      <w:bookmarkStart w:id="5" w:name="_Toc445552534"/>
      <w:r w:rsidRPr="009B4A4F">
        <w:lastRenderedPageBreak/>
        <w:t>Übersicht über diese Projektdokumentation</w:t>
      </w:r>
      <w:bookmarkEnd w:id="5"/>
    </w:p>
    <w:p w:rsidR="009B4A4F" w:rsidRPr="009B4A4F" w:rsidRDefault="009B4A4F" w:rsidP="009B4A4F">
      <w:pPr>
        <w:pStyle w:val="Textkrper"/>
      </w:pPr>
      <w:r w:rsidRPr="009B4A4F">
        <w:t>In dieser Projektdokumentation wird zunächst eine kurze Übersicht über die benötigten D</w:t>
      </w:r>
      <w:r w:rsidRPr="009B4A4F">
        <w:t>a</w:t>
      </w:r>
      <w:r w:rsidR="000616C8">
        <w:t>teiformate gegeben. Dann</w:t>
      </w:r>
      <w:r w:rsidRPr="009B4A4F">
        <w:t xml:space="preserve"> </w:t>
      </w:r>
      <w:r w:rsidR="000616C8">
        <w:t>er</w:t>
      </w:r>
      <w:r w:rsidRPr="009B4A4F">
        <w:t>folgt eine kurze Beschreibung der grafischen Benutzeroberfläche. Anschließend folgen einige grobe Überlegungen zur verwendeten Technik und Architektur. A</w:t>
      </w:r>
      <w:r w:rsidRPr="009B4A4F">
        <w:t>n</w:t>
      </w:r>
      <w:r w:rsidRPr="009B4A4F">
        <w:t xml:space="preserve">hand einer Beschreibung der Paketstruktur werden wichtige </w:t>
      </w:r>
      <w:proofErr w:type="spellStart"/>
      <w:r w:rsidRPr="009B4A4F">
        <w:t>Implementierungsentschei-</w:t>
      </w:r>
      <w:r w:rsidR="000616C8">
        <w:t>dungen</w:t>
      </w:r>
      <w:proofErr w:type="spellEnd"/>
      <w:r w:rsidR="000616C8">
        <w:t xml:space="preserve"> an Beispielen erläutert.</w:t>
      </w:r>
    </w:p>
    <w:p w:rsidR="009B4A4F" w:rsidRDefault="009B4A4F" w:rsidP="009B4A4F">
      <w:pPr>
        <w:pStyle w:val="TextkrperEinzug"/>
        <w:rPr>
          <w:lang w:val="de-DE"/>
        </w:rPr>
      </w:pPr>
      <w:r w:rsidRPr="009B4A4F">
        <w:rPr>
          <w:lang w:val="de-DE"/>
        </w:rPr>
        <w:t xml:space="preserve">Der Anhang enthält schließlich den </w:t>
      </w:r>
      <w:proofErr w:type="spellStart"/>
      <w:r w:rsidRPr="009B4A4F">
        <w:rPr>
          <w:lang w:val="de-DE"/>
        </w:rPr>
        <w:t>Sourc</w:t>
      </w:r>
      <w:r w:rsidRPr="009B4A4F">
        <w:rPr>
          <w:lang w:val="de-DE"/>
        </w:rPr>
        <w:t>e</w:t>
      </w:r>
      <w:r w:rsidRPr="009B4A4F">
        <w:rPr>
          <w:lang w:val="de-DE"/>
        </w:rPr>
        <w:t>code</w:t>
      </w:r>
      <w:proofErr w:type="spellEnd"/>
      <w:r w:rsidRPr="009B4A4F">
        <w:rPr>
          <w:lang w:val="de-DE"/>
        </w:rPr>
        <w:t xml:space="preserve"> und eine lauffähige, ausführbare JAR-Datei des Testdatengenerators auf CD-ROM.</w:t>
      </w:r>
    </w:p>
    <w:p w:rsidR="002E095B" w:rsidRDefault="002E095B" w:rsidP="00C75641">
      <w:pPr>
        <w:pStyle w:val="berschrift1"/>
      </w:pPr>
      <w:bookmarkStart w:id="6" w:name="_Toc445552535"/>
      <w:r w:rsidRPr="002E095B">
        <w:t>Beschreibung der zu erzeugenden Dateiformate</w:t>
      </w:r>
      <w:bookmarkEnd w:id="6"/>
    </w:p>
    <w:p w:rsidR="006C4600" w:rsidRDefault="006C4600" w:rsidP="006C4600">
      <w:pPr>
        <w:pStyle w:val="berschrift2"/>
      </w:pPr>
      <w:bookmarkStart w:id="7" w:name="_Toc445552536"/>
      <w:r>
        <w:t>ONIX</w:t>
      </w:r>
      <w:bookmarkEnd w:id="7"/>
    </w:p>
    <w:p w:rsidR="006C4600" w:rsidRDefault="006C4600" w:rsidP="006C4600">
      <w:pPr>
        <w:pStyle w:val="Textkrper"/>
      </w:pPr>
      <w:r>
        <w:t xml:space="preserve">ONIX </w:t>
      </w:r>
      <w:proofErr w:type="spellStart"/>
      <w:r>
        <w:t>for</w:t>
      </w:r>
      <w:proofErr w:type="spellEnd"/>
      <w:r>
        <w:t xml:space="preserve"> Books</w:t>
      </w:r>
      <w:r w:rsidR="00C64EB7">
        <w:fldChar w:fldCharType="begin"/>
      </w:r>
      <w:r w:rsidR="00C64EB7">
        <w:instrText xml:space="preserve"> XE "</w:instrText>
      </w:r>
      <w:r w:rsidR="00C64EB7" w:rsidRPr="003B7F69">
        <w:instrText xml:space="preserve">ONIX </w:instrText>
      </w:r>
      <w:proofErr w:type="spellStart"/>
      <w:r w:rsidR="00C64EB7" w:rsidRPr="003B7F69">
        <w:instrText>for</w:instrText>
      </w:r>
      <w:proofErr w:type="spellEnd"/>
      <w:r w:rsidR="00C64EB7" w:rsidRPr="003B7F69">
        <w:instrText xml:space="preserve"> Books</w:instrText>
      </w:r>
      <w:r w:rsidR="00C64EB7">
        <w:instrText xml:space="preserve">" </w:instrText>
      </w:r>
      <w:r w:rsidR="00C64EB7">
        <w:fldChar w:fldCharType="end"/>
      </w:r>
      <w:r>
        <w:t xml:space="preserve"> ist ein XML-Vokabular, das vom </w:t>
      </w:r>
      <w:proofErr w:type="spellStart"/>
      <w:r>
        <w:t>internatiolen</w:t>
      </w:r>
      <w:proofErr w:type="spellEnd"/>
      <w:r>
        <w:t xml:space="preserve"> Verlegerverband editeur.org spezifiziert und standardisiert wird.</w:t>
      </w:r>
      <w:r>
        <w:rPr>
          <w:rStyle w:val="Funotenzeichen"/>
        </w:rPr>
        <w:footnoteReference w:id="6"/>
      </w:r>
      <w:r>
        <w:t xml:space="preserve"> Praxisrelevant sind die be</w:t>
      </w:r>
      <w:r>
        <w:t>i</w:t>
      </w:r>
      <w:r>
        <w:t>den Versionen ONIX 2.1 und ONIX 3.0, die beide in zwei Varianten existieren, jeweils einer mit kurzen und einer mit la</w:t>
      </w:r>
      <w:r>
        <w:t>n</w:t>
      </w:r>
      <w:r>
        <w:t>gen Elementnamen. Der Testdatengenerator soll beide Versionen in beiden Varianten unte</w:t>
      </w:r>
      <w:r>
        <w:t>r</w:t>
      </w:r>
      <w:r>
        <w:t>stützen, also insgesamt vier verschiedene Arten von ONIX-Dateien erzeugen können.</w:t>
      </w:r>
    </w:p>
    <w:p w:rsidR="006C4600" w:rsidRPr="002E6996" w:rsidRDefault="006C4600" w:rsidP="006C4600">
      <w:pPr>
        <w:pStyle w:val="TextkrperEinzug"/>
        <w:rPr>
          <w:lang w:val="de-DE"/>
        </w:rPr>
      </w:pPr>
      <w:r w:rsidRPr="002E6996">
        <w:rPr>
          <w:lang w:val="de-DE"/>
        </w:rPr>
        <w:t>Eine ONIX-Datei enthält Metadaten und verkaufsrelevante Informationen über Bücher und andere buchhandelsrelevante Produkte, z.B. Titel, Autoren, Verlagsangaben, Seitenzahl, Illustrationen, Verkaufsrechte und Verkaufspreise. Die E-Book-Plant unterstützt nur eine Teilmenge aller ONIX-Elemente, und zwar solche, die relevant für die Kommunikation von Daten über E-Books sind. In der Regel sind die ONIX-Dateien, die die E-Book-Plant impo</w:t>
      </w:r>
      <w:r w:rsidRPr="002E6996">
        <w:rPr>
          <w:lang w:val="de-DE"/>
        </w:rPr>
        <w:t>r</w:t>
      </w:r>
      <w:r w:rsidRPr="002E6996">
        <w:rPr>
          <w:lang w:val="de-DE"/>
        </w:rPr>
        <w:t>tiert und exportiert, valide in Bezug auf die DTDs bzw. Schemas von editeur.org. Eine Val</w:t>
      </w:r>
      <w:r w:rsidRPr="002E6996">
        <w:rPr>
          <w:lang w:val="de-DE"/>
        </w:rPr>
        <w:t>i</w:t>
      </w:r>
      <w:r w:rsidRPr="002E6996">
        <w:rPr>
          <w:lang w:val="de-DE"/>
        </w:rPr>
        <w:t>dierung innerhalb des Testdatengenerators wird nicht durchgeführt, aber die erzeugten ONIX-Dateien sollen dennoch valide sein.</w:t>
      </w:r>
    </w:p>
    <w:p w:rsidR="00F0571D" w:rsidRDefault="002D3159" w:rsidP="00F0571D">
      <w:pPr>
        <w:pStyle w:val="TextkrperEinzug"/>
        <w:keepNext/>
      </w:pPr>
      <w:r>
        <w:rPr>
          <w:noProof/>
          <w:lang w:val="de-DE" w:eastAsia="zh-CN"/>
        </w:rPr>
        <w:lastRenderedPageBreak/>
        <w:drawing>
          <wp:inline distT="0" distB="0" distL="0" distR="0" wp14:anchorId="1E777EDD" wp14:editId="694AB7C1">
            <wp:extent cx="5753735" cy="2829560"/>
            <wp:effectExtent l="0" t="0" r="0" b="8890"/>
            <wp:docPr id="9" name="Grafik 9" descr="E:\Onix-Varia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Onix-Variant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2829560"/>
                    </a:xfrm>
                    <a:prstGeom prst="rect">
                      <a:avLst/>
                    </a:prstGeom>
                    <a:noFill/>
                    <a:ln>
                      <a:noFill/>
                    </a:ln>
                  </pic:spPr>
                </pic:pic>
              </a:graphicData>
            </a:graphic>
          </wp:inline>
        </w:drawing>
      </w:r>
    </w:p>
    <w:p w:rsidR="00A70028" w:rsidRDefault="00F0571D" w:rsidP="00F0571D">
      <w:pPr>
        <w:pStyle w:val="Beschriftung"/>
        <w:jc w:val="both"/>
      </w:pPr>
      <w:bookmarkStart w:id="8" w:name="_Toc445552276"/>
      <w:r>
        <w:t xml:space="preserve">Abbildung </w:t>
      </w:r>
      <w:r w:rsidR="00E717AB">
        <w:fldChar w:fldCharType="begin"/>
      </w:r>
      <w:r w:rsidR="00E717AB">
        <w:instrText xml:space="preserve"> SEQ Abbildung \* ARABIC </w:instrText>
      </w:r>
      <w:r w:rsidR="00E717AB">
        <w:fldChar w:fldCharType="separate"/>
      </w:r>
      <w:r w:rsidR="0060245E">
        <w:rPr>
          <w:noProof/>
        </w:rPr>
        <w:t>1</w:t>
      </w:r>
      <w:r w:rsidR="00E717AB">
        <w:rPr>
          <w:noProof/>
        </w:rPr>
        <w:fldChar w:fldCharType="end"/>
      </w:r>
      <w:r>
        <w:t>: ONIX-Formate - Beispiel eines Knotens mit Preisinformationen</w:t>
      </w:r>
      <w:bookmarkEnd w:id="8"/>
    </w:p>
    <w:p w:rsidR="006C4600" w:rsidRDefault="006C4600" w:rsidP="00806F03">
      <w:pPr>
        <w:pStyle w:val="Textkrper"/>
      </w:pPr>
      <w:r w:rsidRPr="00A70028">
        <w:t>Da der Testdatengenerator vier verschiedene ONIX-Varianten handhaben muss, wurde eine Implementierung in Anlehnung an das Erbauer</w:t>
      </w:r>
      <w:r w:rsidR="00C64EB7">
        <w:fldChar w:fldCharType="begin"/>
      </w:r>
      <w:r w:rsidR="00C64EB7">
        <w:instrText xml:space="preserve"> XE "</w:instrText>
      </w:r>
      <w:r w:rsidR="00C64EB7" w:rsidRPr="002C4F7D">
        <w:instrText>Erbauer</w:instrText>
      </w:r>
      <w:r w:rsidR="00C64EB7">
        <w:instrText xml:space="preserve">" </w:instrText>
      </w:r>
      <w:r w:rsidR="00C64EB7">
        <w:fldChar w:fldCharType="end"/>
      </w:r>
      <w:r w:rsidRPr="00A70028">
        <w:t>-Entwurfsmuster (</w:t>
      </w:r>
      <w:proofErr w:type="spellStart"/>
      <w:r w:rsidRPr="00A70028">
        <w:t>Builder</w:t>
      </w:r>
      <w:proofErr w:type="spellEnd"/>
      <w:r w:rsidRPr="00A70028">
        <w:t>) angestrebt, bei dem einzelne Erbauer-Objekte für Teile der ONIX-Daten (z.B. Titelangaben oder Autoren) z</w:t>
      </w:r>
      <w:r w:rsidRPr="00A70028">
        <w:t>u</w:t>
      </w:r>
      <w:r w:rsidRPr="00A70028">
        <w:t xml:space="preserve">ständig sind. </w:t>
      </w:r>
      <w:r>
        <w:t>Für jedes Produkt werden die Metadaten in allen vier Varianten ausgegeben, auch wenn die Testerinnen und Tester zum Import in die E-Book-Plant jeweils nur eine Var</w:t>
      </w:r>
      <w:r>
        <w:t>i</w:t>
      </w:r>
      <w:r>
        <w:t>ante benötigen.</w:t>
      </w:r>
    </w:p>
    <w:p w:rsidR="00E86CAC" w:rsidRDefault="00E86CAC" w:rsidP="00E86CAC">
      <w:pPr>
        <w:pStyle w:val="berschrift2"/>
      </w:pPr>
      <w:bookmarkStart w:id="9" w:name="_Toc445552537"/>
      <w:r>
        <w:t>E-Book-Dateien</w:t>
      </w:r>
      <w:bookmarkEnd w:id="9"/>
    </w:p>
    <w:p w:rsidR="00E86CAC" w:rsidRDefault="00E86CAC" w:rsidP="00E86CAC">
      <w:pPr>
        <w:pStyle w:val="Textkrper"/>
      </w:pPr>
      <w:r>
        <w:t>E-Book-Dateien im eigentlichen Sinne haben die Formate EPUB (ein IDPF-Standard</w:t>
      </w:r>
      <w:r>
        <w:rPr>
          <w:rStyle w:val="FootnoteAnchor"/>
        </w:rPr>
        <w:footnoteReference w:id="7"/>
      </w:r>
      <w:r>
        <w:t>), PDF (ein ISO-Standard</w:t>
      </w:r>
      <w:r>
        <w:rPr>
          <w:rStyle w:val="FootnoteAnchor"/>
        </w:rPr>
        <w:footnoteReference w:id="8"/>
      </w:r>
      <w:r>
        <w:t xml:space="preserve">), </w:t>
      </w:r>
      <w:proofErr w:type="spellStart"/>
      <w:r>
        <w:t>Mobipocket</w:t>
      </w:r>
      <w:proofErr w:type="spellEnd"/>
      <w:r>
        <w:t xml:space="preserve"> (ein </w:t>
      </w:r>
      <w:proofErr w:type="spellStart"/>
      <w:r>
        <w:t>propietäres</w:t>
      </w:r>
      <w:proofErr w:type="spellEnd"/>
      <w:r>
        <w:t xml:space="preserve"> Format der Firma Amazon) oder iBook (ein proprietäres Format der Firma Apple). EPUB und PDF als offene Standards lassen sich direkt oder über frei erhältliche Java-Bibliotheken erzeugen. </w:t>
      </w:r>
      <w:proofErr w:type="spellStart"/>
      <w:r>
        <w:t>Mobipocket</w:t>
      </w:r>
      <w:proofErr w:type="spellEnd"/>
      <w:r>
        <w:t>-Dateien werden mit einem von Amazon zur Verfügung gestellten Tool (</w:t>
      </w:r>
      <w:proofErr w:type="spellStart"/>
      <w:r>
        <w:t>Kindlegen</w:t>
      </w:r>
      <w:proofErr w:type="spellEnd"/>
      <w:r w:rsidR="00884EAE">
        <w:fldChar w:fldCharType="begin"/>
      </w:r>
      <w:r w:rsidR="00884EAE">
        <w:instrText xml:space="preserve"> XE "</w:instrText>
      </w:r>
      <w:proofErr w:type="spellStart"/>
      <w:r w:rsidR="00884EAE" w:rsidRPr="00116B03">
        <w:instrText>Kindlegen</w:instrText>
      </w:r>
      <w:proofErr w:type="spellEnd"/>
      <w:r w:rsidR="00884EAE">
        <w:instrText xml:space="preserve">" </w:instrText>
      </w:r>
      <w:r w:rsidR="00884EAE">
        <w:fldChar w:fldCharType="end"/>
      </w:r>
      <w:r>
        <w:rPr>
          <w:rStyle w:val="FootnoteAnchor"/>
        </w:rPr>
        <w:footnoteReference w:id="9"/>
      </w:r>
      <w:r>
        <w:t xml:space="preserve">) aus EPUB- oder HTML-Dateien erzeugt. </w:t>
      </w:r>
      <w:proofErr w:type="spellStart"/>
      <w:r>
        <w:t>iBooks</w:t>
      </w:r>
      <w:proofErr w:type="spellEnd"/>
      <w:r w:rsidR="00884EAE">
        <w:fldChar w:fldCharType="begin"/>
      </w:r>
      <w:r w:rsidR="00884EAE">
        <w:instrText xml:space="preserve"> XE "</w:instrText>
      </w:r>
      <w:proofErr w:type="spellStart"/>
      <w:r w:rsidR="00884EAE" w:rsidRPr="003B1D7A">
        <w:instrText>iBooks</w:instrText>
      </w:r>
      <w:proofErr w:type="spellEnd"/>
      <w:r w:rsidR="00884EAE">
        <w:instrText xml:space="preserve">" </w:instrText>
      </w:r>
      <w:r w:rsidR="00884EAE">
        <w:fldChar w:fldCharType="end"/>
      </w:r>
      <w:r>
        <w:t>-Dateien werden in einem WYSIWYG-Editor (</w:t>
      </w:r>
      <w:proofErr w:type="spellStart"/>
      <w:r>
        <w:t>iBooks</w:t>
      </w:r>
      <w:proofErr w:type="spellEnd"/>
      <w:r>
        <w:t xml:space="preserve"> </w:t>
      </w:r>
      <w:proofErr w:type="spellStart"/>
      <w:r>
        <w:t>A</w:t>
      </w:r>
      <w:r>
        <w:t>u</w:t>
      </w:r>
      <w:r>
        <w:t>thor</w:t>
      </w:r>
      <w:proofErr w:type="spellEnd"/>
      <w:r>
        <w:t>) erstellt</w:t>
      </w:r>
      <w:r>
        <w:rPr>
          <w:rStyle w:val="FootnoteAnchor"/>
        </w:rPr>
        <w:footnoteReference w:id="10"/>
      </w:r>
      <w:r>
        <w:t>.</w:t>
      </w:r>
    </w:p>
    <w:p w:rsidR="00E86CAC" w:rsidRPr="00E86CAC" w:rsidRDefault="00E86CAC" w:rsidP="00E86CAC">
      <w:pPr>
        <w:pStyle w:val="TextkrperEinzug"/>
        <w:rPr>
          <w:lang w:val="de-DE"/>
        </w:rPr>
      </w:pPr>
      <w:r w:rsidRPr="00E86CAC">
        <w:rPr>
          <w:lang w:val="de-DE"/>
        </w:rPr>
        <w:t>Eine EPUB</w:t>
      </w:r>
      <w:r w:rsidR="00C64EB7">
        <w:rPr>
          <w:lang w:val="de-DE"/>
        </w:rPr>
        <w:fldChar w:fldCharType="begin"/>
      </w:r>
      <w:r w:rsidR="00C64EB7" w:rsidRPr="00C64EB7">
        <w:rPr>
          <w:lang w:val="de-DE"/>
        </w:rPr>
        <w:instrText xml:space="preserve"> XE "</w:instrText>
      </w:r>
      <w:r w:rsidR="00C64EB7" w:rsidRPr="00B5401D">
        <w:rPr>
          <w:lang w:val="de-DE"/>
        </w:rPr>
        <w:instrText>EPUB</w:instrText>
      </w:r>
      <w:r w:rsidR="00C64EB7" w:rsidRPr="00C64EB7">
        <w:rPr>
          <w:lang w:val="de-DE"/>
        </w:rPr>
        <w:instrText xml:space="preserve">" </w:instrText>
      </w:r>
      <w:r w:rsidR="00C64EB7">
        <w:rPr>
          <w:lang w:val="de-DE"/>
        </w:rPr>
        <w:fldChar w:fldCharType="end"/>
      </w:r>
      <w:r w:rsidRPr="00E86CAC">
        <w:rPr>
          <w:lang w:val="de-DE"/>
        </w:rPr>
        <w:t>-Datei besteht aus einem Zip-Container, in dem sich einige Meta- und Steuerdaten in XML-Formaten befinden. Die eigentlichen Buchinhalte sind per HTML-Dateien definiert, wobei Grafiken oder sonstige Medien über die in HTML üblichen Verweismechanismen eingebettet sein können. Gestaltungsinformationen sind wie in der HTML-Welt üblich per CSS festgelegt. EPUB-Dateien sind oft für die Anzeige auf kleinen Bil</w:t>
      </w:r>
      <w:r w:rsidRPr="00E86CAC">
        <w:rPr>
          <w:lang w:val="de-DE"/>
        </w:rPr>
        <w:t>d</w:t>
      </w:r>
      <w:r w:rsidRPr="00E86CAC">
        <w:rPr>
          <w:lang w:val="de-DE"/>
        </w:rPr>
        <w:t xml:space="preserve">schirmen von Mobilgeräten optimiert (Smartphone, Tablet-Computer, E-Book-Lesegeräte mit </w:t>
      </w:r>
      <w:proofErr w:type="spellStart"/>
      <w:r w:rsidRPr="00E86CAC">
        <w:rPr>
          <w:lang w:val="de-DE"/>
        </w:rPr>
        <w:t>eInk</w:t>
      </w:r>
      <w:proofErr w:type="spellEnd"/>
      <w:r w:rsidRPr="00E86CAC">
        <w:rPr>
          <w:lang w:val="de-DE"/>
        </w:rPr>
        <w:t>-Display), lassen sich mit entsprechender Software</w:t>
      </w:r>
      <w:r>
        <w:rPr>
          <w:rStyle w:val="FootnoteAnchor"/>
        </w:rPr>
        <w:footnoteReference w:id="11"/>
      </w:r>
      <w:r w:rsidRPr="00E86CAC">
        <w:rPr>
          <w:lang w:val="de-DE"/>
        </w:rPr>
        <w:t xml:space="preserve"> </w:t>
      </w:r>
      <w:r w:rsidR="00C64EB7">
        <w:rPr>
          <w:lang w:val="de-DE"/>
        </w:rPr>
        <w:t xml:space="preserve">aber </w:t>
      </w:r>
      <w:r w:rsidRPr="00E86CAC">
        <w:rPr>
          <w:lang w:val="de-DE"/>
        </w:rPr>
        <w:t xml:space="preserve">auch auf PCs anzeigen. Der </w:t>
      </w:r>
      <w:r w:rsidRPr="00E86CAC">
        <w:rPr>
          <w:lang w:val="de-DE"/>
        </w:rPr>
        <w:lastRenderedPageBreak/>
        <w:t>Zei</w:t>
      </w:r>
      <w:r w:rsidR="00C64EB7">
        <w:rPr>
          <w:lang w:val="de-DE"/>
        </w:rPr>
        <w:t>lenumbruch p</w:t>
      </w:r>
      <w:r w:rsidRPr="00E86CAC">
        <w:rPr>
          <w:lang w:val="de-DE"/>
        </w:rPr>
        <w:t xml:space="preserve">asst sich in der Regel der jeweiligen Displaygröße an, Text lässt sich </w:t>
      </w:r>
      <w:proofErr w:type="spellStart"/>
      <w:r w:rsidRPr="00E86CAC">
        <w:rPr>
          <w:lang w:val="de-DE"/>
        </w:rPr>
        <w:t>una</w:t>
      </w:r>
      <w:r w:rsidRPr="00E86CAC">
        <w:rPr>
          <w:lang w:val="de-DE"/>
        </w:rPr>
        <w:t>b</w:t>
      </w:r>
      <w:r w:rsidR="003341BC">
        <w:rPr>
          <w:lang w:val="de-DE"/>
        </w:rPr>
        <w:t>hänig</w:t>
      </w:r>
      <w:proofErr w:type="spellEnd"/>
      <w:r w:rsidRPr="00E86CAC">
        <w:rPr>
          <w:lang w:val="de-DE"/>
        </w:rPr>
        <w:t xml:space="preserve"> von Abbil</w:t>
      </w:r>
      <w:r w:rsidR="003341BC">
        <w:rPr>
          <w:lang w:val="de-DE"/>
        </w:rPr>
        <w:t>d</w:t>
      </w:r>
      <w:r w:rsidRPr="00E86CAC">
        <w:rPr>
          <w:lang w:val="de-DE"/>
        </w:rPr>
        <w:t>ungen skalieren.</w:t>
      </w:r>
    </w:p>
    <w:p w:rsidR="00E86CAC" w:rsidRPr="00E86CAC" w:rsidRDefault="00E86CAC" w:rsidP="00E86CAC">
      <w:pPr>
        <w:pStyle w:val="TextkrperEinzug"/>
        <w:rPr>
          <w:lang w:val="de-DE"/>
        </w:rPr>
      </w:pPr>
      <w:r w:rsidRPr="00E86CAC">
        <w:rPr>
          <w:lang w:val="de-DE"/>
        </w:rPr>
        <w:t>PDF</w:t>
      </w:r>
      <w:r w:rsidR="00884EAE">
        <w:rPr>
          <w:lang w:val="de-DE"/>
        </w:rPr>
        <w:fldChar w:fldCharType="begin"/>
      </w:r>
      <w:r w:rsidR="00884EAE" w:rsidRPr="00884EAE">
        <w:rPr>
          <w:lang w:val="de-DE"/>
        </w:rPr>
        <w:instrText xml:space="preserve"> XE "</w:instrText>
      </w:r>
      <w:r w:rsidR="00884EAE" w:rsidRPr="000879CB">
        <w:rPr>
          <w:lang w:val="de-DE"/>
        </w:rPr>
        <w:instrText>PDF</w:instrText>
      </w:r>
      <w:r w:rsidR="00884EAE" w:rsidRPr="00884EAE">
        <w:rPr>
          <w:lang w:val="de-DE"/>
        </w:rPr>
        <w:instrText xml:space="preserve">" </w:instrText>
      </w:r>
      <w:r w:rsidR="00884EAE">
        <w:rPr>
          <w:lang w:val="de-DE"/>
        </w:rPr>
        <w:fldChar w:fldCharType="end"/>
      </w:r>
      <w:r w:rsidRPr="00E86CAC">
        <w:rPr>
          <w:lang w:val="de-DE"/>
        </w:rPr>
        <w:t xml:space="preserve"> ist ein aus PostScript heraus gewachsenes, plattformunabhängiges Seitenbeschreibungsformat, bei dem die visuelle Gestaltung und insbesondere die Seitenpr</w:t>
      </w:r>
      <w:r w:rsidRPr="00E86CAC">
        <w:rPr>
          <w:lang w:val="de-DE"/>
        </w:rPr>
        <w:t>o</w:t>
      </w:r>
      <w:r w:rsidRPr="00E86CAC">
        <w:rPr>
          <w:lang w:val="de-DE"/>
        </w:rPr>
        <w:t>portionen vom Ersteller der Datei festgelegt und unveränderlich sind. PDF wird nicht nur für E-Books eingesetzt, sondern ist als allgemeines Dokumentenaustauschformat weit verbreitet. E-Books im PDF-Format sind unbequem für kleine Geräte, bieten aber Vorteile bei der U</w:t>
      </w:r>
      <w:r w:rsidRPr="00E86CAC">
        <w:rPr>
          <w:lang w:val="de-DE"/>
        </w:rPr>
        <w:t>m</w:t>
      </w:r>
      <w:r w:rsidRPr="00E86CAC">
        <w:rPr>
          <w:lang w:val="de-DE"/>
        </w:rPr>
        <w:t>setzung von Fachbüchern mit hohem Grafikanteil oder bei der Anforderung, dass eine E-Book-Ausgabe zitierfähig wie ein Printbuch sein muss.</w:t>
      </w:r>
    </w:p>
    <w:p w:rsidR="00E86CAC" w:rsidRDefault="00E86CAC" w:rsidP="00E86CAC">
      <w:pPr>
        <w:pStyle w:val="TextkrperEinzug"/>
        <w:rPr>
          <w:lang w:val="de-DE"/>
        </w:rPr>
      </w:pPr>
      <w:r>
        <w:rPr>
          <w:lang w:val="de-DE"/>
        </w:rPr>
        <w:t>Der Testdatengenerator erzeugt diese beiden offen standardisierten Dateitypen direkt, wobei zur Erzeugung von EPUB</w:t>
      </w:r>
      <w:r w:rsidR="00884EAE">
        <w:rPr>
          <w:lang w:val="de-DE"/>
        </w:rPr>
        <w:fldChar w:fldCharType="begin"/>
      </w:r>
      <w:r w:rsidR="00884EAE" w:rsidRPr="00884EAE">
        <w:rPr>
          <w:lang w:val="de-DE"/>
        </w:rPr>
        <w:instrText xml:space="preserve"> XE "</w:instrText>
      </w:r>
      <w:r w:rsidR="00884EAE" w:rsidRPr="00880C52">
        <w:rPr>
          <w:lang w:val="de-DE"/>
        </w:rPr>
        <w:instrText>EPUB</w:instrText>
      </w:r>
      <w:r w:rsidR="00884EAE" w:rsidRPr="00884EAE">
        <w:rPr>
          <w:lang w:val="de-DE"/>
        </w:rPr>
        <w:instrText xml:space="preserve">" </w:instrText>
      </w:r>
      <w:r w:rsidR="00884EAE">
        <w:rPr>
          <w:lang w:val="de-DE"/>
        </w:rPr>
        <w:fldChar w:fldCharType="end"/>
      </w:r>
      <w:r>
        <w:rPr>
          <w:lang w:val="de-DE"/>
        </w:rPr>
        <w:t xml:space="preserve"> eine XML-Bibliothek und für PDF eine PDF-Bibliothek für Java verwendet werden. Außerdem wird eine zur Verwendung in </w:t>
      </w:r>
      <w:proofErr w:type="spellStart"/>
      <w:r>
        <w:rPr>
          <w:lang w:val="de-DE"/>
        </w:rPr>
        <w:t>KindleGen</w:t>
      </w:r>
      <w:proofErr w:type="spellEnd"/>
      <w:r w:rsidR="00884EAE">
        <w:rPr>
          <w:lang w:val="de-DE"/>
        </w:rPr>
        <w:fldChar w:fldCharType="begin"/>
      </w:r>
      <w:r w:rsidR="00884EAE" w:rsidRPr="00884EAE">
        <w:rPr>
          <w:lang w:val="de-DE"/>
        </w:rPr>
        <w:instrText xml:space="preserve"> XE "</w:instrText>
      </w:r>
      <w:proofErr w:type="spellStart"/>
      <w:r w:rsidR="00884EAE" w:rsidRPr="00805C87">
        <w:rPr>
          <w:lang w:val="de-DE"/>
        </w:rPr>
        <w:instrText>KindleGen</w:instrText>
      </w:r>
      <w:proofErr w:type="spellEnd"/>
      <w:r w:rsidR="00884EAE" w:rsidRPr="00884EAE">
        <w:rPr>
          <w:lang w:val="de-DE"/>
        </w:rPr>
        <w:instrText xml:space="preserve">" </w:instrText>
      </w:r>
      <w:r w:rsidR="00884EAE">
        <w:rPr>
          <w:lang w:val="de-DE"/>
        </w:rPr>
        <w:fldChar w:fldCharType="end"/>
      </w:r>
      <w:r>
        <w:rPr>
          <w:lang w:val="de-DE"/>
        </w:rPr>
        <w:t xml:space="preserve"> optimierte </w:t>
      </w:r>
      <w:r>
        <w:rPr>
          <w:lang w:val="de-DE"/>
        </w:rPr>
        <w:t>E</w:t>
      </w:r>
      <w:r>
        <w:rPr>
          <w:lang w:val="de-DE"/>
        </w:rPr>
        <w:t>PUB-Datei erzeugt werden („</w:t>
      </w:r>
      <w:proofErr w:type="spellStart"/>
      <w:r>
        <w:rPr>
          <w:lang w:val="de-DE"/>
        </w:rPr>
        <w:t>EpubMobi</w:t>
      </w:r>
      <w:proofErr w:type="spellEnd"/>
      <w:r w:rsidR="00884EAE">
        <w:rPr>
          <w:lang w:val="de-DE"/>
        </w:rPr>
        <w:fldChar w:fldCharType="begin"/>
      </w:r>
      <w:r w:rsidR="00884EAE" w:rsidRPr="00884EAE">
        <w:rPr>
          <w:lang w:val="de-DE"/>
        </w:rPr>
        <w:instrText xml:space="preserve"> XE "</w:instrText>
      </w:r>
      <w:proofErr w:type="spellStart"/>
      <w:r w:rsidR="00884EAE" w:rsidRPr="006A5252">
        <w:rPr>
          <w:lang w:val="de-DE"/>
        </w:rPr>
        <w:instrText>EpubMobi</w:instrText>
      </w:r>
      <w:proofErr w:type="spellEnd"/>
      <w:r w:rsidR="00884EAE" w:rsidRPr="00884EAE">
        <w:rPr>
          <w:lang w:val="de-DE"/>
        </w:rPr>
        <w:instrText xml:space="preserve">" </w:instrText>
      </w:r>
      <w:r w:rsidR="00884EAE">
        <w:rPr>
          <w:lang w:val="de-DE"/>
        </w:rPr>
        <w:fldChar w:fldCharType="end"/>
      </w:r>
      <w:r>
        <w:rPr>
          <w:lang w:val="de-DE"/>
        </w:rPr>
        <w:t xml:space="preserve">“ = eine EPUB-Datei zur Erzeugung einer </w:t>
      </w:r>
      <w:proofErr w:type="spellStart"/>
      <w:r>
        <w:rPr>
          <w:lang w:val="de-DE"/>
        </w:rPr>
        <w:t>Mobipocket</w:t>
      </w:r>
      <w:proofErr w:type="spellEnd"/>
      <w:r>
        <w:rPr>
          <w:lang w:val="de-DE"/>
        </w:rPr>
        <w:t>-Datei). Aus lizenzrech</w:t>
      </w:r>
      <w:r>
        <w:rPr>
          <w:lang w:val="de-DE"/>
        </w:rPr>
        <w:t>t</w:t>
      </w:r>
      <w:r>
        <w:rPr>
          <w:lang w:val="de-DE"/>
        </w:rPr>
        <w:t xml:space="preserve">lichen Gründen erfolgt keine Integration von </w:t>
      </w:r>
      <w:proofErr w:type="spellStart"/>
      <w:r>
        <w:rPr>
          <w:lang w:val="de-DE"/>
        </w:rPr>
        <w:t>KindleGen</w:t>
      </w:r>
      <w:proofErr w:type="spellEnd"/>
      <w:r>
        <w:rPr>
          <w:lang w:val="de-DE"/>
        </w:rPr>
        <w:t xml:space="preserve"> in den Testdatengenerator, eine A</w:t>
      </w:r>
      <w:r>
        <w:rPr>
          <w:lang w:val="de-DE"/>
        </w:rPr>
        <w:t>n</w:t>
      </w:r>
      <w:r>
        <w:rPr>
          <w:lang w:val="de-DE"/>
        </w:rPr>
        <w:t>bindung an einen von den Nutzerinnen und Nutzern selbst insta</w:t>
      </w:r>
      <w:r>
        <w:rPr>
          <w:lang w:val="de-DE"/>
        </w:rPr>
        <w:t>l</w:t>
      </w:r>
      <w:r>
        <w:rPr>
          <w:lang w:val="de-DE"/>
        </w:rPr>
        <w:t xml:space="preserve">lierte </w:t>
      </w:r>
      <w:proofErr w:type="spellStart"/>
      <w:r>
        <w:rPr>
          <w:lang w:val="de-DE"/>
        </w:rPr>
        <w:t>KindleGen</w:t>
      </w:r>
      <w:proofErr w:type="spellEnd"/>
      <w:r>
        <w:rPr>
          <w:lang w:val="de-DE"/>
        </w:rPr>
        <w:t xml:space="preserve">-Version ist hingegen möglich. Echte </w:t>
      </w:r>
      <w:proofErr w:type="spellStart"/>
      <w:r>
        <w:rPr>
          <w:lang w:val="de-DE"/>
        </w:rPr>
        <w:t>iBooks</w:t>
      </w:r>
      <w:proofErr w:type="spellEnd"/>
      <w:r w:rsidR="00884EAE">
        <w:rPr>
          <w:lang w:val="de-DE"/>
        </w:rPr>
        <w:fldChar w:fldCharType="begin"/>
      </w:r>
      <w:r w:rsidR="00884EAE" w:rsidRPr="00884EAE">
        <w:rPr>
          <w:lang w:val="de-DE"/>
        </w:rPr>
        <w:instrText xml:space="preserve"> XE "</w:instrText>
      </w:r>
      <w:proofErr w:type="spellStart"/>
      <w:r w:rsidR="00884EAE" w:rsidRPr="00CF473C">
        <w:rPr>
          <w:lang w:val="de-DE"/>
        </w:rPr>
        <w:instrText>iBooks</w:instrText>
      </w:r>
      <w:proofErr w:type="spellEnd"/>
      <w:r w:rsidR="00884EAE" w:rsidRPr="00884EAE">
        <w:rPr>
          <w:lang w:val="de-DE"/>
        </w:rPr>
        <w:instrText xml:space="preserve">" </w:instrText>
      </w:r>
      <w:r w:rsidR="00884EAE">
        <w:rPr>
          <w:lang w:val="de-DE"/>
        </w:rPr>
        <w:fldChar w:fldCharType="end"/>
      </w:r>
      <w:r>
        <w:rPr>
          <w:lang w:val="de-DE"/>
        </w:rPr>
        <w:t xml:space="preserve"> können gar nicht automatisiert erzeugt we</w:t>
      </w:r>
      <w:r>
        <w:rPr>
          <w:lang w:val="de-DE"/>
        </w:rPr>
        <w:t>r</w:t>
      </w:r>
      <w:r>
        <w:rPr>
          <w:lang w:val="de-DE"/>
        </w:rPr>
        <w:t>den, der Testdatengenerator kreiert stattdessen Dummy-Dateien mit der Dateie</w:t>
      </w:r>
      <w:r>
        <w:rPr>
          <w:lang w:val="de-DE"/>
        </w:rPr>
        <w:t>n</w:t>
      </w:r>
      <w:r>
        <w:rPr>
          <w:lang w:val="de-DE"/>
        </w:rPr>
        <w:t>dung .</w:t>
      </w:r>
      <w:proofErr w:type="spellStart"/>
      <w:r>
        <w:rPr>
          <w:lang w:val="de-DE"/>
        </w:rPr>
        <w:t>iBooks</w:t>
      </w:r>
      <w:proofErr w:type="spellEnd"/>
      <w:r>
        <w:rPr>
          <w:lang w:val="de-DE"/>
        </w:rPr>
        <w:t>.</w:t>
      </w:r>
    </w:p>
    <w:p w:rsidR="00E86CAC" w:rsidRDefault="00E86CAC" w:rsidP="00E86CAC">
      <w:pPr>
        <w:pStyle w:val="TextkrperEinzug"/>
        <w:rPr>
          <w:shd w:val="clear" w:color="auto" w:fill="FFFFFF"/>
          <w:lang w:val="de-DE"/>
        </w:rPr>
      </w:pPr>
      <w:r>
        <w:rPr>
          <w:lang w:val="de-DE"/>
        </w:rPr>
        <w:t xml:space="preserve">E-Book-Dateien im EPUB-Format müssen eine Validierung mit dem </w:t>
      </w:r>
      <w:proofErr w:type="spellStart"/>
      <w:r>
        <w:rPr>
          <w:lang w:val="de-DE"/>
        </w:rPr>
        <w:t>epub-validator</w:t>
      </w:r>
      <w:proofErr w:type="spellEnd"/>
      <w:r>
        <w:rPr>
          <w:lang w:val="de-DE"/>
        </w:rPr>
        <w:t xml:space="preserve"> des Inter</w:t>
      </w:r>
      <w:r>
        <w:rPr>
          <w:lang w:val="de-DE"/>
        </w:rPr>
        <w:softHyphen/>
        <w:t>national Digital Publishing Forum (</w:t>
      </w:r>
      <w:hyperlink r:id="rId13">
        <w:r>
          <w:rPr>
            <w:rStyle w:val="InternetLink"/>
            <w:lang w:val="de-DE"/>
          </w:rPr>
          <w:t>www.idpf.org</w:t>
        </w:r>
      </w:hyperlink>
      <w:r>
        <w:rPr>
          <w:lang w:val="de-DE"/>
        </w:rPr>
        <w:t>) bestehen</w:t>
      </w:r>
      <w:r>
        <w:rPr>
          <w:rStyle w:val="FootnoteAnchor"/>
          <w:lang w:val="de-DE"/>
        </w:rPr>
        <w:footnoteReference w:id="12"/>
      </w:r>
      <w:r>
        <w:rPr>
          <w:lang w:val="de-DE"/>
        </w:rPr>
        <w:t>. Der Testdatengener</w:t>
      </w:r>
      <w:r>
        <w:rPr>
          <w:lang w:val="de-DE"/>
        </w:rPr>
        <w:t>a</w:t>
      </w:r>
      <w:r>
        <w:rPr>
          <w:lang w:val="de-DE"/>
        </w:rPr>
        <w:t xml:space="preserve">tor erzeugt die EPUB-Dateien in der </w:t>
      </w:r>
      <w:r w:rsidR="00884EAE">
        <w:rPr>
          <w:lang w:val="de-DE"/>
        </w:rPr>
        <w:t xml:space="preserve">am weitesten verbreiteten </w:t>
      </w:r>
      <w:r>
        <w:rPr>
          <w:lang w:val="de-DE"/>
        </w:rPr>
        <w:t>Version EPUB 2 des Sta</w:t>
      </w:r>
      <w:r>
        <w:rPr>
          <w:lang w:val="de-DE"/>
        </w:rPr>
        <w:t>n</w:t>
      </w:r>
      <w:r>
        <w:rPr>
          <w:lang w:val="de-DE"/>
        </w:rPr>
        <w:t>dards</w:t>
      </w:r>
      <w:r w:rsidR="00884EAE">
        <w:rPr>
          <w:shd w:val="clear" w:color="auto" w:fill="FFFFFF"/>
          <w:lang w:val="de-DE"/>
        </w:rPr>
        <w:t>, eine E</w:t>
      </w:r>
      <w:r w:rsidR="00884EAE">
        <w:rPr>
          <w:shd w:val="clear" w:color="auto" w:fill="FFFFFF"/>
          <w:lang w:val="de-DE"/>
        </w:rPr>
        <w:t>r</w:t>
      </w:r>
      <w:r w:rsidR="00884EAE">
        <w:rPr>
          <w:shd w:val="clear" w:color="auto" w:fill="FFFFFF"/>
          <w:lang w:val="de-DE"/>
        </w:rPr>
        <w:t>weiter</w:t>
      </w:r>
      <w:r>
        <w:rPr>
          <w:shd w:val="clear" w:color="auto" w:fill="FFFFFF"/>
          <w:lang w:val="de-DE"/>
        </w:rPr>
        <w:t>u</w:t>
      </w:r>
      <w:r w:rsidR="00884EAE">
        <w:rPr>
          <w:shd w:val="clear" w:color="auto" w:fill="FFFFFF"/>
          <w:lang w:val="de-DE"/>
        </w:rPr>
        <w:t>n</w:t>
      </w:r>
      <w:r>
        <w:rPr>
          <w:shd w:val="clear" w:color="auto" w:fill="FFFFFF"/>
          <w:lang w:val="de-DE"/>
        </w:rPr>
        <w:t xml:space="preserve">g auf </w:t>
      </w:r>
      <w:r w:rsidR="00884EAE">
        <w:rPr>
          <w:shd w:val="clear" w:color="auto" w:fill="FFFFFF"/>
          <w:lang w:val="de-DE"/>
        </w:rPr>
        <w:t xml:space="preserve">das neuere Format </w:t>
      </w:r>
      <w:r>
        <w:rPr>
          <w:shd w:val="clear" w:color="auto" w:fill="FFFFFF"/>
          <w:lang w:val="de-DE"/>
        </w:rPr>
        <w:t>EPUB 3 ist denkbar.</w:t>
      </w:r>
    </w:p>
    <w:p w:rsidR="00E86CAC" w:rsidRDefault="00E86CAC" w:rsidP="00E86CAC">
      <w:pPr>
        <w:pStyle w:val="TextkrperEinzug"/>
        <w:rPr>
          <w:shd w:val="clear" w:color="auto" w:fill="FFFFFF"/>
          <w:lang w:val="de-DE"/>
        </w:rPr>
      </w:pPr>
      <w:r>
        <w:rPr>
          <w:shd w:val="clear" w:color="auto" w:fill="FFFFFF"/>
          <w:lang w:val="de-DE"/>
        </w:rPr>
        <w:t>Im E-Book-Markt spielt neben den eigentlichen E-Book-Formaten auch noch die ve</w:t>
      </w:r>
      <w:r>
        <w:rPr>
          <w:shd w:val="clear" w:color="auto" w:fill="FFFFFF"/>
          <w:lang w:val="de-DE"/>
        </w:rPr>
        <w:t>r</w:t>
      </w:r>
      <w:r>
        <w:rPr>
          <w:shd w:val="clear" w:color="auto" w:fill="FFFFFF"/>
          <w:lang w:val="de-DE"/>
        </w:rPr>
        <w:t>wendete Schutzart</w:t>
      </w:r>
      <w:r w:rsidR="00426191">
        <w:rPr>
          <w:shd w:val="clear" w:color="auto" w:fill="FFFFFF"/>
          <w:lang w:val="de-DE"/>
        </w:rPr>
        <w:fldChar w:fldCharType="begin"/>
      </w:r>
      <w:r w:rsidR="00426191" w:rsidRPr="00426191">
        <w:rPr>
          <w:lang w:val="de-DE"/>
        </w:rPr>
        <w:instrText xml:space="preserve"> XE "</w:instrText>
      </w:r>
      <w:r w:rsidR="00426191" w:rsidRPr="0038535A">
        <w:rPr>
          <w:shd w:val="clear" w:color="auto" w:fill="FFFFFF"/>
          <w:lang w:val="de-DE"/>
        </w:rPr>
        <w:instrText>Schutzart</w:instrText>
      </w:r>
      <w:r w:rsidR="00426191" w:rsidRPr="00426191">
        <w:rPr>
          <w:lang w:val="de-DE"/>
        </w:rPr>
        <w:instrText xml:space="preserve">" </w:instrText>
      </w:r>
      <w:r w:rsidR="00426191">
        <w:rPr>
          <w:shd w:val="clear" w:color="auto" w:fill="FFFFFF"/>
          <w:lang w:val="de-DE"/>
        </w:rPr>
        <w:fldChar w:fldCharType="end"/>
      </w:r>
      <w:r>
        <w:rPr>
          <w:shd w:val="clear" w:color="auto" w:fill="FFFFFF"/>
          <w:lang w:val="de-DE"/>
        </w:rPr>
        <w:t xml:space="preserve"> eine große Rolle. Neben der Möglichkeit, ungeschützte Dateien zu verka</w:t>
      </w:r>
      <w:r>
        <w:rPr>
          <w:shd w:val="clear" w:color="auto" w:fill="FFFFFF"/>
          <w:lang w:val="de-DE"/>
        </w:rPr>
        <w:t>u</w:t>
      </w:r>
      <w:r>
        <w:rPr>
          <w:shd w:val="clear" w:color="auto" w:fill="FFFFFF"/>
          <w:lang w:val="de-DE"/>
        </w:rPr>
        <w:t>fen, werden vor allem zwei Varianten eingesetzt: Digital-</w:t>
      </w:r>
      <w:proofErr w:type="spellStart"/>
      <w:r>
        <w:rPr>
          <w:shd w:val="clear" w:color="auto" w:fill="FFFFFF"/>
          <w:lang w:val="de-DE"/>
        </w:rPr>
        <w:t>Rights</w:t>
      </w:r>
      <w:proofErr w:type="spellEnd"/>
      <w:r>
        <w:rPr>
          <w:shd w:val="clear" w:color="auto" w:fill="FFFFFF"/>
          <w:lang w:val="de-DE"/>
        </w:rPr>
        <w:t>-Management</w:t>
      </w:r>
      <w:r w:rsidR="00426191">
        <w:rPr>
          <w:shd w:val="clear" w:color="auto" w:fill="FFFFFF"/>
          <w:lang w:val="de-DE"/>
        </w:rPr>
        <w:fldChar w:fldCharType="begin"/>
      </w:r>
      <w:r w:rsidR="00426191" w:rsidRPr="00426191">
        <w:rPr>
          <w:lang w:val="de-DE"/>
        </w:rPr>
        <w:instrText xml:space="preserve"> XE "</w:instrText>
      </w:r>
      <w:r w:rsidR="00426191" w:rsidRPr="00673811">
        <w:rPr>
          <w:shd w:val="clear" w:color="auto" w:fill="FFFFFF"/>
          <w:lang w:val="de-DE"/>
        </w:rPr>
        <w:instrText>Digital-</w:instrText>
      </w:r>
      <w:proofErr w:type="spellStart"/>
      <w:r w:rsidR="00426191" w:rsidRPr="00673811">
        <w:rPr>
          <w:shd w:val="clear" w:color="auto" w:fill="FFFFFF"/>
          <w:lang w:val="de-DE"/>
        </w:rPr>
        <w:instrText>Rights</w:instrText>
      </w:r>
      <w:proofErr w:type="spellEnd"/>
      <w:r w:rsidR="00426191" w:rsidRPr="00673811">
        <w:rPr>
          <w:shd w:val="clear" w:color="auto" w:fill="FFFFFF"/>
          <w:lang w:val="de-DE"/>
        </w:rPr>
        <w:instrText>-Management</w:instrText>
      </w:r>
      <w:r w:rsidR="00426191" w:rsidRPr="00426191">
        <w:rPr>
          <w:lang w:val="de-DE"/>
        </w:rPr>
        <w:instrText xml:space="preserve">" </w:instrText>
      </w:r>
      <w:r w:rsidR="00426191">
        <w:rPr>
          <w:shd w:val="clear" w:color="auto" w:fill="FFFFFF"/>
          <w:lang w:val="de-DE"/>
        </w:rPr>
        <w:fldChar w:fldCharType="end"/>
      </w:r>
      <w:r>
        <w:rPr>
          <w:shd w:val="clear" w:color="auto" w:fill="FFFFFF"/>
          <w:lang w:val="de-DE"/>
        </w:rPr>
        <w:t>-Systeme verschlüsseln die E-Books und Ermöglichen eine Verwendung nur legit</w:t>
      </w:r>
      <w:r w:rsidR="00426191">
        <w:rPr>
          <w:shd w:val="clear" w:color="auto" w:fill="FFFFFF"/>
          <w:lang w:val="de-DE"/>
        </w:rPr>
        <w:t>i</w:t>
      </w:r>
      <w:r>
        <w:rPr>
          <w:shd w:val="clear" w:color="auto" w:fill="FFFFFF"/>
          <w:lang w:val="de-DE"/>
        </w:rPr>
        <w:t>mierten Lesegeräten bzw. -systemen. Diese Variante wird oft als „hartes DRM“ bezeichnet. Daneben werden häufig sowohl sichtbare als auch u</w:t>
      </w:r>
      <w:r>
        <w:rPr>
          <w:shd w:val="clear" w:color="auto" w:fill="FFFFFF"/>
          <w:lang w:val="de-DE"/>
        </w:rPr>
        <w:t>n</w:t>
      </w:r>
      <w:r>
        <w:rPr>
          <w:shd w:val="clear" w:color="auto" w:fill="FFFFFF"/>
          <w:lang w:val="de-DE"/>
        </w:rPr>
        <w:t>sichtbare Wasserzeichen</w:t>
      </w:r>
      <w:r w:rsidR="00426191">
        <w:rPr>
          <w:shd w:val="clear" w:color="auto" w:fill="FFFFFF"/>
          <w:lang w:val="de-DE"/>
        </w:rPr>
        <w:fldChar w:fldCharType="begin"/>
      </w:r>
      <w:r w:rsidR="00426191" w:rsidRPr="00426191">
        <w:rPr>
          <w:lang w:val="de-DE"/>
        </w:rPr>
        <w:instrText xml:space="preserve"> XE "</w:instrText>
      </w:r>
      <w:r w:rsidR="00426191" w:rsidRPr="001F1470">
        <w:rPr>
          <w:shd w:val="clear" w:color="auto" w:fill="FFFFFF"/>
          <w:lang w:val="de-DE"/>
        </w:rPr>
        <w:instrText>Wasserzeichen</w:instrText>
      </w:r>
      <w:r w:rsidR="00426191" w:rsidRPr="00426191">
        <w:rPr>
          <w:lang w:val="de-DE"/>
        </w:rPr>
        <w:instrText xml:space="preserve">" </w:instrText>
      </w:r>
      <w:r w:rsidR="00426191">
        <w:rPr>
          <w:shd w:val="clear" w:color="auto" w:fill="FFFFFF"/>
          <w:lang w:val="de-DE"/>
        </w:rPr>
        <w:fldChar w:fldCharType="end"/>
      </w:r>
      <w:r>
        <w:rPr>
          <w:shd w:val="clear" w:color="auto" w:fill="FFFFFF"/>
          <w:lang w:val="de-DE"/>
        </w:rPr>
        <w:t xml:space="preserve"> zum Schutz verwendet. In den Wasserze</w:t>
      </w:r>
      <w:r>
        <w:rPr>
          <w:shd w:val="clear" w:color="auto" w:fill="FFFFFF"/>
          <w:lang w:val="de-DE"/>
        </w:rPr>
        <w:t>i</w:t>
      </w:r>
      <w:r>
        <w:rPr>
          <w:shd w:val="clear" w:color="auto" w:fill="FFFFFF"/>
          <w:lang w:val="de-DE"/>
        </w:rPr>
        <w:t>chen können personalisierte Kundeninformationen enthalten sein, so dass bei einer illegalen Weitergabe eine Identifizierung der Person, die die derart geschützte Datei in U</w:t>
      </w:r>
      <w:r>
        <w:rPr>
          <w:shd w:val="clear" w:color="auto" w:fill="FFFFFF"/>
          <w:lang w:val="de-DE"/>
        </w:rPr>
        <w:t>m</w:t>
      </w:r>
      <w:r>
        <w:rPr>
          <w:shd w:val="clear" w:color="auto" w:fill="FFFFFF"/>
          <w:lang w:val="de-DE"/>
        </w:rPr>
        <w:t>lauf bringt, erfolgen kann. Die Schut</w:t>
      </w:r>
      <w:r>
        <w:rPr>
          <w:shd w:val="clear" w:color="auto" w:fill="FFFFFF"/>
          <w:lang w:val="de-DE"/>
        </w:rPr>
        <w:t>z</w:t>
      </w:r>
      <w:r>
        <w:rPr>
          <w:shd w:val="clear" w:color="auto" w:fill="FFFFFF"/>
          <w:lang w:val="de-DE"/>
        </w:rPr>
        <w:t>art eines E-Books spielt für den Testdatengenerator nur im Rahmen von Metadaten eine Rolle. Eine technische Anbindung an DRM-Systeme ist für die erzeugten Testdaten nicht e</w:t>
      </w:r>
      <w:r>
        <w:rPr>
          <w:shd w:val="clear" w:color="auto" w:fill="FFFFFF"/>
          <w:lang w:val="de-DE"/>
        </w:rPr>
        <w:t>r</w:t>
      </w:r>
      <w:r>
        <w:rPr>
          <w:shd w:val="clear" w:color="auto" w:fill="FFFFFF"/>
          <w:lang w:val="de-DE"/>
        </w:rPr>
        <w:t>forderlich.</w:t>
      </w:r>
    </w:p>
    <w:p w:rsidR="00E86CAC" w:rsidRDefault="00E86CAC" w:rsidP="00E86CAC">
      <w:pPr>
        <w:pStyle w:val="TextkrperEinzug"/>
        <w:rPr>
          <w:lang w:val="de-DE"/>
        </w:rPr>
      </w:pPr>
      <w:r>
        <w:rPr>
          <w:lang w:val="de-DE"/>
        </w:rPr>
        <w:t xml:space="preserve">Neben E-Book-Dateien im eigentlichen Sinne verwaltet die E-Book-Plant auch </w:t>
      </w:r>
      <w:r>
        <w:rPr>
          <w:shd w:val="clear" w:color="auto" w:fill="FFFFFF"/>
          <w:lang w:val="de-DE"/>
        </w:rPr>
        <w:t>elek</w:t>
      </w:r>
      <w:r>
        <w:rPr>
          <w:shd w:val="clear" w:color="auto" w:fill="FFFFFF"/>
          <w:lang w:val="de-DE"/>
        </w:rPr>
        <w:t>t</w:t>
      </w:r>
      <w:r>
        <w:rPr>
          <w:shd w:val="clear" w:color="auto" w:fill="FFFFFF"/>
          <w:lang w:val="de-DE"/>
        </w:rPr>
        <w:t>ronische Hörbücher</w:t>
      </w:r>
      <w:r w:rsidR="00426191">
        <w:rPr>
          <w:shd w:val="clear" w:color="auto" w:fill="FFFFFF"/>
          <w:lang w:val="de-DE"/>
        </w:rPr>
        <w:fldChar w:fldCharType="begin"/>
      </w:r>
      <w:r w:rsidR="00426191" w:rsidRPr="00426191">
        <w:rPr>
          <w:lang w:val="de-DE"/>
        </w:rPr>
        <w:instrText xml:space="preserve"> XE "</w:instrText>
      </w:r>
      <w:r w:rsidR="00426191" w:rsidRPr="007E27C0">
        <w:rPr>
          <w:shd w:val="clear" w:color="auto" w:fill="FFFFFF"/>
          <w:lang w:val="de-DE"/>
        </w:rPr>
        <w:instrText>Hörbücher</w:instrText>
      </w:r>
      <w:r w:rsidR="00426191" w:rsidRPr="00426191">
        <w:rPr>
          <w:lang w:val="de-DE"/>
        </w:rPr>
        <w:instrText xml:space="preserve">" </w:instrText>
      </w:r>
      <w:r w:rsidR="00426191">
        <w:rPr>
          <w:shd w:val="clear" w:color="auto" w:fill="FFFFFF"/>
          <w:lang w:val="de-DE"/>
        </w:rPr>
        <w:fldChar w:fldCharType="end"/>
      </w:r>
      <w:r>
        <w:rPr>
          <w:shd w:val="clear" w:color="auto" w:fill="FFFFFF"/>
          <w:lang w:val="de-DE"/>
        </w:rPr>
        <w:t xml:space="preserve"> und </w:t>
      </w:r>
      <w:r>
        <w:rPr>
          <w:lang w:val="de-DE"/>
        </w:rPr>
        <w:t>Softwaredownloads</w:t>
      </w:r>
      <w:r w:rsidR="00426191">
        <w:rPr>
          <w:lang w:val="de-DE"/>
        </w:rPr>
        <w:fldChar w:fldCharType="begin"/>
      </w:r>
      <w:r w:rsidR="00426191" w:rsidRPr="00426191">
        <w:rPr>
          <w:lang w:val="de-DE"/>
        </w:rPr>
        <w:instrText xml:space="preserve"> XE "</w:instrText>
      </w:r>
      <w:r w:rsidR="00426191" w:rsidRPr="00007EAB">
        <w:rPr>
          <w:lang w:val="de-DE"/>
        </w:rPr>
        <w:instrText>Softwaredownloads</w:instrText>
      </w:r>
      <w:r w:rsidR="00426191" w:rsidRPr="00426191">
        <w:rPr>
          <w:lang w:val="de-DE"/>
        </w:rPr>
        <w:instrText xml:space="preserve">" </w:instrText>
      </w:r>
      <w:r w:rsidR="00426191">
        <w:rPr>
          <w:lang w:val="de-DE"/>
        </w:rPr>
        <w:fldChar w:fldCharType="end"/>
      </w:r>
      <w:r>
        <w:rPr>
          <w:lang w:val="de-DE"/>
        </w:rPr>
        <w:t xml:space="preserve"> als Produkte. </w:t>
      </w:r>
      <w:r>
        <w:rPr>
          <w:shd w:val="clear" w:color="auto" w:fill="FFFFFF"/>
          <w:lang w:val="de-DE"/>
        </w:rPr>
        <w:t xml:space="preserve">Diese beiden </w:t>
      </w:r>
      <w:r>
        <w:rPr>
          <w:lang w:val="de-DE"/>
        </w:rPr>
        <w:t>Produktarten werden durch Zip-Dateien repräsentiert. Es genügt hier, wenn der Testdatengenerator Dummy-Dateien nach bestimmten Benennungskonventi</w:t>
      </w:r>
      <w:r>
        <w:rPr>
          <w:lang w:val="de-DE"/>
        </w:rPr>
        <w:t>o</w:t>
      </w:r>
      <w:r>
        <w:rPr>
          <w:lang w:val="de-DE"/>
        </w:rPr>
        <w:t>nen in ein Zip-Archiv steckt.</w:t>
      </w:r>
    </w:p>
    <w:p w:rsidR="00E86CAC" w:rsidRDefault="00E86CAC" w:rsidP="00E86CAC">
      <w:pPr>
        <w:pStyle w:val="Textkrper"/>
      </w:pPr>
      <w:r>
        <w:t>Neben den eigentlichen Verkaufsprodukten verarbeitet die E-Book-Plant auch Leseproben</w:t>
      </w:r>
      <w:r w:rsidR="00426191">
        <w:fldChar w:fldCharType="begin"/>
      </w:r>
      <w:r w:rsidR="00426191">
        <w:instrText xml:space="preserve"> XE "</w:instrText>
      </w:r>
      <w:r w:rsidR="00426191" w:rsidRPr="00FF615A">
        <w:instrText>Leseproben</w:instrText>
      </w:r>
      <w:r w:rsidR="00426191">
        <w:instrText xml:space="preserve">" </w:instrText>
      </w:r>
      <w:r w:rsidR="00426191">
        <w:fldChar w:fldCharType="end"/>
      </w:r>
      <w:r>
        <w:t xml:space="preserve"> bzw. Demoprogramme im Falle von Softwaredownloads. Diese Produk</w:t>
      </w:r>
      <w:r>
        <w:t>t</w:t>
      </w:r>
      <w:r>
        <w:t>ausschnitte („</w:t>
      </w:r>
      <w:proofErr w:type="spellStart"/>
      <w:r>
        <w:t>Extracts</w:t>
      </w:r>
      <w:proofErr w:type="spellEnd"/>
      <w:r>
        <w:t>“) unterscheiden sich für die Zwecke des Testens nur durch eine Date</w:t>
      </w:r>
      <w:r>
        <w:t>i</w:t>
      </w:r>
      <w:r w:rsidR="00426191">
        <w:t>benennungs</w:t>
      </w:r>
      <w:r>
        <w:t xml:space="preserve">konvention von vollwertigen Produktdateien. Der Testdatengenerator unterscheidet deshalb nicht inhaltlich zwischen einer Voll- und einer </w:t>
      </w:r>
      <w:proofErr w:type="spellStart"/>
      <w:r>
        <w:t>Ausschnittsversion</w:t>
      </w:r>
      <w:proofErr w:type="spellEnd"/>
      <w:r>
        <w:t>.</w:t>
      </w:r>
    </w:p>
    <w:p w:rsidR="00F111D5" w:rsidRPr="00F111D5" w:rsidRDefault="00F111D5" w:rsidP="00F111D5">
      <w:pPr>
        <w:pStyle w:val="berschrift2"/>
      </w:pPr>
      <w:bookmarkStart w:id="10" w:name="_Toc445552538"/>
      <w:r w:rsidRPr="00F111D5">
        <w:lastRenderedPageBreak/>
        <w:t>Grafik-Dateien</w:t>
      </w:r>
      <w:bookmarkEnd w:id="10"/>
    </w:p>
    <w:p w:rsidR="00F111D5" w:rsidRPr="00F111D5" w:rsidRDefault="00F111D5" w:rsidP="00F111D5">
      <w:pPr>
        <w:pStyle w:val="Textkrper"/>
      </w:pPr>
      <w:r>
        <w:t>Das Wort „Cover</w:t>
      </w:r>
      <w:r w:rsidR="00EB0104">
        <w:fldChar w:fldCharType="begin"/>
      </w:r>
      <w:r w:rsidR="00EB0104">
        <w:instrText xml:space="preserve"> XE "</w:instrText>
      </w:r>
      <w:r w:rsidR="00EB0104" w:rsidRPr="00362039">
        <w:instrText>Cover</w:instrText>
      </w:r>
      <w:r w:rsidR="00EB0104">
        <w:instrText xml:space="preserve">" </w:instrText>
      </w:r>
      <w:r w:rsidR="00EB0104">
        <w:fldChar w:fldCharType="end"/>
      </w:r>
      <w:r>
        <w:t>“ macht eigentlich nur bei physischen Obje</w:t>
      </w:r>
      <w:r w:rsidR="00EB0104">
        <w:t>kten Sinn, wird aber im übertr</w:t>
      </w:r>
      <w:r w:rsidR="00EB0104">
        <w:t>a</w:t>
      </w:r>
      <w:r>
        <w:t>genen Sinne auch für Downloadprodukte verwendet, die auf Shop-Websites mit einem</w:t>
      </w:r>
      <w:r w:rsidR="00EB0104">
        <w:t xml:space="preserve"> en</w:t>
      </w:r>
      <w:r w:rsidR="00EB0104">
        <w:t>t</w:t>
      </w:r>
      <w:r>
        <w:t>sprechenden Produktbild präsentiert werden. Diese Produktbilder werden in der Regel im allgemein bekannten und weit verbreiteten JPEG</w:t>
      </w:r>
      <w:r w:rsidR="00EB0104">
        <w:fldChar w:fldCharType="begin"/>
      </w:r>
      <w:r w:rsidR="00EB0104">
        <w:instrText xml:space="preserve"> XE "</w:instrText>
      </w:r>
      <w:r w:rsidR="00EB0104" w:rsidRPr="00B64758">
        <w:instrText>JPEG</w:instrText>
      </w:r>
      <w:r w:rsidR="00EB0104">
        <w:instrText xml:space="preserve">" </w:instrText>
      </w:r>
      <w:r w:rsidR="00EB0104">
        <w:fldChar w:fldCharType="end"/>
      </w:r>
      <w:r>
        <w:t>-Format ausg</w:t>
      </w:r>
      <w:r>
        <w:t>e</w:t>
      </w:r>
      <w:r>
        <w:t>tauscht.</w:t>
      </w:r>
      <w:r>
        <w:rPr>
          <w:rStyle w:val="FootnoteAnchor"/>
        </w:rPr>
        <w:footnoteReference w:id="13"/>
      </w:r>
      <w:r>
        <w:t xml:space="preserve"> Die E-Book-Plant akzeptiert aber auch Cover-Abbildungen im PDF</w:t>
      </w:r>
      <w:r w:rsidR="00EB0104">
        <w:fldChar w:fldCharType="begin"/>
      </w:r>
      <w:r w:rsidR="00EB0104">
        <w:instrText xml:space="preserve"> XE "</w:instrText>
      </w:r>
      <w:r w:rsidR="00EB0104" w:rsidRPr="009D7655">
        <w:instrText>PDF</w:instrText>
      </w:r>
      <w:r w:rsidR="00EB0104">
        <w:instrText xml:space="preserve">" </w:instrText>
      </w:r>
      <w:r w:rsidR="00EB0104">
        <w:fldChar w:fldCharType="end"/>
      </w:r>
      <w:r>
        <w:t>-Format, die sie dann</w:t>
      </w:r>
      <w:r w:rsidR="00052D65">
        <w:t xml:space="preserve"> beim Import</w:t>
      </w:r>
      <w:r>
        <w:t xml:space="preserve"> in JPEG-Dateien umwandelt. Coverdateien werden unte</w:t>
      </w:r>
      <w:r>
        <w:t>r</w:t>
      </w:r>
      <w:r>
        <w:t xml:space="preserve">schieden in Front Cover, Square Cover und </w:t>
      </w:r>
      <w:r>
        <w:rPr>
          <w:shd w:val="clear" w:color="auto" w:fill="FFFFFF"/>
        </w:rPr>
        <w:t>Back Cover.</w:t>
      </w:r>
      <w:r>
        <w:t xml:space="preserve"> Außerdem sind „Innenansichten“ oder sonstige Produktpräsentationen als „Screenshot“ bzw. 3D-Packshot möglich (alle JPEG).</w:t>
      </w:r>
    </w:p>
    <w:p w:rsidR="00F111D5" w:rsidRDefault="00F111D5" w:rsidP="00C75641">
      <w:pPr>
        <w:pStyle w:val="berschrift1"/>
      </w:pPr>
      <w:bookmarkStart w:id="11" w:name="__RefHeading__1393_680049499"/>
      <w:bookmarkStart w:id="12" w:name="_Toc445552539"/>
      <w:bookmarkEnd w:id="11"/>
      <w:r w:rsidRPr="00F111D5">
        <w:t>Kurzbeschreibung</w:t>
      </w:r>
      <w:r>
        <w:t xml:space="preserve"> der grafischen Benutzeroberfläche</w:t>
      </w:r>
      <w:bookmarkEnd w:id="12"/>
      <w:r w:rsidR="00052D65">
        <w:fldChar w:fldCharType="begin"/>
      </w:r>
      <w:r w:rsidR="00052D65">
        <w:instrText xml:space="preserve"> XE "</w:instrText>
      </w:r>
      <w:r w:rsidR="00052D65" w:rsidRPr="00314EFE">
        <w:instrText>grafische Benutzeroberfläche</w:instrText>
      </w:r>
      <w:r w:rsidR="00052D65">
        <w:instrText xml:space="preserve">" </w:instrText>
      </w:r>
      <w:r w:rsidR="00052D65">
        <w:fldChar w:fldCharType="end"/>
      </w:r>
    </w:p>
    <w:p w:rsidR="00FB35F6" w:rsidRPr="00FB35F6" w:rsidRDefault="00F111D5" w:rsidP="00FB35F6">
      <w:pPr>
        <w:pStyle w:val="Textkrper"/>
      </w:pPr>
      <w:r>
        <w:t>Nach dem Programmstart öffnet sich das Hauptfenster des Programms mit einer Buttonleiste und einer tabellarischen Ansicht von drei beispielhaften Testszenarien. Weitere Szenarien können hier angelegt, bearbeitet, gelöscht, gespeichert und geladen werden. Auch lässt sich für ein markiertes Szenario das Generieren der auszugebenden Testdateien anstoßen.</w:t>
      </w:r>
    </w:p>
    <w:p w:rsidR="00FB35F6" w:rsidRDefault="00FB35F6" w:rsidP="00FB35F6">
      <w:pPr>
        <w:pStyle w:val="Textkrper"/>
        <w:keepNext/>
      </w:pPr>
      <w:r>
        <w:rPr>
          <w:noProof/>
          <w:lang w:eastAsia="zh-CN"/>
        </w:rPr>
        <w:drawing>
          <wp:inline distT="0" distB="0" distL="0" distR="0" wp14:anchorId="72784E49" wp14:editId="0C604B4C">
            <wp:extent cx="5759450" cy="987054"/>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9450" cy="987054"/>
                    </a:xfrm>
                    <a:prstGeom prst="rect">
                      <a:avLst/>
                    </a:prstGeom>
                  </pic:spPr>
                </pic:pic>
              </a:graphicData>
            </a:graphic>
          </wp:inline>
        </w:drawing>
      </w:r>
    </w:p>
    <w:p w:rsidR="00FB35F6" w:rsidRPr="00FB35F6" w:rsidRDefault="00FB35F6" w:rsidP="00FB35F6">
      <w:pPr>
        <w:pStyle w:val="Beschriftung"/>
        <w:jc w:val="both"/>
      </w:pPr>
      <w:bookmarkStart w:id="13" w:name="_Toc445552277"/>
      <w:r>
        <w:t xml:space="preserve">Abbildung </w:t>
      </w:r>
      <w:r>
        <w:fldChar w:fldCharType="begin"/>
      </w:r>
      <w:r>
        <w:instrText xml:space="preserve"> SEQ Abbildung \* ARABIC </w:instrText>
      </w:r>
      <w:r>
        <w:fldChar w:fldCharType="separate"/>
      </w:r>
      <w:r w:rsidR="0060245E">
        <w:rPr>
          <w:noProof/>
        </w:rPr>
        <w:t>2</w:t>
      </w:r>
      <w:r>
        <w:fldChar w:fldCharType="end"/>
      </w:r>
      <w:r>
        <w:t>: Das Hauptfenster mit den Beispielszenarien</w:t>
      </w:r>
      <w:bookmarkEnd w:id="13"/>
    </w:p>
    <w:p w:rsidR="00F111D5" w:rsidRPr="00F111D5" w:rsidRDefault="00F111D5" w:rsidP="00F111D5">
      <w:pPr>
        <w:pStyle w:val="TextkrperEinzug"/>
        <w:rPr>
          <w:lang w:val="de-DE"/>
        </w:rPr>
      </w:pPr>
      <w:r w:rsidRPr="00F111D5">
        <w:rPr>
          <w:lang w:val="de-DE"/>
        </w:rPr>
        <w:t>Ein Testszenario</w:t>
      </w:r>
      <w:r w:rsidR="003A58EB">
        <w:rPr>
          <w:lang w:val="de-DE"/>
        </w:rPr>
        <w:fldChar w:fldCharType="begin"/>
      </w:r>
      <w:r w:rsidR="003A58EB" w:rsidRPr="003A58EB">
        <w:rPr>
          <w:lang w:val="de-DE"/>
        </w:rPr>
        <w:instrText xml:space="preserve"> XE "</w:instrText>
      </w:r>
      <w:r w:rsidR="003A58EB" w:rsidRPr="009A5348">
        <w:rPr>
          <w:lang w:val="de-DE"/>
        </w:rPr>
        <w:instrText>Testszenario</w:instrText>
      </w:r>
      <w:r w:rsidR="003A58EB" w:rsidRPr="003A58EB">
        <w:rPr>
          <w:lang w:val="de-DE"/>
        </w:rPr>
        <w:instrText xml:space="preserve">" </w:instrText>
      </w:r>
      <w:r w:rsidR="003A58EB">
        <w:rPr>
          <w:lang w:val="de-DE"/>
        </w:rPr>
        <w:fldChar w:fldCharType="end"/>
      </w:r>
      <w:r w:rsidRPr="00F111D5">
        <w:rPr>
          <w:lang w:val="de-DE"/>
        </w:rPr>
        <w:t xml:space="preserve"> bündelt eine beliebige Anzahl von Produkten, deren zugehörige D</w:t>
      </w:r>
      <w:r w:rsidRPr="00F111D5">
        <w:rPr>
          <w:lang w:val="de-DE"/>
        </w:rPr>
        <w:t>a</w:t>
      </w:r>
      <w:r w:rsidRPr="00F111D5">
        <w:rPr>
          <w:lang w:val="de-DE"/>
        </w:rPr>
        <w:t>teien jeweils gemeinsam erzeugt und gespeichert werden. Die Einheit eines solchen “Szen</w:t>
      </w:r>
      <w:r w:rsidRPr="00F111D5">
        <w:rPr>
          <w:lang w:val="de-DE"/>
        </w:rPr>
        <w:t>a</w:t>
      </w:r>
      <w:r w:rsidRPr="00F111D5">
        <w:rPr>
          <w:lang w:val="de-DE"/>
        </w:rPr>
        <w:t>rios” ergibt sich nicht aus externen Zusammenhängen: Ein Szenario soll alle Testproduktdaten bündeln, die für die Abnahmetests einer umgrenzten neuen Funktional</w:t>
      </w:r>
      <w:r w:rsidRPr="00F111D5">
        <w:rPr>
          <w:lang w:val="de-DE"/>
        </w:rPr>
        <w:t>i</w:t>
      </w:r>
      <w:r w:rsidRPr="00F111D5">
        <w:rPr>
          <w:lang w:val="de-DE"/>
        </w:rPr>
        <w:t>tät der E-Book-Plant benötigt werden.</w:t>
      </w:r>
    </w:p>
    <w:p w:rsidR="00F111D5" w:rsidRDefault="00F111D5" w:rsidP="00F111D5">
      <w:pPr>
        <w:pStyle w:val="TextkrperEinzug"/>
        <w:rPr>
          <w:lang w:val="de-DE"/>
        </w:rPr>
      </w:pPr>
      <w:r w:rsidRPr="00F111D5">
        <w:rPr>
          <w:lang w:val="de-DE"/>
        </w:rPr>
        <w:t>Die Bearbeitungsansicht eines neuen oder bestehenden Szenarios besteht wieder im Wesentlichen aus einer Buttonleiste und einer Tabelle. In der Tabelle ist je Testprodukt (“Ti</w:t>
      </w:r>
      <w:r w:rsidRPr="00F111D5">
        <w:rPr>
          <w:lang w:val="de-DE"/>
        </w:rPr>
        <w:t>t</w:t>
      </w:r>
      <w:r w:rsidRPr="00F111D5">
        <w:rPr>
          <w:lang w:val="de-DE"/>
        </w:rPr>
        <w:t>le”) eine Zeile vorgesehen. Titel lassen sich über die Buttons neu hinzufügen oder entfernen. Beim Hinzufügen öffnet sich ein drittes, modales Fenster, in dem Detailangaben zu bestim</w:t>
      </w:r>
      <w:r w:rsidRPr="00F111D5">
        <w:rPr>
          <w:lang w:val="de-DE"/>
        </w:rPr>
        <w:t>m</w:t>
      </w:r>
      <w:r w:rsidRPr="00F111D5">
        <w:rPr>
          <w:lang w:val="de-DE"/>
        </w:rPr>
        <w:t>ten Testprodukten konfiguriert werden. Diese Angaben beziehen sich in der Regel auf Daten des Onix</w:t>
      </w:r>
      <w:r w:rsidR="0060245E">
        <w:rPr>
          <w:lang w:val="de-DE"/>
        </w:rPr>
        <w:fldChar w:fldCharType="begin"/>
      </w:r>
      <w:r w:rsidR="0060245E" w:rsidRPr="0060245E">
        <w:rPr>
          <w:lang w:val="de-DE"/>
        </w:rPr>
        <w:instrText xml:space="preserve"> XE "</w:instrText>
      </w:r>
      <w:r w:rsidR="0060245E" w:rsidRPr="0044411C">
        <w:rPr>
          <w:lang w:val="de-DE"/>
        </w:rPr>
        <w:instrText>Onix</w:instrText>
      </w:r>
      <w:r w:rsidR="0060245E" w:rsidRPr="0060245E">
        <w:rPr>
          <w:lang w:val="de-DE"/>
        </w:rPr>
        <w:instrText xml:space="preserve">" </w:instrText>
      </w:r>
      <w:r w:rsidR="0060245E">
        <w:rPr>
          <w:lang w:val="de-DE"/>
        </w:rPr>
        <w:fldChar w:fldCharType="end"/>
      </w:r>
      <w:proofErr w:type="spellStart"/>
      <w:r w:rsidRPr="00F111D5">
        <w:rPr>
          <w:lang w:val="de-DE"/>
        </w:rPr>
        <w:t>formats</w:t>
      </w:r>
      <w:proofErr w:type="spellEnd"/>
      <w:r w:rsidRPr="00F111D5">
        <w:rPr>
          <w:lang w:val="de-DE"/>
        </w:rPr>
        <w:t xml:space="preserve"> oder Dateitypen der E-Book-Plant. Den Anwenderinnen und Anwendern der E-Book-Plant sind diese Daten und deren Verwendung jeweils bekannt und somit nicht weiter erläuterungsbedürftig. Für Außenstehende hingegen mögen die Auswah</w:t>
      </w:r>
      <w:r w:rsidRPr="00F111D5">
        <w:rPr>
          <w:lang w:val="de-DE"/>
        </w:rPr>
        <w:t>l</w:t>
      </w:r>
      <w:r w:rsidRPr="00F111D5">
        <w:rPr>
          <w:lang w:val="de-DE"/>
        </w:rPr>
        <w:t>möglichkeiten etwas esoterisch erscheinen.</w:t>
      </w:r>
    </w:p>
    <w:p w:rsidR="003A58EB" w:rsidRDefault="003A58EB" w:rsidP="003A58EB">
      <w:pPr>
        <w:pStyle w:val="Textkrper"/>
        <w:keepNext/>
        <w:jc w:val="center"/>
      </w:pPr>
      <w:r>
        <w:rPr>
          <w:noProof/>
          <w:lang w:eastAsia="zh-CN"/>
        </w:rPr>
        <w:lastRenderedPageBreak/>
        <w:drawing>
          <wp:inline distT="0" distB="0" distL="0" distR="0" wp14:anchorId="653550FD" wp14:editId="4970E475">
            <wp:extent cx="5759450" cy="1064819"/>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9450" cy="1064819"/>
                    </a:xfrm>
                    <a:prstGeom prst="rect">
                      <a:avLst/>
                    </a:prstGeom>
                  </pic:spPr>
                </pic:pic>
              </a:graphicData>
            </a:graphic>
          </wp:inline>
        </w:drawing>
      </w:r>
    </w:p>
    <w:p w:rsidR="003A58EB" w:rsidRDefault="003A58EB" w:rsidP="003A58EB">
      <w:pPr>
        <w:pStyle w:val="Beschriftung"/>
      </w:pPr>
      <w:bookmarkStart w:id="14" w:name="_Toc445552278"/>
      <w:r>
        <w:t xml:space="preserve">Abbildung </w:t>
      </w:r>
      <w:r>
        <w:fldChar w:fldCharType="begin"/>
      </w:r>
      <w:r>
        <w:instrText xml:space="preserve"> SEQ Abbildung \* ARABIC </w:instrText>
      </w:r>
      <w:r>
        <w:fldChar w:fldCharType="separate"/>
      </w:r>
      <w:r w:rsidR="0060245E">
        <w:rPr>
          <w:noProof/>
        </w:rPr>
        <w:t>3</w:t>
      </w:r>
      <w:r>
        <w:fldChar w:fldCharType="end"/>
      </w:r>
      <w:r>
        <w:t>: Bearbeitungsansicht eines Testszenarios</w:t>
      </w:r>
      <w:bookmarkEnd w:id="14"/>
    </w:p>
    <w:p w:rsidR="0060245E" w:rsidRDefault="0060245E" w:rsidP="0060245E">
      <w:pPr>
        <w:pStyle w:val="Textkrper"/>
        <w:keepNext/>
        <w:jc w:val="center"/>
      </w:pPr>
      <w:r>
        <w:rPr>
          <w:noProof/>
          <w:lang w:eastAsia="zh-CN"/>
        </w:rPr>
        <w:drawing>
          <wp:inline distT="0" distB="0" distL="0" distR="0" wp14:anchorId="0AF94196" wp14:editId="1755CC3F">
            <wp:extent cx="5759450" cy="4341325"/>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4341325"/>
                    </a:xfrm>
                    <a:prstGeom prst="rect">
                      <a:avLst/>
                    </a:prstGeom>
                  </pic:spPr>
                </pic:pic>
              </a:graphicData>
            </a:graphic>
          </wp:inline>
        </w:drawing>
      </w:r>
    </w:p>
    <w:p w:rsidR="0060245E" w:rsidRPr="0060245E" w:rsidRDefault="0060245E" w:rsidP="0060245E">
      <w:pPr>
        <w:pStyle w:val="Beschriftung"/>
      </w:pPr>
      <w:bookmarkStart w:id="15" w:name="_Toc445552279"/>
      <w:r>
        <w:t xml:space="preserve">Abbildung </w:t>
      </w:r>
      <w:r>
        <w:fldChar w:fldCharType="begin"/>
      </w:r>
      <w:r>
        <w:instrText xml:space="preserve"> SEQ Abbildung \* ARABIC </w:instrText>
      </w:r>
      <w:r>
        <w:fldChar w:fldCharType="separate"/>
      </w:r>
      <w:r>
        <w:rPr>
          <w:noProof/>
        </w:rPr>
        <w:t>4</w:t>
      </w:r>
      <w:r>
        <w:fldChar w:fldCharType="end"/>
      </w:r>
      <w:r>
        <w:t>: Detailkonfiguration eines Produkts</w:t>
      </w:r>
      <w:bookmarkEnd w:id="15"/>
    </w:p>
    <w:p w:rsidR="00F111D5" w:rsidRPr="00F111D5" w:rsidRDefault="00F111D5" w:rsidP="00F111D5">
      <w:pPr>
        <w:pStyle w:val="TextkrperEinzug"/>
        <w:rPr>
          <w:rStyle w:val="FootnoteAnchor"/>
          <w:lang w:val="de-DE"/>
        </w:rPr>
      </w:pPr>
      <w:r w:rsidRPr="00F111D5">
        <w:rPr>
          <w:lang w:val="de-DE"/>
        </w:rPr>
        <w:t xml:space="preserve">Beim Speichern oder Laden eines Szenarios wird die Datei über </w:t>
      </w:r>
      <w:proofErr w:type="spellStart"/>
      <w:r w:rsidRPr="00F111D5">
        <w:rPr>
          <w:lang w:val="de-DE"/>
        </w:rPr>
        <w:t>FileChooser</w:t>
      </w:r>
      <w:proofErr w:type="spellEnd"/>
      <w:r w:rsidRPr="00F111D5">
        <w:rPr>
          <w:lang w:val="de-DE"/>
        </w:rPr>
        <w:t>-Dialoge des Java-Swing-Frameworks ausgewählt; eine Speicherung erfolgt mit der Endung .</w:t>
      </w:r>
      <w:proofErr w:type="spellStart"/>
      <w:r w:rsidRPr="00F111D5">
        <w:rPr>
          <w:lang w:val="de-DE"/>
        </w:rPr>
        <w:t>ebp</w:t>
      </w:r>
      <w:proofErr w:type="spellEnd"/>
      <w:r w:rsidRPr="00F111D5">
        <w:rPr>
          <w:lang w:val="de-DE"/>
        </w:rPr>
        <w:t xml:space="preserve"> und mit Hilfe der in Java eingebauten </w:t>
      </w:r>
      <w:proofErr w:type="spellStart"/>
      <w:r w:rsidRPr="00F111D5">
        <w:rPr>
          <w:lang w:val="de-DE"/>
        </w:rPr>
        <w:t>Serialisierung</w:t>
      </w:r>
      <w:proofErr w:type="spellEnd"/>
      <w:r w:rsidR="0060245E">
        <w:rPr>
          <w:lang w:val="de-DE"/>
        </w:rPr>
        <w:fldChar w:fldCharType="begin"/>
      </w:r>
      <w:r w:rsidR="0060245E" w:rsidRPr="00211C40">
        <w:rPr>
          <w:lang w:val="de-DE"/>
        </w:rPr>
        <w:instrText xml:space="preserve"> XE "</w:instrText>
      </w:r>
      <w:proofErr w:type="spellStart"/>
      <w:r w:rsidR="0060245E" w:rsidRPr="00D76298">
        <w:rPr>
          <w:lang w:val="de-DE"/>
        </w:rPr>
        <w:instrText>Serialisierung</w:instrText>
      </w:r>
      <w:proofErr w:type="spellEnd"/>
      <w:r w:rsidR="0060245E" w:rsidRPr="00211C40">
        <w:rPr>
          <w:lang w:val="de-DE"/>
        </w:rPr>
        <w:instrText xml:space="preserve">" </w:instrText>
      </w:r>
      <w:r w:rsidR="0060245E">
        <w:rPr>
          <w:lang w:val="de-DE"/>
        </w:rPr>
        <w:fldChar w:fldCharType="end"/>
      </w:r>
      <w:proofErr w:type="spellStart"/>
      <w:r w:rsidRPr="00F111D5">
        <w:rPr>
          <w:lang w:val="de-DE"/>
        </w:rPr>
        <w:t>stechnologien</w:t>
      </w:r>
      <w:proofErr w:type="spellEnd"/>
      <w:r w:rsidRPr="00F111D5">
        <w:rPr>
          <w:lang w:val="de-DE"/>
        </w:rPr>
        <w:t>.</w:t>
      </w:r>
      <w:r>
        <w:rPr>
          <w:rStyle w:val="FootnoteAnchor"/>
        </w:rPr>
        <w:footnoteReference w:id="14"/>
      </w:r>
    </w:p>
    <w:p w:rsidR="00F111D5" w:rsidRPr="00F111D5" w:rsidRDefault="00F111D5" w:rsidP="00F111D5">
      <w:pPr>
        <w:pStyle w:val="TextkrperEinzug"/>
        <w:rPr>
          <w:lang w:val="de-DE"/>
        </w:rPr>
      </w:pPr>
      <w:r w:rsidRPr="00F111D5">
        <w:rPr>
          <w:lang w:val="de-DE"/>
        </w:rPr>
        <w:t xml:space="preserve">Auch vor dem Erzeugen der zu einem Szenario gehörenden Testdateien öffnet sich ein </w:t>
      </w:r>
      <w:proofErr w:type="spellStart"/>
      <w:r w:rsidRPr="00F111D5">
        <w:rPr>
          <w:lang w:val="de-DE"/>
        </w:rPr>
        <w:t>FileChooser</w:t>
      </w:r>
      <w:proofErr w:type="spellEnd"/>
      <w:r w:rsidRPr="00F111D5">
        <w:rPr>
          <w:lang w:val="de-DE"/>
        </w:rPr>
        <w:t>-Dialog, um das Zielverzeichnis der zu generierenden Dateien festzulegen.</w:t>
      </w:r>
    </w:p>
    <w:p w:rsidR="00F111D5" w:rsidRDefault="00F111D5" w:rsidP="00C75641">
      <w:pPr>
        <w:pStyle w:val="berschrift1"/>
      </w:pPr>
      <w:bookmarkStart w:id="16" w:name="__RefHeading__1745_1438485891"/>
      <w:bookmarkStart w:id="17" w:name="_Toc445552540"/>
      <w:bookmarkEnd w:id="16"/>
      <w:r w:rsidRPr="00584888">
        <w:lastRenderedPageBreak/>
        <w:t>Architekturübersicht</w:t>
      </w:r>
      <w:bookmarkEnd w:id="17"/>
    </w:p>
    <w:p w:rsidR="00F111D5" w:rsidRDefault="00F111D5" w:rsidP="00584888">
      <w:pPr>
        <w:pStyle w:val="Textkrper"/>
      </w:pPr>
      <w:r>
        <w:t>Zur Strukturierung des Quellcodes wird eine Einteilung in Pakete vorgenommen, die sich grob an verbreiteten Entwurfsmustern orientiert. Für einige Funktionen werden externe Bibl</w:t>
      </w:r>
      <w:r>
        <w:t>i</w:t>
      </w:r>
      <w:r>
        <w:t>otheken eingebunden. Die Verwendung von Java-Standardbibliotheken wird dabei vorausg</w:t>
      </w:r>
      <w:r>
        <w:t>e</w:t>
      </w:r>
      <w:r>
        <w:t>setzt und nicht weiter explizit motiviert. Dies gilt auch für die Wahl von Swing</w:t>
      </w:r>
      <w:r w:rsidR="00211C40">
        <w:fldChar w:fldCharType="begin"/>
      </w:r>
      <w:r w:rsidR="00211C40">
        <w:instrText xml:space="preserve"> XE "</w:instrText>
      </w:r>
      <w:r w:rsidR="00211C40" w:rsidRPr="00667447">
        <w:instrText>Swing</w:instrText>
      </w:r>
      <w:r w:rsidR="00211C40">
        <w:instrText xml:space="preserve">" </w:instrText>
      </w:r>
      <w:r w:rsidR="00211C40">
        <w:fldChar w:fldCharType="end"/>
      </w:r>
      <w:r>
        <w:t xml:space="preserve"> als GUI-Framework, welches derzeit von </w:t>
      </w:r>
      <w:proofErr w:type="spellStart"/>
      <w:r>
        <w:t>JavaFX</w:t>
      </w:r>
      <w:proofErr w:type="spellEnd"/>
      <w:r>
        <w:t xml:space="preserve"> </w:t>
      </w:r>
      <w:proofErr w:type="spellStart"/>
      <w:r>
        <w:t>peu</w:t>
      </w:r>
      <w:proofErr w:type="spellEnd"/>
      <w:r>
        <w:t xml:space="preserve"> à </w:t>
      </w:r>
      <w:proofErr w:type="spellStart"/>
      <w:r>
        <w:t>peu</w:t>
      </w:r>
      <w:proofErr w:type="spellEnd"/>
      <w:r>
        <w:t xml:space="preserve"> abgelöst wird. Da an die graf</w:t>
      </w:r>
      <w:r>
        <w:t>i</w:t>
      </w:r>
      <w:r>
        <w:t>sche Benutzeroberfläche</w:t>
      </w:r>
      <w:r w:rsidR="00211C40">
        <w:fldChar w:fldCharType="begin"/>
      </w:r>
      <w:r w:rsidR="00211C40">
        <w:instrText xml:space="preserve"> XE "</w:instrText>
      </w:r>
      <w:r w:rsidR="00211C40" w:rsidRPr="00D61137">
        <w:instrText>grafische Benutzeroberfläche</w:instrText>
      </w:r>
      <w:r w:rsidR="00211C40">
        <w:instrText xml:space="preserve">" </w:instrText>
      </w:r>
      <w:r w:rsidR="00211C40">
        <w:fldChar w:fldCharType="end"/>
      </w:r>
      <w:r>
        <w:t xml:space="preserve"> keine besonderen Anford</w:t>
      </w:r>
      <w:r>
        <w:t>e</w:t>
      </w:r>
      <w:r>
        <w:t>rungen zu stellen sind, war eine Umsetzung mit be</w:t>
      </w:r>
      <w:r>
        <w:t>i</w:t>
      </w:r>
      <w:r>
        <w:t>den GUI-Frameworks denkbar und die Wahl fiel aus nicht-funktionalen Gründen auf dasjenige, mit dem der Programmierer bereits vertrauter war.</w:t>
      </w:r>
    </w:p>
    <w:p w:rsidR="00F111D5" w:rsidRDefault="00F111D5" w:rsidP="00F111D5">
      <w:pPr>
        <w:pStyle w:val="TextkrperEinzug"/>
        <w:rPr>
          <w:lang w:val="de-DE"/>
        </w:rPr>
      </w:pPr>
      <w:r w:rsidRPr="00F111D5">
        <w:rPr>
          <w:lang w:val="de-DE"/>
        </w:rPr>
        <w:t xml:space="preserve">Im Folgenden wird </w:t>
      </w:r>
      <w:r>
        <w:rPr>
          <w:rFonts w:eastAsia="Droid Sans Fallback"/>
          <w:bCs w:val="0"/>
          <w:color w:val="00000A"/>
          <w:szCs w:val="24"/>
          <w:lang w:val="de-DE" w:eastAsia="zh-CN" w:bidi="hi-IN"/>
        </w:rPr>
        <w:t>nun</w:t>
      </w:r>
      <w:r w:rsidRPr="00F111D5">
        <w:rPr>
          <w:lang w:val="de-DE"/>
        </w:rPr>
        <w:t xml:space="preserve"> eine Überblick über die Grobstrukturierung gegeben.</w:t>
      </w:r>
      <w:r w:rsidR="00171636">
        <w:rPr>
          <w:lang w:val="de-DE"/>
        </w:rPr>
        <w:t xml:space="preserve"> Die be</w:t>
      </w:r>
      <w:r w:rsidR="00171636">
        <w:rPr>
          <w:lang w:val="de-DE"/>
        </w:rPr>
        <w:t>i</w:t>
      </w:r>
      <w:r w:rsidR="00171636">
        <w:rPr>
          <w:lang w:val="de-DE"/>
        </w:rPr>
        <w:t>den grundlegenden Modell</w:t>
      </w:r>
      <w:r w:rsidR="00DB50DA">
        <w:rPr>
          <w:lang w:val="de-DE"/>
        </w:rPr>
        <w:fldChar w:fldCharType="begin"/>
      </w:r>
      <w:r w:rsidR="00DB50DA" w:rsidRPr="00DB50DA">
        <w:rPr>
          <w:lang w:val="de-DE"/>
        </w:rPr>
        <w:instrText xml:space="preserve"> XE "</w:instrText>
      </w:r>
      <w:r w:rsidR="00DB50DA" w:rsidRPr="00FD5552">
        <w:rPr>
          <w:lang w:val="de-DE"/>
        </w:rPr>
        <w:instrText>Modell</w:instrText>
      </w:r>
      <w:r w:rsidR="00DB50DA" w:rsidRPr="00DB50DA">
        <w:rPr>
          <w:lang w:val="de-DE"/>
        </w:rPr>
        <w:instrText xml:space="preserve">" </w:instrText>
      </w:r>
      <w:r w:rsidR="00DB50DA">
        <w:rPr>
          <w:lang w:val="de-DE"/>
        </w:rPr>
        <w:fldChar w:fldCharType="end"/>
      </w:r>
      <w:proofErr w:type="spellStart"/>
      <w:r w:rsidR="00171636">
        <w:rPr>
          <w:lang w:val="de-DE"/>
        </w:rPr>
        <w:t>elemente</w:t>
      </w:r>
      <w:proofErr w:type="spellEnd"/>
      <w:r w:rsidR="00171636">
        <w:rPr>
          <w:lang w:val="de-DE"/>
        </w:rPr>
        <w:t xml:space="preserve"> wurden bereits oben bei der Beschre</w:t>
      </w:r>
      <w:r w:rsidR="00171636">
        <w:rPr>
          <w:lang w:val="de-DE"/>
        </w:rPr>
        <w:t>i</w:t>
      </w:r>
      <w:r w:rsidR="00171636">
        <w:rPr>
          <w:lang w:val="de-DE"/>
        </w:rPr>
        <w:t xml:space="preserve">bung der grafischen Benutzeroberfläche erwähnt: Testszenario und Produkt. Diese werden durch die Klassen </w:t>
      </w:r>
      <w:proofErr w:type="spellStart"/>
      <w:r w:rsidR="00171636" w:rsidRPr="00171636">
        <w:rPr>
          <w:rStyle w:val="CodeInline"/>
        </w:rPr>
        <w:t>TestScenario</w:t>
      </w:r>
      <w:proofErr w:type="spellEnd"/>
      <w:r w:rsidR="00171636">
        <w:rPr>
          <w:lang w:val="de-DE"/>
        </w:rPr>
        <w:t xml:space="preserve"> und </w:t>
      </w:r>
      <w:r w:rsidR="00171636" w:rsidRPr="00171636">
        <w:rPr>
          <w:rStyle w:val="CodeInline"/>
        </w:rPr>
        <w:t>Title</w:t>
      </w:r>
      <w:r w:rsidR="00171636">
        <w:rPr>
          <w:lang w:val="de-DE"/>
        </w:rPr>
        <w:t xml:space="preserve"> im Paket </w:t>
      </w:r>
      <w:proofErr w:type="spellStart"/>
      <w:r w:rsidR="00171636" w:rsidRPr="00171636">
        <w:rPr>
          <w:rStyle w:val="CodeInline"/>
        </w:rPr>
        <w:t>testdatagen.model</w:t>
      </w:r>
      <w:proofErr w:type="spellEnd"/>
      <w:r w:rsidR="00171636">
        <w:rPr>
          <w:lang w:val="de-DE"/>
        </w:rPr>
        <w:t xml:space="preserve"> repr</w:t>
      </w:r>
      <w:r w:rsidR="00171636">
        <w:rPr>
          <w:lang w:val="de-DE"/>
        </w:rPr>
        <w:t>ä</w:t>
      </w:r>
      <w:r w:rsidR="00171636">
        <w:rPr>
          <w:lang w:val="de-DE"/>
        </w:rPr>
        <w:t xml:space="preserve">sentiert. </w:t>
      </w:r>
      <w:r w:rsidR="00F64340">
        <w:rPr>
          <w:lang w:val="de-DE"/>
        </w:rPr>
        <w:t xml:space="preserve">Auch für jede Art der zu erzeugenden und auszugebenden Dateien gibt es eine eigene Klasse. Deren Definitionen sind im Paket </w:t>
      </w:r>
      <w:proofErr w:type="spellStart"/>
      <w:r w:rsidR="00F64340" w:rsidRPr="00F64340">
        <w:rPr>
          <w:rStyle w:val="CodeInline"/>
        </w:rPr>
        <w:t>testdatagen.model.files</w:t>
      </w:r>
      <w:proofErr w:type="spellEnd"/>
      <w:r w:rsidR="00F64340">
        <w:rPr>
          <w:lang w:val="de-DE"/>
        </w:rPr>
        <w:t xml:space="preserve"> zusammeng</w:t>
      </w:r>
      <w:r w:rsidR="00F64340">
        <w:rPr>
          <w:lang w:val="de-DE"/>
        </w:rPr>
        <w:t>e</w:t>
      </w:r>
      <w:r w:rsidR="00DB50DA">
        <w:rPr>
          <w:lang w:val="de-DE"/>
        </w:rPr>
        <w:t>fasst.</w:t>
      </w:r>
    </w:p>
    <w:p w:rsidR="00DB50DA" w:rsidRDefault="00DB50DA" w:rsidP="00F111D5">
      <w:pPr>
        <w:pStyle w:val="TextkrperEinzug"/>
        <w:rPr>
          <w:lang w:val="de-DE"/>
        </w:rPr>
      </w:pPr>
      <w:r>
        <w:rPr>
          <w:lang w:val="de-DE"/>
        </w:rPr>
        <w:t>Da sich ein Großteil der Konfigurationen des Testdatengenerators in XML-Elementen der zu erzeugenden ONIX</w:t>
      </w:r>
      <w:r>
        <w:rPr>
          <w:lang w:val="de-DE"/>
        </w:rPr>
        <w:fldChar w:fldCharType="begin"/>
      </w:r>
      <w:r w:rsidRPr="00BB7D20">
        <w:rPr>
          <w:lang w:val="de-DE"/>
        </w:rPr>
        <w:instrText xml:space="preserve"> XE "</w:instrText>
      </w:r>
      <w:r w:rsidRPr="00A515AA">
        <w:rPr>
          <w:lang w:val="de-DE"/>
        </w:rPr>
        <w:instrText>ONIX</w:instrText>
      </w:r>
      <w:r w:rsidRPr="00BB7D20">
        <w:rPr>
          <w:lang w:val="de-DE"/>
        </w:rPr>
        <w:instrText xml:space="preserve">" </w:instrText>
      </w:r>
      <w:r>
        <w:rPr>
          <w:lang w:val="de-DE"/>
        </w:rPr>
        <w:fldChar w:fldCharType="end"/>
      </w:r>
      <w:r>
        <w:rPr>
          <w:lang w:val="de-DE"/>
        </w:rPr>
        <w:t xml:space="preserve">-Dateien niederschlägt, wurde hierfür ein eigenes Paket definiert: </w:t>
      </w:r>
      <w:proofErr w:type="spellStart"/>
      <w:r w:rsidRPr="00DB50DA">
        <w:rPr>
          <w:rStyle w:val="CodeInline"/>
        </w:rPr>
        <w:t>testdatagen.onixbuilder</w:t>
      </w:r>
      <w:proofErr w:type="spellEnd"/>
      <w:r w:rsidR="00BB7D20">
        <w:rPr>
          <w:lang w:val="de-DE"/>
        </w:rPr>
        <w:t>.</w:t>
      </w:r>
    </w:p>
    <w:p w:rsidR="00BB7D20" w:rsidRDefault="00BB7D20" w:rsidP="00F111D5">
      <w:pPr>
        <w:pStyle w:val="TextkrperEinzug"/>
        <w:rPr>
          <w:lang w:val="de-DE"/>
        </w:rPr>
      </w:pPr>
      <w:r>
        <w:rPr>
          <w:lang w:val="de-DE"/>
        </w:rPr>
        <w:t>Die Klassen zur Verwaltung der grafischen Benutzeroberfläche</w:t>
      </w:r>
      <w:r>
        <w:rPr>
          <w:lang w:val="de-DE"/>
        </w:rPr>
        <w:fldChar w:fldCharType="begin"/>
      </w:r>
      <w:r w:rsidRPr="00E00335">
        <w:rPr>
          <w:lang w:val="de-DE"/>
        </w:rPr>
        <w:instrText xml:space="preserve"> XE "grafische</w:instrText>
      </w:r>
      <w:r w:rsidRPr="00F0491E">
        <w:rPr>
          <w:lang w:val="de-DE"/>
        </w:rPr>
        <w:instrText xml:space="preserve"> Benu</w:instrText>
      </w:r>
      <w:r w:rsidRPr="00F0491E">
        <w:rPr>
          <w:lang w:val="de-DE"/>
        </w:rPr>
        <w:instrText>t</w:instrText>
      </w:r>
      <w:r w:rsidRPr="00F0491E">
        <w:rPr>
          <w:lang w:val="de-DE"/>
        </w:rPr>
        <w:instrText>zeroberfläche</w:instrText>
      </w:r>
      <w:r w:rsidRPr="00E00335">
        <w:rPr>
          <w:lang w:val="de-DE"/>
        </w:rPr>
        <w:instrText xml:space="preserve">" </w:instrText>
      </w:r>
      <w:r>
        <w:rPr>
          <w:lang w:val="de-DE"/>
        </w:rPr>
        <w:fldChar w:fldCharType="end"/>
      </w:r>
      <w:r>
        <w:rPr>
          <w:lang w:val="de-DE"/>
        </w:rPr>
        <w:t xml:space="preserve"> wurden auf die beiden Pakete </w:t>
      </w:r>
      <w:proofErr w:type="spellStart"/>
      <w:r w:rsidRPr="00BB7D20">
        <w:rPr>
          <w:rStyle w:val="CodeInline"/>
        </w:rPr>
        <w:t>testdatagen.gui</w:t>
      </w:r>
      <w:proofErr w:type="spellEnd"/>
      <w:r>
        <w:rPr>
          <w:lang w:val="de-DE"/>
        </w:rPr>
        <w:t xml:space="preserve"> und </w:t>
      </w:r>
      <w:proofErr w:type="spellStart"/>
      <w:r w:rsidRPr="00BB7D20">
        <w:rPr>
          <w:rStyle w:val="CodeInline"/>
        </w:rPr>
        <w:t>testdat</w:t>
      </w:r>
      <w:r w:rsidRPr="00BB7D20">
        <w:rPr>
          <w:rStyle w:val="CodeInline"/>
        </w:rPr>
        <w:t>a</w:t>
      </w:r>
      <w:r w:rsidRPr="00BB7D20">
        <w:rPr>
          <w:rStyle w:val="CodeInline"/>
        </w:rPr>
        <w:t>gen.gui.listeners</w:t>
      </w:r>
      <w:proofErr w:type="spellEnd"/>
      <w:r>
        <w:rPr>
          <w:lang w:val="de-DE"/>
        </w:rPr>
        <w:t xml:space="preserve"> verteilt. </w:t>
      </w:r>
      <w:r w:rsidR="00E00335">
        <w:rPr>
          <w:lang w:val="de-DE"/>
        </w:rPr>
        <w:t>Schließlich gibt es noch kleinere Pakete für statische Hilfsmetho</w:t>
      </w:r>
      <w:r w:rsidR="00F21148">
        <w:rPr>
          <w:lang w:val="de-DE"/>
        </w:rPr>
        <w:t>d</w:t>
      </w:r>
      <w:r w:rsidR="00E00335">
        <w:rPr>
          <w:lang w:val="de-DE"/>
        </w:rPr>
        <w:t>en (</w:t>
      </w:r>
      <w:proofErr w:type="spellStart"/>
      <w:r w:rsidR="00E00335" w:rsidRPr="00E00335">
        <w:rPr>
          <w:rStyle w:val="CodeInline"/>
        </w:rPr>
        <w:t>testdatagen.utilities</w:t>
      </w:r>
      <w:proofErr w:type="spellEnd"/>
      <w:r w:rsidR="00E00335">
        <w:rPr>
          <w:lang w:val="de-DE"/>
        </w:rPr>
        <w:t>) und die Verwaltung von statischen Konfig</w:t>
      </w:r>
      <w:r w:rsidR="00E00335">
        <w:rPr>
          <w:lang w:val="de-DE"/>
        </w:rPr>
        <w:t>u</w:t>
      </w:r>
      <w:r w:rsidR="00E00335">
        <w:rPr>
          <w:lang w:val="de-DE"/>
        </w:rPr>
        <w:t>rationsdaten (</w:t>
      </w:r>
      <w:proofErr w:type="spellStart"/>
      <w:r w:rsidR="00E00335" w:rsidRPr="00E00335">
        <w:rPr>
          <w:rStyle w:val="CodeInline"/>
        </w:rPr>
        <w:t>testdatagen.config</w:t>
      </w:r>
      <w:proofErr w:type="spellEnd"/>
      <w:r w:rsidR="00E00335">
        <w:rPr>
          <w:lang w:val="de-DE"/>
        </w:rPr>
        <w:t xml:space="preserve">). </w:t>
      </w:r>
      <w:r w:rsidR="00F21148">
        <w:rPr>
          <w:lang w:val="de-DE"/>
        </w:rPr>
        <w:t xml:space="preserve">Das Hauptprogramm und einige Klassen, die </w:t>
      </w:r>
      <w:proofErr w:type="spellStart"/>
      <w:r w:rsidR="00F21148">
        <w:rPr>
          <w:lang w:val="de-DE"/>
        </w:rPr>
        <w:t>A</w:t>
      </w:r>
      <w:r w:rsidR="00F21148">
        <w:rPr>
          <w:lang w:val="de-DE"/>
        </w:rPr>
        <w:t>r</w:t>
      </w:r>
      <w:r w:rsidR="00F21148">
        <w:rPr>
          <w:lang w:val="de-DE"/>
        </w:rPr>
        <w:t>beitsthreads</w:t>
      </w:r>
      <w:proofErr w:type="spellEnd"/>
      <w:r w:rsidR="00F21148">
        <w:rPr>
          <w:lang w:val="de-DE"/>
        </w:rPr>
        <w:t xml:space="preserve"> repräsentieren, befinden sich im „Hauptp</w:t>
      </w:r>
      <w:r w:rsidR="00F21148">
        <w:rPr>
          <w:lang w:val="de-DE"/>
        </w:rPr>
        <w:t>a</w:t>
      </w:r>
      <w:r w:rsidR="00F21148">
        <w:rPr>
          <w:lang w:val="de-DE"/>
        </w:rPr>
        <w:t xml:space="preserve">ket“ </w:t>
      </w:r>
      <w:proofErr w:type="spellStart"/>
      <w:r w:rsidR="00F21148" w:rsidRPr="00F21148">
        <w:rPr>
          <w:rStyle w:val="CodeInline"/>
        </w:rPr>
        <w:t>testdatagen</w:t>
      </w:r>
      <w:proofErr w:type="spellEnd"/>
      <w:r w:rsidR="00F21148">
        <w:rPr>
          <w:lang w:val="de-DE"/>
        </w:rPr>
        <w:t>.</w:t>
      </w:r>
    </w:p>
    <w:p w:rsidR="00F56DA5" w:rsidRDefault="00C17260" w:rsidP="00F111D5">
      <w:pPr>
        <w:pStyle w:val="TextkrperEinzug"/>
        <w:rPr>
          <w:lang w:val="de-DE"/>
        </w:rPr>
      </w:pPr>
      <w:r>
        <w:rPr>
          <w:lang w:val="de-DE"/>
        </w:rPr>
        <w:t>Das Programm wurde mit Hilfe der Java-</w:t>
      </w:r>
      <w:r w:rsidR="003F2D95">
        <w:rPr>
          <w:lang w:val="de-DE"/>
        </w:rPr>
        <w:t>ID</w:t>
      </w:r>
      <w:r>
        <w:rPr>
          <w:lang w:val="de-DE"/>
        </w:rPr>
        <w:t xml:space="preserve">E </w:t>
      </w:r>
      <w:proofErr w:type="spellStart"/>
      <w:r>
        <w:rPr>
          <w:lang w:val="de-DE"/>
        </w:rPr>
        <w:t>Eclipse</w:t>
      </w:r>
      <w:proofErr w:type="spellEnd"/>
      <w:r>
        <w:rPr>
          <w:lang w:val="de-DE"/>
        </w:rPr>
        <w:t xml:space="preserve"> entwickelt und dort zu ausfü</w:t>
      </w:r>
      <w:r w:rsidR="003F2D95">
        <w:rPr>
          <w:lang w:val="de-DE"/>
        </w:rPr>
        <w:t>h</w:t>
      </w:r>
      <w:r w:rsidR="003F2D95">
        <w:rPr>
          <w:lang w:val="de-DE"/>
        </w:rPr>
        <w:t>r</w:t>
      </w:r>
      <w:r w:rsidR="003F2D95">
        <w:rPr>
          <w:lang w:val="de-DE"/>
        </w:rPr>
        <w:t>baren JAR-Dateien kompiliert.</w:t>
      </w:r>
      <w:r w:rsidR="007603CA">
        <w:rPr>
          <w:lang w:val="de-DE"/>
        </w:rPr>
        <w:t xml:space="preserve"> Dem </w:t>
      </w:r>
      <w:proofErr w:type="spellStart"/>
      <w:r w:rsidR="007603CA">
        <w:rPr>
          <w:lang w:val="de-DE"/>
        </w:rPr>
        <w:t>DiVA-Team</w:t>
      </w:r>
      <w:proofErr w:type="spellEnd"/>
      <w:r w:rsidR="007603CA">
        <w:rPr>
          <w:lang w:val="de-DE"/>
        </w:rPr>
        <w:t xml:space="preserve"> wird es auf einem Netzlaufwerk zur Verf</w:t>
      </w:r>
      <w:r w:rsidR="007603CA">
        <w:rPr>
          <w:lang w:val="de-DE"/>
        </w:rPr>
        <w:t>ü</w:t>
      </w:r>
      <w:r w:rsidR="007603CA">
        <w:rPr>
          <w:lang w:val="de-DE"/>
        </w:rPr>
        <w:t>gung gestellt. Mehrere Instanzen des Programms können parallel betrieben werden, wobei ein synchronisierter Zugriff auf eine Datei erfolgt, in der die zuletzt verwendete ISBN</w:t>
      </w:r>
      <w:r w:rsidR="005759FE">
        <w:rPr>
          <w:lang w:val="de-DE"/>
        </w:rPr>
        <w:fldChar w:fldCharType="begin"/>
      </w:r>
      <w:r w:rsidR="005759FE" w:rsidRPr="005759FE">
        <w:rPr>
          <w:lang w:val="de-DE"/>
        </w:rPr>
        <w:instrText xml:space="preserve"> XE "</w:instrText>
      </w:r>
      <w:r w:rsidR="005759FE" w:rsidRPr="004F7C4F">
        <w:rPr>
          <w:lang w:val="de-DE"/>
        </w:rPr>
        <w:instrText>ISBN</w:instrText>
      </w:r>
      <w:r w:rsidR="005759FE" w:rsidRPr="005759FE">
        <w:rPr>
          <w:lang w:val="de-DE"/>
        </w:rPr>
        <w:instrText xml:space="preserve">" </w:instrText>
      </w:r>
      <w:r w:rsidR="005759FE">
        <w:rPr>
          <w:lang w:val="de-DE"/>
        </w:rPr>
        <w:fldChar w:fldCharType="end"/>
      </w:r>
      <w:r w:rsidR="007603CA">
        <w:rPr>
          <w:lang w:val="de-DE"/>
        </w:rPr>
        <w:t xml:space="preserve"> und die zuletzt verwendete Titelnummer gespeichert sind. Hierdurch wird auch bei Verwendung me</w:t>
      </w:r>
      <w:r w:rsidR="007603CA">
        <w:rPr>
          <w:lang w:val="de-DE"/>
        </w:rPr>
        <w:t>h</w:t>
      </w:r>
      <w:r w:rsidR="007603CA">
        <w:rPr>
          <w:lang w:val="de-DE"/>
        </w:rPr>
        <w:t>rerer paralleler Instanzen sichergestellt, dass die verwendeten ISBNs nur einmal vergeben werden.</w:t>
      </w:r>
    </w:p>
    <w:p w:rsidR="00F111D5" w:rsidRDefault="00F111D5" w:rsidP="00584888">
      <w:pPr>
        <w:pStyle w:val="berschrift2"/>
      </w:pPr>
      <w:bookmarkStart w:id="18" w:name="__RefHeading__1747_1438485891"/>
      <w:bookmarkStart w:id="19" w:name="_Toc445552541"/>
      <w:bookmarkEnd w:id="18"/>
      <w:r w:rsidRPr="00584888">
        <w:t>Die</w:t>
      </w:r>
      <w:r>
        <w:t xml:space="preserve"> Pakete des Testdatengenerator-Quellcodes</w:t>
      </w:r>
      <w:bookmarkEnd w:id="19"/>
    </w:p>
    <w:p w:rsidR="00F111D5" w:rsidRDefault="00F111D5" w:rsidP="00E320CD">
      <w:pPr>
        <w:pStyle w:val="berschrift3"/>
      </w:pPr>
      <w:bookmarkStart w:id="20" w:name="_toc472"/>
      <w:bookmarkStart w:id="21" w:name="__RefHeading__1749_1438485891"/>
      <w:bookmarkStart w:id="22" w:name="_Ref442626686"/>
      <w:bookmarkStart w:id="23" w:name="_Toc445552542"/>
      <w:bookmarkEnd w:id="20"/>
      <w:bookmarkEnd w:id="21"/>
      <w:bookmarkEnd w:id="22"/>
      <w:proofErr w:type="spellStart"/>
      <w:r w:rsidRPr="00E320CD">
        <w:t>testdatagen</w:t>
      </w:r>
      <w:r>
        <w:t>.model</w:t>
      </w:r>
      <w:bookmarkEnd w:id="23"/>
      <w:proofErr w:type="spellEnd"/>
    </w:p>
    <w:p w:rsidR="00F111D5" w:rsidRDefault="00F111D5" w:rsidP="00E320CD">
      <w:pPr>
        <w:pStyle w:val="Textkrper"/>
      </w:pPr>
      <w:r>
        <w:t xml:space="preserve">Im Modellpaket finden sich zunächst die beiden zentralen Datenklassen </w:t>
      </w:r>
      <w:r>
        <w:rPr>
          <w:rStyle w:val="CodeInline"/>
        </w:rPr>
        <w:t>Title</w:t>
      </w:r>
      <w:r>
        <w:t xml:space="preserve"> und </w:t>
      </w:r>
      <w:proofErr w:type="spellStart"/>
      <w:r>
        <w:rPr>
          <w:rStyle w:val="CodeInline"/>
        </w:rPr>
        <w:t>Tes</w:t>
      </w:r>
      <w:r>
        <w:rPr>
          <w:rStyle w:val="CodeInline"/>
        </w:rPr>
        <w:t>t</w:t>
      </w:r>
      <w:r>
        <w:rPr>
          <w:rStyle w:val="CodeInline"/>
        </w:rPr>
        <w:t>Scenario</w:t>
      </w:r>
      <w:proofErr w:type="spellEnd"/>
      <w:r>
        <w:t xml:space="preserve">. Die </w:t>
      </w:r>
      <w:r>
        <w:rPr>
          <w:rStyle w:val="CodeInline"/>
        </w:rPr>
        <w:t>Title</w:t>
      </w:r>
      <w:r>
        <w:t xml:space="preserve">-Klasse kapselt alle Informationen zu einem einzelnen Testprodukt, wohingegen die </w:t>
      </w:r>
      <w:proofErr w:type="spellStart"/>
      <w:r>
        <w:rPr>
          <w:rStyle w:val="CodeInline"/>
        </w:rPr>
        <w:t>TestScenario</w:t>
      </w:r>
      <w:proofErr w:type="spellEnd"/>
      <w:r>
        <w:t xml:space="preserve">-Klasse eine Zusammenstellung von beliebig vielen </w:t>
      </w:r>
      <w:r>
        <w:rPr>
          <w:rStyle w:val="CodeInline"/>
        </w:rPr>
        <w:t>Ti</w:t>
      </w:r>
      <w:r>
        <w:rPr>
          <w:rStyle w:val="CodeInline"/>
        </w:rPr>
        <w:t>t</w:t>
      </w:r>
      <w:r>
        <w:rPr>
          <w:rStyle w:val="CodeInline"/>
        </w:rPr>
        <w:t>le</w:t>
      </w:r>
      <w:r>
        <w:t>-Objekten zu einem größeren Testszenario darstellt.</w:t>
      </w:r>
    </w:p>
    <w:p w:rsidR="00F111D5" w:rsidRDefault="00F111D5" w:rsidP="00E320CD">
      <w:pPr>
        <w:pStyle w:val="TextkrperEinzug"/>
        <w:rPr>
          <w:lang w:val="de-DE"/>
        </w:rPr>
      </w:pPr>
      <w:r>
        <w:rPr>
          <w:lang w:val="de-DE"/>
        </w:rPr>
        <w:t xml:space="preserve">Der </w:t>
      </w:r>
      <w:r w:rsidRPr="002E6996">
        <w:rPr>
          <w:lang w:val="de-DE"/>
        </w:rPr>
        <w:t>Testdatengenerator</w:t>
      </w:r>
      <w:r>
        <w:rPr>
          <w:lang w:val="de-DE"/>
        </w:rPr>
        <w:t xml:space="preserve"> wurde nicht vollständig nach dem Model-View-Controller</w:t>
      </w:r>
      <w:r w:rsidR="00B52832">
        <w:rPr>
          <w:lang w:val="de-DE"/>
        </w:rPr>
        <w:fldChar w:fldCharType="begin"/>
      </w:r>
      <w:r w:rsidR="00B52832" w:rsidRPr="00B52832">
        <w:rPr>
          <w:lang w:val="de-DE"/>
        </w:rPr>
        <w:instrText xml:space="preserve"> XE "</w:instrText>
      </w:r>
      <w:r w:rsidR="00B52832" w:rsidRPr="0005287A">
        <w:rPr>
          <w:lang w:val="de-DE"/>
        </w:rPr>
        <w:instrText>Model-View-Controller</w:instrText>
      </w:r>
      <w:r w:rsidR="00B52832" w:rsidRPr="00B52832">
        <w:rPr>
          <w:lang w:val="de-DE"/>
        </w:rPr>
        <w:instrText xml:space="preserve">" </w:instrText>
      </w:r>
      <w:r w:rsidR="00B52832">
        <w:rPr>
          <w:lang w:val="de-DE"/>
        </w:rPr>
        <w:fldChar w:fldCharType="end"/>
      </w:r>
      <w:r>
        <w:rPr>
          <w:lang w:val="de-DE"/>
        </w:rPr>
        <w:t xml:space="preserve">-Muster (MVC) aufgebaut. Ein </w:t>
      </w:r>
      <w:r>
        <w:rPr>
          <w:rStyle w:val="CodeInline"/>
        </w:rPr>
        <w:t>Title</w:t>
      </w:r>
      <w:r>
        <w:rPr>
          <w:lang w:val="de-DE"/>
        </w:rPr>
        <w:t>-Objekt wird beim Hinzufügen zu einem Testszenario erzeugt, kann aber danach durch die Nutzerin des Testd</w:t>
      </w:r>
      <w:r>
        <w:rPr>
          <w:lang w:val="de-DE"/>
        </w:rPr>
        <w:t>a</w:t>
      </w:r>
      <w:r>
        <w:rPr>
          <w:lang w:val="de-DE"/>
        </w:rPr>
        <w:lastRenderedPageBreak/>
        <w:t xml:space="preserve">tengenerators nicht mehr modifiziert werden. Aus diesem Grund müssen Änderungen am </w:t>
      </w:r>
      <w:r>
        <w:rPr>
          <w:rStyle w:val="CodeInline"/>
        </w:rPr>
        <w:t>Title</w:t>
      </w:r>
      <w:r>
        <w:rPr>
          <w:lang w:val="de-DE"/>
        </w:rPr>
        <w:t xml:space="preserve">-Modell durch die View nicht überwacht werden und das </w:t>
      </w:r>
      <w:r>
        <w:rPr>
          <w:rStyle w:val="CodeInline"/>
        </w:rPr>
        <w:t>Title</w:t>
      </w:r>
      <w:r>
        <w:rPr>
          <w:lang w:val="de-DE"/>
        </w:rPr>
        <w:t>-Modell bietet aus diesem Grund auch keine entsprechenden Methoden an, sprich: das Modell ist nicht Observ</w:t>
      </w:r>
      <w:r>
        <w:rPr>
          <w:lang w:val="de-DE"/>
        </w:rPr>
        <w:t>a</w:t>
      </w:r>
      <w:r>
        <w:rPr>
          <w:lang w:val="de-DE"/>
        </w:rPr>
        <w:t>ble.</w:t>
      </w:r>
    </w:p>
    <w:p w:rsidR="00F111D5" w:rsidRDefault="00F111D5" w:rsidP="00F111D5">
      <w:pPr>
        <w:pStyle w:val="TextkrperEinzug"/>
        <w:rPr>
          <w:lang w:val="de-DE"/>
        </w:rPr>
      </w:pPr>
      <w:r>
        <w:rPr>
          <w:lang w:val="de-DE"/>
        </w:rPr>
        <w:t>Zwei Klassen, die jedoch Änderungen während des Programmablaufs unterliegen und somit in der View aktualisiert werden müssen, stellen Modelle im Sinne des MVC</w:t>
      </w:r>
      <w:r w:rsidR="009D14A3">
        <w:rPr>
          <w:lang w:val="de-DE"/>
        </w:rPr>
        <w:fldChar w:fldCharType="begin"/>
      </w:r>
      <w:r w:rsidR="009D14A3" w:rsidRPr="009D14A3">
        <w:rPr>
          <w:lang w:val="de-DE"/>
        </w:rPr>
        <w:instrText xml:space="preserve"> XE "M</w:instrText>
      </w:r>
      <w:r w:rsidR="009D14A3" w:rsidRPr="009D14A3">
        <w:rPr>
          <w:lang w:val="de-DE"/>
        </w:rPr>
        <w:instrText>o</w:instrText>
      </w:r>
      <w:r w:rsidR="009D14A3" w:rsidRPr="009D14A3">
        <w:rPr>
          <w:lang w:val="de-DE"/>
        </w:rPr>
        <w:instrText xml:space="preserve">del-View-Controller" </w:instrText>
      </w:r>
      <w:r w:rsidR="009D14A3">
        <w:rPr>
          <w:lang w:val="de-DE"/>
        </w:rPr>
        <w:fldChar w:fldCharType="end"/>
      </w:r>
      <w:r>
        <w:rPr>
          <w:lang w:val="de-DE"/>
        </w:rPr>
        <w:t xml:space="preserve">-Musters dar: Im </w:t>
      </w:r>
      <w:proofErr w:type="spellStart"/>
      <w:r>
        <w:rPr>
          <w:rStyle w:val="CodeInline"/>
        </w:rPr>
        <w:t>TitleTableModel</w:t>
      </w:r>
      <w:proofErr w:type="spellEnd"/>
      <w:r>
        <w:rPr>
          <w:lang w:val="de-DE"/>
        </w:rPr>
        <w:t xml:space="preserve"> werden alle zu einem Testsz</w:t>
      </w:r>
      <w:r>
        <w:rPr>
          <w:lang w:val="de-DE"/>
        </w:rPr>
        <w:t>e</w:t>
      </w:r>
      <w:r>
        <w:rPr>
          <w:lang w:val="de-DE"/>
        </w:rPr>
        <w:t xml:space="preserve">nario gehörigen Title-Objekte verwaltet und im </w:t>
      </w:r>
      <w:proofErr w:type="spellStart"/>
      <w:r>
        <w:rPr>
          <w:rStyle w:val="CodeInline"/>
        </w:rPr>
        <w:t>ScenarioTableModel</w:t>
      </w:r>
      <w:proofErr w:type="spellEnd"/>
      <w:r>
        <w:rPr>
          <w:lang w:val="de-DE"/>
        </w:rPr>
        <w:t xml:space="preserve"> werden alle zu einem Programmlauf gehörenden Testszenarien aufgelistet. Diese beiden Klassen sind vom </w:t>
      </w:r>
      <w:proofErr w:type="spellStart"/>
      <w:r>
        <w:rPr>
          <w:rStyle w:val="CodeInline"/>
        </w:rPr>
        <w:t>AbstractTableModel</w:t>
      </w:r>
      <w:proofErr w:type="spellEnd"/>
      <w:r>
        <w:rPr>
          <w:lang w:val="de-DE"/>
        </w:rPr>
        <w:t xml:space="preserve"> des Swing-Frameworks abgeleitet und integrieren sich damit auf natürliche Weise in die MVC-Struktur, die das Swing-Framework für Tabellen zur Verf</w:t>
      </w:r>
      <w:r>
        <w:rPr>
          <w:lang w:val="de-DE"/>
        </w:rPr>
        <w:t>ü</w:t>
      </w:r>
      <w:r>
        <w:rPr>
          <w:lang w:val="de-DE"/>
        </w:rPr>
        <w:t xml:space="preserve">gung stellt: Das View-Element </w:t>
      </w:r>
      <w:proofErr w:type="spellStart"/>
      <w:r>
        <w:rPr>
          <w:rStyle w:val="CodeInline"/>
        </w:rPr>
        <w:t>JTable</w:t>
      </w:r>
      <w:proofErr w:type="spellEnd"/>
      <w:r>
        <w:rPr>
          <w:lang w:val="de-DE"/>
        </w:rPr>
        <w:t xml:space="preserve"> registriert sich als </w:t>
      </w:r>
      <w:proofErr w:type="spellStart"/>
      <w:r>
        <w:rPr>
          <w:lang w:val="de-DE"/>
        </w:rPr>
        <w:t>Listener</w:t>
      </w:r>
      <w:proofErr w:type="spellEnd"/>
      <w:r w:rsidR="009D14A3">
        <w:rPr>
          <w:lang w:val="de-DE"/>
        </w:rPr>
        <w:fldChar w:fldCharType="begin"/>
      </w:r>
      <w:r w:rsidR="009D14A3" w:rsidRPr="009D14A3">
        <w:rPr>
          <w:lang w:val="de-DE"/>
        </w:rPr>
        <w:instrText xml:space="preserve"> XE "</w:instrText>
      </w:r>
      <w:proofErr w:type="spellStart"/>
      <w:r w:rsidR="009D14A3" w:rsidRPr="0051643F">
        <w:rPr>
          <w:lang w:val="de-DE"/>
        </w:rPr>
        <w:instrText>Listener</w:instrText>
      </w:r>
      <w:proofErr w:type="spellEnd"/>
      <w:r w:rsidR="009D14A3" w:rsidRPr="009D14A3">
        <w:rPr>
          <w:lang w:val="de-DE"/>
        </w:rPr>
        <w:instrText xml:space="preserve">" </w:instrText>
      </w:r>
      <w:r w:rsidR="009D14A3">
        <w:rPr>
          <w:lang w:val="de-DE"/>
        </w:rPr>
        <w:fldChar w:fldCharType="end"/>
      </w:r>
      <w:r>
        <w:rPr>
          <w:lang w:val="de-DE"/>
        </w:rPr>
        <w:t xml:space="preserve"> bei einem </w:t>
      </w:r>
      <w:proofErr w:type="spellStart"/>
      <w:r>
        <w:rPr>
          <w:lang w:val="de-DE"/>
        </w:rPr>
        <w:t>TableModel</w:t>
      </w:r>
      <w:proofErr w:type="spellEnd"/>
      <w:r>
        <w:rPr>
          <w:lang w:val="de-DE"/>
        </w:rPr>
        <w:t xml:space="preserve"> und wird bei Änderungen am </w:t>
      </w:r>
      <w:proofErr w:type="spellStart"/>
      <w:r>
        <w:rPr>
          <w:lang w:val="de-DE"/>
        </w:rPr>
        <w:t>TableModel</w:t>
      </w:r>
      <w:proofErr w:type="spellEnd"/>
      <w:r>
        <w:rPr>
          <w:lang w:val="de-DE"/>
        </w:rPr>
        <w:t xml:space="preserve"> informiert, so dass die Anzeige aktu</w:t>
      </w:r>
      <w:r>
        <w:rPr>
          <w:lang w:val="de-DE"/>
        </w:rPr>
        <w:t>a</w:t>
      </w:r>
      <w:r>
        <w:rPr>
          <w:lang w:val="de-DE"/>
        </w:rPr>
        <w:t xml:space="preserve">lisiert werden kann. Zu diesem Zweck rufen die Objekte der Klassen </w:t>
      </w:r>
      <w:proofErr w:type="spellStart"/>
      <w:r>
        <w:rPr>
          <w:rStyle w:val="CodeInline"/>
        </w:rPr>
        <w:t>TitleTableM</w:t>
      </w:r>
      <w:r>
        <w:rPr>
          <w:rStyle w:val="CodeInline"/>
        </w:rPr>
        <w:t>o</w:t>
      </w:r>
      <w:r>
        <w:rPr>
          <w:rStyle w:val="CodeInline"/>
        </w:rPr>
        <w:t>del</w:t>
      </w:r>
      <w:proofErr w:type="spellEnd"/>
      <w:r>
        <w:rPr>
          <w:lang w:val="de-DE"/>
        </w:rPr>
        <w:t xml:space="preserve"> und </w:t>
      </w:r>
      <w:proofErr w:type="spellStart"/>
      <w:r>
        <w:rPr>
          <w:rStyle w:val="CodeInline"/>
        </w:rPr>
        <w:t>ScenarioTableModel</w:t>
      </w:r>
      <w:proofErr w:type="spellEnd"/>
      <w:r>
        <w:rPr>
          <w:lang w:val="de-DE"/>
        </w:rPr>
        <w:t xml:space="preserve"> die Methode </w:t>
      </w:r>
      <w:proofErr w:type="spellStart"/>
      <w:r>
        <w:rPr>
          <w:rStyle w:val="CodeInline"/>
        </w:rPr>
        <w:t>fireModelChanged</w:t>
      </w:r>
      <w:proofErr w:type="spellEnd"/>
      <w:r>
        <w:rPr>
          <w:lang w:val="de-DE"/>
        </w:rPr>
        <w:t xml:space="preserve"> bzw. </w:t>
      </w:r>
      <w:proofErr w:type="spellStart"/>
      <w:r>
        <w:rPr>
          <w:rStyle w:val="CodeInline"/>
        </w:rPr>
        <w:t>fireTa</w:t>
      </w:r>
      <w:r>
        <w:rPr>
          <w:rStyle w:val="CodeInline"/>
        </w:rPr>
        <w:t>b</w:t>
      </w:r>
      <w:r>
        <w:rPr>
          <w:rStyle w:val="CodeInline"/>
        </w:rPr>
        <w:t>leRowsInserted</w:t>
      </w:r>
      <w:proofErr w:type="spellEnd"/>
      <w:r>
        <w:rPr>
          <w:lang w:val="de-DE"/>
        </w:rPr>
        <w:t xml:space="preserve"> oder </w:t>
      </w:r>
      <w:proofErr w:type="spellStart"/>
      <w:r>
        <w:rPr>
          <w:rStyle w:val="CodeInline"/>
        </w:rPr>
        <w:t>fireTableRowsDeleted</w:t>
      </w:r>
      <w:proofErr w:type="spellEnd"/>
      <w:r w:rsidRPr="00F111D5">
        <w:rPr>
          <w:lang w:val="de-DE"/>
        </w:rPr>
        <w:t xml:space="preserve"> auf, </w:t>
      </w:r>
      <w:r>
        <w:rPr>
          <w:lang w:val="de-DE"/>
        </w:rPr>
        <w:t>wenn Objekte zum Modell hi</w:t>
      </w:r>
      <w:r>
        <w:rPr>
          <w:lang w:val="de-DE"/>
        </w:rPr>
        <w:t>n</w:t>
      </w:r>
      <w:r>
        <w:rPr>
          <w:lang w:val="de-DE"/>
        </w:rPr>
        <w:t>zugefügt oder entfernt werden.</w:t>
      </w:r>
    </w:p>
    <w:p w:rsidR="00F111D5" w:rsidRDefault="00F111D5" w:rsidP="00F111D5">
      <w:pPr>
        <w:pStyle w:val="TextkrperEinzug"/>
        <w:rPr>
          <w:lang w:val="de-DE"/>
        </w:rPr>
      </w:pPr>
      <w:r>
        <w:rPr>
          <w:lang w:val="de-DE"/>
        </w:rPr>
        <w:t xml:space="preserve">Die </w:t>
      </w:r>
      <w:proofErr w:type="spellStart"/>
      <w:r>
        <w:rPr>
          <w:rStyle w:val="CodeInline"/>
        </w:rPr>
        <w:t>TestScenario</w:t>
      </w:r>
      <w:proofErr w:type="spellEnd"/>
      <w:r>
        <w:rPr>
          <w:lang w:val="de-DE"/>
        </w:rPr>
        <w:t>-Klasse delegiert dabei die Verwaltung der zum Szenario geh</w:t>
      </w:r>
      <w:r>
        <w:rPr>
          <w:lang w:val="de-DE"/>
        </w:rPr>
        <w:t>ö</w:t>
      </w:r>
      <w:r>
        <w:rPr>
          <w:lang w:val="de-DE"/>
        </w:rPr>
        <w:t xml:space="preserve">renden Titel vollständig an das </w:t>
      </w:r>
      <w:proofErr w:type="spellStart"/>
      <w:r>
        <w:rPr>
          <w:rStyle w:val="CodeInline"/>
        </w:rPr>
        <w:t>TitleTableModel</w:t>
      </w:r>
      <w:proofErr w:type="spellEnd"/>
      <w:r>
        <w:rPr>
          <w:lang w:val="de-DE"/>
        </w:rPr>
        <w:t xml:space="preserve"> und hält selbst keine direkten Refere</w:t>
      </w:r>
      <w:r>
        <w:rPr>
          <w:lang w:val="de-DE"/>
        </w:rPr>
        <w:t>n</w:t>
      </w:r>
      <w:r>
        <w:rPr>
          <w:lang w:val="de-DE"/>
        </w:rPr>
        <w:t xml:space="preserve">zen auf die </w:t>
      </w:r>
      <w:r>
        <w:rPr>
          <w:rStyle w:val="CodeInline"/>
        </w:rPr>
        <w:t>Title</w:t>
      </w:r>
      <w:r>
        <w:rPr>
          <w:lang w:val="de-DE"/>
        </w:rPr>
        <w:t>-Objekte (vgl. dazu das UML-Klassendiagramm in der folgenden</w:t>
      </w:r>
      <w:r w:rsidR="009D14A3">
        <w:rPr>
          <w:lang w:val="de-DE"/>
        </w:rPr>
        <w:t xml:space="preserve"> </w:t>
      </w:r>
      <w:r w:rsidR="009D14A3">
        <w:rPr>
          <w:lang w:val="de-DE"/>
        </w:rPr>
        <w:fldChar w:fldCharType="begin"/>
      </w:r>
      <w:r w:rsidR="009D14A3">
        <w:rPr>
          <w:lang w:val="de-DE"/>
        </w:rPr>
        <w:instrText xml:space="preserve"> REF _Ref445550563 \h </w:instrText>
      </w:r>
      <w:r w:rsidR="009D14A3">
        <w:rPr>
          <w:lang w:val="de-DE"/>
        </w:rPr>
      </w:r>
      <w:r w:rsidR="009D14A3">
        <w:rPr>
          <w:lang w:val="de-DE"/>
        </w:rPr>
        <w:fldChar w:fldCharType="separate"/>
      </w:r>
      <w:r w:rsidR="009D14A3" w:rsidRPr="009D14A3">
        <w:rPr>
          <w:lang w:val="de-DE"/>
        </w:rPr>
        <w:t xml:space="preserve">Abbildung </w:t>
      </w:r>
      <w:r w:rsidR="009D14A3" w:rsidRPr="009D14A3">
        <w:rPr>
          <w:noProof/>
          <w:lang w:val="de-DE"/>
        </w:rPr>
        <w:t>5</w:t>
      </w:r>
      <w:r w:rsidR="009D14A3">
        <w:rPr>
          <w:lang w:val="de-DE"/>
        </w:rPr>
        <w:fldChar w:fldCharType="end"/>
      </w:r>
      <w:r>
        <w:rPr>
          <w:lang w:val="de-DE"/>
        </w:rPr>
        <w:t>).</w:t>
      </w:r>
    </w:p>
    <w:p w:rsidR="00F111D5" w:rsidRDefault="00F111D5" w:rsidP="00F111D5">
      <w:pPr>
        <w:pStyle w:val="TextkrperEinzug"/>
        <w:rPr>
          <w:lang w:val="de-DE"/>
        </w:rPr>
      </w:pPr>
      <w:r>
        <w:rPr>
          <w:lang w:val="de-DE"/>
        </w:rPr>
        <w:t>Über diese vier zentralen Klassen hinausgehend enthält das Model-Paket noch einige Hilfsklassen, die einzelne Aspekte von Titeln wie Preise, Produktart und Schlagwort in einer Art und Weise kapseln, die mit der Modellierung dieser Informationen in ONIX</w:t>
      </w:r>
      <w:r w:rsidR="00595424">
        <w:rPr>
          <w:lang w:val="de-DE"/>
        </w:rPr>
        <w:fldChar w:fldCharType="begin"/>
      </w:r>
      <w:r w:rsidR="00595424" w:rsidRPr="00595424">
        <w:rPr>
          <w:lang w:val="de-DE"/>
        </w:rPr>
        <w:instrText xml:space="preserve"> XE "</w:instrText>
      </w:r>
      <w:r w:rsidR="00595424" w:rsidRPr="009F526C">
        <w:rPr>
          <w:lang w:val="de-DE"/>
        </w:rPr>
        <w:instrText>ONIX</w:instrText>
      </w:r>
      <w:r w:rsidR="00595424" w:rsidRPr="00595424">
        <w:rPr>
          <w:lang w:val="de-DE"/>
        </w:rPr>
        <w:instrText xml:space="preserve">" </w:instrText>
      </w:r>
      <w:r w:rsidR="00595424">
        <w:rPr>
          <w:lang w:val="de-DE"/>
        </w:rPr>
        <w:fldChar w:fldCharType="end"/>
      </w:r>
      <w:r>
        <w:rPr>
          <w:lang w:val="de-DE"/>
        </w:rPr>
        <w:t xml:space="preserve"> oder in der E-Book-Plant übereinstimmt.</w:t>
      </w:r>
    </w:p>
    <w:p w:rsidR="00E320CD" w:rsidRDefault="00F111D5" w:rsidP="00E320CD">
      <w:pPr>
        <w:pStyle w:val="Zentrieren"/>
        <w:keepNext/>
      </w:pPr>
      <w:r>
        <w:rPr>
          <w:noProof/>
          <w:lang w:eastAsia="zh-CN"/>
        </w:rPr>
        <w:lastRenderedPageBreak/>
        <w:drawing>
          <wp:inline distT="0" distB="0" distL="0" distR="0" wp14:anchorId="51893B91" wp14:editId="18BF09BD">
            <wp:extent cx="5759450" cy="549021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5759450" cy="5490210"/>
                    </a:xfrm>
                    <a:prstGeom prst="rect">
                      <a:avLst/>
                    </a:prstGeom>
                    <a:noFill/>
                    <a:ln w="9525">
                      <a:noFill/>
                      <a:miter lim="800000"/>
                      <a:headEnd/>
                      <a:tailEnd/>
                    </a:ln>
                  </pic:spPr>
                </pic:pic>
              </a:graphicData>
            </a:graphic>
          </wp:inline>
        </w:drawing>
      </w:r>
    </w:p>
    <w:p w:rsidR="00F111D5" w:rsidRDefault="00E320CD" w:rsidP="00E320CD">
      <w:pPr>
        <w:pStyle w:val="Beschriftung"/>
      </w:pPr>
      <w:bookmarkStart w:id="24" w:name="_Ref445550552"/>
      <w:bookmarkStart w:id="25" w:name="_Ref445550563"/>
      <w:bookmarkStart w:id="26" w:name="_Toc445552280"/>
      <w:r>
        <w:t xml:space="preserve">Abbildung </w:t>
      </w:r>
      <w:r w:rsidR="00E717AB">
        <w:fldChar w:fldCharType="begin"/>
      </w:r>
      <w:r w:rsidR="00E717AB">
        <w:instrText xml:space="preserve"> SEQ Abbildung \* ARABIC </w:instrText>
      </w:r>
      <w:r w:rsidR="00E717AB">
        <w:fldChar w:fldCharType="separate"/>
      </w:r>
      <w:r w:rsidR="0060245E">
        <w:rPr>
          <w:noProof/>
        </w:rPr>
        <w:t>5</w:t>
      </w:r>
      <w:r w:rsidR="00E717AB">
        <w:rPr>
          <w:noProof/>
        </w:rPr>
        <w:fldChar w:fldCharType="end"/>
      </w:r>
      <w:bookmarkEnd w:id="25"/>
      <w:r>
        <w:t>: Zentrale Modellklassen</w:t>
      </w:r>
      <w:bookmarkEnd w:id="24"/>
      <w:bookmarkEnd w:id="26"/>
    </w:p>
    <w:p w:rsidR="00F111D5" w:rsidRDefault="00F111D5" w:rsidP="000F3C60">
      <w:pPr>
        <w:pStyle w:val="berschrift3"/>
      </w:pPr>
      <w:bookmarkStart w:id="27" w:name="__RefHeading__1751_1438485891"/>
      <w:bookmarkStart w:id="28" w:name="_Toc445552543"/>
      <w:bookmarkEnd w:id="27"/>
      <w:proofErr w:type="spellStart"/>
      <w:r w:rsidRPr="000F3C60">
        <w:t>testdatagen</w:t>
      </w:r>
      <w:r>
        <w:t>.model.files</w:t>
      </w:r>
      <w:bookmarkEnd w:id="28"/>
      <w:proofErr w:type="spellEnd"/>
    </w:p>
    <w:p w:rsidR="00F111D5" w:rsidRDefault="00F111D5" w:rsidP="00E320CD">
      <w:pPr>
        <w:pStyle w:val="Textkrper"/>
      </w:pPr>
      <w:r>
        <w:t xml:space="preserve">Während die unter </w:t>
      </w:r>
      <w:r>
        <w:fldChar w:fldCharType="begin"/>
      </w:r>
      <w:r>
        <w:instrText>REF _Ref442626686 \r \h</w:instrText>
      </w:r>
      <w:r>
        <w:fldChar w:fldCharType="separate"/>
      </w:r>
      <w:r>
        <w:t>4.1.1</w:t>
      </w:r>
      <w:r>
        <w:fldChar w:fldCharType="end"/>
      </w:r>
      <w:r>
        <w:t xml:space="preserve"> genannten Modellklassen Konfigurationsdaten verwalten, repräse</w:t>
      </w:r>
      <w:r>
        <w:t>n</w:t>
      </w:r>
      <w:r>
        <w:t xml:space="preserve">tieren die Klassen im Paket </w:t>
      </w:r>
      <w:proofErr w:type="spellStart"/>
      <w:r>
        <w:rPr>
          <w:rStyle w:val="CodeInline"/>
        </w:rPr>
        <w:t>testdatagen.model.files</w:t>
      </w:r>
      <w:proofErr w:type="spellEnd"/>
      <w:r>
        <w:t xml:space="preserve"> die zu erzeugenden Testdate</w:t>
      </w:r>
      <w:r>
        <w:t>i</w:t>
      </w:r>
      <w:r>
        <w:t xml:space="preserve">en. Sie sind alle von einer abstrakten Klasse </w:t>
      </w:r>
      <w:r>
        <w:rPr>
          <w:rStyle w:val="CodeInline"/>
        </w:rPr>
        <w:t>File</w:t>
      </w:r>
      <w:r>
        <w:t xml:space="preserve"> abgeleitet, welche den abgeleiteten Klassen die Implementierung der abstrakten Methoden </w:t>
      </w:r>
      <w:proofErr w:type="spellStart"/>
      <w:r>
        <w:rPr>
          <w:rStyle w:val="CodeInline"/>
        </w:rPr>
        <w:t>buildFileName</w:t>
      </w:r>
      <w:proofErr w:type="spellEnd"/>
      <w:r>
        <w:rPr>
          <w:rStyle w:val="CodeInline"/>
        </w:rPr>
        <w:t>()</w:t>
      </w:r>
      <w:r>
        <w:t xml:space="preserve"> und </w:t>
      </w:r>
      <w:proofErr w:type="spellStart"/>
      <w:r>
        <w:rPr>
          <w:rStyle w:val="CodeInline"/>
        </w:rPr>
        <w:t>gener</w:t>
      </w:r>
      <w:r>
        <w:rPr>
          <w:rStyle w:val="CodeInline"/>
        </w:rPr>
        <w:t>a</w:t>
      </w:r>
      <w:r>
        <w:rPr>
          <w:rStyle w:val="CodeInline"/>
        </w:rPr>
        <w:t>te</w:t>
      </w:r>
      <w:proofErr w:type="spellEnd"/>
      <w:r>
        <w:rPr>
          <w:rStyle w:val="CodeInline"/>
        </w:rPr>
        <w:t xml:space="preserve">(File </w:t>
      </w:r>
      <w:proofErr w:type="spellStart"/>
      <w:r>
        <w:rPr>
          <w:rStyle w:val="CodeInline"/>
        </w:rPr>
        <w:t>destFolder</w:t>
      </w:r>
      <w:proofErr w:type="spellEnd"/>
      <w:r>
        <w:rPr>
          <w:rStyle w:val="CodeInline"/>
        </w:rPr>
        <w:t>)</w:t>
      </w:r>
      <w:r>
        <w:t xml:space="preserve"> vorschreibt. Dabei ist </w:t>
      </w:r>
      <w:proofErr w:type="spellStart"/>
      <w:r>
        <w:rPr>
          <w:rStyle w:val="CodeInline"/>
        </w:rPr>
        <w:t>buildFileName</w:t>
      </w:r>
      <w:proofErr w:type="spellEnd"/>
      <w:r>
        <w:rPr>
          <w:rStyle w:val="CodeInline"/>
        </w:rPr>
        <w:t>()</w:t>
      </w:r>
      <w:r w:rsidR="00595424">
        <w:t xml:space="preserve"> für die Fest</w:t>
      </w:r>
      <w:r>
        <w:t xml:space="preserve">legung von Dateinamenskonventionen der jeweiligen </w:t>
      </w:r>
      <w:proofErr w:type="spellStart"/>
      <w:r>
        <w:t>Dateiart</w:t>
      </w:r>
      <w:proofErr w:type="spellEnd"/>
      <w:r>
        <w:t xml:space="preserve"> zuständig und </w:t>
      </w:r>
      <w:proofErr w:type="spellStart"/>
      <w:r>
        <w:rPr>
          <w:rStyle w:val="CodeInline"/>
        </w:rPr>
        <w:t>generate</w:t>
      </w:r>
      <w:proofErr w:type="spellEnd"/>
      <w:r>
        <w:rPr>
          <w:rStyle w:val="CodeInline"/>
        </w:rPr>
        <w:t>()</w:t>
      </w:r>
      <w:r>
        <w:t xml:space="preserve"> erzeugt die eigentlichen Dateien in einem anzugebenden Zielverzeichnis.</w:t>
      </w:r>
    </w:p>
    <w:p w:rsidR="00F111D5" w:rsidRDefault="00F111D5" w:rsidP="000F3C60">
      <w:pPr>
        <w:pStyle w:val="TextkrperEinzug"/>
        <w:rPr>
          <w:lang w:val="de-DE"/>
        </w:rPr>
      </w:pPr>
      <w:r>
        <w:rPr>
          <w:lang w:val="de-DE"/>
        </w:rPr>
        <w:t>Um weitere Spezifika bestimmter Dateisorten abbilden zu können, werden zwei weit</w:t>
      </w:r>
      <w:r>
        <w:rPr>
          <w:lang w:val="de-DE"/>
        </w:rPr>
        <w:t>e</w:t>
      </w:r>
      <w:r>
        <w:rPr>
          <w:lang w:val="de-DE"/>
        </w:rPr>
        <w:t xml:space="preserve">re abstrakte Klassen verwendet: </w:t>
      </w:r>
      <w:proofErr w:type="spellStart"/>
      <w:r>
        <w:rPr>
          <w:rStyle w:val="CodeInline"/>
        </w:rPr>
        <w:t>GraphicFile</w:t>
      </w:r>
      <w:proofErr w:type="spellEnd"/>
      <w:r>
        <w:rPr>
          <w:lang w:val="de-DE"/>
        </w:rPr>
        <w:t xml:space="preserve"> für Abbildungsdateien, </w:t>
      </w:r>
      <w:proofErr w:type="spellStart"/>
      <w:r>
        <w:rPr>
          <w:rStyle w:val="CodeInline"/>
        </w:rPr>
        <w:t>EBookFile</w:t>
      </w:r>
      <w:proofErr w:type="spellEnd"/>
      <w:r>
        <w:rPr>
          <w:lang w:val="de-DE"/>
        </w:rPr>
        <w:t xml:space="preserve"> für die unter </w:t>
      </w:r>
      <w:r>
        <w:rPr>
          <w:lang w:val="de-DE"/>
        </w:rPr>
        <w:fldChar w:fldCharType="begin"/>
      </w:r>
      <w:r w:rsidRPr="00F111D5">
        <w:rPr>
          <w:lang w:val="de-DE"/>
        </w:rPr>
        <w:instrText>REF __RefHeading__401933_983706296 \r \h</w:instrText>
      </w:r>
      <w:r>
        <w:rPr>
          <w:lang w:val="de-DE"/>
        </w:rPr>
      </w:r>
      <w:r>
        <w:fldChar w:fldCharType="separate"/>
      </w:r>
      <w:r w:rsidRPr="00F111D5">
        <w:rPr>
          <w:lang w:val="de-DE"/>
        </w:rPr>
        <w:t>2.2</w:t>
      </w:r>
      <w:r>
        <w:fldChar w:fldCharType="end"/>
      </w:r>
      <w:r>
        <w:rPr>
          <w:lang w:val="de-DE"/>
        </w:rPr>
        <w:t xml:space="preserve"> vorgestellten E-Book-Dateien. Da Metadaten stets im Dateiformat ONIX</w:t>
      </w:r>
      <w:r w:rsidR="00595424">
        <w:rPr>
          <w:lang w:val="de-DE"/>
        </w:rPr>
        <w:fldChar w:fldCharType="begin"/>
      </w:r>
      <w:r w:rsidR="00595424" w:rsidRPr="00595424">
        <w:rPr>
          <w:lang w:val="de-DE"/>
        </w:rPr>
        <w:instrText xml:space="preserve"> XE "</w:instrText>
      </w:r>
      <w:r w:rsidR="00595424" w:rsidRPr="00440C7F">
        <w:rPr>
          <w:lang w:val="de-DE"/>
        </w:rPr>
        <w:instrText>ONIX</w:instrText>
      </w:r>
      <w:r w:rsidR="00595424" w:rsidRPr="00595424">
        <w:rPr>
          <w:lang w:val="de-DE"/>
        </w:rPr>
        <w:instrText xml:space="preserve">" </w:instrText>
      </w:r>
      <w:r w:rsidR="00595424">
        <w:rPr>
          <w:lang w:val="de-DE"/>
        </w:rPr>
        <w:fldChar w:fldCharType="end"/>
      </w:r>
      <w:r>
        <w:rPr>
          <w:lang w:val="de-DE"/>
        </w:rPr>
        <w:t xml:space="preserve"> ausgegeben werden, war hier keine weitere Zwischenstufe mehr nötig und </w:t>
      </w:r>
      <w:proofErr w:type="spellStart"/>
      <w:r>
        <w:rPr>
          <w:rStyle w:val="CodeInline"/>
        </w:rPr>
        <w:t>ONIXFile</w:t>
      </w:r>
      <w:proofErr w:type="spellEnd"/>
      <w:r>
        <w:rPr>
          <w:lang w:val="de-DE"/>
        </w:rPr>
        <w:t xml:space="preserve"> ist somit nicht abstrakt definiert. Einen Überblick über dieses Paket gibt das UML-Diagramm in</w:t>
      </w:r>
      <w:r w:rsidR="00595424">
        <w:rPr>
          <w:lang w:val="de-DE"/>
        </w:rPr>
        <w:t xml:space="preserve"> </w:t>
      </w:r>
      <w:r w:rsidR="00595424">
        <w:rPr>
          <w:lang w:val="de-DE"/>
        </w:rPr>
        <w:fldChar w:fldCharType="begin"/>
      </w:r>
      <w:r w:rsidR="00595424">
        <w:rPr>
          <w:lang w:val="de-DE"/>
        </w:rPr>
        <w:instrText xml:space="preserve"> REF _Ref445550726 \h </w:instrText>
      </w:r>
      <w:r w:rsidR="00595424">
        <w:rPr>
          <w:lang w:val="de-DE"/>
        </w:rPr>
      </w:r>
      <w:r w:rsidR="00595424">
        <w:rPr>
          <w:lang w:val="de-DE"/>
        </w:rPr>
        <w:fldChar w:fldCharType="separate"/>
      </w:r>
      <w:r w:rsidR="00595424" w:rsidRPr="00595424">
        <w:rPr>
          <w:lang w:val="de-DE"/>
        </w:rPr>
        <w:t xml:space="preserve">Abbildung </w:t>
      </w:r>
      <w:r w:rsidR="00595424" w:rsidRPr="00595424">
        <w:rPr>
          <w:noProof/>
          <w:lang w:val="de-DE"/>
        </w:rPr>
        <w:t>6</w:t>
      </w:r>
      <w:r w:rsidR="00595424">
        <w:rPr>
          <w:lang w:val="de-DE"/>
        </w:rPr>
        <w:fldChar w:fldCharType="end"/>
      </w:r>
      <w:r>
        <w:rPr>
          <w:lang w:val="de-DE"/>
        </w:rPr>
        <w:t>.</w:t>
      </w:r>
    </w:p>
    <w:p w:rsidR="000F3C60" w:rsidRDefault="00F111D5" w:rsidP="000F3C60">
      <w:pPr>
        <w:pStyle w:val="Zentrieren"/>
        <w:keepNext/>
      </w:pPr>
      <w:r>
        <w:rPr>
          <w:noProof/>
          <w:lang w:eastAsia="zh-CN"/>
        </w:rPr>
        <w:lastRenderedPageBreak/>
        <w:drawing>
          <wp:inline distT="0" distB="0" distL="0" distR="0" wp14:anchorId="73E545E3" wp14:editId="3DB71871">
            <wp:extent cx="5759450" cy="347154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a:off x="0" y="0"/>
                      <a:ext cx="5759450" cy="3471545"/>
                    </a:xfrm>
                    <a:prstGeom prst="rect">
                      <a:avLst/>
                    </a:prstGeom>
                    <a:noFill/>
                    <a:ln w="9525">
                      <a:noFill/>
                      <a:miter lim="800000"/>
                      <a:headEnd/>
                      <a:tailEnd/>
                    </a:ln>
                  </pic:spPr>
                </pic:pic>
              </a:graphicData>
            </a:graphic>
          </wp:inline>
        </w:drawing>
      </w:r>
    </w:p>
    <w:p w:rsidR="00F111D5" w:rsidRDefault="000F3C60" w:rsidP="000F3C60">
      <w:pPr>
        <w:pStyle w:val="Beschriftung"/>
      </w:pPr>
      <w:bookmarkStart w:id="29" w:name="_Ref445550726"/>
      <w:bookmarkStart w:id="30" w:name="_Toc445552281"/>
      <w:r>
        <w:t xml:space="preserve">Abbildung </w:t>
      </w:r>
      <w:r w:rsidR="00E717AB">
        <w:fldChar w:fldCharType="begin"/>
      </w:r>
      <w:r w:rsidR="00E717AB">
        <w:instrText xml:space="preserve"> SEQ Abbildung \* ARABIC </w:instrText>
      </w:r>
      <w:r w:rsidR="00E717AB">
        <w:fldChar w:fldCharType="separate"/>
      </w:r>
      <w:r w:rsidR="0060245E">
        <w:rPr>
          <w:noProof/>
        </w:rPr>
        <w:t>6</w:t>
      </w:r>
      <w:r w:rsidR="00E717AB">
        <w:rPr>
          <w:noProof/>
        </w:rPr>
        <w:fldChar w:fldCharType="end"/>
      </w:r>
      <w:bookmarkEnd w:id="29"/>
      <w:r>
        <w:t>: Das Dateimodell</w:t>
      </w:r>
      <w:bookmarkEnd w:id="30"/>
    </w:p>
    <w:p w:rsidR="00F111D5" w:rsidRDefault="00F111D5" w:rsidP="000F3C60">
      <w:pPr>
        <w:pStyle w:val="Textkrper"/>
      </w:pPr>
      <w:r>
        <w:t xml:space="preserve">Die Title-Objekte verwalten eine Liste der jeweils für das Produkt benötigten Dateien, so dass sich der in </w:t>
      </w:r>
      <w:r w:rsidR="00595424">
        <w:fldChar w:fldCharType="begin"/>
      </w:r>
      <w:r w:rsidR="00595424">
        <w:instrText xml:space="preserve"> REF _Ref445550758 \h </w:instrText>
      </w:r>
      <w:r w:rsidR="00595424">
        <w:fldChar w:fldCharType="separate"/>
      </w:r>
      <w:r w:rsidR="00595424">
        <w:t xml:space="preserve">Abbildung </w:t>
      </w:r>
      <w:r w:rsidR="00595424">
        <w:rPr>
          <w:noProof/>
        </w:rPr>
        <w:t>7</w:t>
      </w:r>
      <w:r w:rsidR="00595424">
        <w:fldChar w:fldCharType="end"/>
      </w:r>
      <w:r w:rsidR="00595424">
        <w:t xml:space="preserve"> </w:t>
      </w:r>
      <w:r>
        <w:t xml:space="preserve">gezeigte einfache Zusammenhang zwischen den beiden Paketen </w:t>
      </w:r>
      <w:proofErr w:type="spellStart"/>
      <w:r>
        <w:rPr>
          <w:rStyle w:val="CodeInline"/>
        </w:rPr>
        <w:t>testdat</w:t>
      </w:r>
      <w:r>
        <w:rPr>
          <w:rStyle w:val="CodeInline"/>
        </w:rPr>
        <w:t>a</w:t>
      </w:r>
      <w:r>
        <w:rPr>
          <w:rStyle w:val="CodeInline"/>
        </w:rPr>
        <w:t>gen.model</w:t>
      </w:r>
      <w:proofErr w:type="spellEnd"/>
      <w:r>
        <w:t xml:space="preserve"> und </w:t>
      </w:r>
      <w:proofErr w:type="spellStart"/>
      <w:r>
        <w:rPr>
          <w:rStyle w:val="CodeInline"/>
        </w:rPr>
        <w:t>testdatagen.model.files</w:t>
      </w:r>
      <w:proofErr w:type="spellEnd"/>
      <w:r>
        <w:t xml:space="preserve"> ergibt.</w:t>
      </w:r>
    </w:p>
    <w:p w:rsidR="000F3C60" w:rsidRDefault="00F111D5" w:rsidP="000F3C60">
      <w:pPr>
        <w:pStyle w:val="Zentrieren"/>
        <w:keepNext/>
      </w:pPr>
      <w:r>
        <w:rPr>
          <w:noProof/>
          <w:lang w:eastAsia="zh-CN"/>
        </w:rPr>
        <w:drawing>
          <wp:inline distT="0" distB="0" distL="0" distR="0" wp14:anchorId="34316E02" wp14:editId="67561D17">
            <wp:extent cx="2847975" cy="344741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9"/>
                    <a:stretch>
                      <a:fillRect/>
                    </a:stretch>
                  </pic:blipFill>
                  <pic:spPr bwMode="auto">
                    <a:xfrm>
                      <a:off x="0" y="0"/>
                      <a:ext cx="2847975" cy="3447415"/>
                    </a:xfrm>
                    <a:prstGeom prst="rect">
                      <a:avLst/>
                    </a:prstGeom>
                    <a:noFill/>
                    <a:ln w="9525">
                      <a:noFill/>
                      <a:miter lim="800000"/>
                      <a:headEnd/>
                      <a:tailEnd/>
                    </a:ln>
                  </pic:spPr>
                </pic:pic>
              </a:graphicData>
            </a:graphic>
          </wp:inline>
        </w:drawing>
      </w:r>
    </w:p>
    <w:p w:rsidR="00F111D5" w:rsidRDefault="000F3C60" w:rsidP="000F3C60">
      <w:pPr>
        <w:pStyle w:val="Beschriftung"/>
      </w:pPr>
      <w:bookmarkStart w:id="31" w:name="_Ref445550758"/>
      <w:bookmarkStart w:id="32" w:name="_Toc445552282"/>
      <w:r>
        <w:t xml:space="preserve">Abbildung </w:t>
      </w:r>
      <w:r w:rsidR="00E717AB">
        <w:fldChar w:fldCharType="begin"/>
      </w:r>
      <w:r w:rsidR="00E717AB">
        <w:instrText xml:space="preserve"> SEQ Abbildung \* ARABIC </w:instrText>
      </w:r>
      <w:r w:rsidR="00E717AB">
        <w:fldChar w:fldCharType="separate"/>
      </w:r>
      <w:r w:rsidR="0060245E">
        <w:rPr>
          <w:noProof/>
        </w:rPr>
        <w:t>7</w:t>
      </w:r>
      <w:r w:rsidR="00E717AB">
        <w:rPr>
          <w:noProof/>
        </w:rPr>
        <w:fldChar w:fldCharType="end"/>
      </w:r>
      <w:bookmarkEnd w:id="31"/>
      <w:r>
        <w:t>: Title und Files</w:t>
      </w:r>
      <w:bookmarkEnd w:id="32"/>
    </w:p>
    <w:p w:rsidR="00F111D5" w:rsidRDefault="00F111D5" w:rsidP="000F3C60">
      <w:pPr>
        <w:pStyle w:val="berschrift3"/>
      </w:pPr>
      <w:bookmarkStart w:id="33" w:name="__RefHeading__1753_1438485891"/>
      <w:bookmarkStart w:id="34" w:name="_Toc445552544"/>
      <w:bookmarkEnd w:id="33"/>
      <w:proofErr w:type="spellStart"/>
      <w:r>
        <w:t>testdatagen.onixbuilder</w:t>
      </w:r>
      <w:bookmarkEnd w:id="34"/>
      <w:proofErr w:type="spellEnd"/>
    </w:p>
    <w:p w:rsidR="00F111D5" w:rsidRDefault="00F111D5" w:rsidP="005D4A40">
      <w:pPr>
        <w:pStyle w:val="Textkrper"/>
      </w:pPr>
      <w:r>
        <w:t>Da für jedes Produkt äquivalente Onix-Dateien in vier verschiedenen Varianten erzeugt we</w:t>
      </w:r>
      <w:r>
        <w:t>r</w:t>
      </w:r>
      <w:r>
        <w:t>den müssen, bietet sich eine Modellierung nach dem Erbauer</w:t>
      </w:r>
      <w:r w:rsidR="00C54F0B">
        <w:fldChar w:fldCharType="begin"/>
      </w:r>
      <w:r w:rsidR="00C54F0B">
        <w:instrText xml:space="preserve"> XE "</w:instrText>
      </w:r>
      <w:r w:rsidR="00C54F0B" w:rsidRPr="007F7F2D">
        <w:instrText>Erbauer</w:instrText>
      </w:r>
      <w:r w:rsidR="00C54F0B">
        <w:instrText xml:space="preserve">" </w:instrText>
      </w:r>
      <w:r w:rsidR="00C54F0B">
        <w:fldChar w:fldCharType="end"/>
      </w:r>
      <w:r>
        <w:t>-</w:t>
      </w:r>
      <w:r>
        <w:lastRenderedPageBreak/>
        <w:t>Entwurfsmuster an. Die Met</w:t>
      </w:r>
      <w:r>
        <w:t>a</w:t>
      </w:r>
      <w:r>
        <w:t>daten einer Onix</w:t>
      </w:r>
      <w:r w:rsidR="00C54F0B">
        <w:fldChar w:fldCharType="begin"/>
      </w:r>
      <w:r w:rsidR="00C54F0B">
        <w:instrText xml:space="preserve"> XE "</w:instrText>
      </w:r>
      <w:r w:rsidR="00C54F0B" w:rsidRPr="00F24989">
        <w:instrText>Onix</w:instrText>
      </w:r>
      <w:r w:rsidR="00C54F0B">
        <w:instrText xml:space="preserve">" </w:instrText>
      </w:r>
      <w:r w:rsidR="00C54F0B">
        <w:fldChar w:fldCharType="end"/>
      </w:r>
      <w:r>
        <w:t xml:space="preserve">-Datei werden nach semantisch-syntaktischen Gesichtspunkten auf verschiedene Klassen verteilt, die alle von der abstrakten Klasse </w:t>
      </w:r>
      <w:proofErr w:type="spellStart"/>
      <w:r>
        <w:rPr>
          <w:rStyle w:val="CodeInline"/>
        </w:rPr>
        <w:t>OnixPartsBuilder</w:t>
      </w:r>
      <w:proofErr w:type="spellEnd"/>
      <w:r>
        <w:t xml:space="preserve"> abgeleitet sind (siehe </w:t>
      </w:r>
      <w:r>
        <w:fldChar w:fldCharType="begin"/>
      </w:r>
      <w:r>
        <w:instrText>REF _Ref442726401 \h</w:instrText>
      </w:r>
      <w:r>
        <w:fldChar w:fldCharType="separate"/>
      </w:r>
      <w:r>
        <w:t>Abbildung 0</w:t>
      </w:r>
      <w:r>
        <w:fldChar w:fldCharType="end"/>
      </w:r>
      <w:r>
        <w:t xml:space="preserve">). Eine konkrete </w:t>
      </w:r>
      <w:proofErr w:type="spellStart"/>
      <w:r>
        <w:t>Oni</w:t>
      </w:r>
      <w:r>
        <w:t>x</w:t>
      </w:r>
      <w:r>
        <w:t>PartsBuilder</w:t>
      </w:r>
      <w:proofErr w:type="spellEnd"/>
      <w:r>
        <w:t>-Klasse lässt sich über ein Argumente-</w:t>
      </w:r>
      <w:proofErr w:type="spellStart"/>
      <w:r>
        <w:t>Dictionary</w:t>
      </w:r>
      <w:proofErr w:type="spellEnd"/>
      <w:r>
        <w:t xml:space="preserve"> (</w:t>
      </w:r>
      <w:proofErr w:type="spellStart"/>
      <w:r>
        <w:rPr>
          <w:rStyle w:val="CodeInline"/>
        </w:rPr>
        <w:t>Map</w:t>
      </w:r>
      <w:proofErr w:type="spellEnd"/>
      <w:r>
        <w:rPr>
          <w:rStyle w:val="CodeInline"/>
        </w:rPr>
        <w:t>&lt;</w:t>
      </w:r>
      <w:proofErr w:type="spellStart"/>
      <w:r>
        <w:rPr>
          <w:rStyle w:val="CodeInline"/>
        </w:rPr>
        <w:t>key</w:t>
      </w:r>
      <w:proofErr w:type="spellEnd"/>
      <w:r>
        <w:rPr>
          <w:rStyle w:val="CodeInline"/>
        </w:rPr>
        <w:t xml:space="preserve">, </w:t>
      </w:r>
      <w:proofErr w:type="spellStart"/>
      <w:r>
        <w:rPr>
          <w:rStyle w:val="CodeInline"/>
        </w:rPr>
        <w:t>value</w:t>
      </w:r>
      <w:proofErr w:type="spellEnd"/>
      <w:r>
        <w:rPr>
          <w:rStyle w:val="CodeInline"/>
        </w:rPr>
        <w:t>&gt;</w:t>
      </w:r>
      <w:r>
        <w:t>) konf</w:t>
      </w:r>
      <w:r>
        <w:t>i</w:t>
      </w:r>
      <w:r>
        <w:t>gurieren, en</w:t>
      </w:r>
      <w:r>
        <w:t>t</w:t>
      </w:r>
      <w:r>
        <w:t xml:space="preserve">hält ein zweidimensionales Array zur Definition der XML-Elementnamen, liefert eine </w:t>
      </w:r>
      <w:proofErr w:type="spellStart"/>
      <w:r>
        <w:t>SequenceNumber</w:t>
      </w:r>
      <w:proofErr w:type="spellEnd"/>
      <w:r>
        <w:t xml:space="preserve"> zur Reihenfolgensortierung der Onix-Teile in der zu erzeugenden </w:t>
      </w:r>
      <w:proofErr w:type="spellStart"/>
      <w:r>
        <w:t>Onixdatei</w:t>
      </w:r>
      <w:proofErr w:type="spellEnd"/>
      <w:r>
        <w:t xml:space="preserve"> und bietet die zentrale Funkt</w:t>
      </w:r>
      <w:r>
        <w:t>i</w:t>
      </w:r>
      <w:r>
        <w:t xml:space="preserve">onalität, nämlich die Instanziierung der gewünschten Onix-XML-Elemente über die </w:t>
      </w:r>
      <w:proofErr w:type="spellStart"/>
      <w:r>
        <w:t>build</w:t>
      </w:r>
      <w:proofErr w:type="spellEnd"/>
      <w:r>
        <w:t xml:space="preserve">()-Methode an, welcher als Argumente die </w:t>
      </w:r>
      <w:proofErr w:type="spellStart"/>
      <w:r>
        <w:t>Onixversion</w:t>
      </w:r>
      <w:proofErr w:type="spellEnd"/>
      <w:r>
        <w:t xml:space="preserve"> (2.1 bzw. 3.0) und die Tag-Art („</w:t>
      </w:r>
      <w:proofErr w:type="spellStart"/>
      <w:r>
        <w:t>short</w:t>
      </w:r>
      <w:proofErr w:type="spellEnd"/>
      <w:r>
        <w:t xml:space="preserve"> </w:t>
      </w:r>
      <w:proofErr w:type="spellStart"/>
      <w:r>
        <w:t>tags</w:t>
      </w:r>
      <w:proofErr w:type="spellEnd"/>
      <w:r>
        <w:t>“ vs. „</w:t>
      </w:r>
      <w:proofErr w:type="spellStart"/>
      <w:r>
        <w:t>reference</w:t>
      </w:r>
      <w:proofErr w:type="spellEnd"/>
      <w:r>
        <w:t xml:space="preserve"> </w:t>
      </w:r>
      <w:proofErr w:type="spellStart"/>
      <w:r>
        <w:t>tags</w:t>
      </w:r>
      <w:proofErr w:type="spellEnd"/>
      <w:r>
        <w:t>“) übergeben werden.</w:t>
      </w:r>
    </w:p>
    <w:p w:rsidR="00F111D5" w:rsidRDefault="00F111D5" w:rsidP="00F111D5">
      <w:pPr>
        <w:pStyle w:val="TextkrperEinzug"/>
        <w:rPr>
          <w:lang w:val="de-DE"/>
        </w:rPr>
      </w:pPr>
    </w:p>
    <w:p w:rsidR="005D4A40" w:rsidRDefault="00F111D5" w:rsidP="005D4A40">
      <w:pPr>
        <w:pStyle w:val="Zentrieren"/>
        <w:keepNext/>
      </w:pPr>
      <w:r>
        <w:rPr>
          <w:noProof/>
          <w:lang w:eastAsia="zh-CN"/>
        </w:rPr>
        <w:drawing>
          <wp:inline distT="0" distB="0" distL="0" distR="0" wp14:anchorId="6DA6D771" wp14:editId="34A3ECF5">
            <wp:extent cx="3648075" cy="247523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0"/>
                    <a:stretch>
                      <a:fillRect/>
                    </a:stretch>
                  </pic:blipFill>
                  <pic:spPr bwMode="auto">
                    <a:xfrm>
                      <a:off x="0" y="0"/>
                      <a:ext cx="3648075" cy="2475230"/>
                    </a:xfrm>
                    <a:prstGeom prst="rect">
                      <a:avLst/>
                    </a:prstGeom>
                    <a:noFill/>
                    <a:ln w="9525">
                      <a:noFill/>
                      <a:miter lim="800000"/>
                      <a:headEnd/>
                      <a:tailEnd/>
                    </a:ln>
                  </pic:spPr>
                </pic:pic>
              </a:graphicData>
            </a:graphic>
          </wp:inline>
        </w:drawing>
      </w:r>
    </w:p>
    <w:p w:rsidR="00F111D5" w:rsidRDefault="005D4A40" w:rsidP="005D4A40">
      <w:pPr>
        <w:pStyle w:val="Beschriftung"/>
      </w:pPr>
      <w:bookmarkStart w:id="35" w:name="_Toc445552283"/>
      <w:r>
        <w:t xml:space="preserve">Abbildung </w:t>
      </w:r>
      <w:r w:rsidR="00E717AB">
        <w:fldChar w:fldCharType="begin"/>
      </w:r>
      <w:r w:rsidR="00E717AB">
        <w:instrText xml:space="preserve"> SEQ Abbildung \* ARABIC </w:instrText>
      </w:r>
      <w:r w:rsidR="00E717AB">
        <w:fldChar w:fldCharType="separate"/>
      </w:r>
      <w:r w:rsidR="0060245E">
        <w:rPr>
          <w:noProof/>
        </w:rPr>
        <w:t>8</w:t>
      </w:r>
      <w:r w:rsidR="00E717AB">
        <w:rPr>
          <w:noProof/>
        </w:rPr>
        <w:fldChar w:fldCharType="end"/>
      </w:r>
      <w:r>
        <w:t xml:space="preserve">: Die </w:t>
      </w:r>
      <w:proofErr w:type="spellStart"/>
      <w:r>
        <w:t>OnixPartsBuilder</w:t>
      </w:r>
      <w:proofErr w:type="spellEnd"/>
      <w:r>
        <w:t>-Klasse</w:t>
      </w:r>
      <w:bookmarkEnd w:id="35"/>
    </w:p>
    <w:p w:rsidR="00F111D5" w:rsidRDefault="00F111D5" w:rsidP="005B74DD">
      <w:pPr>
        <w:pStyle w:val="Textkrper"/>
      </w:pPr>
      <w:r>
        <w:t xml:space="preserve">Eine </w:t>
      </w:r>
      <w:proofErr w:type="spellStart"/>
      <w:r>
        <w:t>Onixdatei</w:t>
      </w:r>
      <w:proofErr w:type="spellEnd"/>
      <w:r>
        <w:t xml:space="preserve"> enthält in der Regel verpflichtende und optionale Elemente. Um einen flexi</w:t>
      </w:r>
      <w:r>
        <w:t>b</w:t>
      </w:r>
      <w:r>
        <w:t xml:space="preserve">len Bauplan für die konkreten </w:t>
      </w:r>
      <w:proofErr w:type="spellStart"/>
      <w:r>
        <w:t>Onixdateien</w:t>
      </w:r>
      <w:proofErr w:type="spellEnd"/>
      <w:r>
        <w:t xml:space="preserve"> zu ermöglichen, wird die Konfiguration über ein </w:t>
      </w:r>
      <w:proofErr w:type="spellStart"/>
      <w:r>
        <w:rPr>
          <w:rStyle w:val="CodeInline"/>
        </w:rPr>
        <w:t>OnixPartsDirector</w:t>
      </w:r>
      <w:proofErr w:type="spellEnd"/>
      <w:r>
        <w:t xml:space="preserve">-Objekt gesteuert. Ein </w:t>
      </w:r>
      <w:proofErr w:type="spellStart"/>
      <w:r>
        <w:rPr>
          <w:rStyle w:val="CodeInline"/>
        </w:rPr>
        <w:t>OnixPartsDirector</w:t>
      </w:r>
      <w:proofErr w:type="spellEnd"/>
      <w:r>
        <w:t xml:space="preserve">-Objekt verwaltet die nötigen Abschnitte bzw. Elemente in einer </w:t>
      </w:r>
      <w:proofErr w:type="spellStart"/>
      <w:r>
        <w:rPr>
          <w:rStyle w:val="CodeInline"/>
        </w:rPr>
        <w:t>requiredElements</w:t>
      </w:r>
      <w:proofErr w:type="spellEnd"/>
      <w:r>
        <w:t xml:space="preserve">-Liste. Der Konstruktor der </w:t>
      </w:r>
      <w:proofErr w:type="spellStart"/>
      <w:r>
        <w:rPr>
          <w:rStyle w:val="CodeInline"/>
        </w:rPr>
        <w:t>OnixPartsDirector</w:t>
      </w:r>
      <w:proofErr w:type="spellEnd"/>
      <w:r>
        <w:t xml:space="preserve">-Klasse sorgt dafür, dass zumindest alle verpflichtenden </w:t>
      </w:r>
      <w:proofErr w:type="spellStart"/>
      <w:r>
        <w:t>Onixte</w:t>
      </w:r>
      <w:r>
        <w:t>i</w:t>
      </w:r>
      <w:r>
        <w:t>le</w:t>
      </w:r>
      <w:proofErr w:type="spellEnd"/>
      <w:r>
        <w:t xml:space="preserve"> zu den </w:t>
      </w:r>
      <w:proofErr w:type="spellStart"/>
      <w:r>
        <w:rPr>
          <w:rStyle w:val="CodeInline"/>
        </w:rPr>
        <w:t>requiredElements</w:t>
      </w:r>
      <w:proofErr w:type="spellEnd"/>
      <w:r>
        <w:t xml:space="preserve"> hinzugefügt werden. Um weitere, optionale Elemente hi</w:t>
      </w:r>
      <w:r>
        <w:t>n</w:t>
      </w:r>
      <w:r>
        <w:t xml:space="preserve">zuzufügen, bietet die </w:t>
      </w:r>
      <w:proofErr w:type="spellStart"/>
      <w:r>
        <w:rPr>
          <w:rStyle w:val="CodeInline"/>
        </w:rPr>
        <w:t>OnixPartsDirector</w:t>
      </w:r>
      <w:proofErr w:type="spellEnd"/>
      <w:r>
        <w:t xml:space="preserve">-Klasse </w:t>
      </w:r>
      <w:proofErr w:type="spellStart"/>
      <w:r>
        <w:t>AddXXX</w:t>
      </w:r>
      <w:proofErr w:type="spellEnd"/>
      <w:r>
        <w:t xml:space="preserve">()- oder </w:t>
      </w:r>
      <w:proofErr w:type="spellStart"/>
      <w:r>
        <w:t>ReplaceXXX</w:t>
      </w:r>
      <w:proofErr w:type="spellEnd"/>
      <w:r>
        <w:t xml:space="preserve">()-Methoden an. Ist eine </w:t>
      </w:r>
      <w:proofErr w:type="spellStart"/>
      <w:r>
        <w:t>Onixdatei</w:t>
      </w:r>
      <w:proofErr w:type="spellEnd"/>
      <w:r>
        <w:t xml:space="preserve"> via </w:t>
      </w:r>
      <w:proofErr w:type="spellStart"/>
      <w:r>
        <w:rPr>
          <w:rStyle w:val="CodeInline"/>
        </w:rPr>
        <w:t>OnixPartsDirector</w:t>
      </w:r>
      <w:proofErr w:type="spellEnd"/>
      <w:r>
        <w:t xml:space="preserve">-Objekt fertig konfiguriert, lässt sich der komplette XML-Baum einer </w:t>
      </w:r>
      <w:proofErr w:type="spellStart"/>
      <w:r>
        <w:t>Onixdatei</w:t>
      </w:r>
      <w:proofErr w:type="spellEnd"/>
      <w:r>
        <w:t xml:space="preserve"> durch Aufruf der Methoden </w:t>
      </w:r>
      <w:r>
        <w:rPr>
          <w:rStyle w:val="CodeInline"/>
        </w:rPr>
        <w:t>build</w:t>
      </w:r>
      <w:r>
        <w:rPr>
          <w:rStyle w:val="CodeInline"/>
        </w:rPr>
        <w:t>O</w:t>
      </w:r>
      <w:r>
        <w:rPr>
          <w:rStyle w:val="CodeInline"/>
        </w:rPr>
        <w:t>nix2()</w:t>
      </w:r>
      <w:r>
        <w:t xml:space="preserve"> bzw. </w:t>
      </w:r>
      <w:r>
        <w:rPr>
          <w:rStyle w:val="CodeInline"/>
        </w:rPr>
        <w:t>buildOnix3()</w:t>
      </w:r>
      <w:r>
        <w:t xml:space="preserve"> erzeugen. Diese Erbauer-Methoden bringen zunächst alle </w:t>
      </w:r>
      <w:proofErr w:type="spellStart"/>
      <w:r>
        <w:rPr>
          <w:rStyle w:val="CodeInline"/>
        </w:rPr>
        <w:t>requiredElements</w:t>
      </w:r>
      <w:proofErr w:type="spellEnd"/>
      <w:r>
        <w:t xml:space="preserve"> in die schemakonforme Reihenfolge und delegieren die Erzeugung der XML-Elemente dann an die </w:t>
      </w:r>
      <w:proofErr w:type="spellStart"/>
      <w:r>
        <w:rPr>
          <w:rStyle w:val="CodeInline"/>
        </w:rPr>
        <w:t>build</w:t>
      </w:r>
      <w:proofErr w:type="spellEnd"/>
      <w:r>
        <w:rPr>
          <w:rStyle w:val="CodeInline"/>
        </w:rPr>
        <w:t>()</w:t>
      </w:r>
      <w:r>
        <w:t xml:space="preserve">-Methoden der konkreten </w:t>
      </w:r>
      <w:proofErr w:type="spellStart"/>
      <w:r>
        <w:t>OnixPartsBuilder-Kindobjekte</w:t>
      </w:r>
      <w:proofErr w:type="spellEnd"/>
      <w:r>
        <w:t>. Das Zusammenspiel zeigt</w:t>
      </w:r>
      <w:r w:rsidR="00C54F0B">
        <w:t xml:space="preserve"> </w:t>
      </w:r>
      <w:r w:rsidR="00C54F0B">
        <w:fldChar w:fldCharType="begin"/>
      </w:r>
      <w:r w:rsidR="00C54F0B">
        <w:instrText xml:space="preserve"> REF _Ref445550877 \h </w:instrText>
      </w:r>
      <w:r w:rsidR="00C54F0B">
        <w:fldChar w:fldCharType="separate"/>
      </w:r>
      <w:r w:rsidR="00C54F0B">
        <w:t xml:space="preserve">Abbildung </w:t>
      </w:r>
      <w:r w:rsidR="00C54F0B">
        <w:rPr>
          <w:noProof/>
        </w:rPr>
        <w:t>9</w:t>
      </w:r>
      <w:r w:rsidR="00C54F0B">
        <w:fldChar w:fldCharType="end"/>
      </w:r>
      <w:r>
        <w:t>.</w:t>
      </w:r>
    </w:p>
    <w:p w:rsidR="00F233A8" w:rsidRDefault="00F111D5" w:rsidP="00F233A8">
      <w:pPr>
        <w:pStyle w:val="Zentrieren"/>
        <w:keepNext/>
      </w:pPr>
      <w:r>
        <w:rPr>
          <w:noProof/>
          <w:lang w:eastAsia="zh-CN"/>
        </w:rPr>
        <w:lastRenderedPageBreak/>
        <w:drawing>
          <wp:inline distT="0" distB="0" distL="0" distR="0" wp14:anchorId="0FC643DB" wp14:editId="4425DBA9">
            <wp:extent cx="3140075" cy="32143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1"/>
                    <a:stretch>
                      <a:fillRect/>
                    </a:stretch>
                  </pic:blipFill>
                  <pic:spPr bwMode="auto">
                    <a:xfrm>
                      <a:off x="0" y="0"/>
                      <a:ext cx="3140075" cy="3214370"/>
                    </a:xfrm>
                    <a:prstGeom prst="rect">
                      <a:avLst/>
                    </a:prstGeom>
                    <a:noFill/>
                    <a:ln w="9525">
                      <a:noFill/>
                      <a:miter lim="800000"/>
                      <a:headEnd/>
                      <a:tailEnd/>
                    </a:ln>
                  </pic:spPr>
                </pic:pic>
              </a:graphicData>
            </a:graphic>
          </wp:inline>
        </w:drawing>
      </w:r>
    </w:p>
    <w:p w:rsidR="00F111D5" w:rsidRDefault="00F233A8" w:rsidP="00F111D5">
      <w:pPr>
        <w:pStyle w:val="Beschriftung"/>
      </w:pPr>
      <w:bookmarkStart w:id="36" w:name="_Ref445550877"/>
      <w:bookmarkStart w:id="37" w:name="_Toc445552284"/>
      <w:r>
        <w:t xml:space="preserve">Abbildung </w:t>
      </w:r>
      <w:r w:rsidR="00E717AB">
        <w:fldChar w:fldCharType="begin"/>
      </w:r>
      <w:r w:rsidR="00E717AB">
        <w:instrText xml:space="preserve"> SEQ Abbildung \* ARABIC </w:instrText>
      </w:r>
      <w:r w:rsidR="00E717AB">
        <w:fldChar w:fldCharType="separate"/>
      </w:r>
      <w:r w:rsidR="0060245E">
        <w:rPr>
          <w:noProof/>
        </w:rPr>
        <w:t>9</w:t>
      </w:r>
      <w:r w:rsidR="00E717AB">
        <w:rPr>
          <w:noProof/>
        </w:rPr>
        <w:fldChar w:fldCharType="end"/>
      </w:r>
      <w:bookmarkEnd w:id="36"/>
      <w:r>
        <w:t xml:space="preserve">: </w:t>
      </w:r>
      <w:proofErr w:type="spellStart"/>
      <w:r>
        <w:t>OnixPartsDirector</w:t>
      </w:r>
      <w:bookmarkEnd w:id="37"/>
      <w:proofErr w:type="spellEnd"/>
    </w:p>
    <w:p w:rsidR="00F111D5" w:rsidRDefault="00F111D5" w:rsidP="00F233A8">
      <w:pPr>
        <w:pStyle w:val="berschrift3"/>
      </w:pPr>
      <w:bookmarkStart w:id="38" w:name="__RefHeading__1755_1438485891"/>
      <w:bookmarkStart w:id="39" w:name="_Toc445552545"/>
      <w:bookmarkEnd w:id="38"/>
      <w:proofErr w:type="spellStart"/>
      <w:r w:rsidRPr="00F233A8">
        <w:t>testdatagen</w:t>
      </w:r>
      <w:r>
        <w:t>.gui</w:t>
      </w:r>
      <w:bookmarkEnd w:id="39"/>
      <w:proofErr w:type="spellEnd"/>
    </w:p>
    <w:p w:rsidR="00F111D5" w:rsidRDefault="00F111D5" w:rsidP="00F233A8">
      <w:pPr>
        <w:pStyle w:val="Textkrper"/>
      </w:pPr>
      <w:r>
        <w:t xml:space="preserve">Wie unter </w:t>
      </w:r>
      <w:hyperlink w:anchor="_toc472">
        <w:r>
          <w:rPr>
            <w:rStyle w:val="InternetLink"/>
          </w:rPr>
          <w:t>3.1.1.</w:t>
        </w:r>
      </w:hyperlink>
      <w:r>
        <w:t xml:space="preserve"> erläutert, ist nur ein kleiner Teil der Modellklassen „observable</w:t>
      </w:r>
      <w:r w:rsidR="00CF27B7">
        <w:fldChar w:fldCharType="begin"/>
      </w:r>
      <w:r w:rsidR="00CF27B7">
        <w:instrText xml:space="preserve"> XE "</w:instrText>
      </w:r>
      <w:r w:rsidR="00CF27B7" w:rsidRPr="002D13BA">
        <w:instrText>Obse</w:instrText>
      </w:r>
      <w:r w:rsidR="00CF27B7" w:rsidRPr="002D13BA">
        <w:instrText>r</w:instrText>
      </w:r>
      <w:r w:rsidR="00CF27B7" w:rsidRPr="002D13BA">
        <w:instrText>vable</w:instrText>
      </w:r>
      <w:r w:rsidR="00CF27B7">
        <w:instrText xml:space="preserve">" </w:instrText>
      </w:r>
      <w:r w:rsidR="00CF27B7">
        <w:fldChar w:fldCharType="end"/>
      </w:r>
      <w:r>
        <w:t>“, so dass nur sehr punktuell von einem Model-View-Controller</w:t>
      </w:r>
      <w:r w:rsidR="00CF27B7">
        <w:fldChar w:fldCharType="begin"/>
      </w:r>
      <w:r w:rsidR="00CF27B7">
        <w:instrText xml:space="preserve"> XE "</w:instrText>
      </w:r>
      <w:r w:rsidR="00CF27B7" w:rsidRPr="00FC6B4A">
        <w:instrText>Model-View-Controller</w:instrText>
      </w:r>
      <w:r w:rsidR="00CF27B7">
        <w:instrText xml:space="preserve">" </w:instrText>
      </w:r>
      <w:r w:rsidR="00CF27B7">
        <w:fldChar w:fldCharType="end"/>
      </w:r>
      <w:r>
        <w:t>-Modell gesprochen werden kann. Aus diesem Grund wurde das Paket zur graf</w:t>
      </w:r>
      <w:r>
        <w:t>i</w:t>
      </w:r>
      <w:r>
        <w:t>schen Darstellung der Konfigurationen nicht „</w:t>
      </w:r>
      <w:proofErr w:type="spellStart"/>
      <w:r>
        <w:t>view</w:t>
      </w:r>
      <w:proofErr w:type="spellEnd"/>
      <w:r>
        <w:t>“, sondern „</w:t>
      </w:r>
      <w:proofErr w:type="spellStart"/>
      <w:r>
        <w:t>gui</w:t>
      </w:r>
      <w:proofErr w:type="spellEnd"/>
      <w:r>
        <w:t>“ genannt, um keine fa</w:t>
      </w:r>
      <w:r>
        <w:t>l</w:t>
      </w:r>
      <w:r>
        <w:t>schen Vorstellungen zu wecken. Das Paket enthält im Wesentlichen Formulardialoge, die bei der Definition neuer Datensätze für Testprodukte oder für ganze Testszenarien angezeigt we</w:t>
      </w:r>
      <w:r>
        <w:t>r</w:t>
      </w:r>
      <w:r>
        <w:t>den. Hierfür wurden jeweils Komponenten aus dem Java-Swing</w:t>
      </w:r>
      <w:r w:rsidR="00CF27B7">
        <w:fldChar w:fldCharType="begin"/>
      </w:r>
      <w:r w:rsidR="00CF27B7">
        <w:instrText xml:space="preserve"> XE "</w:instrText>
      </w:r>
      <w:r w:rsidR="00CF27B7" w:rsidRPr="00915B2D">
        <w:instrText>Swing</w:instrText>
      </w:r>
      <w:r w:rsidR="00CF27B7">
        <w:instrText xml:space="preserve">" </w:instrText>
      </w:r>
      <w:r w:rsidR="00CF27B7">
        <w:fldChar w:fldCharType="end"/>
      </w:r>
      <w:r>
        <w:t xml:space="preserve">-Framework verwendet bzw. wo nötig eigene Klassen davon abgeleitet. </w:t>
      </w:r>
    </w:p>
    <w:p w:rsidR="00F111D5" w:rsidRPr="00F111D5" w:rsidRDefault="00F111D5" w:rsidP="00F111D5">
      <w:pPr>
        <w:pStyle w:val="TextkrperEinzug"/>
        <w:rPr>
          <w:lang w:val="de-DE"/>
        </w:rPr>
      </w:pPr>
      <w:r w:rsidRPr="00F111D5">
        <w:rPr>
          <w:lang w:val="de-DE"/>
        </w:rPr>
        <w:t xml:space="preserve">Da sowohl die </w:t>
      </w:r>
      <w:proofErr w:type="spellStart"/>
      <w:r w:rsidRPr="00F111D5">
        <w:rPr>
          <w:lang w:val="de-DE"/>
        </w:rPr>
        <w:t>Szenarienübersicht</w:t>
      </w:r>
      <w:proofErr w:type="spellEnd"/>
      <w:r w:rsidRPr="00F111D5">
        <w:rPr>
          <w:lang w:val="de-DE"/>
        </w:rPr>
        <w:t xml:space="preserve"> als auch die Produktübersicht innerhalb von Szen</w:t>
      </w:r>
      <w:r w:rsidRPr="00F111D5">
        <w:rPr>
          <w:lang w:val="de-DE"/>
        </w:rPr>
        <w:t>a</w:t>
      </w:r>
      <w:r w:rsidRPr="00F111D5">
        <w:rPr>
          <w:lang w:val="de-DE"/>
        </w:rPr>
        <w:t xml:space="preserve">rien durch Tabellen realisiert wird, wurde ein eigener </w:t>
      </w:r>
      <w:proofErr w:type="spellStart"/>
      <w:r>
        <w:rPr>
          <w:rStyle w:val="CodeInline"/>
        </w:rPr>
        <w:t>TableCellLineWrapRenderer</w:t>
      </w:r>
      <w:proofErr w:type="spellEnd"/>
      <w:r w:rsidRPr="00F111D5">
        <w:rPr>
          <w:lang w:val="de-DE"/>
        </w:rPr>
        <w:t xml:space="preserve"> definiert, der für Zeilenumbruch und die optimale Höhe und Breite der Tabellenspalten und -zeilen sorgt.</w:t>
      </w:r>
    </w:p>
    <w:p w:rsidR="00F111D5" w:rsidRDefault="00F111D5" w:rsidP="00F233A8">
      <w:pPr>
        <w:pStyle w:val="berschrift3"/>
      </w:pPr>
      <w:bookmarkStart w:id="40" w:name="__RefHeading__1757_1438485891"/>
      <w:bookmarkStart w:id="41" w:name="_Toc445552546"/>
      <w:bookmarkEnd w:id="40"/>
      <w:proofErr w:type="spellStart"/>
      <w:r w:rsidRPr="00F233A8">
        <w:t>testdatagen</w:t>
      </w:r>
      <w:r>
        <w:t>.gui.listeners</w:t>
      </w:r>
      <w:bookmarkEnd w:id="41"/>
      <w:proofErr w:type="spellEnd"/>
    </w:p>
    <w:p w:rsidR="00F111D5" w:rsidRDefault="00F111D5" w:rsidP="00F233A8">
      <w:pPr>
        <w:pStyle w:val="Textkrper"/>
      </w:pPr>
      <w:r>
        <w:t xml:space="preserve">Aus demselben Grund, aus dem das </w:t>
      </w:r>
      <w:proofErr w:type="spellStart"/>
      <w:r>
        <w:t>gui</w:t>
      </w:r>
      <w:proofErr w:type="spellEnd"/>
      <w:r>
        <w:t>-Paket nicht „</w:t>
      </w:r>
      <w:proofErr w:type="spellStart"/>
      <w:r>
        <w:t>model</w:t>
      </w:r>
      <w:proofErr w:type="spellEnd"/>
      <w:r>
        <w:t xml:space="preserve">“ heißt, implementieren auch die </w:t>
      </w:r>
      <w:proofErr w:type="spellStart"/>
      <w:r>
        <w:t>Listener</w:t>
      </w:r>
      <w:proofErr w:type="spellEnd"/>
      <w:r w:rsidR="00E54271">
        <w:fldChar w:fldCharType="begin"/>
      </w:r>
      <w:r w:rsidR="00E54271">
        <w:instrText xml:space="preserve"> XE "</w:instrText>
      </w:r>
      <w:proofErr w:type="spellStart"/>
      <w:r w:rsidR="00E54271" w:rsidRPr="00E63A58">
        <w:instrText>Listener</w:instrText>
      </w:r>
      <w:proofErr w:type="spellEnd"/>
      <w:r w:rsidR="00E54271">
        <w:instrText xml:space="preserve">" </w:instrText>
      </w:r>
      <w:r w:rsidR="00E54271">
        <w:fldChar w:fldCharType="end"/>
      </w:r>
      <w:r>
        <w:t xml:space="preserve"> keine „</w:t>
      </w:r>
      <w:proofErr w:type="spellStart"/>
      <w:r>
        <w:t>controller</w:t>
      </w:r>
      <w:proofErr w:type="spellEnd"/>
      <w:r>
        <w:t xml:space="preserve">“. Dennoch </w:t>
      </w:r>
      <w:r w:rsidR="00E54271">
        <w:t>erschien</w:t>
      </w:r>
      <w:r>
        <w:t xml:space="preserve"> aufgrund der relativ großen Zahl an nötigen </w:t>
      </w:r>
      <w:proofErr w:type="spellStart"/>
      <w:r>
        <w:t>Listenern</w:t>
      </w:r>
      <w:proofErr w:type="spellEnd"/>
      <w:r>
        <w:t xml:space="preserve"> für Elemente der grafischen Benutzeroberfläche eine Strukturierung durch ein eig</w:t>
      </w:r>
      <w:r>
        <w:t>e</w:t>
      </w:r>
      <w:r>
        <w:t xml:space="preserve">nes Paket angebracht. Die Objekte der einzelnen </w:t>
      </w:r>
      <w:proofErr w:type="spellStart"/>
      <w:r>
        <w:t>Listenerklassen</w:t>
      </w:r>
      <w:proofErr w:type="spellEnd"/>
      <w:r>
        <w:t xml:space="preserve"> dienen, wie im Swing</w:t>
      </w:r>
      <w:r w:rsidR="0043444B">
        <w:fldChar w:fldCharType="begin"/>
      </w:r>
      <w:r w:rsidR="0043444B">
        <w:instrText xml:space="preserve"> XE "</w:instrText>
      </w:r>
      <w:r w:rsidR="0043444B" w:rsidRPr="00423E19">
        <w:instrText>Swing</w:instrText>
      </w:r>
      <w:r w:rsidR="0043444B">
        <w:instrText xml:space="preserve">" </w:instrText>
      </w:r>
      <w:r w:rsidR="0043444B">
        <w:fldChar w:fldCharType="end"/>
      </w:r>
      <w:r>
        <w:t>-Framework üblich, zur Reaktion auf Button- oder Menüklicks und le</w:t>
      </w:r>
      <w:r>
        <w:t>i</w:t>
      </w:r>
      <w:r>
        <w:t>ten entsprechende Akt</w:t>
      </w:r>
      <w:r>
        <w:t>i</w:t>
      </w:r>
      <w:r>
        <w:t xml:space="preserve">onen ein. In einigen Fällen definieren die </w:t>
      </w:r>
      <w:proofErr w:type="spellStart"/>
      <w:r>
        <w:t>Listener</w:t>
      </w:r>
      <w:proofErr w:type="spellEnd"/>
      <w:r>
        <w:t xml:space="preserve"> wiederum eigene, kurze Dialogfenster (z.B. der </w:t>
      </w:r>
      <w:proofErr w:type="spellStart"/>
      <w:r>
        <w:rPr>
          <w:rStyle w:val="CodeInline"/>
        </w:rPr>
        <w:t>AddPricesToTitleListener</w:t>
      </w:r>
      <w:proofErr w:type="spellEnd"/>
      <w:r>
        <w:t xml:space="preserve"> als Hilfsklasse </w:t>
      </w:r>
      <w:proofErr w:type="spellStart"/>
      <w:r>
        <w:rPr>
          <w:rStyle w:val="CodeInline"/>
        </w:rPr>
        <w:t>Price</w:t>
      </w:r>
      <w:r>
        <w:rPr>
          <w:rStyle w:val="CodeInline"/>
        </w:rPr>
        <w:t>s</w:t>
      </w:r>
      <w:r>
        <w:rPr>
          <w:rStyle w:val="CodeInline"/>
        </w:rPr>
        <w:t>Dialog</w:t>
      </w:r>
      <w:proofErr w:type="spellEnd"/>
      <w:r>
        <w:t xml:space="preserve"> oder </w:t>
      </w:r>
      <w:proofErr w:type="spellStart"/>
      <w:r>
        <w:rPr>
          <w:rStyle w:val="CodeInline"/>
        </w:rPr>
        <w:t>MenuAbo</w:t>
      </w:r>
      <w:r>
        <w:rPr>
          <w:rStyle w:val="CodeInline"/>
        </w:rPr>
        <w:t>u</w:t>
      </w:r>
      <w:r>
        <w:rPr>
          <w:rStyle w:val="CodeInline"/>
        </w:rPr>
        <w:t>tInfoListener</w:t>
      </w:r>
      <w:proofErr w:type="spellEnd"/>
      <w:r>
        <w:t xml:space="preserve"> über ein lokal in der </w:t>
      </w:r>
      <w:proofErr w:type="spellStart"/>
      <w:r>
        <w:rPr>
          <w:rStyle w:val="CodeInline"/>
        </w:rPr>
        <w:t>actionPerformed</w:t>
      </w:r>
      <w:proofErr w:type="spellEnd"/>
      <w:r>
        <w:rPr>
          <w:rStyle w:val="CodeInline"/>
        </w:rPr>
        <w:t>()</w:t>
      </w:r>
      <w:r>
        <w:t xml:space="preserve">-Methode generiertes </w:t>
      </w:r>
      <w:proofErr w:type="spellStart"/>
      <w:r>
        <w:rPr>
          <w:rStyle w:val="CodeInline"/>
        </w:rPr>
        <w:t>JFrame</w:t>
      </w:r>
      <w:proofErr w:type="spellEnd"/>
      <w:r>
        <w:t xml:space="preserve">). Maßgabe für die Entscheidung, ob die </w:t>
      </w:r>
      <w:proofErr w:type="spellStart"/>
      <w:r>
        <w:t>Listenerklassen</w:t>
      </w:r>
      <w:proofErr w:type="spellEnd"/>
      <w:r>
        <w:t xml:space="preserve"> eigene grafische Komp</w:t>
      </w:r>
      <w:r>
        <w:t>o</w:t>
      </w:r>
      <w:r>
        <w:t xml:space="preserve">nenten definieren und anzeigen oder ob eine Komponente eine Klasse im Paket </w:t>
      </w:r>
      <w:proofErr w:type="spellStart"/>
      <w:r>
        <w:t>testdatagen.gui</w:t>
      </w:r>
      <w:proofErr w:type="spellEnd"/>
      <w:r>
        <w:t xml:space="preserve"> darstellt, war jeweils die Komplexität des grafischen Containers: Je größer die Anzahl der Grafikkomponenten, desto eher eine Modellierung als eigene Klasse in </w:t>
      </w:r>
      <w:proofErr w:type="spellStart"/>
      <w:r>
        <w:t>testdat</w:t>
      </w:r>
      <w:r>
        <w:t>a</w:t>
      </w:r>
      <w:r>
        <w:t>gen.gui</w:t>
      </w:r>
      <w:proofErr w:type="spellEnd"/>
      <w:r>
        <w:t>.</w:t>
      </w:r>
    </w:p>
    <w:p w:rsidR="00F111D5" w:rsidRDefault="00F111D5" w:rsidP="00F233A8">
      <w:pPr>
        <w:pStyle w:val="berschrift3"/>
      </w:pPr>
      <w:bookmarkStart w:id="42" w:name="__RefHeading__1759_1438485891"/>
      <w:bookmarkStart w:id="43" w:name="_Ref445144417"/>
      <w:bookmarkStart w:id="44" w:name="_Toc445552547"/>
      <w:bookmarkEnd w:id="42"/>
      <w:r w:rsidRPr="00F233A8">
        <w:lastRenderedPageBreak/>
        <w:t>Restliche</w:t>
      </w:r>
      <w:r>
        <w:t xml:space="preserve"> Pakete</w:t>
      </w:r>
      <w:bookmarkEnd w:id="43"/>
      <w:bookmarkEnd w:id="44"/>
    </w:p>
    <w:p w:rsidR="00F111D5" w:rsidRDefault="00F111D5" w:rsidP="00F233A8">
      <w:pPr>
        <w:pStyle w:val="Textkrper"/>
      </w:pPr>
      <w:r>
        <w:t xml:space="preserve">Im „Haupt“-Paket </w:t>
      </w:r>
      <w:proofErr w:type="spellStart"/>
      <w:r>
        <w:t>testdatagen</w:t>
      </w:r>
      <w:proofErr w:type="spellEnd"/>
      <w:r>
        <w:t xml:space="preserve"> findet sich die Klasse </w:t>
      </w:r>
      <w:proofErr w:type="spellStart"/>
      <w:r>
        <w:rPr>
          <w:rStyle w:val="CodeInline"/>
        </w:rPr>
        <w:t>TestDataGeneratorMain</w:t>
      </w:r>
      <w:proofErr w:type="spellEnd"/>
      <w:r>
        <w:t xml:space="preserve"> mit der Main-Methode, die den Einstiegspunkt in das Programm bildet und das Hauptfenster des gr</w:t>
      </w:r>
      <w:r>
        <w:t>a</w:t>
      </w:r>
      <w:r>
        <w:t>fischen Programms definiert und zur Anzeige bringt. Außerdem befinden sich in diesem P</w:t>
      </w:r>
      <w:r>
        <w:t>a</w:t>
      </w:r>
      <w:r>
        <w:t>ket die Klassen, welche die „Erzeugungslogik“ des Programms repräsentieren. Dazu gehören Fabrikmethoden für die Erzeugung von Objekten, welche bestimmte Ausgabedateien defini</w:t>
      </w:r>
      <w:r>
        <w:t>e</w:t>
      </w:r>
      <w:r>
        <w:t>ren (</w:t>
      </w:r>
      <w:proofErr w:type="spellStart"/>
      <w:r>
        <w:rPr>
          <w:rStyle w:val="CodeInline"/>
        </w:rPr>
        <w:t>EbookFileFactory</w:t>
      </w:r>
      <w:proofErr w:type="spellEnd"/>
      <w:r>
        <w:t xml:space="preserve"> und </w:t>
      </w:r>
      <w:proofErr w:type="spellStart"/>
      <w:r>
        <w:rPr>
          <w:rStyle w:val="CodeInline"/>
        </w:rPr>
        <w:t>GraphicFileFactory</w:t>
      </w:r>
      <w:proofErr w:type="spellEnd"/>
      <w:r>
        <w:t xml:space="preserve"> mit dem zugehörigen Interface </w:t>
      </w:r>
      <w:proofErr w:type="spellStart"/>
      <w:r>
        <w:rPr>
          <w:rStyle w:val="CodeInline"/>
        </w:rPr>
        <w:t>GraphicFileFactory</w:t>
      </w:r>
      <w:proofErr w:type="spellEnd"/>
      <w:r>
        <w:t>) und Klassen für die nebenläufige Abarbeitung bestimmter Au</w:t>
      </w:r>
      <w:r>
        <w:t>f</w:t>
      </w:r>
      <w:r>
        <w:t xml:space="preserve">gaben: </w:t>
      </w:r>
      <w:proofErr w:type="spellStart"/>
      <w:r>
        <w:rPr>
          <w:rStyle w:val="CodeInline"/>
        </w:rPr>
        <w:t>GeneratorThread</w:t>
      </w:r>
      <w:proofErr w:type="spellEnd"/>
      <w:r>
        <w:t xml:space="preserve"> nimmt eine Liste von Produkten entgegen, für die alle zugeh</w:t>
      </w:r>
      <w:r>
        <w:t>ö</w:t>
      </w:r>
      <w:r>
        <w:t xml:space="preserve">rigen Ausgabedateien erzeugt werden. Außerdem errechnet die von </w:t>
      </w:r>
      <w:proofErr w:type="spellStart"/>
      <w:r>
        <w:rPr>
          <w:rStyle w:val="CodeInline"/>
        </w:rPr>
        <w:t>SwingWorker</w:t>
      </w:r>
      <w:proofErr w:type="spellEnd"/>
      <w:r>
        <w:t xml:space="preserve"> abgeleitete Klasse einen Fortschrittswert für die Fortschrittsanzeige im Hauptfenster des Pr</w:t>
      </w:r>
      <w:r>
        <w:t>o</w:t>
      </w:r>
      <w:r>
        <w:t>gramms.</w:t>
      </w:r>
    </w:p>
    <w:p w:rsidR="00F111D5" w:rsidRPr="00F111D5" w:rsidRDefault="00F111D5" w:rsidP="00F111D5">
      <w:pPr>
        <w:pStyle w:val="TextkrperEinzug"/>
        <w:rPr>
          <w:lang w:val="de-DE"/>
        </w:rPr>
      </w:pPr>
      <w:r w:rsidRPr="00F111D5">
        <w:rPr>
          <w:lang w:val="de-DE"/>
        </w:rPr>
        <w:t xml:space="preserve">Der </w:t>
      </w:r>
      <w:proofErr w:type="spellStart"/>
      <w:r>
        <w:rPr>
          <w:rStyle w:val="CodeInline"/>
        </w:rPr>
        <w:t>DropboxUploaderThread</w:t>
      </w:r>
      <w:proofErr w:type="spellEnd"/>
      <w:r w:rsidRPr="00F111D5">
        <w:rPr>
          <w:lang w:val="de-DE"/>
        </w:rPr>
        <w:t xml:space="preserve"> lädt Cover</w:t>
      </w:r>
      <w:r w:rsidR="00BB0F50">
        <w:rPr>
          <w:lang w:val="de-DE"/>
        </w:rPr>
        <w:fldChar w:fldCharType="begin"/>
      </w:r>
      <w:r w:rsidR="00BB0F50" w:rsidRPr="00BB0F50">
        <w:rPr>
          <w:lang w:val="de-DE"/>
        </w:rPr>
        <w:instrText xml:space="preserve"> XE "</w:instrText>
      </w:r>
      <w:r w:rsidR="00BB0F50" w:rsidRPr="00E0301E">
        <w:rPr>
          <w:lang w:val="de-DE"/>
        </w:rPr>
        <w:instrText>Cover</w:instrText>
      </w:r>
      <w:r w:rsidR="00BB0F50" w:rsidRPr="00BB0F50">
        <w:rPr>
          <w:lang w:val="de-DE"/>
        </w:rPr>
        <w:instrText xml:space="preserve">" </w:instrText>
      </w:r>
      <w:r w:rsidR="00BB0F50">
        <w:rPr>
          <w:lang w:val="de-DE"/>
        </w:rPr>
        <w:fldChar w:fldCharType="end"/>
      </w:r>
      <w:proofErr w:type="spellStart"/>
      <w:r w:rsidRPr="00F111D5">
        <w:rPr>
          <w:lang w:val="de-DE"/>
        </w:rPr>
        <w:t>dateien</w:t>
      </w:r>
      <w:proofErr w:type="spellEnd"/>
      <w:r w:rsidRPr="00F111D5">
        <w:rPr>
          <w:lang w:val="de-DE"/>
        </w:rPr>
        <w:t xml:space="preserve"> in einen fest vorgegebenen Dropbox</w:t>
      </w:r>
      <w:r w:rsidR="00BB0F50">
        <w:rPr>
          <w:lang w:val="de-DE"/>
        </w:rPr>
        <w:fldChar w:fldCharType="begin"/>
      </w:r>
      <w:r w:rsidR="00BB0F50" w:rsidRPr="00BB0F50">
        <w:rPr>
          <w:lang w:val="de-DE"/>
        </w:rPr>
        <w:instrText xml:space="preserve"> XE "</w:instrText>
      </w:r>
      <w:r w:rsidR="00BB0F50" w:rsidRPr="00082A9E">
        <w:rPr>
          <w:lang w:val="de-DE"/>
        </w:rPr>
        <w:instrText>Dropbox</w:instrText>
      </w:r>
      <w:r w:rsidR="00BB0F50" w:rsidRPr="00BB0F50">
        <w:rPr>
          <w:lang w:val="de-DE"/>
        </w:rPr>
        <w:instrText xml:space="preserve">" </w:instrText>
      </w:r>
      <w:r w:rsidR="00BB0F50">
        <w:rPr>
          <w:lang w:val="de-DE"/>
        </w:rPr>
        <w:fldChar w:fldCharType="end"/>
      </w:r>
      <w:r w:rsidRPr="00F111D5">
        <w:rPr>
          <w:lang w:val="de-DE"/>
        </w:rPr>
        <w:t>-Account hoch und erzeugt Freigabe-URLs für diese Dateien. Diese URLs werden wiederum in die Onix-Meldungen der zugehörigen Produkte eingefügt, so dass über den Onix</w:t>
      </w:r>
      <w:r w:rsidR="00BB0F50">
        <w:rPr>
          <w:lang w:val="de-DE"/>
        </w:rPr>
        <w:fldChar w:fldCharType="begin"/>
      </w:r>
      <w:r w:rsidR="00BB0F50" w:rsidRPr="00BB0F50">
        <w:rPr>
          <w:lang w:val="de-DE"/>
        </w:rPr>
        <w:instrText xml:space="preserve"> XE "</w:instrText>
      </w:r>
      <w:r w:rsidR="00BB0F50" w:rsidRPr="00227C6B">
        <w:rPr>
          <w:lang w:val="de-DE"/>
        </w:rPr>
        <w:instrText>Onix</w:instrText>
      </w:r>
      <w:r w:rsidR="00BB0F50" w:rsidRPr="00BB0F50">
        <w:rPr>
          <w:lang w:val="de-DE"/>
        </w:rPr>
        <w:instrText xml:space="preserve">" </w:instrText>
      </w:r>
      <w:r w:rsidR="00BB0F50">
        <w:rPr>
          <w:lang w:val="de-DE"/>
        </w:rPr>
        <w:fldChar w:fldCharType="end"/>
      </w:r>
      <w:r w:rsidRPr="00F111D5">
        <w:rPr>
          <w:lang w:val="de-DE"/>
        </w:rPr>
        <w:t>-Mechanismus des &lt;</w:t>
      </w:r>
      <w:proofErr w:type="spellStart"/>
      <w:r w:rsidRPr="00F111D5">
        <w:rPr>
          <w:lang w:val="de-DE"/>
        </w:rPr>
        <w:t>MediaLink</w:t>
      </w:r>
      <w:proofErr w:type="spellEnd"/>
      <w:r w:rsidRPr="00F111D5">
        <w:rPr>
          <w:lang w:val="de-DE"/>
        </w:rPr>
        <w:t>&gt;-Elements URLs angegeben werden können, hinter denen tatsächlich im Internet erreichbare Coverdate</w:t>
      </w:r>
      <w:r w:rsidRPr="00F111D5">
        <w:rPr>
          <w:lang w:val="de-DE"/>
        </w:rPr>
        <w:t>i</w:t>
      </w:r>
      <w:r w:rsidRPr="00F111D5">
        <w:rPr>
          <w:lang w:val="de-DE"/>
        </w:rPr>
        <w:t>en liegen.</w:t>
      </w:r>
    </w:p>
    <w:p w:rsidR="00F111D5" w:rsidRPr="00F111D5" w:rsidRDefault="00F111D5" w:rsidP="00F111D5">
      <w:pPr>
        <w:pStyle w:val="TextkrperEinzug"/>
        <w:rPr>
          <w:lang w:val="de-DE"/>
        </w:rPr>
      </w:pPr>
      <w:r w:rsidRPr="00F111D5">
        <w:rPr>
          <w:lang w:val="de-DE"/>
        </w:rPr>
        <w:t xml:space="preserve">In dem Paket </w:t>
      </w:r>
      <w:proofErr w:type="spellStart"/>
      <w:r w:rsidRPr="00F111D5">
        <w:rPr>
          <w:lang w:val="de-DE"/>
        </w:rPr>
        <w:t>testdatagen.config</w:t>
      </w:r>
      <w:proofErr w:type="spellEnd"/>
      <w:r w:rsidRPr="00F111D5">
        <w:rPr>
          <w:lang w:val="de-DE"/>
        </w:rPr>
        <w:t xml:space="preserve"> sind Konfiguration</w:t>
      </w:r>
      <w:r w:rsidR="00BB0F50">
        <w:rPr>
          <w:lang w:val="de-DE"/>
        </w:rPr>
        <w:fldChar w:fldCharType="begin"/>
      </w:r>
      <w:r w:rsidR="00BB0F50" w:rsidRPr="00BB0F50">
        <w:rPr>
          <w:lang w:val="de-DE"/>
        </w:rPr>
        <w:instrText xml:space="preserve"> XE "</w:instrText>
      </w:r>
      <w:r w:rsidR="00BB0F50" w:rsidRPr="00132924">
        <w:rPr>
          <w:lang w:val="de-DE"/>
        </w:rPr>
        <w:instrText>Konfiguration</w:instrText>
      </w:r>
      <w:r w:rsidR="00BB0F50" w:rsidRPr="00BB0F50">
        <w:rPr>
          <w:lang w:val="de-DE"/>
        </w:rPr>
        <w:instrText xml:space="preserve">" </w:instrText>
      </w:r>
      <w:r w:rsidR="00BB0F50">
        <w:rPr>
          <w:lang w:val="de-DE"/>
        </w:rPr>
        <w:fldChar w:fldCharType="end"/>
      </w:r>
      <w:proofErr w:type="spellStart"/>
      <w:r w:rsidRPr="00F111D5">
        <w:rPr>
          <w:lang w:val="de-DE"/>
        </w:rPr>
        <w:t>sdaten</w:t>
      </w:r>
      <w:proofErr w:type="spellEnd"/>
      <w:r w:rsidRPr="00F111D5">
        <w:rPr>
          <w:lang w:val="de-DE"/>
        </w:rPr>
        <w:t xml:space="preserve"> z</w:t>
      </w:r>
      <w:r w:rsidRPr="00F111D5">
        <w:rPr>
          <w:lang w:val="de-DE"/>
        </w:rPr>
        <w:t>u</w:t>
      </w:r>
      <w:r w:rsidRPr="00F111D5">
        <w:rPr>
          <w:lang w:val="de-DE"/>
        </w:rPr>
        <w:t xml:space="preserve">sammengefasst. Diese sind etwas unelegant hart im Java-Programm codiert, doch wurde bei der Implementierung der Klasse </w:t>
      </w:r>
      <w:proofErr w:type="spellStart"/>
      <w:r w:rsidRPr="00F111D5">
        <w:rPr>
          <w:lang w:val="de-DE"/>
        </w:rPr>
        <w:t>ConfigurationRegistry</w:t>
      </w:r>
      <w:proofErr w:type="spellEnd"/>
      <w:r w:rsidRPr="00F111D5">
        <w:rPr>
          <w:lang w:val="de-DE"/>
        </w:rPr>
        <w:t xml:space="preserve"> darauf geachtet, die Konfigurationsi</w:t>
      </w:r>
      <w:r w:rsidRPr="00F111D5">
        <w:rPr>
          <w:lang w:val="de-DE"/>
        </w:rPr>
        <w:t>n</w:t>
      </w:r>
      <w:r w:rsidRPr="00F111D5">
        <w:rPr>
          <w:lang w:val="de-DE"/>
        </w:rPr>
        <w:t>formationen leicht in eine oder mehrere externe Dateien auslagern zu können. In diesem Falle müsste nur der Konstruktor geändert werden, der dann die privaten Kollektionen mit Konf</w:t>
      </w:r>
      <w:r w:rsidRPr="00F111D5">
        <w:rPr>
          <w:lang w:val="de-DE"/>
        </w:rPr>
        <w:t>i</w:t>
      </w:r>
      <w:r w:rsidRPr="00F111D5">
        <w:rPr>
          <w:lang w:val="de-DE"/>
        </w:rPr>
        <w:t>gurationsdaten nicht mehr direkt befüllen würde, sondern die entsprechenden Daten dann aus externen Dateien laden könnte. Aktuell bestand bei den Nutzerinnen und Nutzern des Testd</w:t>
      </w:r>
      <w:r w:rsidRPr="00F111D5">
        <w:rPr>
          <w:lang w:val="de-DE"/>
        </w:rPr>
        <w:t>a</w:t>
      </w:r>
      <w:r w:rsidR="00BB0F50">
        <w:rPr>
          <w:lang w:val="de-DE"/>
        </w:rPr>
        <w:t>ten</w:t>
      </w:r>
      <w:r w:rsidRPr="00F111D5">
        <w:rPr>
          <w:lang w:val="de-DE"/>
        </w:rPr>
        <w:t>generators ke</w:t>
      </w:r>
      <w:r w:rsidRPr="00F111D5">
        <w:rPr>
          <w:lang w:val="de-DE"/>
        </w:rPr>
        <w:t>i</w:t>
      </w:r>
      <w:r w:rsidRPr="00F111D5">
        <w:rPr>
          <w:lang w:val="de-DE"/>
        </w:rPr>
        <w:t xml:space="preserve">ne Anforderung, die hier versammelten Konfigurationsdaten selbst vor dem Programmstart modifizieren zu können, so dass hier bislang auf die vereinfachte Variante gesetzt werden konnte. Die ebenfalls in dem Paketordner liegende Datei </w:t>
      </w:r>
      <w:r>
        <w:rPr>
          <w:rStyle w:val="CodeInline"/>
        </w:rPr>
        <w:t>chapterSe</w:t>
      </w:r>
      <w:r>
        <w:rPr>
          <w:rStyle w:val="CodeInline"/>
        </w:rPr>
        <w:t>n</w:t>
      </w:r>
      <w:r>
        <w:rPr>
          <w:rStyle w:val="CodeInline"/>
        </w:rPr>
        <w:t>tences.xml</w:t>
      </w:r>
      <w:r w:rsidRPr="00F111D5">
        <w:rPr>
          <w:lang w:val="de-DE"/>
        </w:rPr>
        <w:t xml:space="preserve"> versammelt Sätze, aus denen in den erzeugten E-Book-Dateien </w:t>
      </w:r>
      <w:r>
        <w:rPr>
          <w:rFonts w:eastAsia="Liberation Serif" w:cs="Liberation Serif"/>
          <w:lang w:val="de-DE" w:eastAsia="zh-CN" w:bidi="hi-IN"/>
        </w:rPr>
        <w:t>„</w:t>
      </w:r>
      <w:r>
        <w:rPr>
          <w:lang w:val="de-DE" w:eastAsia="zh-CN" w:bidi="hi-IN"/>
        </w:rPr>
        <w:t>Zufallsrom</w:t>
      </w:r>
      <w:r>
        <w:rPr>
          <w:lang w:val="de-DE" w:eastAsia="zh-CN" w:bidi="hi-IN"/>
        </w:rPr>
        <w:t>a</w:t>
      </w:r>
      <w:r>
        <w:rPr>
          <w:lang w:val="de-DE" w:eastAsia="zh-CN" w:bidi="hi-IN"/>
        </w:rPr>
        <w:t xml:space="preserve">ne” </w:t>
      </w:r>
      <w:r w:rsidRPr="00F111D5">
        <w:rPr>
          <w:lang w:val="de-DE"/>
        </w:rPr>
        <w:t>erzeugt werden.</w:t>
      </w:r>
    </w:p>
    <w:p w:rsidR="00F111D5" w:rsidRPr="00F111D5" w:rsidRDefault="00F111D5" w:rsidP="00F111D5">
      <w:pPr>
        <w:pStyle w:val="TextkrperEinzug"/>
        <w:rPr>
          <w:lang w:val="de-DE"/>
        </w:rPr>
      </w:pPr>
      <w:r w:rsidRPr="00F111D5">
        <w:rPr>
          <w:lang w:val="de-DE"/>
        </w:rPr>
        <w:t xml:space="preserve">Das Paket </w:t>
      </w:r>
      <w:proofErr w:type="spellStart"/>
      <w:r w:rsidRPr="00F111D5">
        <w:rPr>
          <w:lang w:val="de-DE"/>
        </w:rPr>
        <w:t>testdatagen.templates</w:t>
      </w:r>
      <w:proofErr w:type="spellEnd"/>
      <w:r w:rsidRPr="00F111D5">
        <w:rPr>
          <w:lang w:val="de-DE"/>
        </w:rPr>
        <w:t xml:space="preserve"> bietet in erster Linie einen Mechanismus, Textmu</w:t>
      </w:r>
      <w:r w:rsidRPr="00F111D5">
        <w:rPr>
          <w:lang w:val="de-DE"/>
        </w:rPr>
        <w:t>s</w:t>
      </w:r>
      <w:r w:rsidRPr="00F111D5">
        <w:rPr>
          <w:lang w:val="de-DE"/>
        </w:rPr>
        <w:t>ter</w:t>
      </w:r>
      <w:r w:rsidR="00BB0F50">
        <w:rPr>
          <w:lang w:val="de-DE"/>
        </w:rPr>
        <w:fldChar w:fldCharType="begin"/>
      </w:r>
      <w:r w:rsidR="00BB0F50" w:rsidRPr="00BB0F50">
        <w:rPr>
          <w:lang w:val="de-DE"/>
        </w:rPr>
        <w:instrText xml:space="preserve"> XE "</w:instrText>
      </w:r>
      <w:r w:rsidR="00BB0F50" w:rsidRPr="007D7C6B">
        <w:rPr>
          <w:lang w:val="de-DE"/>
        </w:rPr>
        <w:instrText>Textmuster</w:instrText>
      </w:r>
      <w:r w:rsidR="00BB0F50" w:rsidRPr="00BB0F50">
        <w:rPr>
          <w:lang w:val="de-DE"/>
        </w:rPr>
        <w:instrText xml:space="preserve">" </w:instrText>
      </w:r>
      <w:r w:rsidR="00BB0F50">
        <w:rPr>
          <w:lang w:val="de-DE"/>
        </w:rPr>
        <w:fldChar w:fldCharType="end"/>
      </w:r>
      <w:r w:rsidRPr="00F111D5">
        <w:rPr>
          <w:lang w:val="de-DE"/>
        </w:rPr>
        <w:t xml:space="preserve"> mit Variablen vorgeben zu können und die Variablen dann später mit zufällig gewählten Texten zu befüllen. Die Textmustertemplates sind in der oben besproch</w:t>
      </w:r>
      <w:r w:rsidRPr="00F111D5">
        <w:rPr>
          <w:lang w:val="de-DE"/>
        </w:rPr>
        <w:t>e</w:t>
      </w:r>
      <w:r w:rsidRPr="00F111D5">
        <w:rPr>
          <w:lang w:val="de-DE"/>
        </w:rPr>
        <w:t xml:space="preserve">nen </w:t>
      </w:r>
      <w:proofErr w:type="spellStart"/>
      <w:r>
        <w:rPr>
          <w:rStyle w:val="CodeInline"/>
        </w:rPr>
        <w:t>Configuratio</w:t>
      </w:r>
      <w:r>
        <w:rPr>
          <w:rStyle w:val="CodeInline"/>
        </w:rPr>
        <w:t>n</w:t>
      </w:r>
      <w:r>
        <w:rPr>
          <w:rStyle w:val="CodeInline"/>
        </w:rPr>
        <w:t>Registry</w:t>
      </w:r>
      <w:proofErr w:type="spellEnd"/>
      <w:r w:rsidRPr="00F111D5">
        <w:rPr>
          <w:lang w:val="de-DE"/>
        </w:rPr>
        <w:t xml:space="preserve"> definiert und enthalten fixen Text und Variablen in der Form {$</w:t>
      </w:r>
      <w:proofErr w:type="spellStart"/>
      <w:r w:rsidRPr="00F111D5">
        <w:rPr>
          <w:lang w:val="de-DE"/>
        </w:rPr>
        <w:t>variablenname</w:t>
      </w:r>
      <w:proofErr w:type="spellEnd"/>
      <w:r w:rsidRPr="00F111D5">
        <w:rPr>
          <w:lang w:val="de-DE"/>
        </w:rPr>
        <w:t>}. Das Verhalten eines speziellen Template</w:t>
      </w:r>
      <w:r w:rsidR="00BB0F50">
        <w:rPr>
          <w:lang w:val="de-DE"/>
        </w:rPr>
        <w:fldChar w:fldCharType="begin"/>
      </w:r>
      <w:r w:rsidR="00BB0F50" w:rsidRPr="00BB0F50">
        <w:rPr>
          <w:lang w:val="de-DE"/>
        </w:rPr>
        <w:instrText xml:space="preserve"> XE "</w:instrText>
      </w:r>
      <w:r w:rsidR="00BB0F50" w:rsidRPr="00271DBD">
        <w:rPr>
          <w:lang w:val="de-DE"/>
        </w:rPr>
        <w:instrText>Template</w:instrText>
      </w:r>
      <w:r w:rsidR="00BB0F50" w:rsidRPr="00BB0F50">
        <w:rPr>
          <w:lang w:val="de-DE"/>
        </w:rPr>
        <w:instrText xml:space="preserve">" </w:instrText>
      </w:r>
      <w:r w:rsidR="00BB0F50">
        <w:rPr>
          <w:lang w:val="de-DE"/>
        </w:rPr>
        <w:fldChar w:fldCharType="end"/>
      </w:r>
      <w:r w:rsidRPr="00F111D5">
        <w:rPr>
          <w:lang w:val="de-DE"/>
        </w:rPr>
        <w:t xml:space="preserve">s ist in der abstrakten Basisklasse </w:t>
      </w:r>
      <w:proofErr w:type="spellStart"/>
      <w:r w:rsidRPr="00F111D5">
        <w:rPr>
          <w:lang w:val="de-DE"/>
        </w:rPr>
        <w:t>TextTemplate</w:t>
      </w:r>
      <w:proofErr w:type="spellEnd"/>
      <w:r w:rsidRPr="00F111D5">
        <w:rPr>
          <w:lang w:val="de-DE"/>
        </w:rPr>
        <w:t xml:space="preserve"> definiert. Jede Subklasse muss eine Methode </w:t>
      </w:r>
      <w:proofErr w:type="spellStart"/>
      <w:r>
        <w:rPr>
          <w:rStyle w:val="CodeInline"/>
        </w:rPr>
        <w:t>fillWithText</w:t>
      </w:r>
      <w:proofErr w:type="spellEnd"/>
      <w:r>
        <w:rPr>
          <w:rStyle w:val="CodeInline"/>
        </w:rPr>
        <w:t>()</w:t>
      </w:r>
      <w:r w:rsidRPr="00F111D5">
        <w:rPr>
          <w:lang w:val="de-DE"/>
        </w:rPr>
        <w:t xml:space="preserve"> anbieten, die die Ersetzung der Variablen in den Templates vornimmt. Dazu steht die Hilfsmethode </w:t>
      </w:r>
      <w:proofErr w:type="spellStart"/>
      <w:r>
        <w:rPr>
          <w:rStyle w:val="CodeInline"/>
        </w:rPr>
        <w:t>r</w:t>
      </w:r>
      <w:r>
        <w:rPr>
          <w:rStyle w:val="CodeInline"/>
        </w:rPr>
        <w:t>e</w:t>
      </w:r>
      <w:r>
        <w:rPr>
          <w:rStyle w:val="CodeInline"/>
        </w:rPr>
        <w:t>placeVars</w:t>
      </w:r>
      <w:proofErr w:type="spellEnd"/>
      <w:r>
        <w:rPr>
          <w:rStyle w:val="CodeInline"/>
        </w:rPr>
        <w:t>(...)</w:t>
      </w:r>
      <w:r w:rsidRPr="00F111D5">
        <w:rPr>
          <w:lang w:val="de-DE"/>
        </w:rPr>
        <w:t xml:space="preserve"> zur Verfügung, die den </w:t>
      </w:r>
      <w:proofErr w:type="spellStart"/>
      <w:r w:rsidRPr="00F111D5">
        <w:rPr>
          <w:lang w:val="de-DE"/>
        </w:rPr>
        <w:t>Templatetext</w:t>
      </w:r>
      <w:proofErr w:type="spellEnd"/>
      <w:r w:rsidRPr="00F111D5">
        <w:rPr>
          <w:lang w:val="de-DE"/>
        </w:rPr>
        <w:t xml:space="preserve"> rekursiv durchläuft und für die Ersetzung der Variablen durch Werte sorgt. Der hier geschi</w:t>
      </w:r>
      <w:r w:rsidRPr="00F111D5">
        <w:rPr>
          <w:lang w:val="de-DE"/>
        </w:rPr>
        <w:t>l</w:t>
      </w:r>
      <w:r w:rsidRPr="00F111D5">
        <w:rPr>
          <w:lang w:val="de-DE"/>
        </w:rPr>
        <w:t>derte Template-Mechanismus wird im Testdatengenerator sowohl zur Erzeugung bestimmter Werbetexte in Onix-Meldungen verwendet (</w:t>
      </w:r>
      <w:proofErr w:type="spellStart"/>
      <w:r w:rsidRPr="00F111D5">
        <w:rPr>
          <w:lang w:val="de-DE"/>
        </w:rPr>
        <w:t>AuthorBlurbTemplate,TitleBlurbTemplate</w:t>
      </w:r>
      <w:proofErr w:type="spellEnd"/>
      <w:r w:rsidRPr="00F111D5">
        <w:rPr>
          <w:lang w:val="de-DE"/>
        </w:rPr>
        <w:t xml:space="preserve">) als auch für </w:t>
      </w:r>
      <w:proofErr w:type="spellStart"/>
      <w:r w:rsidRPr="00F111D5">
        <w:rPr>
          <w:lang w:val="de-DE"/>
        </w:rPr>
        <w:t>Dummytexte</w:t>
      </w:r>
      <w:proofErr w:type="spellEnd"/>
      <w:r w:rsidRPr="00F111D5">
        <w:rPr>
          <w:lang w:val="de-DE"/>
        </w:rPr>
        <w:t xml:space="preserve"> innerhalb von E-Book-Dateien (</w:t>
      </w:r>
      <w:proofErr w:type="spellStart"/>
      <w:r>
        <w:rPr>
          <w:rStyle w:val="CodeInline"/>
        </w:rPr>
        <w:t>EbookChapterTemplate</w:t>
      </w:r>
      <w:proofErr w:type="spellEnd"/>
      <w:r w:rsidRPr="00F111D5">
        <w:rPr>
          <w:lang w:val="de-DE"/>
        </w:rPr>
        <w:t xml:space="preserve">, </w:t>
      </w:r>
      <w:proofErr w:type="spellStart"/>
      <w:r>
        <w:rPr>
          <w:rStyle w:val="CodeInline"/>
        </w:rPr>
        <w:t>E</w:t>
      </w:r>
      <w:r>
        <w:rPr>
          <w:rStyle w:val="CodeInline"/>
        </w:rPr>
        <w:t>PUBCoverPageTempl</w:t>
      </w:r>
      <w:r>
        <w:rPr>
          <w:rStyle w:val="CodeInline"/>
        </w:rPr>
        <w:t>a</w:t>
      </w:r>
      <w:r>
        <w:rPr>
          <w:rStyle w:val="CodeInline"/>
        </w:rPr>
        <w:t>te</w:t>
      </w:r>
      <w:proofErr w:type="spellEnd"/>
      <w:r w:rsidRPr="00F111D5">
        <w:rPr>
          <w:lang w:val="de-DE"/>
        </w:rPr>
        <w:t xml:space="preserve">, </w:t>
      </w:r>
      <w:proofErr w:type="spellStart"/>
      <w:r>
        <w:rPr>
          <w:rStyle w:val="CodeInline"/>
        </w:rPr>
        <w:t>EPUBTitle</w:t>
      </w:r>
      <w:r>
        <w:rPr>
          <w:rStyle w:val="CodeInline"/>
        </w:rPr>
        <w:softHyphen/>
        <w:t>Page</w:t>
      </w:r>
      <w:r>
        <w:rPr>
          <w:rStyle w:val="CodeInline"/>
        </w:rPr>
        <w:softHyphen/>
        <w:t>Template</w:t>
      </w:r>
      <w:proofErr w:type="spellEnd"/>
      <w:r w:rsidRPr="00F111D5">
        <w:rPr>
          <w:lang w:val="de-DE"/>
        </w:rPr>
        <w:t>).</w:t>
      </w:r>
    </w:p>
    <w:p w:rsidR="00F111D5" w:rsidRPr="00F111D5" w:rsidRDefault="00F111D5" w:rsidP="00F111D5">
      <w:pPr>
        <w:pStyle w:val="TextkrperEinzug"/>
        <w:rPr>
          <w:lang w:val="de-DE"/>
        </w:rPr>
      </w:pPr>
      <w:r w:rsidRPr="00F111D5">
        <w:rPr>
          <w:lang w:val="de-DE"/>
        </w:rPr>
        <w:t xml:space="preserve">Das Paket </w:t>
      </w:r>
      <w:proofErr w:type="spellStart"/>
      <w:r w:rsidRPr="00F111D5">
        <w:rPr>
          <w:lang w:val="de-DE"/>
        </w:rPr>
        <w:t>testdatagen.utilities</w:t>
      </w:r>
      <w:proofErr w:type="spellEnd"/>
      <w:r w:rsidRPr="00F111D5">
        <w:rPr>
          <w:lang w:val="de-DE"/>
        </w:rPr>
        <w:t xml:space="preserve"> schließlich enthält statische Hilfsmethoden, für die aus inhaltlichen, semantischen Gründen keine passende Klasse zur Verfügung stand oder die pr</w:t>
      </w:r>
      <w:r w:rsidRPr="00F111D5">
        <w:rPr>
          <w:lang w:val="de-DE"/>
        </w:rPr>
        <w:t>o</w:t>
      </w:r>
      <w:r w:rsidRPr="00F111D5">
        <w:rPr>
          <w:lang w:val="de-DE"/>
        </w:rPr>
        <w:t xml:space="preserve">grammglobale Aufgaben erledigen. Eine solche stellt z.B. </w:t>
      </w:r>
      <w:proofErr w:type="spellStart"/>
      <w:r w:rsidRPr="00F111D5">
        <w:rPr>
          <w:lang w:val="de-DE"/>
        </w:rPr>
        <w:t>getNextISBN</w:t>
      </w:r>
      <w:proofErr w:type="spellEnd"/>
      <w:r w:rsidRPr="00F111D5">
        <w:rPr>
          <w:lang w:val="de-DE"/>
        </w:rPr>
        <w:t xml:space="preserve">() in der Klasse </w:t>
      </w:r>
      <w:proofErr w:type="spellStart"/>
      <w:r w:rsidRPr="00F111D5">
        <w:rPr>
          <w:lang w:val="de-DE"/>
        </w:rPr>
        <w:t>ISBNUtils</w:t>
      </w:r>
      <w:proofErr w:type="spellEnd"/>
      <w:r w:rsidRPr="00F111D5">
        <w:rPr>
          <w:lang w:val="de-DE"/>
        </w:rPr>
        <w:t xml:space="preserve"> dar. Jede neu verwendete ISBN</w:t>
      </w:r>
      <w:r w:rsidR="00BB0F50">
        <w:rPr>
          <w:lang w:val="de-DE"/>
        </w:rPr>
        <w:fldChar w:fldCharType="begin"/>
      </w:r>
      <w:r w:rsidR="00BB0F50" w:rsidRPr="00BB0F50">
        <w:rPr>
          <w:lang w:val="de-DE"/>
        </w:rPr>
        <w:instrText xml:space="preserve"> XE "</w:instrText>
      </w:r>
      <w:r w:rsidR="00BB0F50" w:rsidRPr="00091C8D">
        <w:rPr>
          <w:lang w:val="de-DE"/>
        </w:rPr>
        <w:instrText>ISBN</w:instrText>
      </w:r>
      <w:r w:rsidR="00BB0F50" w:rsidRPr="00BB0F50">
        <w:rPr>
          <w:lang w:val="de-DE"/>
        </w:rPr>
        <w:instrText xml:space="preserve">" </w:instrText>
      </w:r>
      <w:r w:rsidR="00BB0F50">
        <w:rPr>
          <w:lang w:val="de-DE"/>
        </w:rPr>
        <w:fldChar w:fldCharType="end"/>
      </w:r>
      <w:r w:rsidRPr="00F111D5">
        <w:rPr>
          <w:lang w:val="de-DE"/>
        </w:rPr>
        <w:t xml:space="preserve"> wird gespeichert, so dass die Ei</w:t>
      </w:r>
      <w:r w:rsidRPr="00F111D5">
        <w:rPr>
          <w:lang w:val="de-DE"/>
        </w:rPr>
        <w:t>n</w:t>
      </w:r>
      <w:r w:rsidRPr="00F111D5">
        <w:rPr>
          <w:lang w:val="de-DE"/>
        </w:rPr>
        <w:t>deutigkeit der ISBNs durch stetiges Hochzählen gewährleistet wird und persistent auch über Programmne</w:t>
      </w:r>
      <w:r w:rsidRPr="00F111D5">
        <w:rPr>
          <w:lang w:val="de-DE"/>
        </w:rPr>
        <w:t>u</w:t>
      </w:r>
      <w:r w:rsidRPr="00F111D5">
        <w:rPr>
          <w:lang w:val="de-DE"/>
        </w:rPr>
        <w:t>starts hinweg funktioniert.</w:t>
      </w:r>
    </w:p>
    <w:p w:rsidR="00F111D5" w:rsidRDefault="00F111D5" w:rsidP="00DC6967">
      <w:pPr>
        <w:pStyle w:val="berschrift2"/>
      </w:pPr>
      <w:bookmarkStart w:id="45" w:name="__RefHeading__1761_1438485891"/>
      <w:bookmarkStart w:id="46" w:name="_Toc445552548"/>
      <w:bookmarkEnd w:id="45"/>
      <w:r>
        <w:lastRenderedPageBreak/>
        <w:t xml:space="preserve">Verwendete </w:t>
      </w:r>
      <w:r w:rsidRPr="00DC6967">
        <w:t>externe</w:t>
      </w:r>
      <w:r>
        <w:t xml:space="preserve"> Bibliotheken</w:t>
      </w:r>
      <w:bookmarkEnd w:id="46"/>
    </w:p>
    <w:p w:rsidR="00F111D5" w:rsidRDefault="00F111D5" w:rsidP="00DC6967">
      <w:pPr>
        <w:pStyle w:val="Textkrper"/>
      </w:pPr>
      <w:r>
        <w:t>Zum Erzeugen bestimmter Ausgabeformate (PDF, XML) werden Bibliotheken verwendet, die eine objektorientierte Modellierung und Erzeugung dieser Dateiformate erlauben. Wo mö</w:t>
      </w:r>
      <w:r>
        <w:t>g</w:t>
      </w:r>
      <w:r>
        <w:t>lich, sollten Open-Source-Bibliotheken eingesetzt werden. Im Falle von PDF wurde aus di</w:t>
      </w:r>
      <w:r>
        <w:t>e</w:t>
      </w:r>
      <w:r>
        <w:t xml:space="preserve">sem Grund Apache </w:t>
      </w:r>
      <w:proofErr w:type="spellStart"/>
      <w:r>
        <w:t>PDFBox</w:t>
      </w:r>
      <w:proofErr w:type="spellEnd"/>
      <w:r>
        <w:rPr>
          <w:rStyle w:val="FootnoteAnchor"/>
        </w:rPr>
        <w:footnoteReference w:id="15"/>
      </w:r>
      <w:r>
        <w:t xml:space="preserve"> gewählt, im Falle von XML (für ONIX- und EPUB-Dateien) wurde XOM</w:t>
      </w:r>
      <w:r>
        <w:rPr>
          <w:rStyle w:val="FootnoteAnchor"/>
        </w:rPr>
        <w:footnoteReference w:id="16"/>
      </w:r>
      <w:r>
        <w:t xml:space="preserve"> eingesetzt. Aus den Apache-Bibliotheken wurden zudem einige Funktionen der Apache </w:t>
      </w:r>
      <w:proofErr w:type="spellStart"/>
      <w:r>
        <w:t>Commons</w:t>
      </w:r>
      <w:proofErr w:type="spellEnd"/>
      <w:r>
        <w:t xml:space="preserve"> IO-Bibliothek hinzugezogen, um einen robusten, </w:t>
      </w:r>
      <w:proofErr w:type="spellStart"/>
      <w:r>
        <w:t>betriebssystem</w:t>
      </w:r>
      <w:r>
        <w:softHyphen/>
        <w:t>übergreifenden</w:t>
      </w:r>
      <w:proofErr w:type="spellEnd"/>
      <w:r>
        <w:t xml:space="preserve"> Dateizugriff zu realisieren.</w:t>
      </w:r>
    </w:p>
    <w:p w:rsidR="00F111D5" w:rsidRDefault="00F111D5" w:rsidP="00DC6967">
      <w:pPr>
        <w:pStyle w:val="TextkrperEinzug"/>
        <w:rPr>
          <w:lang w:val="de-DE"/>
        </w:rPr>
      </w:pPr>
      <w:r w:rsidRPr="002E6996">
        <w:rPr>
          <w:lang w:val="de-DE"/>
        </w:rPr>
        <w:t>Zum Upload von Grafikdateien zum Onlinespeicherdienst Dropbox</w:t>
      </w:r>
      <w:r w:rsidR="00BB0F50">
        <w:rPr>
          <w:lang w:val="de-DE"/>
        </w:rPr>
        <w:fldChar w:fldCharType="begin"/>
      </w:r>
      <w:r w:rsidR="00BB0F50" w:rsidRPr="00BB0F50">
        <w:rPr>
          <w:lang w:val="de-DE"/>
        </w:rPr>
        <w:instrText xml:space="preserve"> XE "</w:instrText>
      </w:r>
      <w:r w:rsidR="00BB0F50" w:rsidRPr="00121A17">
        <w:rPr>
          <w:lang w:val="de-DE"/>
        </w:rPr>
        <w:instrText>Dropbox</w:instrText>
      </w:r>
      <w:r w:rsidR="00BB0F50" w:rsidRPr="00BB0F50">
        <w:rPr>
          <w:lang w:val="de-DE"/>
        </w:rPr>
        <w:instrText xml:space="preserve">" </w:instrText>
      </w:r>
      <w:r w:rsidR="00BB0F50">
        <w:rPr>
          <w:lang w:val="de-DE"/>
        </w:rPr>
        <w:fldChar w:fldCharType="end"/>
      </w:r>
      <w:r w:rsidRPr="002E6996">
        <w:rPr>
          <w:lang w:val="de-DE"/>
        </w:rPr>
        <w:t xml:space="preserve"> wurde schließlich noch die proprietäre Bibliothek Dropbox-Core-SDK eingebunden, welche wiederum Jackson-Core zur Verarbeitung von Daten im JSON-Format erfordert.</w:t>
      </w:r>
    </w:p>
    <w:p w:rsidR="008C5BB2" w:rsidRDefault="008C5BB2" w:rsidP="008C5BB2">
      <w:pPr>
        <w:pStyle w:val="berschrift2"/>
      </w:pPr>
      <w:bookmarkStart w:id="47" w:name="_Toc445552549"/>
      <w:r>
        <w:t>Codestil-Konventionen</w:t>
      </w:r>
      <w:bookmarkEnd w:id="47"/>
    </w:p>
    <w:p w:rsidR="008C5BB2" w:rsidRDefault="002D58BA" w:rsidP="008C5BB2">
      <w:pPr>
        <w:pStyle w:val="Textkrper"/>
      </w:pPr>
      <w:r>
        <w:t xml:space="preserve">Innerhalb einer Klasse sind zunächst alle öffentlichen und privaten </w:t>
      </w:r>
      <w:proofErr w:type="spellStart"/>
      <w:r>
        <w:t>Instanzvariablen</w:t>
      </w:r>
      <w:proofErr w:type="spellEnd"/>
      <w:r>
        <w:t xml:space="preserve"> in der Reihenfolge öffentlich -&gt; privat angegeben. Es folgt stets der Konstruktor (sofern vorhanden) und anschließend zunächst alle öffentlichen, dann alle geschützten (</w:t>
      </w:r>
      <w:proofErr w:type="spellStart"/>
      <w:r>
        <w:t>protected</w:t>
      </w:r>
      <w:proofErr w:type="spellEnd"/>
      <w:r>
        <w:t>), dann alle pr</w:t>
      </w:r>
      <w:r>
        <w:t>i</w:t>
      </w:r>
      <w:r>
        <w:t xml:space="preserve">vaten Methoden. </w:t>
      </w:r>
      <w:r w:rsidR="00DC31C0">
        <w:t xml:space="preserve">Innerhalb einer Methodenkategorie erfolgte eine </w:t>
      </w:r>
      <w:proofErr w:type="spellStart"/>
      <w:r w:rsidR="00DC31C0">
        <w:t>alfabetische</w:t>
      </w:r>
      <w:proofErr w:type="spellEnd"/>
      <w:r w:rsidR="00DC31C0">
        <w:t xml:space="preserve"> Sortierung nach de</w:t>
      </w:r>
      <w:r w:rsidR="002A4CCD">
        <w:t>m Methodennamen.</w:t>
      </w:r>
      <w:r w:rsidR="002A7131">
        <w:rPr>
          <w:rStyle w:val="Funotenzeichen"/>
        </w:rPr>
        <w:footnoteReference w:id="17"/>
      </w:r>
    </w:p>
    <w:p w:rsidR="002A4CCD" w:rsidRPr="002A4CCD" w:rsidRDefault="002A4CCD" w:rsidP="002A4CCD">
      <w:pPr>
        <w:pStyle w:val="TextkrperEinzug"/>
        <w:rPr>
          <w:lang w:val="de-DE"/>
        </w:rPr>
      </w:pPr>
      <w:r>
        <w:rPr>
          <w:lang w:val="de-DE"/>
        </w:rPr>
        <w:t>Alle öffentlichen Methoden werden mit Kommentare</w:t>
      </w:r>
      <w:r w:rsidR="008B3F74">
        <w:rPr>
          <w:lang w:val="de-DE"/>
        </w:rPr>
        <w:fldChar w:fldCharType="begin"/>
      </w:r>
      <w:r w:rsidR="008B3F74" w:rsidRPr="008B3F74">
        <w:rPr>
          <w:lang w:val="de-DE"/>
        </w:rPr>
        <w:instrText xml:space="preserve"> XE "</w:instrText>
      </w:r>
      <w:r w:rsidR="008B3F74" w:rsidRPr="00525CFC">
        <w:rPr>
          <w:lang w:val="de-DE"/>
        </w:rPr>
        <w:instrText>Kommentare</w:instrText>
      </w:r>
      <w:r w:rsidR="008B3F74" w:rsidRPr="008B3F74">
        <w:rPr>
          <w:lang w:val="de-DE"/>
        </w:rPr>
        <w:instrText xml:space="preserve">" </w:instrText>
      </w:r>
      <w:r w:rsidR="008B3F74">
        <w:rPr>
          <w:lang w:val="de-DE"/>
        </w:rPr>
        <w:fldChar w:fldCharType="end"/>
      </w:r>
      <w:r>
        <w:rPr>
          <w:lang w:val="de-DE"/>
        </w:rPr>
        <w:t xml:space="preserve">n im </w:t>
      </w:r>
      <w:proofErr w:type="spellStart"/>
      <w:r>
        <w:rPr>
          <w:lang w:val="de-DE"/>
        </w:rPr>
        <w:t>J</w:t>
      </w:r>
      <w:r>
        <w:rPr>
          <w:lang w:val="de-DE"/>
        </w:rPr>
        <w:t>a</w:t>
      </w:r>
      <w:r>
        <w:rPr>
          <w:lang w:val="de-DE"/>
        </w:rPr>
        <w:t>vaDoc</w:t>
      </w:r>
      <w:proofErr w:type="spellEnd"/>
      <w:r>
        <w:rPr>
          <w:lang w:val="de-DE"/>
        </w:rPr>
        <w:t xml:space="preserve">-Stil eingeleitet. Private Methoden sind je nach Bedarf kommentiert. Alle Kommentare wurden in Englisch verfasst, denn der Quellcode wurde in ein (derzeit jedoch nicht-öffentliches) </w:t>
      </w:r>
      <w:proofErr w:type="spellStart"/>
      <w:r>
        <w:rPr>
          <w:lang w:val="de-DE"/>
        </w:rPr>
        <w:t>Github</w:t>
      </w:r>
      <w:proofErr w:type="spellEnd"/>
      <w:r w:rsidR="00817123">
        <w:rPr>
          <w:lang w:val="de-DE"/>
        </w:rPr>
        <w:fldChar w:fldCharType="begin"/>
      </w:r>
      <w:r w:rsidR="00817123" w:rsidRPr="007E32EE">
        <w:rPr>
          <w:lang w:val="de-DE"/>
        </w:rPr>
        <w:instrText xml:space="preserve"> XE "</w:instrText>
      </w:r>
      <w:proofErr w:type="spellStart"/>
      <w:r w:rsidR="00817123" w:rsidRPr="002C75F3">
        <w:rPr>
          <w:lang w:val="de-DE"/>
        </w:rPr>
        <w:instrText>Github</w:instrText>
      </w:r>
      <w:proofErr w:type="spellEnd"/>
      <w:r w:rsidR="00817123" w:rsidRPr="007E32EE">
        <w:rPr>
          <w:lang w:val="de-DE"/>
        </w:rPr>
        <w:instrText xml:space="preserve">" </w:instrText>
      </w:r>
      <w:r w:rsidR="00817123">
        <w:rPr>
          <w:lang w:val="de-DE"/>
        </w:rPr>
        <w:fldChar w:fldCharType="end"/>
      </w:r>
      <w:r>
        <w:rPr>
          <w:lang w:val="de-DE"/>
        </w:rPr>
        <w:t>-Repositorium eingestellt</w:t>
      </w:r>
      <w:r w:rsidR="00676339">
        <w:rPr>
          <w:lang w:val="de-DE"/>
        </w:rPr>
        <w:t>, wo er potentiell „mit der Welt geteilt“ werden kann.</w:t>
      </w:r>
      <w:r w:rsidR="00FE1677">
        <w:rPr>
          <w:rStyle w:val="Funotenzeichen"/>
          <w:lang w:val="de-DE"/>
        </w:rPr>
        <w:footnoteReference w:id="18"/>
      </w:r>
    </w:p>
    <w:p w:rsidR="00F111D5" w:rsidRDefault="00DC6967" w:rsidP="00C75641">
      <w:pPr>
        <w:pStyle w:val="berschrift1"/>
      </w:pPr>
      <w:bookmarkStart w:id="48" w:name="_Toc445552550"/>
      <w:r>
        <w:t>Zusammenfassung und Ausblick</w:t>
      </w:r>
      <w:bookmarkEnd w:id="48"/>
    </w:p>
    <w:p w:rsidR="00DC6967" w:rsidRDefault="00DC6967" w:rsidP="00DC6967">
      <w:pPr>
        <w:pStyle w:val="Textkrper"/>
      </w:pPr>
      <w:r>
        <w:t xml:space="preserve">Die angepeilten Ziele, dem </w:t>
      </w:r>
      <w:proofErr w:type="spellStart"/>
      <w:r>
        <w:t>DiVA-Team</w:t>
      </w:r>
      <w:proofErr w:type="spellEnd"/>
      <w:r>
        <w:t xml:space="preserve"> eine lizenzfreie, konfigurationsgesteuerte Möglic</w:t>
      </w:r>
      <w:r>
        <w:t>h</w:t>
      </w:r>
      <w:r>
        <w:t>keit zum Erzeugen von Testdaten für die E-Book-Plant, konnten mit dem hier vorgestellten Testdatengenerator verwirklicht werden.</w:t>
      </w:r>
      <w:r w:rsidR="00D74B8E">
        <w:t xml:space="preserve"> Während der Umsetzungsphase dieser Projektarbeit sind dem </w:t>
      </w:r>
      <w:proofErr w:type="spellStart"/>
      <w:r w:rsidR="00D74B8E">
        <w:t>DiVA-Team</w:t>
      </w:r>
      <w:proofErr w:type="spellEnd"/>
      <w:r w:rsidR="00D74B8E">
        <w:t xml:space="preserve"> Betaversionen des Testdatengenerators zur Verfügung gestellt und in der praktischen Arbeit erprobt worden.</w:t>
      </w:r>
      <w:r w:rsidR="007E32EE">
        <w:t xml:space="preserve"> Dabei war das Feedback des </w:t>
      </w:r>
      <w:proofErr w:type="spellStart"/>
      <w:r w:rsidR="007E32EE">
        <w:t>DiVA</w:t>
      </w:r>
      <w:proofErr w:type="spellEnd"/>
      <w:r w:rsidR="007E32EE">
        <w:t>-Teams positiv, die Verwendung des Testdatengenerators wurde als Vorteil gegenüber der vorherigen Situation (Suche bzw. manuelle Erzeugung passender Testdateien) empfunden.</w:t>
      </w:r>
    </w:p>
    <w:p w:rsidR="00316B1B" w:rsidRDefault="00316B1B" w:rsidP="00316B1B">
      <w:pPr>
        <w:pStyle w:val="TextkrperEinzug"/>
        <w:rPr>
          <w:lang w:val="de-DE"/>
        </w:rPr>
      </w:pPr>
      <w:r>
        <w:rPr>
          <w:lang w:val="de-DE"/>
        </w:rPr>
        <w:lastRenderedPageBreak/>
        <w:t xml:space="preserve">Die </w:t>
      </w:r>
      <w:r w:rsidR="001E7F82">
        <w:rPr>
          <w:lang w:val="de-DE"/>
        </w:rPr>
        <w:t xml:space="preserve">von den Betaversionen </w:t>
      </w:r>
      <w:r>
        <w:rPr>
          <w:lang w:val="de-DE"/>
        </w:rPr>
        <w:t xml:space="preserve">erzeugten Testdaten wurden </w:t>
      </w:r>
      <w:r w:rsidR="001E7F82">
        <w:rPr>
          <w:lang w:val="de-DE"/>
        </w:rPr>
        <w:t>zum Testen von Programm</w:t>
      </w:r>
      <w:r w:rsidR="001E7F82">
        <w:rPr>
          <w:lang w:val="de-DE"/>
        </w:rPr>
        <w:softHyphen/>
        <w:t xml:space="preserve">änderungen an der E-Book-Plant erfolgreich und gewinnbringend eingesetzt. </w:t>
      </w:r>
      <w:r w:rsidR="00044989">
        <w:rPr>
          <w:lang w:val="de-DE"/>
        </w:rPr>
        <w:t xml:space="preserve">Die Testdaten erfüllten die Forderungen an die Korrektheit der Dateiformate und an die Konformität mit besonderen </w:t>
      </w:r>
      <w:r w:rsidR="00B050CC">
        <w:rPr>
          <w:lang w:val="de-DE"/>
        </w:rPr>
        <w:t>Anforderungen der E-Book-Plant. Auch erwies es sich in vielen Fällen tatsächlich als zeitsparender, Testdaten mit dem Testdatengenerator zu erzeugen - verglichen mit den anderen Möglichkeiten wie der Suche nach geeigneten Testdaten oder deren manueller Erste</w:t>
      </w:r>
      <w:r w:rsidR="00B050CC">
        <w:rPr>
          <w:lang w:val="de-DE"/>
        </w:rPr>
        <w:t>l</w:t>
      </w:r>
      <w:r w:rsidR="00B050CC">
        <w:rPr>
          <w:lang w:val="de-DE"/>
        </w:rPr>
        <w:t>lung.</w:t>
      </w:r>
    </w:p>
    <w:p w:rsidR="00547E83" w:rsidRDefault="00547E83" w:rsidP="00316B1B">
      <w:pPr>
        <w:pStyle w:val="TextkrperEinzug"/>
        <w:rPr>
          <w:lang w:val="de-DE"/>
        </w:rPr>
      </w:pPr>
      <w:r>
        <w:rPr>
          <w:lang w:val="de-DE"/>
        </w:rPr>
        <w:t>Dennoch ergab sich im Laufe der Planung und Umsetzung eine ganze Reihe von D</w:t>
      </w:r>
      <w:r>
        <w:rPr>
          <w:lang w:val="de-DE"/>
        </w:rPr>
        <w:t>e</w:t>
      </w:r>
      <w:r>
        <w:rPr>
          <w:lang w:val="de-DE"/>
        </w:rPr>
        <w:t xml:space="preserve">siderata, die sich noch </w:t>
      </w:r>
      <w:r w:rsidR="0068114C">
        <w:rPr>
          <w:lang w:val="de-DE"/>
        </w:rPr>
        <w:t>realisieren ließen. Diese beziehen sich einerseits auf die Unterstützung weiterer Dateiformate oder Konfigurationsmöglichkeiten, andererseits auf Verbesserungen in Entwurf, Architektur und Programmcodestruktur.</w:t>
      </w:r>
    </w:p>
    <w:p w:rsidR="00B050CC" w:rsidRDefault="0068114C" w:rsidP="0068114C">
      <w:pPr>
        <w:pStyle w:val="berschrift2"/>
      </w:pPr>
      <w:bookmarkStart w:id="49" w:name="_Toc445552551"/>
      <w:r>
        <w:t>Ausblick 1: Ausbau fachlicher Funktionalität</w:t>
      </w:r>
      <w:bookmarkEnd w:id="49"/>
    </w:p>
    <w:p w:rsidR="0068114C" w:rsidRDefault="00D7586E" w:rsidP="00316B1B">
      <w:pPr>
        <w:pStyle w:val="TextkrperEinzug"/>
        <w:rPr>
          <w:lang w:val="de-DE"/>
        </w:rPr>
      </w:pPr>
      <w:r>
        <w:rPr>
          <w:lang w:val="de-DE"/>
        </w:rPr>
        <w:t xml:space="preserve">Eine vorerst noch nicht abgedeckte Besonderheit bei den Dateiformaten, die die E-Book-Plant </w:t>
      </w:r>
      <w:r w:rsidR="00ED5F7B">
        <w:rPr>
          <w:lang w:val="de-DE"/>
        </w:rPr>
        <w:t>verarbeitet, stellt EPUB</w:t>
      </w:r>
      <w:r>
        <w:rPr>
          <w:lang w:val="de-DE"/>
        </w:rPr>
        <w:t>3</w:t>
      </w:r>
      <w:r w:rsidR="00ED5F7B">
        <w:rPr>
          <w:lang w:val="de-DE"/>
        </w:rPr>
        <w:fldChar w:fldCharType="begin"/>
      </w:r>
      <w:r w:rsidR="00ED5F7B" w:rsidRPr="00ED5F7B">
        <w:rPr>
          <w:lang w:val="de-DE"/>
        </w:rPr>
        <w:instrText xml:space="preserve"> XE "</w:instrText>
      </w:r>
      <w:r w:rsidR="00ED5F7B" w:rsidRPr="00882BB2">
        <w:rPr>
          <w:lang w:val="de-DE"/>
        </w:rPr>
        <w:instrText>EPUB3</w:instrText>
      </w:r>
      <w:r w:rsidR="00ED5F7B" w:rsidRPr="00ED5F7B">
        <w:rPr>
          <w:lang w:val="de-DE"/>
        </w:rPr>
        <w:instrText xml:space="preserve">" </w:instrText>
      </w:r>
      <w:r w:rsidR="00ED5F7B">
        <w:rPr>
          <w:lang w:val="de-DE"/>
        </w:rPr>
        <w:fldChar w:fldCharType="end"/>
      </w:r>
      <w:r>
        <w:rPr>
          <w:lang w:val="de-DE"/>
        </w:rPr>
        <w:t xml:space="preserve"> dar. Im E-Book-Markt werden beide Formate parallel eingesetzt, wobei aus Gründen der Unterstützung älterer Lesegeräte die Verwendung der Version 2 der EPUB-Spezifikation noch dominiert. Dies ist aus diesem Grund auch das Format, welches der Testdatengenerator </w:t>
      </w:r>
      <w:r w:rsidR="005860D4">
        <w:rPr>
          <w:lang w:val="de-DE"/>
        </w:rPr>
        <w:t>für EPUB</w:t>
      </w:r>
      <w:r w:rsidR="00984887">
        <w:rPr>
          <w:lang w:val="de-DE"/>
        </w:rPr>
        <w:fldChar w:fldCharType="begin"/>
      </w:r>
      <w:r w:rsidR="00984887" w:rsidRPr="00984887">
        <w:rPr>
          <w:lang w:val="de-DE"/>
        </w:rPr>
        <w:instrText xml:space="preserve"> XE "</w:instrText>
      </w:r>
      <w:r w:rsidR="00984887" w:rsidRPr="00034274">
        <w:rPr>
          <w:lang w:val="de-DE"/>
        </w:rPr>
        <w:instrText>EPUB</w:instrText>
      </w:r>
      <w:r w:rsidR="00984887" w:rsidRPr="00984887">
        <w:rPr>
          <w:lang w:val="de-DE"/>
        </w:rPr>
        <w:instrText xml:space="preserve">" </w:instrText>
      </w:r>
      <w:r w:rsidR="00984887">
        <w:rPr>
          <w:lang w:val="de-DE"/>
        </w:rPr>
        <w:fldChar w:fldCharType="end"/>
      </w:r>
      <w:r w:rsidR="005860D4">
        <w:rPr>
          <w:lang w:val="de-DE"/>
        </w:rPr>
        <w:t xml:space="preserve">-Produkte generiert. </w:t>
      </w:r>
      <w:r w:rsidR="00541095">
        <w:rPr>
          <w:lang w:val="de-DE"/>
        </w:rPr>
        <w:t>Nichtsdestotrotz sind Testsz</w:t>
      </w:r>
      <w:r w:rsidR="00541095">
        <w:rPr>
          <w:lang w:val="de-DE"/>
        </w:rPr>
        <w:t>e</w:t>
      </w:r>
      <w:r w:rsidR="00541095">
        <w:rPr>
          <w:lang w:val="de-DE"/>
        </w:rPr>
        <w:t>narien denkbar, in denen dezidiert</w:t>
      </w:r>
      <w:r w:rsidR="00ED5F7B">
        <w:rPr>
          <w:lang w:val="de-DE"/>
        </w:rPr>
        <w:t xml:space="preserve"> EPUB</w:t>
      </w:r>
      <w:r w:rsidR="00541095">
        <w:rPr>
          <w:lang w:val="de-DE"/>
        </w:rPr>
        <w:t xml:space="preserve">3-Dateien eingesetzt werden müssen. </w:t>
      </w:r>
      <w:r w:rsidR="00ED5F7B">
        <w:rPr>
          <w:lang w:val="de-DE"/>
        </w:rPr>
        <w:t>Sie sollten deshalb eine eigene Konfigurationsoption erhalten und spezifikationskonform umgesetzt we</w:t>
      </w:r>
      <w:r w:rsidR="00ED5F7B">
        <w:rPr>
          <w:lang w:val="de-DE"/>
        </w:rPr>
        <w:t>r</w:t>
      </w:r>
      <w:r w:rsidR="00ED5F7B">
        <w:rPr>
          <w:lang w:val="de-DE"/>
        </w:rPr>
        <w:t xml:space="preserve">den. Für eine Basisversion von EPUB3-Dateien würde es genügen, </w:t>
      </w:r>
      <w:r w:rsidR="00253980">
        <w:rPr>
          <w:lang w:val="de-DE"/>
        </w:rPr>
        <w:t>die Versionsangabe en</w:t>
      </w:r>
      <w:r w:rsidR="00253980">
        <w:rPr>
          <w:lang w:val="de-DE"/>
        </w:rPr>
        <w:t>t</w:t>
      </w:r>
      <w:r w:rsidR="00253980">
        <w:rPr>
          <w:lang w:val="de-DE"/>
        </w:rPr>
        <w:t>sprechend zu setzen und ein HTML-Inhaltsverzeichnis einzufügen (EPUB 2 enthält das Inhaltsverzeichnis im NCX-Format).</w:t>
      </w:r>
      <w:r w:rsidR="00216A13">
        <w:rPr>
          <w:lang w:val="de-DE"/>
        </w:rPr>
        <w:t xml:space="preserve"> Diese Anpassung wü</w:t>
      </w:r>
      <w:r w:rsidR="00216A13">
        <w:rPr>
          <w:lang w:val="de-DE"/>
        </w:rPr>
        <w:t>r</w:t>
      </w:r>
      <w:r w:rsidR="00216A13">
        <w:rPr>
          <w:lang w:val="de-DE"/>
        </w:rPr>
        <w:t>de nur geringfügige Anpassungen im bestehenden Code erfordern.</w:t>
      </w:r>
      <w:r w:rsidR="00AD3491">
        <w:rPr>
          <w:lang w:val="de-DE"/>
        </w:rPr>
        <w:t xml:space="preserve"> Darüber hinaus könnte eine spezielle Art von EPUB3-E-Books interessant sein: die sogenannten Fixed-Layout-EPUBs. </w:t>
      </w:r>
      <w:r w:rsidR="001F4444">
        <w:rPr>
          <w:lang w:val="de-DE"/>
        </w:rPr>
        <w:t xml:space="preserve">Diese werden häufig bei </w:t>
      </w:r>
      <w:proofErr w:type="spellStart"/>
      <w:r w:rsidR="001F4444">
        <w:rPr>
          <w:lang w:val="de-DE"/>
        </w:rPr>
        <w:t>gr</w:t>
      </w:r>
      <w:r w:rsidR="001F4444">
        <w:rPr>
          <w:lang w:val="de-DE"/>
        </w:rPr>
        <w:t>a</w:t>
      </w:r>
      <w:r w:rsidR="001F4444">
        <w:rPr>
          <w:lang w:val="de-DE"/>
        </w:rPr>
        <w:t>fiklastigen</w:t>
      </w:r>
      <w:proofErr w:type="spellEnd"/>
      <w:r w:rsidR="001F4444">
        <w:rPr>
          <w:lang w:val="de-DE"/>
        </w:rPr>
        <w:t xml:space="preserve"> Inhalten eingesetzt (z.B. Kinderbilderbüchern und Comics) und stellen für b</w:t>
      </w:r>
      <w:r w:rsidR="001F4444">
        <w:rPr>
          <w:lang w:val="de-DE"/>
        </w:rPr>
        <w:t>e</w:t>
      </w:r>
      <w:r w:rsidR="001F4444">
        <w:rPr>
          <w:lang w:val="de-DE"/>
        </w:rPr>
        <w:t xml:space="preserve">stimmte E-Book-Plant-Prozesse besondere Herausforderungen dar. </w:t>
      </w:r>
      <w:r w:rsidR="006D302A">
        <w:rPr>
          <w:lang w:val="de-DE"/>
        </w:rPr>
        <w:t>Der Aufwand für die Erweiterung des Testdatengenerators um Fixed-Layout-EPUB3-Dateien wäre etwas größer, da Anpassungen nicht nur in den Metadaten der Datei, sondern auch im CSS erforderlich w</w:t>
      </w:r>
      <w:r w:rsidR="006D302A">
        <w:rPr>
          <w:lang w:val="de-DE"/>
        </w:rPr>
        <w:t>ä</w:t>
      </w:r>
      <w:r w:rsidR="006D302A">
        <w:rPr>
          <w:lang w:val="de-DE"/>
        </w:rPr>
        <w:t xml:space="preserve">ren: Es müssen bei dieser Formatvariante sogenannte </w:t>
      </w:r>
      <w:proofErr w:type="spellStart"/>
      <w:r w:rsidR="006D302A">
        <w:rPr>
          <w:lang w:val="de-DE"/>
        </w:rPr>
        <w:t>Viewports</w:t>
      </w:r>
      <w:proofErr w:type="spellEnd"/>
      <w:r w:rsidR="006D302A">
        <w:rPr>
          <w:lang w:val="de-DE"/>
        </w:rPr>
        <w:t xml:space="preserve"> für die geplante Bildschir</w:t>
      </w:r>
      <w:r w:rsidR="006D302A">
        <w:rPr>
          <w:lang w:val="de-DE"/>
        </w:rPr>
        <w:t>m</w:t>
      </w:r>
      <w:r w:rsidR="006D302A">
        <w:rPr>
          <w:lang w:val="de-DE"/>
        </w:rPr>
        <w:t>größe bzw. die geplanten Anzeigeproportionen hinterlegt werden.</w:t>
      </w:r>
    </w:p>
    <w:p w:rsidR="007F5235" w:rsidRDefault="007F5235" w:rsidP="00316B1B">
      <w:pPr>
        <w:pStyle w:val="TextkrperEinzug"/>
        <w:rPr>
          <w:lang w:val="de-DE"/>
        </w:rPr>
      </w:pPr>
      <w:r>
        <w:rPr>
          <w:lang w:val="de-DE"/>
        </w:rPr>
        <w:t xml:space="preserve">Ein weiteres größeres Desiderat im Bereich der fachlichen Funktionalität bleibt </w:t>
      </w:r>
      <w:r w:rsidR="00760608">
        <w:rPr>
          <w:lang w:val="de-DE"/>
        </w:rPr>
        <w:t>die derzeit noch relativ geringe Zahl an Konfigurationsmöglichkeiten zu Produktdaten, die sich dann in den ausgegebenen ONIX-Dateien widerspiegeln.</w:t>
      </w:r>
      <w:r w:rsidR="009E4349">
        <w:rPr>
          <w:lang w:val="de-DE"/>
        </w:rPr>
        <w:t xml:space="preserve"> Ein Vervielfachung der derzeit a</w:t>
      </w:r>
      <w:r w:rsidR="009E4349">
        <w:rPr>
          <w:lang w:val="de-DE"/>
        </w:rPr>
        <w:t>n</w:t>
      </w:r>
      <w:r w:rsidR="009E4349">
        <w:rPr>
          <w:lang w:val="de-DE"/>
        </w:rPr>
        <w:t xml:space="preserve">gebotenen Konfigurationsoptionen ist nicht unwahrscheinlich. </w:t>
      </w:r>
      <w:r w:rsidR="0060622C">
        <w:rPr>
          <w:lang w:val="de-DE"/>
        </w:rPr>
        <w:t>Im Rahmen des verwendeten Erbauer-Entwurfsmusters</w:t>
      </w:r>
      <w:r w:rsidR="0060622C">
        <w:rPr>
          <w:lang w:val="de-DE"/>
        </w:rPr>
        <w:fldChar w:fldCharType="begin"/>
      </w:r>
      <w:r w:rsidR="00984887">
        <w:rPr>
          <w:lang w:val="de-DE"/>
        </w:rPr>
        <w:instrText xml:space="preserve"> XE "Erbauer</w:instrText>
      </w:r>
      <w:r w:rsidR="0060622C" w:rsidRPr="0060622C">
        <w:rPr>
          <w:lang w:val="de-DE"/>
        </w:rPr>
        <w:instrText xml:space="preserve">" </w:instrText>
      </w:r>
      <w:r w:rsidR="0060622C">
        <w:rPr>
          <w:lang w:val="de-DE"/>
        </w:rPr>
        <w:fldChar w:fldCharType="end"/>
      </w:r>
      <w:r w:rsidR="0060622C">
        <w:rPr>
          <w:lang w:val="de-DE"/>
        </w:rPr>
        <w:t xml:space="preserve"> lassen sich weitere Erzeugungsregeln</w:t>
      </w:r>
      <w:r w:rsidR="0060622C">
        <w:rPr>
          <w:lang w:val="de-DE"/>
        </w:rPr>
        <w:fldChar w:fldCharType="begin"/>
      </w:r>
      <w:r w:rsidR="0060622C" w:rsidRPr="0060622C">
        <w:rPr>
          <w:lang w:val="de-DE"/>
        </w:rPr>
        <w:instrText xml:space="preserve"> XE "</w:instrText>
      </w:r>
      <w:r w:rsidR="0060622C" w:rsidRPr="00312815">
        <w:rPr>
          <w:lang w:val="de-DE"/>
        </w:rPr>
        <w:instrText>E</w:instrText>
      </w:r>
      <w:r w:rsidR="0060622C" w:rsidRPr="00312815">
        <w:rPr>
          <w:lang w:val="de-DE"/>
        </w:rPr>
        <w:instrText>r</w:instrText>
      </w:r>
      <w:r w:rsidR="0060622C" w:rsidRPr="00312815">
        <w:rPr>
          <w:lang w:val="de-DE"/>
        </w:rPr>
        <w:instrText>zeugungsregeln</w:instrText>
      </w:r>
      <w:r w:rsidR="0060622C" w:rsidRPr="0060622C">
        <w:rPr>
          <w:lang w:val="de-DE"/>
        </w:rPr>
        <w:instrText xml:space="preserve">" </w:instrText>
      </w:r>
      <w:r w:rsidR="0060622C">
        <w:rPr>
          <w:lang w:val="de-DE"/>
        </w:rPr>
        <w:fldChar w:fldCharType="end"/>
      </w:r>
      <w:r w:rsidR="0060622C">
        <w:rPr>
          <w:lang w:val="de-DE"/>
        </w:rPr>
        <w:t xml:space="preserve"> für die ONIX-Dateien leicht hinzufügen. Jedoch drohen bei einer so</w:t>
      </w:r>
      <w:r w:rsidR="0060622C">
        <w:rPr>
          <w:lang w:val="de-DE"/>
        </w:rPr>
        <w:t>l</w:t>
      </w:r>
      <w:r w:rsidR="0060622C">
        <w:rPr>
          <w:lang w:val="de-DE"/>
        </w:rPr>
        <w:t xml:space="preserve">chen Erweiterung die Klassen </w:t>
      </w:r>
      <w:proofErr w:type="spellStart"/>
      <w:r w:rsidR="0060622C" w:rsidRPr="0060622C">
        <w:rPr>
          <w:rStyle w:val="CodeInline"/>
        </w:rPr>
        <w:t>TitleDialog</w:t>
      </w:r>
      <w:proofErr w:type="spellEnd"/>
      <w:r w:rsidR="0060622C">
        <w:rPr>
          <w:lang w:val="de-DE"/>
        </w:rPr>
        <w:t xml:space="preserve"> und </w:t>
      </w:r>
      <w:proofErr w:type="spellStart"/>
      <w:r w:rsidR="0060622C" w:rsidRPr="0060622C">
        <w:rPr>
          <w:rStyle w:val="CodeInline"/>
        </w:rPr>
        <w:t>AddTitleToScenarioListener</w:t>
      </w:r>
      <w:proofErr w:type="spellEnd"/>
      <w:r w:rsidR="0060622C">
        <w:rPr>
          <w:lang w:val="de-DE"/>
        </w:rPr>
        <w:t xml:space="preserve"> unübe</w:t>
      </w:r>
      <w:r w:rsidR="0060622C">
        <w:rPr>
          <w:lang w:val="de-DE"/>
        </w:rPr>
        <w:t>r</w:t>
      </w:r>
      <w:r w:rsidR="0060622C">
        <w:rPr>
          <w:lang w:val="de-DE"/>
        </w:rPr>
        <w:t xml:space="preserve">sichtlich zu werden. Eine weitere Differenzierung und Binnenstrukturierung, sprich: ein </w:t>
      </w:r>
      <w:proofErr w:type="spellStart"/>
      <w:r w:rsidR="0060622C">
        <w:rPr>
          <w:lang w:val="de-DE"/>
        </w:rPr>
        <w:t>R</w:t>
      </w:r>
      <w:r w:rsidR="0060622C">
        <w:rPr>
          <w:lang w:val="de-DE"/>
        </w:rPr>
        <w:t>e</w:t>
      </w:r>
      <w:r w:rsidR="0060622C">
        <w:rPr>
          <w:lang w:val="de-DE"/>
        </w:rPr>
        <w:t>factoring</w:t>
      </w:r>
      <w:proofErr w:type="spellEnd"/>
      <w:r w:rsidR="0060622C">
        <w:rPr>
          <w:lang w:val="de-DE"/>
        </w:rPr>
        <w:t>, werden hier bei einer entsprechenden Weiterentwick</w:t>
      </w:r>
      <w:r w:rsidR="00725F6A">
        <w:rPr>
          <w:lang w:val="de-DE"/>
        </w:rPr>
        <w:t>lung wohl schnell erfo</w:t>
      </w:r>
      <w:r w:rsidR="00725F6A">
        <w:rPr>
          <w:lang w:val="de-DE"/>
        </w:rPr>
        <w:t>r</w:t>
      </w:r>
      <w:r w:rsidR="00725F6A">
        <w:rPr>
          <w:lang w:val="de-DE"/>
        </w:rPr>
        <w:t>derlich.</w:t>
      </w:r>
    </w:p>
    <w:p w:rsidR="002E6996" w:rsidRDefault="002E6996" w:rsidP="00316B1B">
      <w:pPr>
        <w:pStyle w:val="TextkrperEinzug"/>
        <w:rPr>
          <w:lang w:val="de-DE"/>
        </w:rPr>
      </w:pPr>
    </w:p>
    <w:p w:rsidR="002E6996" w:rsidRPr="00316B1B" w:rsidRDefault="002E6996" w:rsidP="002E6996">
      <w:pPr>
        <w:pStyle w:val="berschrift2"/>
      </w:pPr>
      <w:bookmarkStart w:id="50" w:name="_Toc445552552"/>
      <w:r>
        <w:t>Ausblick 2: Verbesserung der Codestruktur und der Entwicklungs-Flexibilität</w:t>
      </w:r>
      <w:bookmarkEnd w:id="50"/>
    </w:p>
    <w:p w:rsidR="00DC6967" w:rsidRDefault="002E6996" w:rsidP="00441F36">
      <w:pPr>
        <w:pStyle w:val="Textkrper"/>
      </w:pPr>
      <w:r>
        <w:t xml:space="preserve">Wie in Kapitel </w:t>
      </w:r>
      <w:r>
        <w:fldChar w:fldCharType="begin"/>
      </w:r>
      <w:r>
        <w:instrText xml:space="preserve"> REF _Ref445144417 \r \h </w:instrText>
      </w:r>
      <w:r>
        <w:fldChar w:fldCharType="separate"/>
      </w:r>
      <w:r>
        <w:t>4.1.6</w:t>
      </w:r>
      <w:r>
        <w:fldChar w:fldCharType="end"/>
      </w:r>
      <w:r>
        <w:t xml:space="preserve"> erwähnt, befinden sich Konfigurationsdaten</w:t>
      </w:r>
      <w:r w:rsidR="00822D9F">
        <w:fldChar w:fldCharType="begin"/>
      </w:r>
      <w:r w:rsidR="00822D9F">
        <w:instrText xml:space="preserve"> XE "</w:instrText>
      </w:r>
      <w:r w:rsidR="00822D9F" w:rsidRPr="00C23101">
        <w:instrText>Konfiguration</w:instrText>
      </w:r>
      <w:r w:rsidR="00822D9F">
        <w:instrText xml:space="preserve">" </w:instrText>
      </w:r>
      <w:r w:rsidR="00822D9F">
        <w:fldChar w:fldCharType="end"/>
      </w:r>
      <w:r>
        <w:t xml:space="preserve">, die beim Programmstart geladen werden, in hart kodierter Form in </w:t>
      </w:r>
      <w:r w:rsidR="00C96C1F">
        <w:t xml:space="preserve">der Klasse </w:t>
      </w:r>
      <w:proofErr w:type="spellStart"/>
      <w:r w:rsidR="00C96C1F" w:rsidRPr="00C96C1F">
        <w:rPr>
          <w:rStyle w:val="CodeInline"/>
        </w:rPr>
        <w:t>Configurat</w:t>
      </w:r>
      <w:r w:rsidR="00C96C1F" w:rsidRPr="00C96C1F">
        <w:rPr>
          <w:rStyle w:val="CodeInline"/>
        </w:rPr>
        <w:t>i</w:t>
      </w:r>
      <w:r w:rsidR="00C96C1F" w:rsidRPr="00C96C1F">
        <w:rPr>
          <w:rStyle w:val="CodeInline"/>
        </w:rPr>
        <w:lastRenderedPageBreak/>
        <w:t>onRegistry</w:t>
      </w:r>
      <w:proofErr w:type="spellEnd"/>
      <w:r w:rsidR="00C96C1F">
        <w:t xml:space="preserve">. Um eine </w:t>
      </w:r>
      <w:r w:rsidR="008F60CD">
        <w:t>höhere Flexibilität (Anpassbarkeit der globalen Konfigurationsdaten durch Anwenderi</w:t>
      </w:r>
      <w:r w:rsidR="008F60CD">
        <w:t>n</w:t>
      </w:r>
      <w:r w:rsidR="008F60CD">
        <w:t xml:space="preserve">nen und Anwender, nicht nur durch den Entwickler des Programms) und eine bessere Strukturierung (z.B. Verteilung von lokalisierten Konfigurationsdaten auf sprachspezifische Dateien) zu erreichen, sollte hier ein </w:t>
      </w:r>
      <w:proofErr w:type="spellStart"/>
      <w:r w:rsidR="008F60CD">
        <w:t>Refactoring</w:t>
      </w:r>
      <w:proofErr w:type="spellEnd"/>
      <w:r w:rsidR="008F60CD">
        <w:t xml:space="preserve"> stattfinden. An den öffen</w:t>
      </w:r>
      <w:r w:rsidR="008F60CD">
        <w:t>t</w:t>
      </w:r>
      <w:r w:rsidR="008F60CD">
        <w:t xml:space="preserve">lichen Methoden der Klasse </w:t>
      </w:r>
      <w:proofErr w:type="spellStart"/>
      <w:r w:rsidR="008F60CD" w:rsidRPr="008F60CD">
        <w:rPr>
          <w:rStyle w:val="CodeInline"/>
        </w:rPr>
        <w:t>ConfigurationRegistry</w:t>
      </w:r>
      <w:proofErr w:type="spellEnd"/>
      <w:r w:rsidR="008F60CD">
        <w:t xml:space="preserve"> sind dabei keine Änderungen notwendig. Jedoch sollte der Konstruktor der Klasse die entsprechenden Daten aus Dateien einlesen und dann während des Programmlaufs vorhalten.</w:t>
      </w:r>
      <w:r w:rsidR="002651BB">
        <w:t xml:space="preserve"> Eine einfache Möglichkeit, dies zu realisieren, wäre die Verwe</w:t>
      </w:r>
      <w:r w:rsidR="002651BB">
        <w:t>n</w:t>
      </w:r>
      <w:r w:rsidR="002651BB">
        <w:t xml:space="preserve">dung der </w:t>
      </w:r>
      <w:r w:rsidR="002651BB" w:rsidRPr="002651BB">
        <w:rPr>
          <w:rStyle w:val="CodeInline"/>
        </w:rPr>
        <w:t>Properties</w:t>
      </w:r>
      <w:r w:rsidR="002651BB">
        <w:t xml:space="preserve">-Klasse aus der Java-Systembibliothek </w:t>
      </w:r>
      <w:proofErr w:type="spellStart"/>
      <w:r w:rsidR="002651BB" w:rsidRPr="002651BB">
        <w:rPr>
          <w:rStyle w:val="CodeInline"/>
        </w:rPr>
        <w:t>java.util</w:t>
      </w:r>
      <w:proofErr w:type="spellEnd"/>
      <w:r w:rsidR="00822D9F">
        <w:t>.</w:t>
      </w:r>
    </w:p>
    <w:p w:rsidR="00822D9F" w:rsidRPr="008C5BB2" w:rsidRDefault="00822D9F" w:rsidP="00441F36">
      <w:pPr>
        <w:pStyle w:val="TextkrperEinzug"/>
        <w:rPr>
          <w:lang w:val="de-DE"/>
        </w:rPr>
      </w:pPr>
      <w:r w:rsidRPr="008C5BB2">
        <w:rPr>
          <w:lang w:val="de-DE"/>
        </w:rPr>
        <w:t>Je größer und komplexer das Programm wird, desto aufwändiger wird voraussichtlich auch das Debugging</w:t>
      </w:r>
      <w:r>
        <w:fldChar w:fldCharType="begin"/>
      </w:r>
      <w:r w:rsidRPr="008C5BB2">
        <w:rPr>
          <w:lang w:val="de-DE"/>
        </w:rPr>
        <w:instrText xml:space="preserve"> XE "Debugging" </w:instrText>
      </w:r>
      <w:r>
        <w:fldChar w:fldCharType="end"/>
      </w:r>
      <w:r w:rsidRPr="008C5BB2">
        <w:rPr>
          <w:lang w:val="de-DE"/>
        </w:rPr>
        <w:t xml:space="preserve"> werden. Aus diesem Grunde wäre es sehr sinnvoll, Prozess- und Statu</w:t>
      </w:r>
      <w:r w:rsidRPr="008C5BB2">
        <w:rPr>
          <w:lang w:val="de-DE"/>
        </w:rPr>
        <w:t>s</w:t>
      </w:r>
      <w:r w:rsidRPr="008C5BB2">
        <w:rPr>
          <w:lang w:val="de-DE"/>
        </w:rPr>
        <w:t>ausgaben in eine Logdatei zu schreiben. Neben diesen Log-Informationen, die in erster Linie für den Entwickler interessant sind, könnte auch ein spezielles Log für A</w:t>
      </w:r>
      <w:r w:rsidRPr="008C5BB2">
        <w:rPr>
          <w:lang w:val="de-DE"/>
        </w:rPr>
        <w:t>n</w:t>
      </w:r>
      <w:r w:rsidRPr="008C5BB2">
        <w:rPr>
          <w:lang w:val="de-DE"/>
        </w:rPr>
        <w:t xml:space="preserve">wenderinnen und Anwender eingerichtet werden, das z.B. die Informationen des </w:t>
      </w:r>
      <w:proofErr w:type="spellStart"/>
      <w:r w:rsidRPr="008C5BB2">
        <w:rPr>
          <w:lang w:val="de-DE"/>
        </w:rPr>
        <w:t>KindleGen</w:t>
      </w:r>
      <w:proofErr w:type="spellEnd"/>
      <w:r w:rsidRPr="008C5BB2">
        <w:rPr>
          <w:lang w:val="de-DE"/>
        </w:rPr>
        <w:t xml:space="preserve">-Tools, die dieses während der Erzeugung von </w:t>
      </w:r>
      <w:proofErr w:type="spellStart"/>
      <w:r w:rsidRPr="008C5BB2">
        <w:rPr>
          <w:lang w:val="de-DE"/>
        </w:rPr>
        <w:t>Mobidateien</w:t>
      </w:r>
      <w:proofErr w:type="spellEnd"/>
      <w:r w:rsidRPr="008C5BB2">
        <w:rPr>
          <w:lang w:val="de-DE"/>
        </w:rPr>
        <w:t xml:space="preserve"> aus E-Books im EPUB-Format auf der Kommand</w:t>
      </w:r>
      <w:r w:rsidRPr="008C5BB2">
        <w:rPr>
          <w:lang w:val="de-DE"/>
        </w:rPr>
        <w:t>o</w:t>
      </w:r>
      <w:r w:rsidRPr="008C5BB2">
        <w:rPr>
          <w:lang w:val="de-DE"/>
        </w:rPr>
        <w:t xml:space="preserve">zeile ausgibt, </w:t>
      </w:r>
      <w:r w:rsidR="00CA518D" w:rsidRPr="008C5BB2">
        <w:rPr>
          <w:lang w:val="de-DE"/>
        </w:rPr>
        <w:t>in einer Datei fixiert.</w:t>
      </w:r>
    </w:p>
    <w:p w:rsidR="008F60CD" w:rsidRPr="009409B7" w:rsidRDefault="009409B7" w:rsidP="00C07BEE">
      <w:pPr>
        <w:pStyle w:val="TextkrperEinzug"/>
        <w:rPr>
          <w:lang w:val="de-DE"/>
        </w:rPr>
      </w:pPr>
      <w:r w:rsidRPr="009409B7">
        <w:rPr>
          <w:lang w:val="de-DE"/>
        </w:rPr>
        <w:t xml:space="preserve">In der Konfiguration ist bereits bei einigen Methoden ein </w:t>
      </w:r>
      <w:proofErr w:type="spellStart"/>
      <w:r w:rsidRPr="009409B7">
        <w:rPr>
          <w:rStyle w:val="CodeInline"/>
        </w:rPr>
        <w:t>Locale</w:t>
      </w:r>
      <w:proofErr w:type="spellEnd"/>
      <w:r w:rsidR="00354178">
        <w:rPr>
          <w:rStyle w:val="CodeInline"/>
        </w:rPr>
        <w:fldChar w:fldCharType="begin"/>
      </w:r>
      <w:r w:rsidR="00354178" w:rsidRPr="00354178">
        <w:rPr>
          <w:lang w:val="de-DE"/>
        </w:rPr>
        <w:instrText xml:space="preserve"> XE "</w:instrText>
      </w:r>
      <w:r w:rsidR="00354178" w:rsidRPr="00866CF5">
        <w:rPr>
          <w:rStyle w:val="CodeInline"/>
        </w:rPr>
        <w:instrText>Lokal</w:instrText>
      </w:r>
      <w:r w:rsidR="00354178" w:rsidRPr="00866CF5">
        <w:rPr>
          <w:rStyle w:val="CodeInline"/>
        </w:rPr>
        <w:instrText>i</w:instrText>
      </w:r>
      <w:r w:rsidR="00354178" w:rsidRPr="00866CF5">
        <w:rPr>
          <w:rStyle w:val="CodeInline"/>
        </w:rPr>
        <w:instrText>sierung</w:instrText>
      </w:r>
      <w:r w:rsidR="00354178" w:rsidRPr="00354178">
        <w:rPr>
          <w:lang w:val="de-DE"/>
        </w:rPr>
        <w:instrText xml:space="preserve">" </w:instrText>
      </w:r>
      <w:r w:rsidR="00354178">
        <w:rPr>
          <w:rStyle w:val="CodeInline"/>
        </w:rPr>
        <w:fldChar w:fldCharType="end"/>
      </w:r>
      <w:r w:rsidRPr="009409B7">
        <w:rPr>
          <w:lang w:val="de-DE"/>
        </w:rPr>
        <w:t>-Parameter eing</w:t>
      </w:r>
      <w:r w:rsidRPr="009409B7">
        <w:rPr>
          <w:lang w:val="de-DE"/>
        </w:rPr>
        <w:t>e</w:t>
      </w:r>
      <w:r w:rsidRPr="009409B7">
        <w:rPr>
          <w:lang w:val="de-DE"/>
        </w:rPr>
        <w:t xml:space="preserve">baut, </w:t>
      </w:r>
      <w:r w:rsidR="00456ADE">
        <w:rPr>
          <w:lang w:val="de-DE"/>
        </w:rPr>
        <w:t>der für eine Anpassung der Datei an verschiedene Sprach- oder Landesumgebungen verwendet werden kann. Derzeit ist der Testdatengenerator jedoch ausschließlich für die Verwendung mit deutschen Ausgabetexten (in E-Books und ONIX-Dateien) vorbereitet, wä</w:t>
      </w:r>
      <w:r w:rsidR="00456ADE">
        <w:rPr>
          <w:lang w:val="de-DE"/>
        </w:rPr>
        <w:t>h</w:t>
      </w:r>
      <w:r w:rsidR="00456ADE">
        <w:rPr>
          <w:lang w:val="de-DE"/>
        </w:rPr>
        <w:t>rend die gesamt</w:t>
      </w:r>
      <w:r w:rsidR="00D2561D">
        <w:rPr>
          <w:lang w:val="de-DE"/>
        </w:rPr>
        <w:t>e</w:t>
      </w:r>
      <w:r w:rsidR="00456ADE">
        <w:rPr>
          <w:lang w:val="de-DE"/>
        </w:rPr>
        <w:t xml:space="preserve"> Menüführung der grafischen Benutzeroberfläche</w:t>
      </w:r>
      <w:r w:rsidR="00354178">
        <w:rPr>
          <w:lang w:val="de-DE"/>
        </w:rPr>
        <w:fldChar w:fldCharType="begin"/>
      </w:r>
      <w:r w:rsidR="00354178" w:rsidRPr="00354178">
        <w:rPr>
          <w:lang w:val="de-DE"/>
        </w:rPr>
        <w:instrText xml:space="preserve"> XE "grafische</w:instrText>
      </w:r>
      <w:r w:rsidR="00354178" w:rsidRPr="001953EC">
        <w:rPr>
          <w:lang w:val="de-DE"/>
        </w:rPr>
        <w:instrText xml:space="preserve"> Benutzeroberfläche</w:instrText>
      </w:r>
      <w:r w:rsidR="00354178" w:rsidRPr="00354178">
        <w:rPr>
          <w:lang w:val="de-DE"/>
        </w:rPr>
        <w:instrText xml:space="preserve">" </w:instrText>
      </w:r>
      <w:r w:rsidR="00354178">
        <w:rPr>
          <w:lang w:val="de-DE"/>
        </w:rPr>
        <w:fldChar w:fldCharType="end"/>
      </w:r>
      <w:r w:rsidR="00456ADE">
        <w:rPr>
          <w:lang w:val="de-DE"/>
        </w:rPr>
        <w:t xml:space="preserve"> </w:t>
      </w:r>
      <w:r w:rsidR="00D2561D">
        <w:rPr>
          <w:lang w:val="de-DE"/>
        </w:rPr>
        <w:t xml:space="preserve">in Englisch ausgeführt ist. Dies sieht inkonsequent aus, entspricht aber dem Usus in der E-Book-Plant. </w:t>
      </w:r>
      <w:r w:rsidR="00354178">
        <w:rPr>
          <w:lang w:val="de-DE"/>
        </w:rPr>
        <w:t>Dennoch wäre eine Erweiterung natürlich wünschenswert, die für eine volle Lokalisierung sowohl der GUI als auch der erzeugten Au</w:t>
      </w:r>
      <w:r w:rsidR="00354178">
        <w:rPr>
          <w:lang w:val="de-DE"/>
        </w:rPr>
        <w:t>s</w:t>
      </w:r>
      <w:r w:rsidR="00354178">
        <w:rPr>
          <w:lang w:val="de-DE"/>
        </w:rPr>
        <w:t>gabedaten sorgt. Beschriftungen und Buttons würden dann nicht mehr hart im Quellcode hi</w:t>
      </w:r>
      <w:r w:rsidR="00354178">
        <w:rPr>
          <w:lang w:val="de-DE"/>
        </w:rPr>
        <w:t>n</w:t>
      </w:r>
      <w:r w:rsidR="00354178">
        <w:rPr>
          <w:lang w:val="de-DE"/>
        </w:rPr>
        <w:t>terlegt, sondern aus Konfigurationsdateien für die jeweils gerade eingestellte Sprach- bzw. Landeseinstellung geladen.</w:t>
      </w:r>
      <w:r w:rsidR="006F7470">
        <w:rPr>
          <w:lang w:val="de-DE"/>
        </w:rPr>
        <w:t xml:space="preserve"> Eine weitere unterstützte Sprache ließe sich so leicht und ohne größere Anpassungen im Programmcode einfach durch Hinzufügung einer neuen Sprachdatei realisieren.</w:t>
      </w:r>
    </w:p>
    <w:p w:rsidR="00DC6967" w:rsidRDefault="00FC009F" w:rsidP="00FC009F">
      <w:pPr>
        <w:pStyle w:val="TextkrperEinzug"/>
        <w:rPr>
          <w:lang w:val="de-DE"/>
        </w:rPr>
      </w:pPr>
      <w:r w:rsidRPr="00FC009F">
        <w:rPr>
          <w:lang w:val="de-DE"/>
        </w:rPr>
        <w:t xml:space="preserve">Und schließlich besteht noch das Problem der </w:t>
      </w:r>
      <w:r>
        <w:rPr>
          <w:rFonts w:cs="Times New Roman"/>
          <w:lang w:val="de-DE"/>
        </w:rPr>
        <w:t xml:space="preserve">unflexiblen </w:t>
      </w:r>
      <w:proofErr w:type="spellStart"/>
      <w:r w:rsidR="00DC6967" w:rsidRPr="00FC009F">
        <w:rPr>
          <w:lang w:val="de-DE"/>
        </w:rPr>
        <w:t>Serialisierung</w:t>
      </w:r>
      <w:proofErr w:type="spellEnd"/>
      <w:r w:rsidR="00FC120D">
        <w:rPr>
          <w:lang w:val="de-DE"/>
        </w:rPr>
        <w:fldChar w:fldCharType="begin"/>
      </w:r>
      <w:r w:rsidR="00FC120D" w:rsidRPr="00FC120D">
        <w:rPr>
          <w:lang w:val="de-DE"/>
        </w:rPr>
        <w:instrText xml:space="preserve"> XE "</w:instrText>
      </w:r>
      <w:proofErr w:type="spellStart"/>
      <w:r w:rsidR="00FC120D" w:rsidRPr="00BD50B3">
        <w:rPr>
          <w:lang w:val="de-DE"/>
        </w:rPr>
        <w:instrText>Serial</w:instrText>
      </w:r>
      <w:r w:rsidR="00FC120D" w:rsidRPr="00BD50B3">
        <w:rPr>
          <w:lang w:val="de-DE"/>
        </w:rPr>
        <w:instrText>i</w:instrText>
      </w:r>
      <w:r w:rsidR="00FC120D" w:rsidRPr="00BD50B3">
        <w:rPr>
          <w:lang w:val="de-DE"/>
        </w:rPr>
        <w:instrText>sierung</w:instrText>
      </w:r>
      <w:proofErr w:type="spellEnd"/>
      <w:r w:rsidR="00FC120D" w:rsidRPr="00FC120D">
        <w:rPr>
          <w:lang w:val="de-DE"/>
        </w:rPr>
        <w:instrText xml:space="preserve">" </w:instrText>
      </w:r>
      <w:r w:rsidR="00FC120D">
        <w:rPr>
          <w:lang w:val="de-DE"/>
        </w:rPr>
        <w:fldChar w:fldCharType="end"/>
      </w:r>
      <w:r>
        <w:rPr>
          <w:lang w:val="de-DE"/>
        </w:rPr>
        <w:t>, die gespe</w:t>
      </w:r>
      <w:r>
        <w:rPr>
          <w:lang w:val="de-DE"/>
        </w:rPr>
        <w:t>i</w:t>
      </w:r>
      <w:r>
        <w:rPr>
          <w:lang w:val="de-DE"/>
        </w:rPr>
        <w:t xml:space="preserve">cherte Testszenarien aus früheren Versionen des Testdatengenerators unlesbar werden lässt - unter der nicht unwahrscheinlichen Voraussetzung, dass von einer Version zur nächsten eine Änderungen an einer der zur Speicherung verwendeten Klassen modifiziert wurde. </w:t>
      </w:r>
      <w:r w:rsidR="008B7194">
        <w:rPr>
          <w:lang w:val="de-DE"/>
        </w:rPr>
        <w:t xml:space="preserve">Dies könnte durch den Entwurf und die Implementierung eigener </w:t>
      </w:r>
      <w:proofErr w:type="spellStart"/>
      <w:r w:rsidR="008B7194">
        <w:rPr>
          <w:lang w:val="de-DE"/>
        </w:rPr>
        <w:t>Serial</w:t>
      </w:r>
      <w:r w:rsidR="008B7194">
        <w:rPr>
          <w:lang w:val="de-DE"/>
        </w:rPr>
        <w:t>i</w:t>
      </w:r>
      <w:r w:rsidR="008B7194">
        <w:rPr>
          <w:lang w:val="de-DE"/>
        </w:rPr>
        <w:t>sierungsmethoden</w:t>
      </w:r>
      <w:proofErr w:type="spellEnd"/>
      <w:r w:rsidR="008B7194">
        <w:rPr>
          <w:lang w:val="de-DE"/>
        </w:rPr>
        <w:t xml:space="preserve"> und -</w:t>
      </w:r>
      <w:proofErr w:type="spellStart"/>
      <w:r w:rsidR="008B7194">
        <w:rPr>
          <w:lang w:val="de-DE"/>
        </w:rPr>
        <w:t>konstruktoren</w:t>
      </w:r>
      <w:proofErr w:type="spellEnd"/>
      <w:r w:rsidR="008B7194">
        <w:rPr>
          <w:lang w:val="de-DE"/>
        </w:rPr>
        <w:t>, sowie evtl. eigener Speicherformate verbessert we</w:t>
      </w:r>
      <w:r w:rsidR="008B7194">
        <w:rPr>
          <w:lang w:val="de-DE"/>
        </w:rPr>
        <w:t>r</w:t>
      </w:r>
      <w:r w:rsidR="008B7194">
        <w:rPr>
          <w:lang w:val="de-DE"/>
        </w:rPr>
        <w:t>den.</w:t>
      </w:r>
    </w:p>
    <w:p w:rsidR="00FC009F" w:rsidRPr="00FC009F" w:rsidRDefault="00FC009F" w:rsidP="00FC009F">
      <w:pPr>
        <w:pStyle w:val="TextkrperEinzug"/>
        <w:rPr>
          <w:lang w:val="de-DE"/>
        </w:rPr>
      </w:pPr>
    </w:p>
    <w:p w:rsidR="00DC6967" w:rsidRPr="00F111D5" w:rsidRDefault="00DC6967" w:rsidP="00F111D5">
      <w:pPr>
        <w:pStyle w:val="TextkrperEinzug"/>
        <w:rPr>
          <w:lang w:val="de-DE"/>
        </w:rPr>
      </w:pPr>
    </w:p>
    <w:p w:rsidR="000D11A3" w:rsidRDefault="000D11A3" w:rsidP="000D11A3">
      <w:pPr>
        <w:pStyle w:val="TextkrperEinzug"/>
        <w:rPr>
          <w:lang w:val="de-DE"/>
        </w:rPr>
        <w:sectPr w:rsidR="000D11A3">
          <w:headerReference w:type="default" r:id="rId22"/>
          <w:pgSz w:w="11906" w:h="16838" w:code="9"/>
          <w:pgMar w:top="1701" w:right="1418" w:bottom="1134" w:left="1418" w:header="709" w:footer="709" w:gutter="0"/>
          <w:pgNumType w:start="1"/>
          <w:cols w:space="708"/>
          <w:docGrid w:linePitch="360"/>
        </w:sectPr>
      </w:pPr>
    </w:p>
    <w:p w:rsidR="00367D86" w:rsidRDefault="00367D86" w:rsidP="0081277F">
      <w:pPr>
        <w:pStyle w:val="berschriftmitEintraginsInhaltsverzeichnis"/>
        <w:rPr>
          <w:lang w:val="it-IT"/>
        </w:rPr>
      </w:pPr>
      <w:bookmarkStart w:id="51" w:name="_Toc445552553"/>
      <w:r w:rsidRPr="0081277F">
        <w:lastRenderedPageBreak/>
        <w:t>Index</w:t>
      </w:r>
      <w:bookmarkEnd w:id="51"/>
    </w:p>
    <w:p w:rsidR="000B4D28" w:rsidRDefault="00367D86">
      <w:pPr>
        <w:pStyle w:val="Textkrper"/>
        <w:rPr>
          <w:noProof/>
        </w:rPr>
        <w:sectPr w:rsidR="000B4D28" w:rsidSect="000B4D28">
          <w:headerReference w:type="default" r:id="rId23"/>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A</w:t>
      </w:r>
    </w:p>
    <w:p w:rsidR="000B4D28" w:rsidRDefault="000B4D28">
      <w:pPr>
        <w:pStyle w:val="Index1"/>
        <w:tabs>
          <w:tab w:val="right" w:leader="dot" w:pos="4165"/>
        </w:tabs>
        <w:rPr>
          <w:noProof/>
        </w:rPr>
      </w:pPr>
      <w:r>
        <w:rPr>
          <w:noProof/>
        </w:rPr>
        <w:t>Abnahmetests</w:t>
      </w:r>
      <w:r>
        <w:rPr>
          <w:noProof/>
        </w:rPr>
        <w:tab/>
        <w:t>2</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C</w:t>
      </w:r>
    </w:p>
    <w:p w:rsidR="000B4D28" w:rsidRDefault="000B4D28">
      <w:pPr>
        <w:pStyle w:val="Index1"/>
        <w:tabs>
          <w:tab w:val="right" w:leader="dot" w:pos="4165"/>
        </w:tabs>
        <w:rPr>
          <w:noProof/>
        </w:rPr>
      </w:pPr>
      <w:r>
        <w:rPr>
          <w:noProof/>
        </w:rPr>
        <w:t>Cover</w:t>
      </w:r>
      <w:r>
        <w:rPr>
          <w:noProof/>
        </w:rPr>
        <w:tab/>
        <w:t>6, 14</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D</w:t>
      </w:r>
    </w:p>
    <w:p w:rsidR="000B4D28" w:rsidRDefault="000B4D28">
      <w:pPr>
        <w:pStyle w:val="Index1"/>
        <w:tabs>
          <w:tab w:val="right" w:leader="dot" w:pos="4165"/>
        </w:tabs>
        <w:rPr>
          <w:noProof/>
        </w:rPr>
      </w:pPr>
      <w:r>
        <w:rPr>
          <w:noProof/>
        </w:rPr>
        <w:t>Debugging</w:t>
      </w:r>
      <w:r>
        <w:rPr>
          <w:noProof/>
        </w:rPr>
        <w:tab/>
        <w:t>17</w:t>
      </w:r>
    </w:p>
    <w:p w:rsidR="000B4D28" w:rsidRDefault="000B4D28">
      <w:pPr>
        <w:pStyle w:val="Index1"/>
        <w:tabs>
          <w:tab w:val="right" w:leader="dot" w:pos="4165"/>
        </w:tabs>
        <w:rPr>
          <w:noProof/>
        </w:rPr>
      </w:pPr>
      <w:r>
        <w:rPr>
          <w:noProof/>
        </w:rPr>
        <w:t>digitale Verlagsauslieferung</w:t>
      </w:r>
      <w:r>
        <w:rPr>
          <w:noProof/>
        </w:rPr>
        <w:tab/>
        <w:t>1</w:t>
      </w:r>
    </w:p>
    <w:p w:rsidR="000B4D28" w:rsidRDefault="000B4D28">
      <w:pPr>
        <w:pStyle w:val="Index1"/>
        <w:tabs>
          <w:tab w:val="right" w:leader="dot" w:pos="4165"/>
        </w:tabs>
        <w:rPr>
          <w:noProof/>
        </w:rPr>
      </w:pPr>
      <w:r w:rsidRPr="00FF1251">
        <w:rPr>
          <w:noProof/>
          <w:shd w:val="clear" w:color="auto" w:fill="FFFFFF"/>
        </w:rPr>
        <w:t>Digital-Rights-Management</w:t>
      </w:r>
      <w:r>
        <w:rPr>
          <w:noProof/>
        </w:rPr>
        <w:tab/>
        <w:t>6</w:t>
      </w:r>
    </w:p>
    <w:p w:rsidR="000B4D28" w:rsidRDefault="000B4D28">
      <w:pPr>
        <w:pStyle w:val="Index1"/>
        <w:tabs>
          <w:tab w:val="right" w:leader="dot" w:pos="4165"/>
        </w:tabs>
        <w:rPr>
          <w:noProof/>
        </w:rPr>
      </w:pPr>
      <w:r>
        <w:rPr>
          <w:noProof/>
        </w:rPr>
        <w:t>DiVA-Team</w:t>
      </w:r>
      <w:r>
        <w:rPr>
          <w:noProof/>
        </w:rPr>
        <w:tab/>
        <w:t>1</w:t>
      </w:r>
    </w:p>
    <w:p w:rsidR="000B4D28" w:rsidRDefault="000B4D28">
      <w:pPr>
        <w:pStyle w:val="Index1"/>
        <w:tabs>
          <w:tab w:val="right" w:leader="dot" w:pos="4165"/>
        </w:tabs>
        <w:rPr>
          <w:noProof/>
        </w:rPr>
      </w:pPr>
      <w:r>
        <w:rPr>
          <w:noProof/>
        </w:rPr>
        <w:t>Dropbox</w:t>
      </w:r>
      <w:r>
        <w:rPr>
          <w:noProof/>
        </w:rPr>
        <w:tab/>
        <w:t>14, 15</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E</w:t>
      </w:r>
    </w:p>
    <w:p w:rsidR="000B4D28" w:rsidRDefault="000B4D28">
      <w:pPr>
        <w:pStyle w:val="Index1"/>
        <w:tabs>
          <w:tab w:val="right" w:leader="dot" w:pos="4165"/>
        </w:tabs>
        <w:rPr>
          <w:noProof/>
        </w:rPr>
      </w:pPr>
      <w:r>
        <w:rPr>
          <w:noProof/>
        </w:rPr>
        <w:t>E-Book-Plant</w:t>
      </w:r>
      <w:r>
        <w:rPr>
          <w:noProof/>
        </w:rPr>
        <w:tab/>
        <w:t>1</w:t>
      </w:r>
    </w:p>
    <w:p w:rsidR="000B4D28" w:rsidRDefault="000B4D28">
      <w:pPr>
        <w:pStyle w:val="Index1"/>
        <w:tabs>
          <w:tab w:val="right" w:leader="dot" w:pos="4165"/>
        </w:tabs>
        <w:rPr>
          <w:noProof/>
        </w:rPr>
      </w:pPr>
      <w:r>
        <w:rPr>
          <w:noProof/>
        </w:rPr>
        <w:t>EPUB</w:t>
      </w:r>
      <w:r>
        <w:rPr>
          <w:noProof/>
        </w:rPr>
        <w:tab/>
        <w:t>5, 16</w:t>
      </w:r>
    </w:p>
    <w:p w:rsidR="000B4D28" w:rsidRDefault="000B4D28">
      <w:pPr>
        <w:pStyle w:val="Index1"/>
        <w:tabs>
          <w:tab w:val="right" w:leader="dot" w:pos="4165"/>
        </w:tabs>
        <w:rPr>
          <w:noProof/>
        </w:rPr>
      </w:pPr>
      <w:r>
        <w:rPr>
          <w:noProof/>
        </w:rPr>
        <w:t>EPUB3</w:t>
      </w:r>
      <w:r>
        <w:rPr>
          <w:noProof/>
        </w:rPr>
        <w:tab/>
        <w:t>16</w:t>
      </w:r>
    </w:p>
    <w:p w:rsidR="000B4D28" w:rsidRDefault="000B4D28">
      <w:pPr>
        <w:pStyle w:val="Index1"/>
        <w:tabs>
          <w:tab w:val="right" w:leader="dot" w:pos="4165"/>
        </w:tabs>
        <w:rPr>
          <w:noProof/>
        </w:rPr>
      </w:pPr>
      <w:r>
        <w:rPr>
          <w:noProof/>
        </w:rPr>
        <w:t>epubcheck</w:t>
      </w:r>
      <w:r>
        <w:rPr>
          <w:noProof/>
        </w:rPr>
        <w:tab/>
        <w:t>3</w:t>
      </w:r>
    </w:p>
    <w:p w:rsidR="000B4D28" w:rsidRDefault="000B4D28">
      <w:pPr>
        <w:pStyle w:val="Index1"/>
        <w:tabs>
          <w:tab w:val="right" w:leader="dot" w:pos="4165"/>
        </w:tabs>
        <w:rPr>
          <w:noProof/>
        </w:rPr>
      </w:pPr>
      <w:r>
        <w:rPr>
          <w:noProof/>
        </w:rPr>
        <w:t>EpubMobi</w:t>
      </w:r>
      <w:r>
        <w:rPr>
          <w:noProof/>
        </w:rPr>
        <w:tab/>
        <w:t>5</w:t>
      </w:r>
    </w:p>
    <w:p w:rsidR="000B4D28" w:rsidRDefault="000B4D28">
      <w:pPr>
        <w:pStyle w:val="Index1"/>
        <w:tabs>
          <w:tab w:val="right" w:leader="dot" w:pos="4165"/>
        </w:tabs>
        <w:rPr>
          <w:noProof/>
        </w:rPr>
      </w:pPr>
      <w:r>
        <w:rPr>
          <w:noProof/>
        </w:rPr>
        <w:t>Erbauer</w:t>
      </w:r>
      <w:r>
        <w:rPr>
          <w:noProof/>
        </w:rPr>
        <w:tab/>
        <w:t>5, 12, 17</w:t>
      </w:r>
    </w:p>
    <w:p w:rsidR="000B4D28" w:rsidRDefault="000B4D28">
      <w:pPr>
        <w:pStyle w:val="Index1"/>
        <w:tabs>
          <w:tab w:val="right" w:leader="dot" w:pos="4165"/>
        </w:tabs>
        <w:rPr>
          <w:noProof/>
        </w:rPr>
      </w:pPr>
      <w:r>
        <w:rPr>
          <w:noProof/>
        </w:rPr>
        <w:t>Erzeugungsregeln</w:t>
      </w:r>
      <w:r>
        <w:rPr>
          <w:noProof/>
        </w:rPr>
        <w:tab/>
        <w:t>17</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G</w:t>
      </w:r>
    </w:p>
    <w:p w:rsidR="000B4D28" w:rsidRDefault="000B4D28">
      <w:pPr>
        <w:pStyle w:val="Index1"/>
        <w:tabs>
          <w:tab w:val="right" w:leader="dot" w:pos="4165"/>
        </w:tabs>
        <w:rPr>
          <w:noProof/>
        </w:rPr>
      </w:pPr>
      <w:r>
        <w:rPr>
          <w:noProof/>
        </w:rPr>
        <w:t>Github</w:t>
      </w:r>
      <w:r>
        <w:rPr>
          <w:noProof/>
        </w:rPr>
        <w:tab/>
        <w:t>16</w:t>
      </w:r>
    </w:p>
    <w:p w:rsidR="000B4D28" w:rsidRDefault="000B4D28">
      <w:pPr>
        <w:pStyle w:val="Index1"/>
        <w:tabs>
          <w:tab w:val="right" w:leader="dot" w:pos="4165"/>
        </w:tabs>
        <w:rPr>
          <w:noProof/>
        </w:rPr>
      </w:pPr>
      <w:r>
        <w:rPr>
          <w:noProof/>
        </w:rPr>
        <w:t>grafische Benutzeroberfläche</w:t>
      </w:r>
      <w:r>
        <w:rPr>
          <w:noProof/>
        </w:rPr>
        <w:tab/>
        <w:t>6, 9, 17</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H</w:t>
      </w:r>
    </w:p>
    <w:p w:rsidR="000B4D28" w:rsidRDefault="000B4D28">
      <w:pPr>
        <w:pStyle w:val="Index1"/>
        <w:tabs>
          <w:tab w:val="right" w:leader="dot" w:pos="4165"/>
        </w:tabs>
        <w:rPr>
          <w:noProof/>
        </w:rPr>
      </w:pPr>
      <w:r w:rsidRPr="00FF1251">
        <w:rPr>
          <w:noProof/>
          <w:shd w:val="clear" w:color="auto" w:fill="FFFFFF"/>
        </w:rPr>
        <w:t>Hörbücher</w:t>
      </w:r>
      <w:r>
        <w:rPr>
          <w:noProof/>
        </w:rPr>
        <w:tab/>
        <w:t>6</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I</w:t>
      </w:r>
    </w:p>
    <w:p w:rsidR="000B4D28" w:rsidRDefault="000B4D28">
      <w:pPr>
        <w:pStyle w:val="Index1"/>
        <w:tabs>
          <w:tab w:val="right" w:leader="dot" w:pos="4165"/>
        </w:tabs>
        <w:rPr>
          <w:noProof/>
        </w:rPr>
      </w:pPr>
      <w:r>
        <w:rPr>
          <w:noProof/>
        </w:rPr>
        <w:t>iBooks</w:t>
      </w:r>
      <w:r>
        <w:rPr>
          <w:noProof/>
        </w:rPr>
        <w:tab/>
        <w:t>5</w:t>
      </w:r>
    </w:p>
    <w:p w:rsidR="000B4D28" w:rsidRDefault="000B4D28">
      <w:pPr>
        <w:pStyle w:val="Index1"/>
        <w:tabs>
          <w:tab w:val="right" w:leader="dot" w:pos="4165"/>
        </w:tabs>
        <w:rPr>
          <w:noProof/>
        </w:rPr>
      </w:pPr>
      <w:r>
        <w:rPr>
          <w:noProof/>
        </w:rPr>
        <w:t>ISBN</w:t>
      </w:r>
      <w:r>
        <w:rPr>
          <w:noProof/>
        </w:rPr>
        <w:tab/>
        <w:t>9, 15</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J</w:t>
      </w:r>
    </w:p>
    <w:p w:rsidR="000B4D28" w:rsidRDefault="000B4D28">
      <w:pPr>
        <w:pStyle w:val="Index1"/>
        <w:tabs>
          <w:tab w:val="right" w:leader="dot" w:pos="4165"/>
        </w:tabs>
        <w:rPr>
          <w:noProof/>
        </w:rPr>
      </w:pPr>
      <w:r>
        <w:rPr>
          <w:noProof/>
        </w:rPr>
        <w:t>JPEG</w:t>
      </w:r>
      <w:r>
        <w:rPr>
          <w:noProof/>
        </w:rPr>
        <w:tab/>
        <w:t>6</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K</w:t>
      </w:r>
    </w:p>
    <w:p w:rsidR="000B4D28" w:rsidRDefault="000B4D28">
      <w:pPr>
        <w:pStyle w:val="Index1"/>
        <w:tabs>
          <w:tab w:val="right" w:leader="dot" w:pos="4165"/>
        </w:tabs>
        <w:rPr>
          <w:noProof/>
        </w:rPr>
      </w:pPr>
      <w:r>
        <w:rPr>
          <w:noProof/>
        </w:rPr>
        <w:t>Kindlegen</w:t>
      </w:r>
      <w:r>
        <w:rPr>
          <w:noProof/>
        </w:rPr>
        <w:tab/>
        <w:t>5</w:t>
      </w:r>
    </w:p>
    <w:p w:rsidR="000B4D28" w:rsidRDefault="000B4D28">
      <w:pPr>
        <w:pStyle w:val="Index1"/>
        <w:tabs>
          <w:tab w:val="right" w:leader="dot" w:pos="4165"/>
        </w:tabs>
        <w:rPr>
          <w:noProof/>
        </w:rPr>
      </w:pPr>
      <w:r>
        <w:rPr>
          <w:noProof/>
        </w:rPr>
        <w:lastRenderedPageBreak/>
        <w:t>KindleGen</w:t>
      </w:r>
      <w:r>
        <w:rPr>
          <w:noProof/>
        </w:rPr>
        <w:tab/>
        <w:t>5</w:t>
      </w:r>
    </w:p>
    <w:p w:rsidR="000B4D28" w:rsidRDefault="000B4D28">
      <w:pPr>
        <w:pStyle w:val="Index1"/>
        <w:tabs>
          <w:tab w:val="right" w:leader="dot" w:pos="4165"/>
        </w:tabs>
        <w:rPr>
          <w:noProof/>
        </w:rPr>
      </w:pPr>
      <w:r>
        <w:rPr>
          <w:noProof/>
        </w:rPr>
        <w:t>Koch, Neff &amp; Oetinger Verlagsauslieferung GmbH</w:t>
      </w:r>
      <w:r>
        <w:rPr>
          <w:noProof/>
        </w:rPr>
        <w:tab/>
        <w:t>1</w:t>
      </w:r>
    </w:p>
    <w:p w:rsidR="000B4D28" w:rsidRDefault="000B4D28">
      <w:pPr>
        <w:pStyle w:val="Index1"/>
        <w:tabs>
          <w:tab w:val="right" w:leader="dot" w:pos="4165"/>
        </w:tabs>
        <w:rPr>
          <w:noProof/>
        </w:rPr>
      </w:pPr>
      <w:r>
        <w:rPr>
          <w:noProof/>
        </w:rPr>
        <w:t>Kommentare</w:t>
      </w:r>
      <w:r>
        <w:rPr>
          <w:noProof/>
        </w:rPr>
        <w:tab/>
        <w:t>16</w:t>
      </w:r>
    </w:p>
    <w:p w:rsidR="000B4D28" w:rsidRDefault="000B4D28">
      <w:pPr>
        <w:pStyle w:val="Index1"/>
        <w:tabs>
          <w:tab w:val="right" w:leader="dot" w:pos="4165"/>
        </w:tabs>
        <w:rPr>
          <w:noProof/>
        </w:rPr>
      </w:pPr>
      <w:r>
        <w:rPr>
          <w:noProof/>
        </w:rPr>
        <w:t>Konfiguration</w:t>
      </w:r>
      <w:r>
        <w:rPr>
          <w:noProof/>
        </w:rPr>
        <w:tab/>
        <w:t>14, 17</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L</w:t>
      </w:r>
    </w:p>
    <w:p w:rsidR="000B4D28" w:rsidRDefault="000B4D28">
      <w:pPr>
        <w:pStyle w:val="Index1"/>
        <w:tabs>
          <w:tab w:val="right" w:leader="dot" w:pos="4165"/>
        </w:tabs>
        <w:rPr>
          <w:noProof/>
        </w:rPr>
      </w:pPr>
      <w:r>
        <w:rPr>
          <w:noProof/>
        </w:rPr>
        <w:t>Leseproben</w:t>
      </w:r>
      <w:r>
        <w:rPr>
          <w:noProof/>
        </w:rPr>
        <w:tab/>
        <w:t>6</w:t>
      </w:r>
    </w:p>
    <w:p w:rsidR="000B4D28" w:rsidRDefault="000B4D28">
      <w:pPr>
        <w:pStyle w:val="Index1"/>
        <w:tabs>
          <w:tab w:val="right" w:leader="dot" w:pos="4165"/>
        </w:tabs>
        <w:rPr>
          <w:noProof/>
        </w:rPr>
      </w:pPr>
      <w:r>
        <w:rPr>
          <w:noProof/>
        </w:rPr>
        <w:t>Listener</w:t>
      </w:r>
      <w:r>
        <w:rPr>
          <w:noProof/>
        </w:rPr>
        <w:tab/>
        <w:t>10, 14</w:t>
      </w:r>
    </w:p>
    <w:p w:rsidR="000B4D28" w:rsidRDefault="000B4D28">
      <w:pPr>
        <w:pStyle w:val="Index1"/>
        <w:tabs>
          <w:tab w:val="right" w:leader="dot" w:pos="4165"/>
        </w:tabs>
        <w:rPr>
          <w:noProof/>
        </w:rPr>
      </w:pPr>
      <w:r>
        <w:rPr>
          <w:noProof/>
        </w:rPr>
        <w:t>Lokalisierung</w:t>
      </w:r>
      <w:r>
        <w:rPr>
          <w:noProof/>
        </w:rPr>
        <w:tab/>
        <w:t>17</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M</w:t>
      </w:r>
    </w:p>
    <w:p w:rsidR="000B4D28" w:rsidRDefault="000B4D28">
      <w:pPr>
        <w:pStyle w:val="Index1"/>
        <w:tabs>
          <w:tab w:val="right" w:leader="dot" w:pos="4165"/>
        </w:tabs>
        <w:rPr>
          <w:noProof/>
        </w:rPr>
      </w:pPr>
      <w:r>
        <w:rPr>
          <w:noProof/>
        </w:rPr>
        <w:t>Modell</w:t>
      </w:r>
      <w:r>
        <w:rPr>
          <w:noProof/>
        </w:rPr>
        <w:tab/>
        <w:t>9</w:t>
      </w:r>
    </w:p>
    <w:p w:rsidR="000B4D28" w:rsidRDefault="000B4D28">
      <w:pPr>
        <w:pStyle w:val="Index1"/>
        <w:tabs>
          <w:tab w:val="right" w:leader="dot" w:pos="4165"/>
        </w:tabs>
        <w:rPr>
          <w:noProof/>
        </w:rPr>
      </w:pPr>
      <w:r>
        <w:rPr>
          <w:noProof/>
        </w:rPr>
        <w:t>Model-View-Controller</w:t>
      </w:r>
      <w:r>
        <w:rPr>
          <w:noProof/>
        </w:rPr>
        <w:tab/>
        <w:t>9, 14</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O</w:t>
      </w:r>
    </w:p>
    <w:p w:rsidR="000B4D28" w:rsidRDefault="000B4D28">
      <w:pPr>
        <w:pStyle w:val="Index1"/>
        <w:tabs>
          <w:tab w:val="right" w:leader="dot" w:pos="4165"/>
        </w:tabs>
        <w:rPr>
          <w:noProof/>
        </w:rPr>
      </w:pPr>
      <w:r>
        <w:rPr>
          <w:noProof/>
        </w:rPr>
        <w:t>Observable</w:t>
      </w:r>
      <w:r>
        <w:rPr>
          <w:noProof/>
        </w:rPr>
        <w:tab/>
        <w:t>14</w:t>
      </w:r>
    </w:p>
    <w:p w:rsidR="000B4D28" w:rsidRDefault="000B4D28">
      <w:pPr>
        <w:pStyle w:val="Index1"/>
        <w:tabs>
          <w:tab w:val="right" w:leader="dot" w:pos="4165"/>
        </w:tabs>
        <w:rPr>
          <w:noProof/>
        </w:rPr>
      </w:pPr>
      <w:r>
        <w:rPr>
          <w:noProof/>
        </w:rPr>
        <w:t>Onix</w:t>
      </w:r>
      <w:r>
        <w:rPr>
          <w:noProof/>
        </w:rPr>
        <w:tab/>
        <w:t>7, 12, 14</w:t>
      </w:r>
    </w:p>
    <w:p w:rsidR="000B4D28" w:rsidRDefault="000B4D28">
      <w:pPr>
        <w:pStyle w:val="Index1"/>
        <w:tabs>
          <w:tab w:val="right" w:leader="dot" w:pos="4165"/>
        </w:tabs>
        <w:rPr>
          <w:noProof/>
        </w:rPr>
      </w:pPr>
      <w:r>
        <w:rPr>
          <w:noProof/>
        </w:rPr>
        <w:t>ONIX</w:t>
      </w:r>
      <w:r>
        <w:rPr>
          <w:noProof/>
        </w:rPr>
        <w:tab/>
        <w:t>9, 10, 11</w:t>
      </w:r>
    </w:p>
    <w:p w:rsidR="000B4D28" w:rsidRDefault="000B4D28">
      <w:pPr>
        <w:pStyle w:val="Index1"/>
        <w:tabs>
          <w:tab w:val="right" w:leader="dot" w:pos="4165"/>
        </w:tabs>
        <w:rPr>
          <w:noProof/>
        </w:rPr>
      </w:pPr>
      <w:r>
        <w:rPr>
          <w:noProof/>
        </w:rPr>
        <w:t>ONIX for Books</w:t>
      </w:r>
      <w:r>
        <w:rPr>
          <w:noProof/>
        </w:rPr>
        <w:tab/>
        <w:t>4</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P</w:t>
      </w:r>
    </w:p>
    <w:p w:rsidR="000B4D28" w:rsidRDefault="000B4D28">
      <w:pPr>
        <w:pStyle w:val="Index1"/>
        <w:tabs>
          <w:tab w:val="right" w:leader="dot" w:pos="4165"/>
        </w:tabs>
        <w:rPr>
          <w:noProof/>
        </w:rPr>
      </w:pPr>
      <w:r>
        <w:rPr>
          <w:noProof/>
        </w:rPr>
        <w:t>PDF</w:t>
      </w:r>
      <w:r>
        <w:rPr>
          <w:noProof/>
        </w:rPr>
        <w:tab/>
        <w:t>5, 6</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S</w:t>
      </w:r>
    </w:p>
    <w:p w:rsidR="000B4D28" w:rsidRDefault="000B4D28">
      <w:pPr>
        <w:pStyle w:val="Index1"/>
        <w:tabs>
          <w:tab w:val="right" w:leader="dot" w:pos="4165"/>
        </w:tabs>
        <w:rPr>
          <w:noProof/>
        </w:rPr>
      </w:pPr>
      <w:r w:rsidRPr="00FF1251">
        <w:rPr>
          <w:noProof/>
          <w:shd w:val="clear" w:color="auto" w:fill="FFFFFF"/>
        </w:rPr>
        <w:t>Schutzart</w:t>
      </w:r>
      <w:r>
        <w:rPr>
          <w:noProof/>
        </w:rPr>
        <w:tab/>
        <w:t>6</w:t>
      </w:r>
    </w:p>
    <w:p w:rsidR="000B4D28" w:rsidRDefault="000B4D28">
      <w:pPr>
        <w:pStyle w:val="Index1"/>
        <w:tabs>
          <w:tab w:val="right" w:leader="dot" w:pos="4165"/>
        </w:tabs>
        <w:rPr>
          <w:noProof/>
        </w:rPr>
      </w:pPr>
      <w:r>
        <w:rPr>
          <w:noProof/>
        </w:rPr>
        <w:t>Serialisierung</w:t>
      </w:r>
      <w:r>
        <w:rPr>
          <w:noProof/>
        </w:rPr>
        <w:tab/>
        <w:t>8</w:t>
      </w:r>
    </w:p>
    <w:p w:rsidR="000B4D28" w:rsidRDefault="000B4D28">
      <w:pPr>
        <w:pStyle w:val="Index1"/>
        <w:tabs>
          <w:tab w:val="right" w:leader="dot" w:pos="4165"/>
        </w:tabs>
        <w:rPr>
          <w:noProof/>
        </w:rPr>
      </w:pPr>
      <w:r>
        <w:rPr>
          <w:noProof/>
        </w:rPr>
        <w:t>Softwaredownloads</w:t>
      </w:r>
      <w:r>
        <w:rPr>
          <w:noProof/>
        </w:rPr>
        <w:tab/>
        <w:t>6</w:t>
      </w:r>
    </w:p>
    <w:p w:rsidR="000B4D28" w:rsidRDefault="000B4D28">
      <w:pPr>
        <w:pStyle w:val="Index1"/>
        <w:tabs>
          <w:tab w:val="right" w:leader="dot" w:pos="4165"/>
        </w:tabs>
        <w:rPr>
          <w:noProof/>
        </w:rPr>
      </w:pPr>
      <w:r>
        <w:rPr>
          <w:noProof/>
        </w:rPr>
        <w:t>Swing</w:t>
      </w:r>
      <w:r>
        <w:rPr>
          <w:noProof/>
        </w:rPr>
        <w:tab/>
        <w:t>9, 14</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T</w:t>
      </w:r>
    </w:p>
    <w:p w:rsidR="000B4D28" w:rsidRDefault="000B4D28">
      <w:pPr>
        <w:pStyle w:val="Index1"/>
        <w:tabs>
          <w:tab w:val="right" w:leader="dot" w:pos="4165"/>
        </w:tabs>
        <w:rPr>
          <w:noProof/>
        </w:rPr>
      </w:pPr>
      <w:r>
        <w:rPr>
          <w:noProof/>
        </w:rPr>
        <w:t>Template</w:t>
      </w:r>
      <w:r>
        <w:rPr>
          <w:noProof/>
        </w:rPr>
        <w:tab/>
        <w:t>15</w:t>
      </w:r>
    </w:p>
    <w:p w:rsidR="000B4D28" w:rsidRDefault="000B4D28">
      <w:pPr>
        <w:pStyle w:val="Index1"/>
        <w:tabs>
          <w:tab w:val="right" w:leader="dot" w:pos="4165"/>
        </w:tabs>
        <w:rPr>
          <w:noProof/>
        </w:rPr>
      </w:pPr>
      <w:r>
        <w:rPr>
          <w:noProof/>
        </w:rPr>
        <w:t>Testszenario</w:t>
      </w:r>
      <w:r>
        <w:rPr>
          <w:noProof/>
        </w:rPr>
        <w:tab/>
        <w:t>7</w:t>
      </w:r>
    </w:p>
    <w:p w:rsidR="000B4D28" w:rsidRDefault="000B4D28">
      <w:pPr>
        <w:pStyle w:val="Index1"/>
        <w:tabs>
          <w:tab w:val="right" w:leader="dot" w:pos="4165"/>
        </w:tabs>
        <w:rPr>
          <w:noProof/>
        </w:rPr>
      </w:pPr>
      <w:r>
        <w:rPr>
          <w:noProof/>
        </w:rPr>
        <w:t>Textmuster</w:t>
      </w:r>
      <w:r>
        <w:rPr>
          <w:noProof/>
        </w:rPr>
        <w:tab/>
        <w:t>15</w:t>
      </w:r>
    </w:p>
    <w:p w:rsidR="000B4D28" w:rsidRDefault="000B4D28">
      <w:pPr>
        <w:pStyle w:val="Indexberschrift"/>
        <w:keepNext/>
        <w:tabs>
          <w:tab w:val="right" w:leader="dot" w:pos="4165"/>
        </w:tabs>
        <w:rPr>
          <w:rFonts w:asciiTheme="minorHAnsi" w:eastAsiaTheme="minorEastAsia" w:hAnsiTheme="minorHAnsi" w:cstheme="minorBidi"/>
          <w:b w:val="0"/>
          <w:bCs w:val="0"/>
          <w:noProof/>
        </w:rPr>
      </w:pPr>
      <w:r>
        <w:rPr>
          <w:noProof/>
        </w:rPr>
        <w:t>W</w:t>
      </w:r>
    </w:p>
    <w:p w:rsidR="000B4D28" w:rsidRDefault="000B4D28">
      <w:pPr>
        <w:pStyle w:val="Index1"/>
        <w:tabs>
          <w:tab w:val="right" w:leader="dot" w:pos="4165"/>
        </w:tabs>
        <w:rPr>
          <w:noProof/>
        </w:rPr>
      </w:pPr>
      <w:r w:rsidRPr="00FF1251">
        <w:rPr>
          <w:noProof/>
          <w:shd w:val="clear" w:color="auto" w:fill="FFFFFF"/>
        </w:rPr>
        <w:t>Wasserzeichen</w:t>
      </w:r>
      <w:r>
        <w:rPr>
          <w:noProof/>
        </w:rPr>
        <w:tab/>
        <w:t>6</w:t>
      </w:r>
    </w:p>
    <w:p w:rsidR="000B4D28" w:rsidRDefault="000B4D28">
      <w:pPr>
        <w:pStyle w:val="Textkrper"/>
        <w:rPr>
          <w:noProof/>
        </w:rPr>
        <w:sectPr w:rsidR="000B4D28" w:rsidSect="000B4D28">
          <w:type w:val="continuous"/>
          <w:pgSz w:w="11906" w:h="16838" w:code="9"/>
          <w:pgMar w:top="1701" w:right="1418" w:bottom="1134" w:left="1418" w:header="709" w:footer="709" w:gutter="0"/>
          <w:cols w:num="2" w:space="720"/>
          <w:docGrid w:linePitch="360"/>
        </w:sectPr>
      </w:pPr>
    </w:p>
    <w:p w:rsidR="00367D86" w:rsidRDefault="00367D86">
      <w:pPr>
        <w:pStyle w:val="Textkrper"/>
      </w:pPr>
      <w:r>
        <w:lastRenderedPageBreak/>
        <w:fldChar w:fldCharType="end"/>
      </w:r>
    </w:p>
    <w:p w:rsidR="00367D86" w:rsidRDefault="00367D86">
      <w:pPr>
        <w:pStyle w:val="berschriftmitEintraginsInhaltsverzeichnis"/>
        <w:rPr>
          <w:lang w:val="en-GB"/>
        </w:rPr>
      </w:pPr>
      <w:r>
        <w:br w:type="page"/>
      </w:r>
      <w:bookmarkStart w:id="52" w:name="_Toc445552554"/>
      <w:proofErr w:type="spellStart"/>
      <w:r>
        <w:rPr>
          <w:lang w:val="en-GB"/>
        </w:rPr>
        <w:lastRenderedPageBreak/>
        <w:t>Glossar</w:t>
      </w:r>
      <w:bookmarkEnd w:id="52"/>
      <w:proofErr w:type="spellEnd"/>
    </w:p>
    <w:tbl>
      <w:tblPr>
        <w:tblW w:w="0" w:type="auto"/>
        <w:tblBorders>
          <w:top w:val="nil"/>
          <w:left w:val="nil"/>
          <w:bottom w:val="nil"/>
          <w:right w:val="nil"/>
          <w:insideH w:val="nil"/>
          <w:insideV w:val="nil"/>
        </w:tblBorders>
        <w:tblLook w:val="04A0" w:firstRow="1" w:lastRow="0" w:firstColumn="1" w:lastColumn="0" w:noHBand="0" w:noVBand="1"/>
      </w:tblPr>
      <w:tblGrid>
        <w:gridCol w:w="1167"/>
        <w:gridCol w:w="7899"/>
      </w:tblGrid>
      <w:tr w:rsidR="005B1DF4" w:rsidTr="002A7131">
        <w:tc>
          <w:tcPr>
            <w:tcW w:w="1167" w:type="dxa"/>
            <w:tcBorders>
              <w:top w:val="nil"/>
              <w:left w:val="nil"/>
              <w:bottom w:val="nil"/>
              <w:right w:val="nil"/>
            </w:tcBorders>
            <w:shd w:val="clear" w:color="auto" w:fill="FFFFFF"/>
          </w:tcPr>
          <w:p w:rsidR="005B1DF4" w:rsidRDefault="005B1DF4" w:rsidP="002A7131">
            <w:pPr>
              <w:pStyle w:val="TextkrperGlossar"/>
            </w:pPr>
            <w:proofErr w:type="spellStart"/>
            <w:r>
              <w:t>DiVA</w:t>
            </w:r>
            <w:proofErr w:type="spellEnd"/>
          </w:p>
        </w:tc>
        <w:tc>
          <w:tcPr>
            <w:tcW w:w="7899" w:type="dxa"/>
            <w:tcBorders>
              <w:top w:val="nil"/>
              <w:left w:val="nil"/>
              <w:bottom w:val="nil"/>
              <w:right w:val="nil"/>
            </w:tcBorders>
            <w:shd w:val="clear" w:color="auto" w:fill="FFFFFF"/>
          </w:tcPr>
          <w:p w:rsidR="005B1DF4" w:rsidRDefault="005B1DF4" w:rsidP="002A7131">
            <w:pPr>
              <w:pStyle w:val="TextkrperGlossar"/>
            </w:pPr>
            <w:proofErr w:type="spellStart"/>
            <w:r>
              <w:t>Digitale</w:t>
            </w:r>
            <w:proofErr w:type="spellEnd"/>
            <w:r>
              <w:t xml:space="preserve"> Verlagsauslieferung.</w:t>
            </w:r>
          </w:p>
        </w:tc>
      </w:tr>
      <w:tr w:rsidR="005B1DF4" w:rsidTr="002A7131">
        <w:tc>
          <w:tcPr>
            <w:tcW w:w="1167" w:type="dxa"/>
            <w:tcBorders>
              <w:top w:val="nil"/>
              <w:left w:val="nil"/>
              <w:bottom w:val="nil"/>
              <w:right w:val="nil"/>
            </w:tcBorders>
            <w:shd w:val="clear" w:color="auto" w:fill="FFFFFF"/>
          </w:tcPr>
          <w:p w:rsidR="005B1DF4" w:rsidRDefault="005B1DF4" w:rsidP="002A7131">
            <w:pPr>
              <w:pStyle w:val="TextkrperGlossar"/>
            </w:pPr>
            <w:proofErr w:type="spellStart"/>
            <w:r>
              <w:t>DiVA-Team</w:t>
            </w:r>
            <w:proofErr w:type="spellEnd"/>
          </w:p>
        </w:tc>
        <w:tc>
          <w:tcPr>
            <w:tcW w:w="7899" w:type="dxa"/>
            <w:tcBorders>
              <w:top w:val="nil"/>
              <w:left w:val="nil"/>
              <w:bottom w:val="nil"/>
              <w:right w:val="nil"/>
            </w:tcBorders>
            <w:shd w:val="clear" w:color="auto" w:fill="FFFFFF"/>
          </w:tcPr>
          <w:p w:rsidR="005B1DF4" w:rsidRDefault="005B1DF4" w:rsidP="002A7131">
            <w:pPr>
              <w:pStyle w:val="TextkrperGlossar"/>
              <w:rPr>
                <w:lang w:val="de-DE"/>
              </w:rPr>
            </w:pPr>
            <w:r>
              <w:rPr>
                <w:lang w:val="de-DE"/>
              </w:rPr>
              <w:t xml:space="preserve">Mitarbeiterinnen und Mitarbeiter in der digitalen </w:t>
            </w:r>
            <w:proofErr w:type="spellStart"/>
            <w:r>
              <w:rPr>
                <w:lang w:val="de-DE"/>
              </w:rPr>
              <w:t>Verlagsausliefernug</w:t>
            </w:r>
            <w:proofErr w:type="spellEnd"/>
            <w:r>
              <w:rPr>
                <w:lang w:val="de-DE"/>
              </w:rPr>
              <w:t xml:space="preserve"> der Koch, Neff und </w:t>
            </w:r>
            <w:proofErr w:type="spellStart"/>
            <w:r>
              <w:rPr>
                <w:lang w:val="de-DE"/>
              </w:rPr>
              <w:t>Oetinger</w:t>
            </w:r>
            <w:proofErr w:type="spellEnd"/>
            <w:r>
              <w:rPr>
                <w:lang w:val="de-DE"/>
              </w:rPr>
              <w:t xml:space="preserve"> Verlagsauslieferung GmbH.</w:t>
            </w:r>
          </w:p>
        </w:tc>
      </w:tr>
      <w:tr w:rsidR="005B1DF4" w:rsidTr="002A7131">
        <w:tc>
          <w:tcPr>
            <w:tcW w:w="1167" w:type="dxa"/>
            <w:tcBorders>
              <w:top w:val="nil"/>
              <w:left w:val="nil"/>
              <w:bottom w:val="nil"/>
              <w:right w:val="nil"/>
            </w:tcBorders>
            <w:shd w:val="clear" w:color="auto" w:fill="FFFFFF"/>
          </w:tcPr>
          <w:p w:rsidR="005B1DF4" w:rsidRDefault="005B1DF4" w:rsidP="002A7131">
            <w:pPr>
              <w:pStyle w:val="TextkrperGlossar"/>
            </w:pPr>
            <w:r>
              <w:t>ISBN</w:t>
            </w:r>
          </w:p>
        </w:tc>
        <w:tc>
          <w:tcPr>
            <w:tcW w:w="7899" w:type="dxa"/>
            <w:tcBorders>
              <w:top w:val="nil"/>
              <w:left w:val="nil"/>
              <w:bottom w:val="nil"/>
              <w:right w:val="nil"/>
            </w:tcBorders>
            <w:shd w:val="clear" w:color="auto" w:fill="FFFFFF"/>
          </w:tcPr>
          <w:p w:rsidR="005B1DF4" w:rsidRPr="005B1DF4" w:rsidRDefault="005B1DF4" w:rsidP="002A7131">
            <w:pPr>
              <w:pStyle w:val="TextkrperGlossar"/>
              <w:rPr>
                <w:lang w:val="de-DE"/>
              </w:rPr>
            </w:pPr>
            <w:r w:rsidRPr="005B1DF4">
              <w:rPr>
                <w:lang w:val="de-DE"/>
              </w:rPr>
              <w:t xml:space="preserve">International Standard Book </w:t>
            </w:r>
            <w:proofErr w:type="spellStart"/>
            <w:r w:rsidRPr="005B1DF4">
              <w:rPr>
                <w:lang w:val="de-DE"/>
              </w:rPr>
              <w:t>Number</w:t>
            </w:r>
            <w:proofErr w:type="spellEnd"/>
            <w:r w:rsidRPr="005B1DF4">
              <w:rPr>
                <w:lang w:val="de-DE"/>
              </w:rPr>
              <w:t xml:space="preserve">; ursprünglich eine zehnstellige, aber durch Anpassung an den EAN-Standard (European </w:t>
            </w:r>
            <w:proofErr w:type="spellStart"/>
            <w:r w:rsidRPr="005B1DF4">
              <w:rPr>
                <w:lang w:val="de-DE"/>
              </w:rPr>
              <w:t>Article</w:t>
            </w:r>
            <w:proofErr w:type="spellEnd"/>
            <w:r w:rsidRPr="005B1DF4">
              <w:rPr>
                <w:lang w:val="de-DE"/>
              </w:rPr>
              <w:t xml:space="preserve"> </w:t>
            </w:r>
            <w:proofErr w:type="spellStart"/>
            <w:r w:rsidRPr="005B1DF4">
              <w:rPr>
                <w:lang w:val="de-DE"/>
              </w:rPr>
              <w:t>Number</w:t>
            </w:r>
            <w:proofErr w:type="spellEnd"/>
            <w:r w:rsidRPr="005B1DF4">
              <w:rPr>
                <w:lang w:val="de-DE"/>
              </w:rPr>
              <w:t xml:space="preserve">) bzw. an die GTIN (Global Trade Item </w:t>
            </w:r>
            <w:proofErr w:type="spellStart"/>
            <w:r w:rsidRPr="005B1DF4">
              <w:rPr>
                <w:lang w:val="de-DE"/>
              </w:rPr>
              <w:t>Number</w:t>
            </w:r>
            <w:proofErr w:type="spellEnd"/>
            <w:r w:rsidRPr="005B1DF4">
              <w:rPr>
                <w:lang w:val="de-DE"/>
              </w:rPr>
              <w:t>) inzwischen dreizehnstellige Nummer zur eindeutigen Identifizierung von selbständig erscheinenden Verlagsprodu</w:t>
            </w:r>
            <w:r w:rsidRPr="005B1DF4">
              <w:rPr>
                <w:lang w:val="de-DE"/>
              </w:rPr>
              <w:t>k</w:t>
            </w:r>
            <w:r w:rsidRPr="005B1DF4">
              <w:rPr>
                <w:lang w:val="de-DE"/>
              </w:rPr>
              <w:t>ten.</w:t>
            </w:r>
          </w:p>
        </w:tc>
      </w:tr>
      <w:tr w:rsidR="005B1DF4" w:rsidTr="002A7131">
        <w:tc>
          <w:tcPr>
            <w:tcW w:w="1167" w:type="dxa"/>
            <w:tcBorders>
              <w:top w:val="nil"/>
              <w:left w:val="nil"/>
              <w:bottom w:val="nil"/>
              <w:right w:val="nil"/>
            </w:tcBorders>
            <w:shd w:val="clear" w:color="auto" w:fill="FFFFFF"/>
          </w:tcPr>
          <w:p w:rsidR="005B1DF4" w:rsidRDefault="005B1DF4" w:rsidP="002A7131">
            <w:pPr>
              <w:pStyle w:val="TextkrperGlossar"/>
            </w:pPr>
            <w:r>
              <w:t>KNO-VA</w:t>
            </w:r>
          </w:p>
        </w:tc>
        <w:tc>
          <w:tcPr>
            <w:tcW w:w="7899" w:type="dxa"/>
            <w:tcBorders>
              <w:top w:val="nil"/>
              <w:left w:val="nil"/>
              <w:bottom w:val="nil"/>
              <w:right w:val="nil"/>
            </w:tcBorders>
            <w:shd w:val="clear" w:color="auto" w:fill="FFFFFF"/>
          </w:tcPr>
          <w:p w:rsidR="005B1DF4" w:rsidRDefault="005B1DF4" w:rsidP="002A7131">
            <w:pPr>
              <w:pStyle w:val="TextkrperGlossar"/>
              <w:rPr>
                <w:lang w:val="de-DE"/>
              </w:rPr>
            </w:pPr>
            <w:r>
              <w:rPr>
                <w:lang w:val="de-DE"/>
              </w:rPr>
              <w:t xml:space="preserve">Koch, Neff und </w:t>
            </w:r>
            <w:proofErr w:type="spellStart"/>
            <w:r>
              <w:rPr>
                <w:lang w:val="de-DE"/>
              </w:rPr>
              <w:t>Oetinger</w:t>
            </w:r>
            <w:proofErr w:type="spellEnd"/>
            <w:r>
              <w:rPr>
                <w:lang w:val="de-DE"/>
              </w:rPr>
              <w:t xml:space="preserve"> </w:t>
            </w:r>
            <w:proofErr w:type="spellStart"/>
            <w:r>
              <w:rPr>
                <w:lang w:val="de-DE"/>
              </w:rPr>
              <w:t>Verlagsausliefernug</w:t>
            </w:r>
            <w:proofErr w:type="spellEnd"/>
            <w:r>
              <w:rPr>
                <w:lang w:val="de-DE"/>
              </w:rPr>
              <w:t xml:space="preserve"> GmbH.</w:t>
            </w:r>
          </w:p>
        </w:tc>
      </w:tr>
      <w:tr w:rsidR="005B1DF4" w:rsidTr="002A7131">
        <w:tc>
          <w:tcPr>
            <w:tcW w:w="1167" w:type="dxa"/>
            <w:tcBorders>
              <w:top w:val="nil"/>
              <w:left w:val="nil"/>
              <w:bottom w:val="nil"/>
              <w:right w:val="nil"/>
            </w:tcBorders>
            <w:shd w:val="clear" w:color="auto" w:fill="FFFFFF"/>
          </w:tcPr>
          <w:p w:rsidR="005B1DF4" w:rsidRDefault="005B1DF4" w:rsidP="002A7131">
            <w:pPr>
              <w:pStyle w:val="TextkrperGlossar"/>
            </w:pPr>
            <w:r>
              <w:t>ONIX</w:t>
            </w:r>
          </w:p>
        </w:tc>
        <w:tc>
          <w:tcPr>
            <w:tcW w:w="7899" w:type="dxa"/>
            <w:tcBorders>
              <w:top w:val="nil"/>
              <w:left w:val="nil"/>
              <w:bottom w:val="nil"/>
              <w:right w:val="nil"/>
            </w:tcBorders>
            <w:shd w:val="clear" w:color="auto" w:fill="FFFFFF"/>
          </w:tcPr>
          <w:p w:rsidR="005B1DF4" w:rsidRPr="005B1DF4" w:rsidRDefault="005B1DF4" w:rsidP="002A7131">
            <w:pPr>
              <w:pStyle w:val="TextkrperGlossar"/>
              <w:rPr>
                <w:lang w:val="de-DE"/>
              </w:rPr>
            </w:pPr>
            <w:r w:rsidRPr="005B1DF4">
              <w:rPr>
                <w:lang w:val="de-DE"/>
              </w:rPr>
              <w:t>Ein von der internationalen Verlegervereinigung editeur.org veröffentlichter Standard zum Austausch von Metadaten über Verlagsprodukte.</w:t>
            </w:r>
          </w:p>
        </w:tc>
      </w:tr>
    </w:tbl>
    <w:p w:rsidR="00367D86" w:rsidRPr="005B1DF4" w:rsidRDefault="00367D86">
      <w:pPr>
        <w:pStyle w:val="Textkrper"/>
      </w:pPr>
    </w:p>
    <w:p w:rsidR="00E628F1" w:rsidRPr="005B1DF4" w:rsidRDefault="00E628F1">
      <w:pPr>
        <w:pStyle w:val="Textkrper"/>
        <w:sectPr w:rsidR="00E628F1" w:rsidRPr="005B1DF4" w:rsidSect="000B4D28">
          <w:type w:val="continuous"/>
          <w:pgSz w:w="11906" w:h="16838" w:code="9"/>
          <w:pgMar w:top="1701" w:right="1418" w:bottom="1134" w:left="1418" w:header="709" w:footer="709" w:gutter="0"/>
          <w:cols w:space="708"/>
          <w:docGrid w:linePitch="360"/>
        </w:sectPr>
      </w:pPr>
    </w:p>
    <w:p w:rsidR="00CB4A1F" w:rsidRDefault="00CB4A1F" w:rsidP="00473AE1">
      <w:pPr>
        <w:pStyle w:val="berschriftmitEintraginsInhaltsverzeichnis"/>
      </w:pPr>
      <w:bookmarkStart w:id="53" w:name="_Toc445552555"/>
      <w:r>
        <w:lastRenderedPageBreak/>
        <w:t>Anhang:</w:t>
      </w:r>
      <w:r w:rsidR="000B4D28">
        <w:t xml:space="preserve"> Übersicht über die Inhalte der beiliegenden CD-ROM</w:t>
      </w:r>
      <w:bookmarkEnd w:id="53"/>
    </w:p>
    <w:p w:rsidR="00533A97" w:rsidRPr="00533A97" w:rsidRDefault="00533A97" w:rsidP="00533A97">
      <w:pPr>
        <w:pStyle w:val="Textkrper"/>
      </w:pPr>
    </w:p>
    <w:p w:rsidR="00533A97" w:rsidRPr="00533A97" w:rsidRDefault="00533A97" w:rsidP="00533A97">
      <w:pPr>
        <w:pStyle w:val="Textkrper"/>
      </w:pPr>
    </w:p>
    <w:p w:rsidR="00533A97" w:rsidRDefault="00533A97">
      <w:pPr>
        <w:rPr>
          <w:b w:val="0"/>
          <w:sz w:val="24"/>
        </w:rPr>
      </w:pPr>
      <w:r>
        <w:br w:type="page"/>
      </w:r>
    </w:p>
    <w:p w:rsidR="00CB4A1F" w:rsidRPr="00CB4A1F" w:rsidRDefault="00CB4A1F" w:rsidP="00CB4A1F">
      <w:pPr>
        <w:pStyle w:val="Textkrper"/>
      </w:pPr>
    </w:p>
    <w:p w:rsidR="00473AE1" w:rsidRPr="00CB4A1F" w:rsidRDefault="00473AE1" w:rsidP="00473AE1">
      <w:pPr>
        <w:pStyle w:val="berschriftmitEintraginsInhaltsverzeichnis"/>
      </w:pPr>
      <w:bookmarkStart w:id="54" w:name="_Toc445552556"/>
      <w:r>
        <w:t>Erklärung der Kandidatin / des Kandidaten</w:t>
      </w:r>
      <w:bookmarkEnd w:id="54"/>
    </w:p>
    <w:p w:rsidR="00473AE1" w:rsidRDefault="00473AE1" w:rsidP="00A914F6">
      <w:pPr>
        <w:pStyle w:val="Textkrper"/>
      </w:pPr>
    </w:p>
    <w:p w:rsidR="00A914F6" w:rsidRDefault="00A914F6" w:rsidP="00E16BB8">
      <w:pPr>
        <w:pStyle w:val="Textkrper"/>
        <w:numPr>
          <w:ilvl w:val="0"/>
          <w:numId w:val="11"/>
        </w:numPr>
      </w:pPr>
      <w:r w:rsidRPr="00A914F6">
        <w:t>Die Arbeit habe ich selbst</w:t>
      </w:r>
      <w:r w:rsidR="00EB1F87">
        <w:t>st</w:t>
      </w:r>
      <w:r w:rsidRPr="00A914F6">
        <w:t>ändig verfasst und keine anderen als die angegebenen Quellen- und Hilfsmittel verwendet.</w:t>
      </w:r>
    </w:p>
    <w:p w:rsidR="00E16BB8" w:rsidRPr="00E16BB8" w:rsidRDefault="00E16BB8" w:rsidP="00E16BB8">
      <w:pPr>
        <w:pStyle w:val="TextkrperEinzug"/>
        <w:rPr>
          <w:lang w:val="de-DE"/>
        </w:rPr>
      </w:pPr>
    </w:p>
    <w:p w:rsidR="00A914F6" w:rsidRPr="008A40C7" w:rsidRDefault="008A40C7" w:rsidP="008A40C7">
      <w:pPr>
        <w:pStyle w:val="TextkrperEinzug"/>
        <w:numPr>
          <w:ilvl w:val="0"/>
          <w:numId w:val="11"/>
        </w:numPr>
        <w:rPr>
          <w:lang w:val="de-DE"/>
        </w:rPr>
      </w:pPr>
      <w:r>
        <w:rPr>
          <w:lang w:val="de-DE"/>
        </w:rPr>
        <w:t>Die Arbeit wurde als Gruppenarbeit angefertigt. Meine eigene Leistung ist im Kapitel „Verantwortliche“ zu Beginn der Dokumentation aufgeführt.</w:t>
      </w:r>
    </w:p>
    <w:p w:rsidR="00A914F6" w:rsidRDefault="00A914F6" w:rsidP="00A914F6">
      <w:pPr>
        <w:pStyle w:val="TextkrperEinzug"/>
        <w:rPr>
          <w:lang w:val="de-DE"/>
        </w:rPr>
      </w:pPr>
    </w:p>
    <w:p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rsidR="00A914F6" w:rsidRDefault="00A914F6" w:rsidP="00A914F6">
      <w:pPr>
        <w:pStyle w:val="TextkrperEinzug"/>
        <w:rPr>
          <w:lang w:val="de-DE"/>
        </w:rPr>
      </w:pPr>
    </w:p>
    <w:p w:rsidR="00A914F6" w:rsidRDefault="00A914F6" w:rsidP="00A914F6">
      <w:pPr>
        <w:pStyle w:val="TextkrperEinzug"/>
        <w:rPr>
          <w:lang w:val="de-DE"/>
        </w:rPr>
      </w:pPr>
    </w:p>
    <w:p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3314"/>
        <w:gridCol w:w="4707"/>
      </w:tblGrid>
      <w:tr w:rsidR="002D2921" w:rsidTr="00A320A3">
        <w:tc>
          <w:tcPr>
            <w:tcW w:w="1100" w:type="dxa"/>
            <w:tcBorders>
              <w:left w:val="nil"/>
              <w:bottom w:val="nil"/>
              <w:right w:val="nil"/>
            </w:tcBorders>
          </w:tcPr>
          <w:p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rsidR="002D2921" w:rsidRPr="00152896" w:rsidRDefault="002D2921" w:rsidP="00152896">
            <w:pPr>
              <w:pStyle w:val="TextkrperEinzug"/>
              <w:ind w:firstLine="0"/>
              <w:rPr>
                <w:lang w:val="de-DE"/>
              </w:rPr>
            </w:pPr>
          </w:p>
        </w:tc>
        <w:tc>
          <w:tcPr>
            <w:tcW w:w="4707" w:type="dxa"/>
            <w:tcBorders>
              <w:left w:val="nil"/>
              <w:bottom w:val="nil"/>
              <w:right w:val="nil"/>
            </w:tcBorders>
          </w:tcPr>
          <w:p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rsidR="00A914F6" w:rsidRDefault="00A914F6" w:rsidP="00A914F6">
      <w:pPr>
        <w:pStyle w:val="TextkrperEinzug"/>
        <w:rPr>
          <w:lang w:val="de-DE"/>
        </w:rPr>
      </w:pPr>
    </w:p>
    <w:p w:rsidR="00A914F6" w:rsidRPr="00A914F6" w:rsidRDefault="00A914F6" w:rsidP="00A914F6">
      <w:pPr>
        <w:pStyle w:val="TextkrperEinzug"/>
        <w:rPr>
          <w:lang w:val="de-DE"/>
        </w:rPr>
      </w:pPr>
    </w:p>
    <w:sectPr w:rsidR="00A914F6" w:rsidRPr="00A914F6" w:rsidSect="00E628F1">
      <w:headerReference w:type="default" r:id="rId24"/>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D65" w:rsidRDefault="00052D65">
      <w:r>
        <w:separator/>
      </w:r>
    </w:p>
  </w:endnote>
  <w:endnote w:type="continuationSeparator" w:id="0">
    <w:p w:rsidR="00052D65" w:rsidRDefault="00052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MR12">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D65" w:rsidRDefault="00052D65">
      <w:r>
        <w:separator/>
      </w:r>
    </w:p>
  </w:footnote>
  <w:footnote w:type="continuationSeparator" w:id="0">
    <w:p w:rsidR="00052D65" w:rsidRDefault="00052D65">
      <w:r>
        <w:continuationSeparator/>
      </w:r>
    </w:p>
  </w:footnote>
  <w:footnote w:id="1">
    <w:p w:rsidR="00052D65" w:rsidRDefault="00052D65">
      <w:pPr>
        <w:pStyle w:val="Funotentext"/>
      </w:pPr>
      <w:r>
        <w:rPr>
          <w:rStyle w:val="Funotenzeichen"/>
        </w:rPr>
        <w:footnoteRef/>
      </w:r>
      <w:r>
        <w:t xml:space="preserve"> </w:t>
      </w:r>
      <w:r w:rsidRPr="00FB27E2">
        <w:t xml:space="preserve">Zum Zeitpunkt des Verfassens dieser Arbeit handelt es sich bei dem konkreten </w:t>
      </w:r>
      <w:proofErr w:type="spellStart"/>
      <w:r w:rsidRPr="00FB27E2">
        <w:t>Programmiererteam</w:t>
      </w:r>
      <w:proofErr w:type="spellEnd"/>
      <w:r w:rsidRPr="00FB27E2">
        <w:t xml:space="preserve"> tatsächlich ausschließlich um Männer, weshalb hier aus empirischen Gründen auf eine geschlechtsneutrale Benennung ve</w:t>
      </w:r>
      <w:r w:rsidRPr="00FB27E2">
        <w:t>r</w:t>
      </w:r>
      <w:r w:rsidRPr="00FB27E2">
        <w:t>zichtet wird. Dies soll natürlich nicht ausschließen, dass zukünftig auch Programmiererinnen an der an der En</w:t>
      </w:r>
      <w:r w:rsidRPr="00FB27E2">
        <w:t>t</w:t>
      </w:r>
      <w:r w:rsidRPr="00FB27E2">
        <w:t>wicklung der E-Book-Plant mitwirken können.</w:t>
      </w:r>
    </w:p>
  </w:footnote>
  <w:footnote w:id="2">
    <w:p w:rsidR="00052D65" w:rsidRDefault="00052D65">
      <w:pPr>
        <w:pStyle w:val="Funotentext"/>
      </w:pPr>
      <w:r>
        <w:rPr>
          <w:rStyle w:val="Funotenzeichen"/>
        </w:rPr>
        <w:footnoteRef/>
      </w:r>
      <w:r>
        <w:t xml:space="preserve"> </w:t>
      </w:r>
      <w:r w:rsidRPr="00C56E88">
        <w:t>In Bezug auf die in dieser Projektarbeit behandelte Testdatenerzeugung gibt es keinen Unterschied zwischen Abnahme- und Regressionstests, so dass hier und künftig zusammenfassend nur von Anwenderinnentests die Rede ist.</w:t>
      </w:r>
    </w:p>
  </w:footnote>
  <w:footnote w:id="3">
    <w:p w:rsidR="00052D65" w:rsidRDefault="00052D65">
      <w:pPr>
        <w:pStyle w:val="Funotentext"/>
      </w:pPr>
      <w:r>
        <w:rPr>
          <w:rStyle w:val="Funotenzeichen"/>
        </w:rPr>
        <w:footnoteRef/>
      </w:r>
      <w:r>
        <w:t xml:space="preserve"> </w:t>
      </w:r>
      <w:r w:rsidRPr="004D2F7C">
        <w:t>https://sigil-ebook.com/</w:t>
      </w:r>
      <w:r>
        <w:t>.</w:t>
      </w:r>
    </w:p>
  </w:footnote>
  <w:footnote w:id="4">
    <w:p w:rsidR="00052D65" w:rsidRDefault="00052D65">
      <w:pPr>
        <w:pStyle w:val="Funotentext"/>
      </w:pPr>
      <w:r>
        <w:rPr>
          <w:rStyle w:val="Funotenzeichen"/>
        </w:rPr>
        <w:footnoteRef/>
      </w:r>
      <w:r>
        <w:t xml:space="preserve"> Internationale Standard-Buchnummer.</w:t>
      </w:r>
    </w:p>
  </w:footnote>
  <w:footnote w:id="5">
    <w:p w:rsidR="00052D65" w:rsidRDefault="00052D65">
      <w:pPr>
        <w:pStyle w:val="Funotentext"/>
      </w:pPr>
      <w:r>
        <w:rPr>
          <w:rStyle w:val="Funotenzeichen"/>
        </w:rPr>
        <w:footnoteRef/>
      </w:r>
      <w:r>
        <w:t xml:space="preserve"> </w:t>
      </w:r>
      <w:proofErr w:type="spellStart"/>
      <w:r>
        <w:t>Epubcheck</w:t>
      </w:r>
      <w:proofErr w:type="spellEnd"/>
      <w:r>
        <w:t xml:space="preserve">  ist ein spezielles Validierungstool, um die Konformität einer EPUB-Datei in den Formaten EPUB 2 und EPUB 3 mit den Standards von editeur.org zu überprüfen. Siehe </w:t>
      </w:r>
      <w:hyperlink r:id="rId1" w:history="1">
        <w:r w:rsidRPr="008D327B">
          <w:rPr>
            <w:rStyle w:val="Hyperlink"/>
            <w:sz w:val="20"/>
          </w:rPr>
          <w:t>https://github.com/idpf/epubcheck</w:t>
        </w:r>
      </w:hyperlink>
      <w:r>
        <w:t xml:space="preserve"> (Z</w:t>
      </w:r>
      <w:r>
        <w:t>u</w:t>
      </w:r>
      <w:r>
        <w:t>griff am 12.03.2016).</w:t>
      </w:r>
    </w:p>
  </w:footnote>
  <w:footnote w:id="6">
    <w:p w:rsidR="00052D65" w:rsidRDefault="00052D65">
      <w:pPr>
        <w:pStyle w:val="Funotentext"/>
      </w:pPr>
      <w:r>
        <w:rPr>
          <w:rStyle w:val="Funotenzeichen"/>
        </w:rPr>
        <w:footnoteRef/>
      </w:r>
      <w:r>
        <w:t xml:space="preserve"> </w:t>
      </w:r>
      <w:r w:rsidRPr="006C4600">
        <w:t>http://www.editeur.org/11/Books, Zugriff am 6.2.2016.</w:t>
      </w:r>
    </w:p>
  </w:footnote>
  <w:footnote w:id="7">
    <w:p w:rsidR="00052D65" w:rsidRPr="00E86CAC" w:rsidRDefault="00052D65" w:rsidP="00E86CAC">
      <w:pPr>
        <w:pStyle w:val="Footnote"/>
        <w:rPr>
          <w:b w:val="0"/>
          <w:color w:val="auto"/>
        </w:rPr>
      </w:pPr>
      <w:r>
        <w:rPr>
          <w:rStyle w:val="Funotenzeichen"/>
          <w:b w:val="0"/>
          <w:bCs w:val="0"/>
        </w:rPr>
        <w:footnoteRef/>
      </w:r>
      <w:r>
        <w:rPr>
          <w:color w:val="auto"/>
        </w:rPr>
        <w:t xml:space="preserve"> </w:t>
      </w:r>
      <w:hyperlink r:id="rId2">
        <w:r w:rsidRPr="00E86CAC">
          <w:rPr>
            <w:b w:val="0"/>
            <w:color w:val="auto"/>
          </w:rPr>
          <w:t>http://idpf.org/epub</w:t>
        </w:r>
      </w:hyperlink>
      <w:r w:rsidRPr="00E86CAC">
        <w:rPr>
          <w:b w:val="0"/>
          <w:color w:val="auto"/>
        </w:rPr>
        <w:t>, Zugriff am 6.2.2016.</w:t>
      </w:r>
    </w:p>
  </w:footnote>
  <w:footnote w:id="8">
    <w:p w:rsidR="00052D65" w:rsidRPr="001F263F" w:rsidRDefault="00052D65" w:rsidP="00E86CAC">
      <w:pPr>
        <w:pStyle w:val="Footnote"/>
        <w:rPr>
          <w:b w:val="0"/>
          <w:color w:val="auto"/>
        </w:rPr>
      </w:pPr>
      <w:r>
        <w:rPr>
          <w:rStyle w:val="Funotenzeichen"/>
        </w:rPr>
        <w:footnoteRef/>
      </w:r>
      <w:r>
        <w:rPr>
          <w:b w:val="0"/>
          <w:color w:val="auto"/>
        </w:rPr>
        <w:t xml:space="preserve"> </w:t>
      </w:r>
      <w:hyperlink r:id="rId3">
        <w:r w:rsidRPr="001F263F">
          <w:rPr>
            <w:b w:val="0"/>
            <w:color w:val="auto"/>
          </w:rPr>
          <w:t>http://www.iso.org/iso/catalogue_detail.htm?csnumber=51502</w:t>
        </w:r>
      </w:hyperlink>
      <w:r w:rsidRPr="001F263F">
        <w:rPr>
          <w:b w:val="0"/>
          <w:color w:val="auto"/>
        </w:rPr>
        <w:t xml:space="preserve"> ist die offizielle Seite für den Standard. Eine kostenlose Version gibt es bei Adobe, der Firma, die das Format „erfunden“ hat: </w:t>
      </w:r>
      <w:hyperlink r:id="rId4">
        <w:r w:rsidRPr="001F263F">
          <w:rPr>
            <w:b w:val="0"/>
            <w:color w:val="auto"/>
          </w:rPr>
          <w:t>http://www.adobe.com/devnet/pdf/pdf_reference.html</w:t>
        </w:r>
      </w:hyperlink>
      <w:r w:rsidRPr="001F263F">
        <w:rPr>
          <w:b w:val="0"/>
          <w:color w:val="auto"/>
        </w:rPr>
        <w:t>. Zugriffe jeweils am 6.2.2016.</w:t>
      </w:r>
    </w:p>
  </w:footnote>
  <w:footnote w:id="9">
    <w:p w:rsidR="00052D65" w:rsidRPr="001F263F" w:rsidRDefault="00052D65" w:rsidP="00E86CAC">
      <w:pPr>
        <w:pStyle w:val="Footnote"/>
        <w:rPr>
          <w:b w:val="0"/>
          <w:color w:val="auto"/>
        </w:rPr>
      </w:pPr>
      <w:r w:rsidRPr="001F263F">
        <w:rPr>
          <w:rStyle w:val="Funotenzeichen"/>
          <w:b w:val="0"/>
        </w:rPr>
        <w:footnoteRef/>
      </w:r>
      <w:r w:rsidRPr="001F263F">
        <w:rPr>
          <w:b w:val="0"/>
          <w:color w:val="auto"/>
        </w:rPr>
        <w:t xml:space="preserve"> </w:t>
      </w:r>
      <w:hyperlink r:id="rId5">
        <w:r w:rsidRPr="001F263F">
          <w:rPr>
            <w:b w:val="0"/>
            <w:color w:val="auto"/>
          </w:rPr>
          <w:t>https://www.amazon.com/gp/feature.html?docId=1000765211</w:t>
        </w:r>
      </w:hyperlink>
      <w:r w:rsidRPr="001F263F">
        <w:rPr>
          <w:b w:val="0"/>
          <w:color w:val="auto"/>
        </w:rPr>
        <w:t>, Zugriff am 6.2.2016.</w:t>
      </w:r>
    </w:p>
  </w:footnote>
  <w:footnote w:id="10">
    <w:p w:rsidR="00052D65" w:rsidRPr="001F263F" w:rsidRDefault="00052D65" w:rsidP="00E86CAC">
      <w:pPr>
        <w:pStyle w:val="Footnote"/>
        <w:rPr>
          <w:b w:val="0"/>
          <w:color w:val="auto"/>
        </w:rPr>
      </w:pPr>
      <w:r w:rsidRPr="001F263F">
        <w:rPr>
          <w:rStyle w:val="Funotenzeichen"/>
          <w:b w:val="0"/>
        </w:rPr>
        <w:footnoteRef/>
      </w:r>
      <w:r w:rsidRPr="001F263F">
        <w:rPr>
          <w:b w:val="0"/>
          <w:color w:val="auto"/>
        </w:rPr>
        <w:t xml:space="preserve"> </w:t>
      </w:r>
      <w:hyperlink r:id="rId6">
        <w:r w:rsidRPr="001F263F">
          <w:rPr>
            <w:b w:val="0"/>
            <w:color w:val="auto"/>
          </w:rPr>
          <w:t>http://www.apple.com/ibooks-author/</w:t>
        </w:r>
      </w:hyperlink>
      <w:r w:rsidRPr="001F263F">
        <w:rPr>
          <w:b w:val="0"/>
          <w:color w:val="auto"/>
        </w:rPr>
        <w:t>, Zugriff am 6.2.2016.</w:t>
      </w:r>
    </w:p>
  </w:footnote>
  <w:footnote w:id="11">
    <w:p w:rsidR="00052D65" w:rsidRPr="001F263F" w:rsidRDefault="00052D65" w:rsidP="00E86CAC">
      <w:pPr>
        <w:pStyle w:val="Footnote"/>
        <w:rPr>
          <w:b w:val="0"/>
          <w:color w:val="auto"/>
        </w:rPr>
      </w:pPr>
      <w:r w:rsidRPr="001F263F">
        <w:rPr>
          <w:rStyle w:val="Funotenzeichen"/>
          <w:b w:val="0"/>
        </w:rPr>
        <w:footnoteRef/>
      </w:r>
      <w:r w:rsidRPr="001F263F">
        <w:rPr>
          <w:b w:val="0"/>
          <w:color w:val="auto"/>
        </w:rPr>
        <w:t xml:space="preserve"> Z.B. Adobe Digital Editions (</w:t>
      </w:r>
      <w:hyperlink r:id="rId7">
        <w:r w:rsidRPr="001F263F">
          <w:rPr>
            <w:b w:val="0"/>
            <w:color w:val="auto"/>
          </w:rPr>
          <w:t>https://www.adobe.com/de/solutions/ebook/digital-editions/download.html</w:t>
        </w:r>
      </w:hyperlink>
      <w:r w:rsidRPr="001F263F">
        <w:rPr>
          <w:b w:val="0"/>
          <w:color w:val="auto"/>
        </w:rPr>
        <w:t xml:space="preserve">, Zugriff am 02.03.2016), </w:t>
      </w:r>
      <w:proofErr w:type="spellStart"/>
      <w:r w:rsidRPr="001F263F">
        <w:rPr>
          <w:b w:val="0"/>
          <w:color w:val="auto"/>
        </w:rPr>
        <w:t>Azardi</w:t>
      </w:r>
      <w:proofErr w:type="spellEnd"/>
      <w:r w:rsidRPr="001F263F">
        <w:rPr>
          <w:b w:val="0"/>
          <w:color w:val="auto"/>
        </w:rPr>
        <w:t xml:space="preserve"> Reader (</w:t>
      </w:r>
      <w:hyperlink r:id="rId8">
        <w:r w:rsidRPr="001F263F">
          <w:rPr>
            <w:b w:val="0"/>
            <w:color w:val="auto"/>
          </w:rPr>
          <w:t>http://azardi.infogridpacific.com/</w:t>
        </w:r>
      </w:hyperlink>
      <w:r w:rsidRPr="001F263F">
        <w:rPr>
          <w:b w:val="0"/>
          <w:color w:val="auto"/>
        </w:rPr>
        <w:t xml:space="preserve">, Zugriff am 02.03.2016) oder </w:t>
      </w:r>
      <w:proofErr w:type="spellStart"/>
      <w:r w:rsidRPr="001F263F">
        <w:rPr>
          <w:b w:val="0"/>
          <w:color w:val="auto"/>
        </w:rPr>
        <w:t>Calibre</w:t>
      </w:r>
      <w:proofErr w:type="spellEnd"/>
      <w:r w:rsidRPr="001F263F">
        <w:rPr>
          <w:b w:val="0"/>
          <w:color w:val="auto"/>
        </w:rPr>
        <w:t xml:space="preserve"> (</w:t>
      </w:r>
      <w:hyperlink r:id="rId9">
        <w:r w:rsidRPr="001F263F">
          <w:rPr>
            <w:b w:val="0"/>
            <w:color w:val="auto"/>
          </w:rPr>
          <w:t>https://calibre-ebook.com/</w:t>
        </w:r>
      </w:hyperlink>
      <w:r w:rsidRPr="001F263F">
        <w:rPr>
          <w:b w:val="0"/>
          <w:color w:val="auto"/>
        </w:rPr>
        <w:t>, Zugriff am 02.03.2016).</w:t>
      </w:r>
    </w:p>
  </w:footnote>
  <w:footnote w:id="12">
    <w:p w:rsidR="00052D65" w:rsidRPr="001F263F" w:rsidRDefault="00052D65" w:rsidP="00E86CAC">
      <w:pPr>
        <w:pStyle w:val="Footnote"/>
        <w:rPr>
          <w:b w:val="0"/>
          <w:color w:val="auto"/>
        </w:rPr>
      </w:pPr>
      <w:r w:rsidRPr="001F263F">
        <w:rPr>
          <w:rStyle w:val="Funotenzeichen"/>
          <w:b w:val="0"/>
        </w:rPr>
        <w:footnoteRef/>
      </w:r>
      <w:r>
        <w:rPr>
          <w:b w:val="0"/>
          <w:color w:val="auto"/>
        </w:rPr>
        <w:t xml:space="preserve"> </w:t>
      </w:r>
      <w:hyperlink r:id="rId10">
        <w:r w:rsidRPr="001F263F">
          <w:rPr>
            <w:b w:val="0"/>
            <w:color w:val="auto"/>
          </w:rPr>
          <w:t>http://validator.idpf.org/</w:t>
        </w:r>
      </w:hyperlink>
      <w:r w:rsidRPr="001F263F">
        <w:rPr>
          <w:b w:val="0"/>
          <w:color w:val="auto"/>
        </w:rPr>
        <w:t>, Zugriff am 6.2.2016.0</w:t>
      </w:r>
    </w:p>
  </w:footnote>
  <w:footnote w:id="13">
    <w:p w:rsidR="00052D65" w:rsidRDefault="00052D65" w:rsidP="00F111D5">
      <w:pPr>
        <w:pStyle w:val="Footnote"/>
        <w:rPr>
          <w:b w:val="0"/>
          <w:bCs w:val="0"/>
        </w:rPr>
      </w:pPr>
      <w:r>
        <w:rPr>
          <w:rStyle w:val="Funotenzeichen"/>
          <w:b w:val="0"/>
          <w:bCs w:val="0"/>
        </w:rPr>
        <w:footnoteRef/>
      </w:r>
      <w:r>
        <w:rPr>
          <w:rStyle w:val="Funotenzeichen"/>
          <w:b w:val="0"/>
          <w:bCs w:val="0"/>
        </w:rPr>
        <w:tab/>
      </w:r>
      <w:r>
        <w:rPr>
          <w:b w:val="0"/>
          <w:bCs w:val="0"/>
        </w:rPr>
        <w:t xml:space="preserve"> </w:t>
      </w:r>
      <w:hyperlink r:id="rId11">
        <w:r>
          <w:rPr>
            <w:rStyle w:val="InternetLink"/>
            <w:b w:val="0"/>
            <w:bCs w:val="0"/>
          </w:rPr>
          <w:t>http://jpeg.org/index.html</w:t>
        </w:r>
      </w:hyperlink>
      <w:r>
        <w:rPr>
          <w:b w:val="0"/>
          <w:bCs w:val="0"/>
        </w:rPr>
        <w:t>, Zugriff am 6.2.2016.</w:t>
      </w:r>
    </w:p>
  </w:footnote>
  <w:footnote w:id="14">
    <w:p w:rsidR="00052D65" w:rsidRDefault="00052D65" w:rsidP="00F111D5">
      <w:pPr>
        <w:pStyle w:val="Footnote"/>
        <w:rPr>
          <w:b w:val="0"/>
          <w:bCs w:val="0"/>
        </w:rPr>
      </w:pPr>
      <w:r>
        <w:footnoteRef/>
      </w:r>
      <w:r>
        <w:tab/>
        <w:t xml:space="preserve"> </w:t>
      </w:r>
      <w:r>
        <w:rPr>
          <w:b w:val="0"/>
          <w:bCs w:val="0"/>
        </w:rPr>
        <w:t>Die eingebaute Java-</w:t>
      </w:r>
      <w:proofErr w:type="spellStart"/>
      <w:r>
        <w:rPr>
          <w:b w:val="0"/>
          <w:bCs w:val="0"/>
        </w:rPr>
        <w:t>Serialisierung</w:t>
      </w:r>
      <w:proofErr w:type="spellEnd"/>
      <w:r>
        <w:rPr>
          <w:b w:val="0"/>
          <w:bCs w:val="0"/>
        </w:rPr>
        <w:t xml:space="preserve"> bietet eine generische Möglichkeit, Java-Objekte zum Speichern im Dateisystem oder zum Versand über Netzwerkschnittstellen ohne eigenen Programmieraufwand zu </w:t>
      </w:r>
      <w:proofErr w:type="spellStart"/>
      <w:r>
        <w:rPr>
          <w:b w:val="0"/>
          <w:bCs w:val="0"/>
        </w:rPr>
        <w:t>serialisieren</w:t>
      </w:r>
      <w:proofErr w:type="spellEnd"/>
      <w:r>
        <w:rPr>
          <w:b w:val="0"/>
          <w:bCs w:val="0"/>
        </w:rPr>
        <w:t xml:space="preserve">. Dies wird jedoch mit dem Nachteil erkauft, dass Änderungen des internen Objektmodells von einer </w:t>
      </w:r>
      <w:proofErr w:type="spellStart"/>
      <w:r>
        <w:rPr>
          <w:b w:val="0"/>
          <w:bCs w:val="0"/>
        </w:rPr>
        <w:t>Programm</w:t>
      </w:r>
      <w:r>
        <w:rPr>
          <w:b w:val="0"/>
          <w:bCs w:val="0"/>
        </w:rPr>
        <w:softHyphen/>
        <w:t>version</w:t>
      </w:r>
      <w:proofErr w:type="spellEnd"/>
      <w:r>
        <w:rPr>
          <w:b w:val="0"/>
          <w:bCs w:val="0"/>
        </w:rPr>
        <w:t xml:space="preserve"> zur nächsten zu Inkompatibilität der gespeicherten, </w:t>
      </w:r>
      <w:proofErr w:type="spellStart"/>
      <w:r>
        <w:rPr>
          <w:b w:val="0"/>
          <w:bCs w:val="0"/>
        </w:rPr>
        <w:t>serialisierten</w:t>
      </w:r>
      <w:proofErr w:type="spellEnd"/>
      <w:r>
        <w:rPr>
          <w:b w:val="0"/>
          <w:bCs w:val="0"/>
        </w:rPr>
        <w:t xml:space="preserve"> Dateien führen. Eine Erweiterung der </w:t>
      </w:r>
      <w:proofErr w:type="spellStart"/>
      <w:r>
        <w:rPr>
          <w:b w:val="0"/>
          <w:bCs w:val="0"/>
        </w:rPr>
        <w:t>Serialisierung</w:t>
      </w:r>
      <w:proofErr w:type="spellEnd"/>
      <w:r>
        <w:rPr>
          <w:b w:val="0"/>
          <w:bCs w:val="0"/>
        </w:rPr>
        <w:t xml:space="preserve"> um </w:t>
      </w:r>
      <w:proofErr w:type="spellStart"/>
      <w:r>
        <w:rPr>
          <w:b w:val="0"/>
          <w:bCs w:val="0"/>
        </w:rPr>
        <w:t>Deserialisierungskonstruktoren</w:t>
      </w:r>
      <w:proofErr w:type="spellEnd"/>
      <w:r>
        <w:rPr>
          <w:b w:val="0"/>
          <w:bCs w:val="0"/>
        </w:rPr>
        <w:t xml:space="preserve"> kann dieses Problem beheben, war aber im Rahmen dieses Projekts nicht umsetzbar.</w:t>
      </w:r>
    </w:p>
  </w:footnote>
  <w:footnote w:id="15">
    <w:p w:rsidR="00052D65" w:rsidRDefault="00052D65" w:rsidP="00F111D5">
      <w:pPr>
        <w:pStyle w:val="Footnote"/>
        <w:rPr>
          <w:b w:val="0"/>
          <w:bCs w:val="0"/>
        </w:rPr>
      </w:pPr>
      <w:r w:rsidRPr="00F14470">
        <w:rPr>
          <w:rStyle w:val="Funotenzeichen"/>
          <w:b w:val="0"/>
          <w:color w:val="auto"/>
        </w:rPr>
        <w:footnoteRef/>
      </w:r>
      <w:r>
        <w:t xml:space="preserve"> </w:t>
      </w:r>
      <w:r>
        <w:rPr>
          <w:b w:val="0"/>
          <w:bCs w:val="0"/>
        </w:rPr>
        <w:t>https://pdfbox.apache.org/.</w:t>
      </w:r>
    </w:p>
  </w:footnote>
  <w:footnote w:id="16">
    <w:p w:rsidR="00052D65" w:rsidRDefault="00052D65" w:rsidP="00F111D5">
      <w:pPr>
        <w:pStyle w:val="Footnote"/>
        <w:rPr>
          <w:b w:val="0"/>
          <w:bCs w:val="0"/>
        </w:rPr>
      </w:pPr>
      <w:r w:rsidRPr="00F14470">
        <w:rPr>
          <w:rStyle w:val="Funotenzeichen"/>
          <w:b w:val="0"/>
          <w:color w:val="auto"/>
        </w:rPr>
        <w:footnoteRef/>
      </w:r>
      <w:r>
        <w:rPr>
          <w:b w:val="0"/>
          <w:bCs w:val="0"/>
        </w:rPr>
        <w:t xml:space="preserve"> http://www.cafeconleche.org/XOM/.</w:t>
      </w:r>
    </w:p>
  </w:footnote>
  <w:footnote w:id="17">
    <w:p w:rsidR="00052D65" w:rsidRDefault="00052D65">
      <w:pPr>
        <w:pStyle w:val="Funotentext"/>
      </w:pPr>
      <w:r>
        <w:rPr>
          <w:rStyle w:val="Funotenzeichen"/>
        </w:rPr>
        <w:footnoteRef/>
      </w:r>
      <w:r>
        <w:t xml:space="preserve"> Hierbei wurde kein inhaltsleerer Formalismus betrieben. Wo sinnvoll, etwa bei der </w:t>
      </w:r>
      <w:proofErr w:type="spellStart"/>
      <w:r>
        <w:t>main</w:t>
      </w:r>
      <w:proofErr w:type="spellEnd"/>
      <w:r>
        <w:t xml:space="preserve">()-Methode in der </w:t>
      </w:r>
      <w:proofErr w:type="spellStart"/>
      <w:r>
        <w:t>TestDataGeneratorMain</w:t>
      </w:r>
      <w:proofErr w:type="spellEnd"/>
      <w:r>
        <w:t>-Klasse, wurde aus sachlichen Gründen von der Sortierung abgewichen.</w:t>
      </w:r>
    </w:p>
  </w:footnote>
  <w:footnote w:id="18">
    <w:p w:rsidR="00FE1677" w:rsidRDefault="00FE1677">
      <w:pPr>
        <w:pStyle w:val="Funotentext"/>
      </w:pPr>
      <w:r>
        <w:rPr>
          <w:rStyle w:val="Funotenzeichen"/>
        </w:rPr>
        <w:footnoteRef/>
      </w:r>
      <w:r>
        <w:t xml:space="preserve"> Der URL des </w:t>
      </w:r>
      <w:proofErr w:type="spellStart"/>
      <w:r>
        <w:t>Github</w:t>
      </w:r>
      <w:proofErr w:type="spellEnd"/>
      <w:r>
        <w:t xml:space="preserve">-Repositoriums lautet </w:t>
      </w:r>
      <w:hyperlink r:id="rId12" w:history="1">
        <w:r w:rsidRPr="008D327B">
          <w:rPr>
            <w:rStyle w:val="Hyperlink"/>
            <w:sz w:val="20"/>
          </w:rPr>
          <w:t>https://github.com/sermo-de-arboribus/EBP-testdata-generator/</w:t>
        </w:r>
      </w:hyperlink>
      <w:r>
        <w:t xml:space="preserve">. Da der Code nicht öffentlich ist, benötigt man ein kostenloses </w:t>
      </w:r>
      <w:proofErr w:type="spellStart"/>
      <w:r>
        <w:t>Github</w:t>
      </w:r>
      <w:proofErr w:type="spellEnd"/>
      <w:r>
        <w:t xml:space="preserve">-Konto sowie eine Freischaltung durch den Repository-Administrator. Bei Interesse an einer solchen Freischaltung senden Sie bitte eine Anfrage an </w:t>
      </w:r>
      <w:hyperlink r:id="rId13" w:history="1">
        <w:r w:rsidRPr="008D327B">
          <w:rPr>
            <w:rStyle w:val="Hyperlink"/>
            <w:sz w:val="20"/>
          </w:rPr>
          <w:t>se</w:t>
        </w:r>
        <w:r w:rsidRPr="008D327B">
          <w:rPr>
            <w:rStyle w:val="Hyperlink"/>
            <w:sz w:val="20"/>
          </w:rPr>
          <w:t>r</w:t>
        </w:r>
        <w:r w:rsidRPr="008D327B">
          <w:rPr>
            <w:rStyle w:val="Hyperlink"/>
            <w:sz w:val="20"/>
          </w:rPr>
          <w:t>mo_de_arboribus@seznam.cz</w:t>
        </w:r>
      </w:hyperlink>
      <w:r>
        <w:t xml:space="preserve"> oder </w:t>
      </w:r>
      <w:r w:rsidRPr="00FE1677">
        <w:t>weberk@hochschule-trier.de</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D65" w:rsidRDefault="00052D65">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052D65" w:rsidRDefault="00052D65">
    <w:pPr>
      <w:pStyle w:val="Kopfzeil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D65" w:rsidRDefault="00052D65">
    <w:pPr>
      <w:pStyle w:val="Kopfzeile"/>
      <w:framePr w:wrap="around" w:vAnchor="text" w:hAnchor="margin" w:xAlign="right" w:y="1"/>
      <w:rPr>
        <w:rStyle w:val="Seitenzahl"/>
      </w:rPr>
    </w:pPr>
    <w:r>
      <w:rPr>
        <w:rStyle w:val="Seitenzahl"/>
      </w:rPr>
      <w:fldChar w:fldCharType="begin"/>
    </w:r>
    <w:r>
      <w:rPr>
        <w:rStyle w:val="Seitenzahl"/>
      </w:rPr>
      <w:instrText xml:space="preserve"> PAGE  \* ROMAN </w:instrText>
    </w:r>
    <w:r>
      <w:rPr>
        <w:rStyle w:val="Seitenzahl"/>
      </w:rPr>
      <w:fldChar w:fldCharType="separate"/>
    </w:r>
    <w:r w:rsidR="004C5B88">
      <w:rPr>
        <w:rStyle w:val="Seitenzahl"/>
        <w:noProof/>
      </w:rPr>
      <w:t>III</w:t>
    </w:r>
    <w:r>
      <w:rPr>
        <w:rStyle w:val="Seitenzahl"/>
      </w:rPr>
      <w:fldChar w:fldCharType="end"/>
    </w:r>
  </w:p>
  <w:p w:rsidR="00052D65" w:rsidRDefault="00052D65">
    <w:pPr>
      <w:pStyle w:val="Kopfzeile"/>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D65" w:rsidRDefault="00052D65">
    <w:pPr>
      <w:pStyle w:val="Kopfzeile"/>
      <w:rPr>
        <w:rFonts w:ascii="Arial" w:hAnsi="Arial"/>
      </w:rPr>
    </w:pPr>
    <w:r>
      <w:fldChar w:fldCharType="begin"/>
    </w:r>
    <w:r>
      <w:instrText xml:space="preserve"> STYLEREF  "Überschrift 1" </w:instrText>
    </w:r>
    <w:r>
      <w:fldChar w:fldCharType="separate"/>
    </w:r>
    <w:r w:rsidR="004C5B88">
      <w:rPr>
        <w:noProof/>
      </w:rPr>
      <w:t>Zusammenfassung und Ausblick</w:t>
    </w:r>
    <w:r>
      <w:rPr>
        <w:noProof/>
      </w:rPr>
      <w:fldChar w:fldCharType="end"/>
    </w:r>
    <w:r>
      <w:rPr>
        <w:rFonts w:ascii="Arial" w:hAnsi="Arial"/>
      </w:rPr>
      <w:tab/>
    </w:r>
    <w:r>
      <w:fldChar w:fldCharType="begin"/>
    </w:r>
    <w:r>
      <w:instrText xml:space="preserve"> PAGE </w:instrText>
    </w:r>
    <w:r>
      <w:fldChar w:fldCharType="separate"/>
    </w:r>
    <w:r w:rsidR="004C5B88">
      <w:rPr>
        <w:noProof/>
      </w:rPr>
      <w:t>18</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D65" w:rsidRDefault="00052D65">
    <w:pPr>
      <w:pStyle w:val="Kopfzeile"/>
      <w:rPr>
        <w:rFonts w:ascii="Arial" w:hAnsi="Arial"/>
      </w:rPr>
    </w:pPr>
    <w:fldSimple w:instr=" STYLEREF  &quot;Überschrift mit Eintrag ins Inhaltsverzeichnis&quot;  \* MERGEFORMAT ">
      <w:r w:rsidR="004C5B88">
        <w:rPr>
          <w:noProof/>
        </w:rPr>
        <w:t>Glossar</w:t>
      </w:r>
    </w:fldSimple>
    <w:r>
      <w:rPr>
        <w:rFonts w:ascii="Arial" w:hAnsi="Arial"/>
      </w:rPr>
      <w:tab/>
    </w:r>
    <w:r>
      <w:fldChar w:fldCharType="begin"/>
    </w:r>
    <w:r>
      <w:instrText xml:space="preserve"> PAGE </w:instrText>
    </w:r>
    <w:r>
      <w:fldChar w:fldCharType="separate"/>
    </w:r>
    <w:r w:rsidR="004C5B88">
      <w:rPr>
        <w:noProof/>
      </w:rPr>
      <w:t>20</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D65" w:rsidRDefault="00052D65">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4C5B88">
      <w:rPr>
        <w:noProof/>
      </w:rPr>
      <w:t>22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77B"/>
    <w:multiLevelType w:val="hybridMultilevel"/>
    <w:tmpl w:val="5ABEA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667FFA"/>
    <w:multiLevelType w:val="multilevel"/>
    <w:tmpl w:val="833C2D8E"/>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nsid w:val="1B780892"/>
    <w:multiLevelType w:val="multilevel"/>
    <w:tmpl w:val="4E00B704"/>
    <w:lvl w:ilvl="0">
      <w:start w:val="1"/>
      <w:numFmt w:val="bullet"/>
      <w:lvlText w:val=""/>
      <w:lvlJc w:val="left"/>
      <w:pPr>
        <w:tabs>
          <w:tab w:val="num" w:pos="851"/>
        </w:tabs>
        <w:ind w:left="851" w:hanging="284"/>
      </w:pPr>
      <w:rPr>
        <w:rFonts w:ascii="Symbol" w:hAnsi="Symbol" w:hint="default"/>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26807CE"/>
    <w:multiLevelType w:val="hybridMultilevel"/>
    <w:tmpl w:val="EB7A38F4"/>
    <w:lvl w:ilvl="0" w:tplc="B77C845A">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nsid w:val="37480DAF"/>
    <w:multiLevelType w:val="hybridMultilevel"/>
    <w:tmpl w:val="08143BA0"/>
    <w:lvl w:ilvl="0" w:tplc="D608849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3EAA2DD1"/>
    <w:multiLevelType w:val="multilevel"/>
    <w:tmpl w:val="4E00B704"/>
    <w:lvl w:ilvl="0">
      <w:start w:val="1"/>
      <w:numFmt w:val="bullet"/>
      <w:lvlText w:val=""/>
      <w:lvlJc w:val="left"/>
      <w:pPr>
        <w:tabs>
          <w:tab w:val="num" w:pos="851"/>
        </w:tabs>
        <w:ind w:left="851" w:hanging="284"/>
      </w:pPr>
      <w:rPr>
        <w:rFonts w:ascii="Symbol" w:hAnsi="Symbol"/>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4D3C4099"/>
    <w:multiLevelType w:val="hybridMultilevel"/>
    <w:tmpl w:val="2A508B0E"/>
    <w:lvl w:ilvl="0" w:tplc="1E54DBC2">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09A6DD6"/>
    <w:multiLevelType w:val="hybridMultilevel"/>
    <w:tmpl w:val="33F24B1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785" w:hanging="705"/>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3172CD2"/>
    <w:multiLevelType w:val="hybridMultilevel"/>
    <w:tmpl w:val="8DD8FD98"/>
    <w:lvl w:ilvl="0" w:tplc="7C761A7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50257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57B79BC"/>
    <w:multiLevelType w:val="multilevel"/>
    <w:tmpl w:val="4E00B704"/>
    <w:lvl w:ilvl="0">
      <w:start w:val="1"/>
      <w:numFmt w:val="bullet"/>
      <w:lvlText w:val=""/>
      <w:lvlJc w:val="left"/>
      <w:pPr>
        <w:tabs>
          <w:tab w:val="num" w:pos="851"/>
        </w:tabs>
        <w:ind w:left="851" w:hanging="284"/>
      </w:pPr>
      <w:rPr>
        <w:rFonts w:ascii="Symbol" w:hAnsi="Symbol"/>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6F2F300E"/>
    <w:multiLevelType w:val="multilevel"/>
    <w:tmpl w:val="61567D2A"/>
    <w:lvl w:ilvl="0">
      <w:start w:val="1"/>
      <w:numFmt w:val="upperLetter"/>
      <w:lvlText w:val="%1"/>
      <w:lvlJc w:val="left"/>
      <w:pPr>
        <w:tabs>
          <w:tab w:val="num" w:pos="432"/>
        </w:tabs>
        <w:ind w:left="432" w:hanging="432"/>
      </w:pPr>
      <w:rPr>
        <w:rFonts w:ascii="Arial" w:hAnsi="Arial"/>
        <w:b/>
        <w:bCs/>
        <w:sz w:val="32"/>
      </w:rPr>
    </w:lvl>
    <w:lvl w:ilvl="1">
      <w:start w:val="1"/>
      <w:numFmt w:val="upperLetter"/>
      <w:lvlText w:val="%1.%2"/>
      <w:lvlJc w:val="left"/>
      <w:pPr>
        <w:tabs>
          <w:tab w:val="num" w:pos="576"/>
        </w:tabs>
        <w:ind w:left="576" w:hanging="576"/>
      </w:pPr>
      <w:rPr>
        <w:rFonts w:hint="default"/>
      </w:rPr>
    </w:lvl>
    <w:lvl w:ilvl="2">
      <w:start w:val="1"/>
      <w:numFmt w:val="upperLetter"/>
      <w:lvlText w:val="%1.%2.%3"/>
      <w:lvlJc w:val="left"/>
      <w:pPr>
        <w:tabs>
          <w:tab w:val="num" w:pos="720"/>
        </w:tabs>
        <w:ind w:left="720" w:hanging="720"/>
      </w:pPr>
      <w:rPr>
        <w:rFonts w:hint="default"/>
      </w:rPr>
    </w:lvl>
    <w:lvl w:ilvl="3">
      <w:start w:val="1"/>
      <w:numFmt w:val="upperLetter"/>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6FEB5CC3"/>
    <w:multiLevelType w:val="multilevel"/>
    <w:tmpl w:val="4E00B704"/>
    <w:lvl w:ilvl="0">
      <w:start w:val="1"/>
      <w:numFmt w:val="bullet"/>
      <w:lvlText w:val=""/>
      <w:lvlJc w:val="left"/>
      <w:pPr>
        <w:tabs>
          <w:tab w:val="num" w:pos="851"/>
        </w:tabs>
        <w:ind w:left="851" w:hanging="284"/>
      </w:pPr>
      <w:rPr>
        <w:rFonts w:ascii="Symbol" w:hAnsi="Symbol"/>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7E457EF2"/>
    <w:multiLevelType w:val="multilevel"/>
    <w:tmpl w:val="B2C0231C"/>
    <w:lvl w:ilvl="0">
      <w:start w:val="1"/>
      <w:numFmt w:val="decimal"/>
      <w:lvlText w:val=""/>
      <w:lvlJc w:val="left"/>
      <w:pPr>
        <w:tabs>
          <w:tab w:val="num" w:pos="432"/>
        </w:tabs>
        <w:ind w:left="432" w:hanging="432"/>
      </w:pPr>
    </w:lvl>
    <w:lvl w:ilvl="1">
      <w:start w:val="1"/>
      <w:numFmt w:val="decimal"/>
      <w:lvlText w:val="%1.%2"/>
      <w:lvlJc w:val="left"/>
      <w:pPr>
        <w:tabs>
          <w:tab w:val="num" w:pos="576"/>
        </w:tabs>
        <w:ind w:left="576" w:hanging="576"/>
      </w:pPr>
      <w:rPr>
        <w:b/>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13"/>
  </w:num>
  <w:num w:numId="6">
    <w:abstractNumId w:val="12"/>
  </w:num>
  <w:num w:numId="7">
    <w:abstractNumId w:val="11"/>
  </w:num>
  <w:num w:numId="8">
    <w:abstractNumId w:val="5"/>
  </w:num>
  <w:num w:numId="9">
    <w:abstractNumId w:val="15"/>
  </w:num>
  <w:num w:numId="10">
    <w:abstractNumId w:val="8"/>
  </w:num>
  <w:num w:numId="11">
    <w:abstractNumId w:val="9"/>
  </w:num>
  <w:num w:numId="12">
    <w:abstractNumId w:val="10"/>
  </w:num>
  <w:num w:numId="13">
    <w:abstractNumId w:val="6"/>
  </w:num>
  <w:num w:numId="14">
    <w:abstractNumId w:val="7"/>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8193">
      <o:colormru v:ext="edit" colors="#183a8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CEE"/>
    <w:rsid w:val="00002A65"/>
    <w:rsid w:val="00002ABF"/>
    <w:rsid w:val="0002756A"/>
    <w:rsid w:val="00034D92"/>
    <w:rsid w:val="00044989"/>
    <w:rsid w:val="00052D65"/>
    <w:rsid w:val="000616C8"/>
    <w:rsid w:val="00065852"/>
    <w:rsid w:val="00074BFF"/>
    <w:rsid w:val="000A28AB"/>
    <w:rsid w:val="000A4757"/>
    <w:rsid w:val="000B4D28"/>
    <w:rsid w:val="000D11A3"/>
    <w:rsid w:val="000F3C60"/>
    <w:rsid w:val="0010267C"/>
    <w:rsid w:val="0012600F"/>
    <w:rsid w:val="001441AB"/>
    <w:rsid w:val="00152896"/>
    <w:rsid w:val="0015313B"/>
    <w:rsid w:val="00153D9F"/>
    <w:rsid w:val="00157268"/>
    <w:rsid w:val="0016267D"/>
    <w:rsid w:val="00171636"/>
    <w:rsid w:val="00196AD0"/>
    <w:rsid w:val="001B1A9F"/>
    <w:rsid w:val="001D246D"/>
    <w:rsid w:val="001E689F"/>
    <w:rsid w:val="001E7F82"/>
    <w:rsid w:val="001F0C5B"/>
    <w:rsid w:val="001F263F"/>
    <w:rsid w:val="001F4444"/>
    <w:rsid w:val="00200B78"/>
    <w:rsid w:val="00211C40"/>
    <w:rsid w:val="00211E7F"/>
    <w:rsid w:val="00216A13"/>
    <w:rsid w:val="002179BA"/>
    <w:rsid w:val="00253980"/>
    <w:rsid w:val="00256F70"/>
    <w:rsid w:val="002651BB"/>
    <w:rsid w:val="002807A0"/>
    <w:rsid w:val="00291EC7"/>
    <w:rsid w:val="002953B1"/>
    <w:rsid w:val="00296BF4"/>
    <w:rsid w:val="00297B07"/>
    <w:rsid w:val="002A4CCD"/>
    <w:rsid w:val="002A7131"/>
    <w:rsid w:val="002B609A"/>
    <w:rsid w:val="002C4287"/>
    <w:rsid w:val="002D2921"/>
    <w:rsid w:val="002D3159"/>
    <w:rsid w:val="002D3AC9"/>
    <w:rsid w:val="002D5728"/>
    <w:rsid w:val="002D58BA"/>
    <w:rsid w:val="002E095B"/>
    <w:rsid w:val="002E6996"/>
    <w:rsid w:val="00311292"/>
    <w:rsid w:val="00316B1B"/>
    <w:rsid w:val="003242FF"/>
    <w:rsid w:val="00333CEE"/>
    <w:rsid w:val="003341BC"/>
    <w:rsid w:val="0034056E"/>
    <w:rsid w:val="00354178"/>
    <w:rsid w:val="00367D86"/>
    <w:rsid w:val="0038619B"/>
    <w:rsid w:val="003A58EB"/>
    <w:rsid w:val="003A6056"/>
    <w:rsid w:val="003F145C"/>
    <w:rsid w:val="003F2D95"/>
    <w:rsid w:val="004212DE"/>
    <w:rsid w:val="00421FFE"/>
    <w:rsid w:val="00426191"/>
    <w:rsid w:val="00433CA4"/>
    <w:rsid w:val="0043444B"/>
    <w:rsid w:val="00441F36"/>
    <w:rsid w:val="00446629"/>
    <w:rsid w:val="004520F3"/>
    <w:rsid w:val="00456ADE"/>
    <w:rsid w:val="00473AE1"/>
    <w:rsid w:val="00475642"/>
    <w:rsid w:val="004949CE"/>
    <w:rsid w:val="004C5B88"/>
    <w:rsid w:val="004C77AD"/>
    <w:rsid w:val="004D2F7C"/>
    <w:rsid w:val="004E0522"/>
    <w:rsid w:val="00524E76"/>
    <w:rsid w:val="00533A97"/>
    <w:rsid w:val="00541095"/>
    <w:rsid w:val="00546605"/>
    <w:rsid w:val="00547E83"/>
    <w:rsid w:val="00552C66"/>
    <w:rsid w:val="005560D2"/>
    <w:rsid w:val="005759FE"/>
    <w:rsid w:val="00584888"/>
    <w:rsid w:val="005860D4"/>
    <w:rsid w:val="00595424"/>
    <w:rsid w:val="005A05DA"/>
    <w:rsid w:val="005A68C9"/>
    <w:rsid w:val="005A7A02"/>
    <w:rsid w:val="005B1DF4"/>
    <w:rsid w:val="005B3440"/>
    <w:rsid w:val="005B74DD"/>
    <w:rsid w:val="005D4A40"/>
    <w:rsid w:val="005D6E5C"/>
    <w:rsid w:val="0060245E"/>
    <w:rsid w:val="0060622C"/>
    <w:rsid w:val="006263D9"/>
    <w:rsid w:val="00643BE6"/>
    <w:rsid w:val="00644140"/>
    <w:rsid w:val="006556DE"/>
    <w:rsid w:val="00664DE2"/>
    <w:rsid w:val="00672176"/>
    <w:rsid w:val="00676339"/>
    <w:rsid w:val="0068114C"/>
    <w:rsid w:val="00697727"/>
    <w:rsid w:val="006A003E"/>
    <w:rsid w:val="006A2F37"/>
    <w:rsid w:val="006A3D23"/>
    <w:rsid w:val="006B01A1"/>
    <w:rsid w:val="006C4600"/>
    <w:rsid w:val="006D302A"/>
    <w:rsid w:val="006E6105"/>
    <w:rsid w:val="006F7470"/>
    <w:rsid w:val="00716919"/>
    <w:rsid w:val="00725F6A"/>
    <w:rsid w:val="00732985"/>
    <w:rsid w:val="00737EC6"/>
    <w:rsid w:val="007560CD"/>
    <w:rsid w:val="007603CA"/>
    <w:rsid w:val="00760608"/>
    <w:rsid w:val="00765367"/>
    <w:rsid w:val="007E32EE"/>
    <w:rsid w:val="007F5235"/>
    <w:rsid w:val="00800C2D"/>
    <w:rsid w:val="00803D07"/>
    <w:rsid w:val="00806986"/>
    <w:rsid w:val="00806F03"/>
    <w:rsid w:val="0081277F"/>
    <w:rsid w:val="0081287E"/>
    <w:rsid w:val="00814153"/>
    <w:rsid w:val="00817123"/>
    <w:rsid w:val="00817C38"/>
    <w:rsid w:val="00822D9F"/>
    <w:rsid w:val="00845833"/>
    <w:rsid w:val="00884EAE"/>
    <w:rsid w:val="008A40C7"/>
    <w:rsid w:val="008A7D8F"/>
    <w:rsid w:val="008B3F74"/>
    <w:rsid w:val="008B7194"/>
    <w:rsid w:val="008C3222"/>
    <w:rsid w:val="008C5BB2"/>
    <w:rsid w:val="008F60CD"/>
    <w:rsid w:val="0090105D"/>
    <w:rsid w:val="00933F2F"/>
    <w:rsid w:val="009409B7"/>
    <w:rsid w:val="00941A21"/>
    <w:rsid w:val="009428C5"/>
    <w:rsid w:val="00955007"/>
    <w:rsid w:val="00984887"/>
    <w:rsid w:val="00986A7A"/>
    <w:rsid w:val="009938BD"/>
    <w:rsid w:val="00997612"/>
    <w:rsid w:val="009A0BA3"/>
    <w:rsid w:val="009B4A4F"/>
    <w:rsid w:val="009C6940"/>
    <w:rsid w:val="009D14A3"/>
    <w:rsid w:val="009E4349"/>
    <w:rsid w:val="009F725B"/>
    <w:rsid w:val="00A03BB5"/>
    <w:rsid w:val="00A15A98"/>
    <w:rsid w:val="00A170BF"/>
    <w:rsid w:val="00A320A3"/>
    <w:rsid w:val="00A56F6C"/>
    <w:rsid w:val="00A70028"/>
    <w:rsid w:val="00A7460A"/>
    <w:rsid w:val="00A75232"/>
    <w:rsid w:val="00A90E27"/>
    <w:rsid w:val="00A914F6"/>
    <w:rsid w:val="00AB215E"/>
    <w:rsid w:val="00AB29D2"/>
    <w:rsid w:val="00AD3491"/>
    <w:rsid w:val="00AE1934"/>
    <w:rsid w:val="00AE7F74"/>
    <w:rsid w:val="00AF02D3"/>
    <w:rsid w:val="00AF18D5"/>
    <w:rsid w:val="00B050CC"/>
    <w:rsid w:val="00B105C5"/>
    <w:rsid w:val="00B2121E"/>
    <w:rsid w:val="00B3131B"/>
    <w:rsid w:val="00B32752"/>
    <w:rsid w:val="00B40B6B"/>
    <w:rsid w:val="00B41198"/>
    <w:rsid w:val="00B52832"/>
    <w:rsid w:val="00B65AB2"/>
    <w:rsid w:val="00B734D1"/>
    <w:rsid w:val="00B87AB0"/>
    <w:rsid w:val="00BA1DBC"/>
    <w:rsid w:val="00BA5FC4"/>
    <w:rsid w:val="00BB0F50"/>
    <w:rsid w:val="00BB3492"/>
    <w:rsid w:val="00BB7D20"/>
    <w:rsid w:val="00BE0B78"/>
    <w:rsid w:val="00BE3A7E"/>
    <w:rsid w:val="00BE6A60"/>
    <w:rsid w:val="00C00E6E"/>
    <w:rsid w:val="00C02BD3"/>
    <w:rsid w:val="00C07BEE"/>
    <w:rsid w:val="00C17247"/>
    <w:rsid w:val="00C17260"/>
    <w:rsid w:val="00C37944"/>
    <w:rsid w:val="00C54F0B"/>
    <w:rsid w:val="00C56E88"/>
    <w:rsid w:val="00C64EB7"/>
    <w:rsid w:val="00C716AF"/>
    <w:rsid w:val="00C75641"/>
    <w:rsid w:val="00C85054"/>
    <w:rsid w:val="00C96C1F"/>
    <w:rsid w:val="00CA1C2C"/>
    <w:rsid w:val="00CA20CF"/>
    <w:rsid w:val="00CA518D"/>
    <w:rsid w:val="00CA5FAB"/>
    <w:rsid w:val="00CB4A1F"/>
    <w:rsid w:val="00CD3FFD"/>
    <w:rsid w:val="00CD5B3F"/>
    <w:rsid w:val="00CF27B7"/>
    <w:rsid w:val="00D01775"/>
    <w:rsid w:val="00D04A8F"/>
    <w:rsid w:val="00D2561D"/>
    <w:rsid w:val="00D434AC"/>
    <w:rsid w:val="00D47FD3"/>
    <w:rsid w:val="00D626B1"/>
    <w:rsid w:val="00D74B8E"/>
    <w:rsid w:val="00D7586E"/>
    <w:rsid w:val="00D8290B"/>
    <w:rsid w:val="00D94862"/>
    <w:rsid w:val="00DA12F5"/>
    <w:rsid w:val="00DB50DA"/>
    <w:rsid w:val="00DC31C0"/>
    <w:rsid w:val="00DC6967"/>
    <w:rsid w:val="00DC6A57"/>
    <w:rsid w:val="00DD1EE8"/>
    <w:rsid w:val="00DD29F0"/>
    <w:rsid w:val="00DD3A76"/>
    <w:rsid w:val="00E00335"/>
    <w:rsid w:val="00E14716"/>
    <w:rsid w:val="00E16BB8"/>
    <w:rsid w:val="00E22023"/>
    <w:rsid w:val="00E2435C"/>
    <w:rsid w:val="00E320CD"/>
    <w:rsid w:val="00E54271"/>
    <w:rsid w:val="00E628F1"/>
    <w:rsid w:val="00E717AB"/>
    <w:rsid w:val="00E86CAC"/>
    <w:rsid w:val="00EA29BE"/>
    <w:rsid w:val="00EB0104"/>
    <w:rsid w:val="00EB1F87"/>
    <w:rsid w:val="00EB6577"/>
    <w:rsid w:val="00ED5F7B"/>
    <w:rsid w:val="00ED75C6"/>
    <w:rsid w:val="00EE554A"/>
    <w:rsid w:val="00EE7607"/>
    <w:rsid w:val="00EF6A68"/>
    <w:rsid w:val="00F0571D"/>
    <w:rsid w:val="00F111D5"/>
    <w:rsid w:val="00F14470"/>
    <w:rsid w:val="00F21148"/>
    <w:rsid w:val="00F233A8"/>
    <w:rsid w:val="00F371B3"/>
    <w:rsid w:val="00F55AF8"/>
    <w:rsid w:val="00F56DA5"/>
    <w:rsid w:val="00F619E8"/>
    <w:rsid w:val="00F62499"/>
    <w:rsid w:val="00F64340"/>
    <w:rsid w:val="00FA2D82"/>
    <w:rsid w:val="00FA43B4"/>
    <w:rsid w:val="00FA48FA"/>
    <w:rsid w:val="00FB27E2"/>
    <w:rsid w:val="00FB35F6"/>
    <w:rsid w:val="00FB4C83"/>
    <w:rsid w:val="00FC009F"/>
    <w:rsid w:val="00FC120D"/>
    <w:rsid w:val="00FE1677"/>
    <w:rsid w:val="00FE23A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183a8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index 1" w:uiPriority="99"/>
    <w:lsdException w:name="index 2" w:uiPriority="99"/>
    <w:lsdException w:name="toc 1" w:uiPriority="39"/>
    <w:lsdException w:name="toc 2" w:uiPriority="39"/>
    <w:lsdException w:name="toc 3" w:uiPriority="39"/>
    <w:lsdException w:name="footer" w:qFormat="1"/>
    <w:lsdException w:name="index heading" w:uiPriority="99"/>
    <w:lsdException w:name="caption" w:qFormat="1"/>
    <w:lsdException w:name="table of figures" w:uiPriority="99"/>
    <w:lsdException w:name="Body Text" w:qFormat="1"/>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rPr>
      <w:b/>
      <w:bCs/>
    </w:rPr>
  </w:style>
  <w:style w:type="paragraph" w:styleId="berschrift1">
    <w:name w:val="heading 1"/>
    <w:basedOn w:val="berschriftmitEintraginsInhaltsverzeichnis"/>
    <w:next w:val="Textkrper"/>
    <w:link w:val="berschrift1Zchn"/>
    <w:uiPriority w:val="9"/>
    <w:qFormat/>
    <w:rsid w:val="00C75641"/>
    <w:pPr>
      <w:keepNext/>
      <w:numPr>
        <w:numId w:val="1"/>
      </w:numPr>
      <w:outlineLvl w:val="0"/>
    </w:pPr>
    <w:rPr>
      <w:rFonts w:cs="Arial"/>
      <w:bCs w:val="0"/>
      <w:kern w:val="32"/>
      <w:szCs w:val="32"/>
    </w:rPr>
  </w:style>
  <w:style w:type="paragraph" w:styleId="berschrift2">
    <w:name w:val="heading 2"/>
    <w:basedOn w:val="Standard"/>
    <w:next w:val="Textkrper"/>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pBdr>
        <w:bottom w:val="single" w:sz="4" w:space="10" w:color="auto"/>
      </w:pBdr>
      <w:tabs>
        <w:tab w:val="right" w:pos="9072"/>
      </w:tabs>
    </w:pPr>
    <w:rPr>
      <w:b w:val="0"/>
      <w:bCs w:val="0"/>
      <w:sz w:val="24"/>
    </w:rPr>
  </w:style>
  <w:style w:type="paragraph" w:styleId="Fuzeile">
    <w:name w:val="footer"/>
    <w:basedOn w:val="Standard"/>
    <w:qFormat/>
    <w:rsid w:val="0002756A"/>
    <w:pPr>
      <w:tabs>
        <w:tab w:val="center" w:pos="4536"/>
        <w:tab w:val="right" w:pos="9072"/>
      </w:tabs>
    </w:pPr>
    <w:rPr>
      <w:b w:val="0"/>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qFormat/>
    <w:pPr>
      <w:spacing w:before="1200" w:after="1200"/>
    </w:pPr>
    <w:rPr>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paragraph" w:styleId="Textkrper">
    <w:name w:val="Body Text"/>
    <w:basedOn w:val="Standard"/>
    <w:next w:val="TextkrperEinzug"/>
    <w:qFormat/>
    <w:pPr>
      <w:jc w:val="both"/>
    </w:pPr>
    <w:rPr>
      <w:b w:val="0"/>
      <w:sz w:val="24"/>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pPr>
      <w:tabs>
        <w:tab w:val="clear" w:pos="9072"/>
        <w:tab w:val="right" w:leader="dot" w:pos="9060"/>
      </w:tabs>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paragraph" w:customStyle="1" w:styleId="TextkrperEinzug">
    <w:name w:val="Textkörper Einzug"/>
    <w:basedOn w:val="Textkrper"/>
    <w:qFormat/>
    <w:pPr>
      <w:ind w:firstLine="709"/>
    </w:pPr>
    <w:rPr>
      <w:rFonts w:cs="CMR12"/>
      <w:lang w:val="en-GB"/>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75641"/>
    <w:rPr>
      <w:rFonts w:cs="Arial"/>
      <w:b/>
      <w:kern w:val="32"/>
      <w:sz w:val="32"/>
      <w:szCs w:val="32"/>
    </w:r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mmentartextZchn">
    <w:name w:val="Kommentartext Zchn"/>
    <w:basedOn w:val="Absatz-Standardschriftart"/>
    <w:link w:val="Kommentartext"/>
    <w:semiHidden/>
    <w:rsid w:val="008A40C7"/>
    <w:rPr>
      <w:rFonts w:ascii="Arial" w:hAnsi="Arial"/>
      <w:bCs/>
    </w:rPr>
  </w:style>
  <w:style w:type="character" w:customStyle="1" w:styleId="InternetLink">
    <w:name w:val="Internet Link"/>
    <w:basedOn w:val="Absatz-Standardschriftart"/>
    <w:uiPriority w:val="99"/>
    <w:rsid w:val="00E86CAC"/>
    <w:rPr>
      <w:rFonts w:ascii="Times New Roman" w:hAnsi="Times New Roman"/>
      <w:color w:val="00000A"/>
      <w:sz w:val="24"/>
      <w:u w:val="none"/>
    </w:rPr>
  </w:style>
  <w:style w:type="character" w:customStyle="1" w:styleId="FootnoteAnchor">
    <w:name w:val="Footnote Anchor"/>
    <w:rsid w:val="00E86CAC"/>
    <w:rPr>
      <w:vertAlign w:val="superscript"/>
    </w:rPr>
  </w:style>
  <w:style w:type="paragraph" w:customStyle="1" w:styleId="TextBody">
    <w:name w:val="Text Body"/>
    <w:basedOn w:val="Standard"/>
    <w:rsid w:val="00E86CAC"/>
    <w:pPr>
      <w:widowControl w:val="0"/>
      <w:suppressAutoHyphens/>
      <w:spacing w:after="140" w:line="288" w:lineRule="auto"/>
      <w:jc w:val="both"/>
      <w:textAlignment w:val="baseline"/>
    </w:pPr>
    <w:rPr>
      <w:rFonts w:ascii="Liberation Serif" w:eastAsia="Droid Sans Fallback" w:hAnsi="Liberation Serif" w:cs="FreeSans"/>
      <w:b w:val="0"/>
      <w:bCs w:val="0"/>
      <w:color w:val="00000A"/>
      <w:sz w:val="24"/>
      <w:szCs w:val="24"/>
      <w:lang w:eastAsia="zh-CN" w:bidi="hi-IN"/>
    </w:rPr>
  </w:style>
  <w:style w:type="paragraph" w:customStyle="1" w:styleId="Footnote">
    <w:name w:val="Footnote"/>
    <w:basedOn w:val="Standard"/>
    <w:rsid w:val="00E86CAC"/>
    <w:pPr>
      <w:suppressAutoHyphens/>
    </w:pPr>
    <w:rPr>
      <w:color w:val="00000A"/>
    </w:rPr>
  </w:style>
  <w:style w:type="character" w:customStyle="1" w:styleId="CodeInline">
    <w:name w:val="Code Inline"/>
    <w:basedOn w:val="Absatz-Standardschriftart"/>
    <w:uiPriority w:val="1"/>
    <w:rsid w:val="00F111D5"/>
    <w:rPr>
      <w:rFonts w:ascii="Courier New" w:hAnsi="Courier New"/>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index 1" w:uiPriority="99"/>
    <w:lsdException w:name="index 2" w:uiPriority="99"/>
    <w:lsdException w:name="toc 1" w:uiPriority="39"/>
    <w:lsdException w:name="toc 2" w:uiPriority="39"/>
    <w:lsdException w:name="toc 3" w:uiPriority="39"/>
    <w:lsdException w:name="footer" w:qFormat="1"/>
    <w:lsdException w:name="index heading" w:uiPriority="99"/>
    <w:lsdException w:name="caption" w:qFormat="1"/>
    <w:lsdException w:name="table of figures" w:uiPriority="99"/>
    <w:lsdException w:name="Body Text" w:qFormat="1"/>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rPr>
      <w:b/>
      <w:bCs/>
    </w:rPr>
  </w:style>
  <w:style w:type="paragraph" w:styleId="berschrift1">
    <w:name w:val="heading 1"/>
    <w:basedOn w:val="berschriftmitEintraginsInhaltsverzeichnis"/>
    <w:next w:val="Textkrper"/>
    <w:link w:val="berschrift1Zchn"/>
    <w:uiPriority w:val="9"/>
    <w:qFormat/>
    <w:rsid w:val="00C75641"/>
    <w:pPr>
      <w:keepNext/>
      <w:numPr>
        <w:numId w:val="1"/>
      </w:numPr>
      <w:outlineLvl w:val="0"/>
    </w:pPr>
    <w:rPr>
      <w:rFonts w:cs="Arial"/>
      <w:bCs w:val="0"/>
      <w:kern w:val="32"/>
      <w:szCs w:val="32"/>
    </w:rPr>
  </w:style>
  <w:style w:type="paragraph" w:styleId="berschrift2">
    <w:name w:val="heading 2"/>
    <w:basedOn w:val="Standard"/>
    <w:next w:val="Textkrper"/>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pBdr>
        <w:bottom w:val="single" w:sz="4" w:space="10" w:color="auto"/>
      </w:pBdr>
      <w:tabs>
        <w:tab w:val="right" w:pos="9072"/>
      </w:tabs>
    </w:pPr>
    <w:rPr>
      <w:b w:val="0"/>
      <w:bCs w:val="0"/>
      <w:sz w:val="24"/>
    </w:rPr>
  </w:style>
  <w:style w:type="paragraph" w:styleId="Fuzeile">
    <w:name w:val="footer"/>
    <w:basedOn w:val="Standard"/>
    <w:qFormat/>
    <w:rsid w:val="0002756A"/>
    <w:pPr>
      <w:tabs>
        <w:tab w:val="center" w:pos="4536"/>
        <w:tab w:val="right" w:pos="9072"/>
      </w:tabs>
    </w:pPr>
    <w:rPr>
      <w:b w:val="0"/>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qFormat/>
    <w:pPr>
      <w:spacing w:before="1200" w:after="1200"/>
    </w:pPr>
    <w:rPr>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paragraph" w:styleId="Textkrper">
    <w:name w:val="Body Text"/>
    <w:basedOn w:val="Standard"/>
    <w:next w:val="TextkrperEinzug"/>
    <w:qFormat/>
    <w:pPr>
      <w:jc w:val="both"/>
    </w:pPr>
    <w:rPr>
      <w:b w:val="0"/>
      <w:sz w:val="24"/>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pPr>
      <w:tabs>
        <w:tab w:val="clear" w:pos="9072"/>
        <w:tab w:val="right" w:leader="dot" w:pos="9060"/>
      </w:tabs>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paragraph" w:customStyle="1" w:styleId="TextkrperEinzug">
    <w:name w:val="Textkörper Einzug"/>
    <w:basedOn w:val="Textkrper"/>
    <w:qFormat/>
    <w:pPr>
      <w:ind w:firstLine="709"/>
    </w:pPr>
    <w:rPr>
      <w:rFonts w:cs="CMR12"/>
      <w:lang w:val="en-GB"/>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75641"/>
    <w:rPr>
      <w:rFonts w:cs="Arial"/>
      <w:b/>
      <w:kern w:val="32"/>
      <w:sz w:val="32"/>
      <w:szCs w:val="32"/>
    </w:r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mmentartextZchn">
    <w:name w:val="Kommentartext Zchn"/>
    <w:basedOn w:val="Absatz-Standardschriftart"/>
    <w:link w:val="Kommentartext"/>
    <w:semiHidden/>
    <w:rsid w:val="008A40C7"/>
    <w:rPr>
      <w:rFonts w:ascii="Arial" w:hAnsi="Arial"/>
      <w:bCs/>
    </w:rPr>
  </w:style>
  <w:style w:type="character" w:customStyle="1" w:styleId="InternetLink">
    <w:name w:val="Internet Link"/>
    <w:basedOn w:val="Absatz-Standardschriftart"/>
    <w:uiPriority w:val="99"/>
    <w:rsid w:val="00E86CAC"/>
    <w:rPr>
      <w:rFonts w:ascii="Times New Roman" w:hAnsi="Times New Roman"/>
      <w:color w:val="00000A"/>
      <w:sz w:val="24"/>
      <w:u w:val="none"/>
    </w:rPr>
  </w:style>
  <w:style w:type="character" w:customStyle="1" w:styleId="FootnoteAnchor">
    <w:name w:val="Footnote Anchor"/>
    <w:rsid w:val="00E86CAC"/>
    <w:rPr>
      <w:vertAlign w:val="superscript"/>
    </w:rPr>
  </w:style>
  <w:style w:type="paragraph" w:customStyle="1" w:styleId="TextBody">
    <w:name w:val="Text Body"/>
    <w:basedOn w:val="Standard"/>
    <w:rsid w:val="00E86CAC"/>
    <w:pPr>
      <w:widowControl w:val="0"/>
      <w:suppressAutoHyphens/>
      <w:spacing w:after="140" w:line="288" w:lineRule="auto"/>
      <w:jc w:val="both"/>
      <w:textAlignment w:val="baseline"/>
    </w:pPr>
    <w:rPr>
      <w:rFonts w:ascii="Liberation Serif" w:eastAsia="Droid Sans Fallback" w:hAnsi="Liberation Serif" w:cs="FreeSans"/>
      <w:b w:val="0"/>
      <w:bCs w:val="0"/>
      <w:color w:val="00000A"/>
      <w:sz w:val="24"/>
      <w:szCs w:val="24"/>
      <w:lang w:eastAsia="zh-CN" w:bidi="hi-IN"/>
    </w:rPr>
  </w:style>
  <w:style w:type="paragraph" w:customStyle="1" w:styleId="Footnote">
    <w:name w:val="Footnote"/>
    <w:basedOn w:val="Standard"/>
    <w:rsid w:val="00E86CAC"/>
    <w:pPr>
      <w:suppressAutoHyphens/>
    </w:pPr>
    <w:rPr>
      <w:color w:val="00000A"/>
    </w:rPr>
  </w:style>
  <w:style w:type="character" w:customStyle="1" w:styleId="CodeInline">
    <w:name w:val="Code Inline"/>
    <w:basedOn w:val="Absatz-Standardschriftart"/>
    <w:uiPriority w:val="1"/>
    <w:rsid w:val="00F111D5"/>
    <w:rPr>
      <w:rFonts w:ascii="Courier New" w:hAnsi="Courier New"/>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dpf.or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azardi.infogridpacific.com/" TargetMode="External"/><Relationship Id="rId13" Type="http://schemas.openxmlformats.org/officeDocument/2006/relationships/hyperlink" Target="mailto:sermo_de_arboribus@seznam.cz" TargetMode="External"/><Relationship Id="rId3" Type="http://schemas.openxmlformats.org/officeDocument/2006/relationships/hyperlink" Target="http://www.iso.org/iso/catalogue_detail.htm?csnumber=51502" TargetMode="External"/><Relationship Id="rId7" Type="http://schemas.openxmlformats.org/officeDocument/2006/relationships/hyperlink" Target="https://www.adobe.com/de/solutions/ebook/digital-editions/download.html" TargetMode="External"/><Relationship Id="rId12" Type="http://schemas.openxmlformats.org/officeDocument/2006/relationships/hyperlink" Target="https://github.com/sermo-de-arboribus/EBP-testdata-generator/" TargetMode="External"/><Relationship Id="rId2" Type="http://schemas.openxmlformats.org/officeDocument/2006/relationships/hyperlink" Target="http://idpf.org/epub" TargetMode="External"/><Relationship Id="rId1" Type="http://schemas.openxmlformats.org/officeDocument/2006/relationships/hyperlink" Target="https://github.com/idpf/epubcheck" TargetMode="External"/><Relationship Id="rId6" Type="http://schemas.openxmlformats.org/officeDocument/2006/relationships/hyperlink" Target="http://www.apple.com/ibooks-author/" TargetMode="External"/><Relationship Id="rId11" Type="http://schemas.openxmlformats.org/officeDocument/2006/relationships/hyperlink" Target="http://jpeg.org/index.html" TargetMode="External"/><Relationship Id="rId5" Type="http://schemas.openxmlformats.org/officeDocument/2006/relationships/hyperlink" Target="https://www.amazon.com/gp/feature.html?docId=1000765211" TargetMode="External"/><Relationship Id="rId10" Type="http://schemas.openxmlformats.org/officeDocument/2006/relationships/hyperlink" Target="http://validator.idpf.org/" TargetMode="External"/><Relationship Id="rId4" Type="http://schemas.openxmlformats.org/officeDocument/2006/relationships/hyperlink" Target="http://www.adobe.com/devnet/pdf/pdf_reference.html" TargetMode="External"/><Relationship Id="rId9" Type="http://schemas.openxmlformats.org/officeDocument/2006/relationships/hyperlink" Target="https://calibre-eboo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ium\Informatik\Projektarbeit\InformatikWordVorlage_V2.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ZSEOF_Abschlussarbeit.xsl" StyleName="Zweispaltig EOF">
  <b:Source>
    <b:Tag>Cou02</b:Tag>
    <b:SourceType>Book</b:SourceType>
    <b:Guid>{FAD1D1FF-3520-4AE3-ABEF-02E2B3066D70}</b:Guid>
    <b:Title>Verteilte Systeme: Konzepte und Design</b:Title>
    <b:Year>2002</b:Year>
    <b:Publisher>Addison-Wesley-Verlag</b:Publisher>
    <b:Author>
      <b:Author>
        <b:NameList>
          <b:Person>
            <b:Last>Coulouris</b:Last>
            <b:First>Georg</b:First>
          </b:Person>
          <b:Person>
            <b:Last>Dollimore</b:Last>
            <b:First>Jean</b:First>
          </b:Person>
          <b:Person>
            <b:Last>Kindberg</b:Last>
            <b:First>Tim</b:First>
          </b:Person>
        </b:NameList>
      </b:Author>
    </b:Author>
    <b:RefOrder>1</b:RefOrder>
  </b:Source>
  <b:Source>
    <b:Tag>Cod13</b:Tag>
    <b:SourceType>InternetSite</b:SourceType>
    <b:Guid>{08146025-D7EA-43A2-B6F4-DD3C55FCEB0F}</b:Guid>
    <b:Title>BibWord</b:Title>
    <b:ProductionCompany>CodePlex</b:ProductionCompany>
    <b:YearAccessed>2013</b:YearAccessed>
    <b:MonthAccessed>2</b:MonthAccessed>
    <b:DayAccessed>26</b:DayAccessed>
    <b:URL>http://bibword.codeplex.com/releases/view/15852</b:URL>
    <b:Author>
      <b:Author>
        <b:NameList>
          <b:Person>
            <b:Last>CodePlex</b:Last>
          </b:Person>
        </b:NameList>
      </b:Author>
    </b:Author>
    <b:Year>2013</b:Year>
    <b:Month>2</b:Month>
    <b:RefOrder>2</b:RefOrder>
  </b:Source>
  <b:Source>
    <b:Tag>Che</b:Tag>
    <b:SourceType>ArticleInAPeriodical</b:SourceType>
    <b:Guid>{ADB4CE25-D9EA-4C7A-AF27-8F53FA3A6714}</b:Guid>
    <b:Author>
      <b:Author>
        <b:NameList>
          <b:Person>
            <b:Last>Cheriton</b:Last>
            <b:Middle>R.</b:Middle>
            <b:First>David</b:First>
          </b:Person>
        </b:NameList>
      </b:Author>
      <b:Editor>
        <b:NameList>
          <b:Person>
            <b:Last>University</b:Last>
            <b:First>Stanford</b:First>
          </b:Person>
        </b:NameList>
      </b:Editor>
    </b:Author>
    <b:Title>Preliminary Thoughts on Problem-oriented Shared Memory: A Decentralized Approach to Distributed Systems</b:Title>
    <b:Year>1985</b:Year>
    <b:Publisher>Stanford University</b:Publisher>
    <b:Pages>26-33</b:Pages>
    <b:Issue>4</b:Issue>
    <b:City>Stanford University</b:City>
    <b:PeriodicalTitle>Operating Systems Review</b:PeriodicalTitle>
    <b:Volume>19</b:Volume>
    <b:RefOrder>5</b:RefOrder>
  </b:Source>
  <b:Source>
    <b:Tag>Mal97</b:Tag>
    <b:SourceType>InternetSite</b:SourceType>
    <b:Guid>{D7EC3A0C-7BC5-44C3-A4D6-5A75925553FA}</b:Guid>
    <b:Year>1997</b:Year>
    <b:URL>http://www.ubka.uni-karlsruhe.de/cgi-bin/psview?document=/ira/1997/31</b:URL>
    <b:Author>
      <b:Author>
        <b:NameList>
          <b:Person>
            <b:Last>Malte</b:Last>
            <b:First>Peter</b:First>
          </b:Person>
        </b:NameList>
      </b:Author>
      <b:Editor>
        <b:NameList>
          <b:Person>
            <b:Last>Grosse</b:Last>
            <b:First>Arnd</b:First>
          </b:Person>
          <b:Person>
            <b:Last>Kottmann</b:Last>
            <b:First>Dietmar</b:First>
          </b:Person>
        </b:NameList>
      </b:Editor>
    </b:Author>
    <b:ShortTitle>Replikation im Mobile Computing</b:ShortTitle>
    <b:InternetSiteTitle>Architektur vernetzter Systeme. Seminar SS 1996 &amp; WS 1996/97: Replikation in Mobil Computing</b:InternetSiteTitle>
    <b:RefOrder>3</b:RefOrder>
  </b:Source>
  <b:Source>
    <b:Tag>Mos93</b:Tag>
    <b:SourceType>Report</b:SourceType>
    <b:Guid>{07DE00ED-9CF9-4C7D-B150-C184774F270D}</b:Guid>
    <b:Year>1993</b:Year>
    <b:Title>Memory Consistency Models</b:Title>
    <b:Institution>University of Arizona</b:Institution>
    <b:ThesisType>Technical Report</b:ThesisType>
    <b:Author>
      <b:Author>
        <b:NameList>
          <b:Person>
            <b:Last>Mosberger</b:Last>
            <b:First>David</b:First>
          </b:Person>
        </b:NameList>
      </b:Author>
    </b:Author>
    <b:StandardNumber>11</b:StandardNumber>
    <b:RefOrder>4</b:RefOrder>
  </b:Source>
</b:Sources>
</file>

<file path=customXml/itemProps1.xml><?xml version="1.0" encoding="utf-8"?>
<ds:datastoreItem xmlns:ds="http://schemas.openxmlformats.org/officeDocument/2006/customXml" ds:itemID="{5BFFD147-5FB7-4C3A-A00C-7BCBA679A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InformatikWordVorlage_V2.1.dotx</Template>
  <TotalTime>0</TotalTime>
  <Pages>26</Pages>
  <Words>5897</Words>
  <Characters>45661</Characters>
  <Application>Microsoft Office Word</Application>
  <DocSecurity>0</DocSecurity>
  <Lines>380</Lines>
  <Paragraphs>102</Paragraphs>
  <ScaleCrop>false</ScaleCrop>
  <HeadingPairs>
    <vt:vector size="2" baseType="variant">
      <vt:variant>
        <vt:lpstr>Titel</vt:lpstr>
      </vt:variant>
      <vt:variant>
        <vt:i4>1</vt:i4>
      </vt:variant>
    </vt:vector>
  </HeadingPairs>
  <TitlesOfParts>
    <vt:vector size="1" baseType="lpstr">
      <vt:lpstr>Entwurf und Java-Implementierung eines Testdatengenerators für E-Books</vt:lpstr>
    </vt:vector>
  </TitlesOfParts>
  <Company/>
  <LinksUpToDate>false</LinksUpToDate>
  <CharactersWithSpaces>51456</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 und Java-Implementierung eines Testdatengenerators für E-Books</dc:title>
  <dc:subject>Design and java implementation of a test data generator for e-books</dc:subject>
  <dc:creator>Kai Weber</dc:creator>
  <cp:lastModifiedBy>Kai Weber</cp:lastModifiedBy>
  <cp:revision>121</cp:revision>
  <cp:lastPrinted>2007-02-07T12:35:00Z</cp:lastPrinted>
  <dcterms:created xsi:type="dcterms:W3CDTF">2016-03-06T19:34:00Z</dcterms:created>
  <dcterms:modified xsi:type="dcterms:W3CDTF">2016-03-12T12:57:00Z</dcterms:modified>
</cp:coreProperties>
</file>