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EE01C" w14:textId="77777777" w:rsidR="00AC500C" w:rsidRPr="00E013A8" w:rsidRDefault="00AC500C" w:rsidP="00AC500C">
      <w:pPr>
        <w:spacing w:line="360" w:lineRule="auto"/>
        <w:jc w:val="center"/>
        <w:rPr>
          <w:rFonts w:ascii="Arial" w:hAnsi="Arial" w:cs="Arial"/>
          <w:b/>
          <w:sz w:val="22"/>
          <w:szCs w:val="22"/>
        </w:rPr>
      </w:pPr>
      <w:r w:rsidRPr="00E013A8">
        <w:rPr>
          <w:noProof/>
        </w:rPr>
        <w:drawing>
          <wp:inline distT="0" distB="0" distL="0" distR="0" wp14:anchorId="6F72A71C" wp14:editId="1C81D62F">
            <wp:extent cx="3086100" cy="1701165"/>
            <wp:effectExtent l="0" t="0" r="0" b="0"/>
            <wp:docPr id="7" name="Imagen 7" descr="TFM | Total Facility Manage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FM | Total Facility Management Logo"/>
                    <pic:cNvPicPr>
                      <a:picLocks noChangeAspect="1" noChangeArrowheads="1"/>
                    </pic:cNvPicPr>
                  </pic:nvPicPr>
                  <pic:blipFill rotWithShape="1">
                    <a:blip r:embed="rId11">
                      <a:extLst>
                        <a:ext uri="{28A0092B-C50C-407E-A947-70E740481C1C}">
                          <a14:useLocalDpi xmlns:a14="http://schemas.microsoft.com/office/drawing/2010/main" val="0"/>
                        </a:ext>
                      </a:extLst>
                    </a:blip>
                    <a:srcRect r="46423"/>
                    <a:stretch/>
                  </pic:blipFill>
                  <pic:spPr bwMode="auto">
                    <a:xfrm>
                      <a:off x="0" y="0"/>
                      <a:ext cx="3086100" cy="1701165"/>
                    </a:xfrm>
                    <a:prstGeom prst="rect">
                      <a:avLst/>
                    </a:prstGeom>
                    <a:noFill/>
                    <a:ln>
                      <a:noFill/>
                    </a:ln>
                    <a:extLst>
                      <a:ext uri="{53640926-AAD7-44D8-BBD7-CCE9431645EC}">
                        <a14:shadowObscured xmlns:a14="http://schemas.microsoft.com/office/drawing/2010/main"/>
                      </a:ext>
                    </a:extLst>
                  </pic:spPr>
                </pic:pic>
              </a:graphicData>
            </a:graphic>
          </wp:inline>
        </w:drawing>
      </w:r>
    </w:p>
    <w:p w14:paraId="47384C51" w14:textId="77777777" w:rsidR="00AC500C" w:rsidRPr="00E013A8" w:rsidRDefault="00AC500C" w:rsidP="00AC500C">
      <w:pPr>
        <w:spacing w:line="360" w:lineRule="auto"/>
        <w:rPr>
          <w:rFonts w:ascii="Arial" w:hAnsi="Arial" w:cs="Arial"/>
          <w:b/>
          <w:sz w:val="22"/>
          <w:szCs w:val="22"/>
        </w:rPr>
      </w:pPr>
    </w:p>
    <w:p w14:paraId="55D49777" w14:textId="77777777" w:rsidR="00AC500C" w:rsidRPr="00E013A8" w:rsidRDefault="00AC500C" w:rsidP="00AC500C">
      <w:pPr>
        <w:spacing w:line="360" w:lineRule="auto"/>
        <w:rPr>
          <w:rFonts w:ascii="Arial" w:hAnsi="Arial" w:cs="Arial"/>
          <w:b/>
          <w:sz w:val="22"/>
          <w:szCs w:val="22"/>
        </w:rPr>
      </w:pPr>
    </w:p>
    <w:p w14:paraId="57C39A7A" w14:textId="77777777" w:rsidR="00AC500C" w:rsidRPr="00E013A8" w:rsidRDefault="00AC500C" w:rsidP="00AC500C">
      <w:pPr>
        <w:spacing w:line="360" w:lineRule="auto"/>
        <w:rPr>
          <w:rFonts w:ascii="Arial" w:hAnsi="Arial" w:cs="Arial"/>
          <w:b/>
          <w:sz w:val="22"/>
          <w:szCs w:val="22"/>
        </w:rPr>
      </w:pPr>
    </w:p>
    <w:p w14:paraId="4EF5D510" w14:textId="45E8D265" w:rsidR="00AC500C" w:rsidRPr="00E013A8" w:rsidRDefault="00B52AE8" w:rsidP="00AC500C">
      <w:pPr>
        <w:spacing w:line="360" w:lineRule="auto"/>
        <w:jc w:val="center"/>
        <w:rPr>
          <w:rFonts w:ascii="Arial" w:hAnsi="Arial" w:cs="Arial"/>
          <w:b/>
          <w:sz w:val="32"/>
          <w:szCs w:val="22"/>
        </w:rPr>
      </w:pPr>
      <w:r w:rsidRPr="00B52AE8">
        <w:rPr>
          <w:rFonts w:ascii="Arial" w:hAnsi="Arial" w:cs="Arial"/>
          <w:b/>
          <w:sz w:val="32"/>
          <w:szCs w:val="22"/>
        </w:rPr>
        <w:t>IDENTIFICACIÓN DE PELIGROS, EVALUACIÓN DE RIESGOS Y DETERMINACIONES DE CONTROLES</w:t>
      </w:r>
    </w:p>
    <w:p w14:paraId="1A5D8335" w14:textId="77777777" w:rsidR="00AC500C" w:rsidRPr="00E013A8" w:rsidRDefault="00AC500C" w:rsidP="00AC500C">
      <w:pPr>
        <w:spacing w:line="360" w:lineRule="auto"/>
        <w:jc w:val="center"/>
        <w:rPr>
          <w:rFonts w:ascii="Arial" w:hAnsi="Arial" w:cs="Arial"/>
          <w:sz w:val="22"/>
          <w:szCs w:val="22"/>
        </w:rPr>
      </w:pPr>
    </w:p>
    <w:p w14:paraId="107F3C2F" w14:textId="77777777" w:rsidR="00AC500C" w:rsidRPr="00E013A8" w:rsidRDefault="00AC500C" w:rsidP="00AC500C">
      <w:pPr>
        <w:spacing w:line="360" w:lineRule="auto"/>
        <w:rPr>
          <w:rFonts w:ascii="Arial" w:hAnsi="Arial" w:cs="Arial"/>
          <w:b/>
          <w:sz w:val="22"/>
          <w:szCs w:val="22"/>
        </w:rPr>
      </w:pPr>
    </w:p>
    <w:p w14:paraId="7C3485D3" w14:textId="77777777" w:rsidR="00AC500C" w:rsidRPr="00E013A8" w:rsidRDefault="00AC500C" w:rsidP="00AC500C">
      <w:pPr>
        <w:spacing w:line="360" w:lineRule="auto"/>
        <w:rPr>
          <w:rFonts w:ascii="Arial" w:hAnsi="Arial" w:cs="Arial"/>
          <w:b/>
          <w:sz w:val="22"/>
          <w:szCs w:val="22"/>
        </w:rPr>
      </w:pPr>
    </w:p>
    <w:p w14:paraId="05FEFD0C" w14:textId="77777777" w:rsidR="00AC500C" w:rsidRPr="00E013A8" w:rsidRDefault="00AC500C" w:rsidP="00AC500C">
      <w:pPr>
        <w:spacing w:line="360" w:lineRule="auto"/>
        <w:rPr>
          <w:rFonts w:ascii="Arial" w:hAnsi="Arial" w:cs="Arial"/>
          <w:b/>
          <w:sz w:val="22"/>
          <w:szCs w:val="22"/>
        </w:rPr>
      </w:pPr>
    </w:p>
    <w:p w14:paraId="223E5F8C" w14:textId="77777777" w:rsidR="00AC500C" w:rsidRPr="00E013A8" w:rsidRDefault="00AC500C" w:rsidP="00AC500C">
      <w:pPr>
        <w:spacing w:line="360" w:lineRule="auto"/>
        <w:rPr>
          <w:rFonts w:ascii="Arial" w:hAnsi="Arial" w:cs="Arial"/>
          <w:b/>
          <w:sz w:val="22"/>
          <w:szCs w:val="22"/>
        </w:rPr>
      </w:pPr>
    </w:p>
    <w:p w14:paraId="4DE43B73" w14:textId="77777777" w:rsidR="00AC500C" w:rsidRPr="00E013A8" w:rsidRDefault="00AC500C" w:rsidP="00AC500C">
      <w:pPr>
        <w:spacing w:line="360" w:lineRule="auto"/>
        <w:rPr>
          <w:rFonts w:ascii="Arial" w:hAnsi="Arial" w:cs="Arial"/>
          <w:b/>
          <w:sz w:val="22"/>
          <w:szCs w:val="22"/>
        </w:rPr>
      </w:pPr>
    </w:p>
    <w:p w14:paraId="47C99074" w14:textId="385874C9" w:rsidR="00AC500C" w:rsidRDefault="00AC500C" w:rsidP="00AC500C">
      <w:pPr>
        <w:spacing w:line="360" w:lineRule="auto"/>
        <w:rPr>
          <w:rFonts w:ascii="Arial" w:hAnsi="Arial" w:cs="Arial"/>
          <w:b/>
          <w:sz w:val="22"/>
          <w:szCs w:val="22"/>
        </w:rPr>
      </w:pPr>
    </w:p>
    <w:p w14:paraId="34852823" w14:textId="73619217" w:rsidR="00842591" w:rsidRDefault="00842591" w:rsidP="00AC500C">
      <w:pPr>
        <w:spacing w:line="360" w:lineRule="auto"/>
        <w:rPr>
          <w:rFonts w:ascii="Arial" w:hAnsi="Arial" w:cs="Arial"/>
          <w:b/>
          <w:sz w:val="22"/>
          <w:szCs w:val="22"/>
        </w:rPr>
      </w:pPr>
    </w:p>
    <w:p w14:paraId="012E7239" w14:textId="77777777" w:rsidR="00842591" w:rsidRPr="00E013A8" w:rsidRDefault="00842591" w:rsidP="00AC500C">
      <w:pPr>
        <w:spacing w:line="360" w:lineRule="auto"/>
        <w:rPr>
          <w:rFonts w:ascii="Arial" w:hAnsi="Arial" w:cs="Arial"/>
          <w:b/>
          <w:sz w:val="22"/>
          <w:szCs w:val="22"/>
        </w:rPr>
      </w:pPr>
    </w:p>
    <w:p w14:paraId="1AB79EA4" w14:textId="77777777" w:rsidR="00AC500C" w:rsidRPr="00E013A8" w:rsidRDefault="00AC500C" w:rsidP="00AC500C">
      <w:pPr>
        <w:spacing w:line="360" w:lineRule="auto"/>
        <w:rPr>
          <w:rFonts w:ascii="Arial" w:hAnsi="Arial" w:cs="Arial"/>
          <w:b/>
          <w:sz w:val="22"/>
          <w:szCs w:val="22"/>
        </w:rPr>
      </w:pPr>
    </w:p>
    <w:p w14:paraId="114DADA8" w14:textId="77777777" w:rsidR="00AC500C" w:rsidRPr="00E013A8" w:rsidRDefault="00AC500C" w:rsidP="00AC500C">
      <w:pPr>
        <w:spacing w:line="360" w:lineRule="auto"/>
        <w:rPr>
          <w:rFonts w:ascii="Arial" w:hAnsi="Arial" w:cs="Arial"/>
          <w:b/>
          <w:sz w:val="22"/>
          <w:szCs w:val="22"/>
        </w:rPr>
      </w:pPr>
    </w:p>
    <w:tbl>
      <w:tblPr>
        <w:tblW w:w="88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89"/>
        <w:gridCol w:w="2666"/>
        <w:gridCol w:w="3098"/>
      </w:tblGrid>
      <w:tr w:rsidR="009424A1" w:rsidRPr="001342FC" w14:paraId="130B7632" w14:textId="77777777" w:rsidTr="000360FF">
        <w:trPr>
          <w:trHeight w:val="396"/>
          <w:jc w:val="center"/>
        </w:trPr>
        <w:tc>
          <w:tcPr>
            <w:tcW w:w="3089" w:type="dxa"/>
            <w:shd w:val="clear" w:color="000000" w:fill="F2F2F2"/>
            <w:vAlign w:val="center"/>
            <w:hideMark/>
          </w:tcPr>
          <w:p w14:paraId="1EADD7A2" w14:textId="77777777" w:rsidR="009424A1" w:rsidRPr="00842591" w:rsidRDefault="009424A1" w:rsidP="000360FF">
            <w:pPr>
              <w:jc w:val="center"/>
              <w:rPr>
                <w:rFonts w:ascii="Arial" w:hAnsi="Arial" w:cs="Arial"/>
                <w:b/>
                <w:bCs/>
                <w:color w:val="000000"/>
                <w:sz w:val="22"/>
                <w:szCs w:val="22"/>
                <w:lang w:val="es-PE" w:eastAsia="es-PE"/>
              </w:rPr>
            </w:pPr>
            <w:bookmarkStart w:id="0" w:name="_Hlk14955207"/>
            <w:r w:rsidRPr="00842591">
              <w:rPr>
                <w:rFonts w:ascii="Arial" w:hAnsi="Arial" w:cs="Arial"/>
                <w:b/>
                <w:color w:val="000000"/>
                <w:sz w:val="22"/>
                <w:szCs w:val="22"/>
                <w:lang w:val="es-PE" w:eastAsia="es-PE"/>
              </w:rPr>
              <w:t>Elaborado por:</w:t>
            </w:r>
          </w:p>
        </w:tc>
        <w:tc>
          <w:tcPr>
            <w:tcW w:w="2666" w:type="dxa"/>
            <w:shd w:val="clear" w:color="000000" w:fill="F2F2F2"/>
            <w:vAlign w:val="center"/>
          </w:tcPr>
          <w:p w14:paraId="0E36200C" w14:textId="77777777" w:rsidR="009424A1" w:rsidRPr="00842591" w:rsidRDefault="009424A1" w:rsidP="000360FF">
            <w:pPr>
              <w:jc w:val="center"/>
              <w:rPr>
                <w:rFonts w:ascii="Arial" w:hAnsi="Arial" w:cs="Arial"/>
                <w:b/>
                <w:bCs/>
                <w:color w:val="000000"/>
                <w:sz w:val="22"/>
                <w:szCs w:val="22"/>
                <w:lang w:val="es-PE" w:eastAsia="es-PE"/>
              </w:rPr>
            </w:pPr>
            <w:r w:rsidRPr="00842591">
              <w:rPr>
                <w:rFonts w:ascii="Arial" w:hAnsi="Arial" w:cs="Arial"/>
                <w:b/>
                <w:color w:val="000000"/>
                <w:sz w:val="22"/>
                <w:szCs w:val="22"/>
                <w:lang w:val="es-PE" w:eastAsia="es-PE"/>
              </w:rPr>
              <w:t>Revisado por:</w:t>
            </w:r>
          </w:p>
        </w:tc>
        <w:tc>
          <w:tcPr>
            <w:tcW w:w="3098" w:type="dxa"/>
            <w:shd w:val="clear" w:color="000000" w:fill="F2F2F2"/>
            <w:vAlign w:val="center"/>
            <w:hideMark/>
          </w:tcPr>
          <w:p w14:paraId="4D7816B2" w14:textId="77777777" w:rsidR="009424A1" w:rsidRPr="00842591" w:rsidRDefault="009424A1" w:rsidP="000360FF">
            <w:pPr>
              <w:jc w:val="center"/>
              <w:rPr>
                <w:rFonts w:ascii="Arial" w:hAnsi="Arial" w:cs="Arial"/>
                <w:b/>
                <w:bCs/>
                <w:color w:val="000000"/>
                <w:sz w:val="22"/>
                <w:szCs w:val="22"/>
                <w:lang w:val="es-PE" w:eastAsia="es-PE"/>
              </w:rPr>
            </w:pPr>
            <w:r w:rsidRPr="00842591">
              <w:rPr>
                <w:rFonts w:ascii="Arial" w:hAnsi="Arial" w:cs="Arial"/>
                <w:b/>
                <w:color w:val="000000"/>
                <w:sz w:val="22"/>
                <w:szCs w:val="22"/>
                <w:lang w:val="es-PE" w:eastAsia="es-PE"/>
              </w:rPr>
              <w:t>Aprobado por:</w:t>
            </w:r>
          </w:p>
        </w:tc>
      </w:tr>
      <w:tr w:rsidR="009424A1" w:rsidRPr="001342FC" w14:paraId="0513FACC" w14:textId="77777777" w:rsidTr="000360FF">
        <w:trPr>
          <w:trHeight w:val="1990"/>
          <w:jc w:val="center"/>
        </w:trPr>
        <w:tc>
          <w:tcPr>
            <w:tcW w:w="3089" w:type="dxa"/>
            <w:shd w:val="clear" w:color="000000" w:fill="FFFFFF"/>
            <w:vAlign w:val="bottom"/>
            <w:hideMark/>
          </w:tcPr>
          <w:p w14:paraId="39C2133D" w14:textId="77777777" w:rsidR="009424A1" w:rsidRPr="00842591" w:rsidRDefault="009424A1" w:rsidP="000360FF">
            <w:pPr>
              <w:jc w:val="center"/>
              <w:rPr>
                <w:rFonts w:ascii="Arial" w:hAnsi="Arial" w:cs="Arial"/>
                <w:b/>
                <w:bCs/>
                <w:color w:val="000000"/>
                <w:sz w:val="22"/>
                <w:szCs w:val="22"/>
                <w:lang w:val="es-PE" w:eastAsia="es-PE"/>
              </w:rPr>
            </w:pPr>
            <w:r w:rsidRPr="00842591">
              <w:rPr>
                <w:rFonts w:ascii="Arial" w:hAnsi="Arial" w:cs="Arial"/>
                <w:b/>
                <w:color w:val="000000"/>
                <w:sz w:val="22"/>
                <w:szCs w:val="22"/>
                <w:lang w:val="es-PE" w:eastAsia="es-PE"/>
              </w:rPr>
              <w:t xml:space="preserve">Diana Ochoa </w:t>
            </w:r>
            <w:proofErr w:type="spellStart"/>
            <w:r w:rsidRPr="00842591">
              <w:rPr>
                <w:rFonts w:ascii="Arial" w:hAnsi="Arial" w:cs="Arial"/>
                <w:b/>
                <w:color w:val="000000"/>
                <w:sz w:val="22"/>
                <w:szCs w:val="22"/>
                <w:lang w:val="es-PE" w:eastAsia="es-PE"/>
              </w:rPr>
              <w:t>Balbacea</w:t>
            </w:r>
            <w:proofErr w:type="spellEnd"/>
          </w:p>
          <w:p w14:paraId="6568D20A" w14:textId="77777777" w:rsidR="009424A1" w:rsidRPr="00842591" w:rsidRDefault="009424A1" w:rsidP="000360FF">
            <w:pPr>
              <w:jc w:val="center"/>
              <w:rPr>
                <w:rFonts w:ascii="Arial" w:hAnsi="Arial" w:cs="Arial"/>
                <w:color w:val="000000"/>
                <w:sz w:val="22"/>
                <w:szCs w:val="22"/>
                <w:lang w:val="es-PE" w:eastAsia="es-PE"/>
              </w:rPr>
            </w:pPr>
            <w:r w:rsidRPr="00842591">
              <w:rPr>
                <w:rFonts w:ascii="Arial" w:hAnsi="Arial" w:cs="Arial"/>
                <w:color w:val="000000"/>
                <w:sz w:val="22"/>
                <w:szCs w:val="22"/>
                <w:lang w:val="es-PE" w:eastAsia="es-PE"/>
              </w:rPr>
              <w:t>Asesor de SST</w:t>
            </w:r>
          </w:p>
          <w:p w14:paraId="014EC365" w14:textId="77777777" w:rsidR="009424A1" w:rsidRPr="00842591" w:rsidRDefault="009424A1" w:rsidP="000360FF">
            <w:pPr>
              <w:jc w:val="center"/>
              <w:rPr>
                <w:rFonts w:ascii="Arial" w:hAnsi="Arial" w:cs="Arial"/>
                <w:b/>
                <w:bCs/>
                <w:color w:val="000000"/>
                <w:sz w:val="22"/>
                <w:szCs w:val="22"/>
                <w:lang w:val="es-PE" w:eastAsia="es-PE"/>
              </w:rPr>
            </w:pPr>
          </w:p>
        </w:tc>
        <w:tc>
          <w:tcPr>
            <w:tcW w:w="2666" w:type="dxa"/>
            <w:shd w:val="clear" w:color="000000" w:fill="FFFFFF"/>
          </w:tcPr>
          <w:p w14:paraId="45AAB389" w14:textId="77777777" w:rsidR="009424A1" w:rsidRPr="00842591" w:rsidRDefault="009424A1" w:rsidP="000360FF">
            <w:pPr>
              <w:rPr>
                <w:rFonts w:ascii="Arial" w:hAnsi="Arial" w:cs="Arial"/>
                <w:sz w:val="22"/>
                <w:szCs w:val="22"/>
                <w:lang w:val="es-PE" w:eastAsia="es-PE"/>
              </w:rPr>
            </w:pPr>
          </w:p>
          <w:p w14:paraId="40B6714D" w14:textId="77777777" w:rsidR="009424A1" w:rsidRPr="00842591" w:rsidRDefault="009424A1" w:rsidP="000360FF">
            <w:pPr>
              <w:rPr>
                <w:rFonts w:ascii="Arial" w:hAnsi="Arial" w:cs="Arial"/>
                <w:sz w:val="22"/>
                <w:szCs w:val="22"/>
                <w:lang w:val="es-PE" w:eastAsia="es-PE"/>
              </w:rPr>
            </w:pPr>
          </w:p>
          <w:p w14:paraId="322576CF" w14:textId="77777777" w:rsidR="009424A1" w:rsidRPr="00842591" w:rsidRDefault="009424A1" w:rsidP="000360FF">
            <w:pPr>
              <w:rPr>
                <w:rFonts w:ascii="Arial" w:hAnsi="Arial" w:cs="Arial"/>
                <w:sz w:val="22"/>
                <w:szCs w:val="22"/>
                <w:lang w:val="es-PE" w:eastAsia="es-PE"/>
              </w:rPr>
            </w:pPr>
          </w:p>
          <w:p w14:paraId="624BA2E3" w14:textId="77777777" w:rsidR="009424A1" w:rsidRPr="00842591" w:rsidRDefault="009424A1" w:rsidP="000360FF">
            <w:pPr>
              <w:rPr>
                <w:rFonts w:ascii="Arial" w:hAnsi="Arial" w:cs="Arial"/>
                <w:sz w:val="22"/>
                <w:szCs w:val="22"/>
                <w:lang w:val="es-PE" w:eastAsia="es-PE"/>
              </w:rPr>
            </w:pPr>
          </w:p>
          <w:p w14:paraId="0AB4C771" w14:textId="77777777" w:rsidR="009424A1" w:rsidRPr="00842591" w:rsidRDefault="009424A1" w:rsidP="000360FF">
            <w:pPr>
              <w:rPr>
                <w:rFonts w:ascii="Arial" w:hAnsi="Arial" w:cs="Arial"/>
                <w:sz w:val="22"/>
                <w:szCs w:val="22"/>
                <w:lang w:val="es-PE" w:eastAsia="es-PE"/>
              </w:rPr>
            </w:pPr>
          </w:p>
          <w:p w14:paraId="5453FFE2" w14:textId="77777777" w:rsidR="009424A1" w:rsidRPr="00842591" w:rsidRDefault="009424A1" w:rsidP="000360FF">
            <w:pPr>
              <w:rPr>
                <w:rFonts w:ascii="Arial" w:hAnsi="Arial" w:cs="Arial"/>
                <w:sz w:val="22"/>
                <w:szCs w:val="22"/>
                <w:lang w:val="es-PE" w:eastAsia="es-PE"/>
              </w:rPr>
            </w:pPr>
          </w:p>
          <w:p w14:paraId="358C6608" w14:textId="77777777" w:rsidR="009424A1" w:rsidRPr="00842591" w:rsidRDefault="009424A1" w:rsidP="000360FF">
            <w:pPr>
              <w:rPr>
                <w:rFonts w:ascii="Arial" w:hAnsi="Arial" w:cs="Arial"/>
                <w:sz w:val="22"/>
                <w:szCs w:val="22"/>
                <w:lang w:val="es-PE" w:eastAsia="es-PE"/>
              </w:rPr>
            </w:pPr>
          </w:p>
          <w:p w14:paraId="66330E15" w14:textId="77777777" w:rsidR="009424A1" w:rsidRPr="00842591" w:rsidRDefault="009424A1" w:rsidP="000360FF">
            <w:pPr>
              <w:rPr>
                <w:rFonts w:ascii="Arial" w:hAnsi="Arial" w:cs="Arial"/>
                <w:sz w:val="22"/>
                <w:szCs w:val="22"/>
                <w:lang w:val="es-PE" w:eastAsia="es-PE"/>
              </w:rPr>
            </w:pPr>
          </w:p>
          <w:p w14:paraId="4FB018EA" w14:textId="77777777" w:rsidR="009424A1" w:rsidRPr="00842591" w:rsidRDefault="009424A1" w:rsidP="000360FF">
            <w:pPr>
              <w:rPr>
                <w:rFonts w:ascii="Arial" w:hAnsi="Arial" w:cs="Arial"/>
                <w:b/>
                <w:bCs/>
                <w:color w:val="000000"/>
                <w:sz w:val="22"/>
                <w:szCs w:val="22"/>
                <w:lang w:val="es-PE" w:eastAsia="es-PE"/>
              </w:rPr>
            </w:pPr>
          </w:p>
          <w:p w14:paraId="31B8A851" w14:textId="104B14DA" w:rsidR="009424A1" w:rsidRPr="00842591" w:rsidRDefault="008E4D27" w:rsidP="000360FF">
            <w:pPr>
              <w:jc w:val="center"/>
              <w:rPr>
                <w:rFonts w:ascii="Arial" w:hAnsi="Arial" w:cs="Arial"/>
                <w:b/>
                <w:bCs/>
                <w:color w:val="000000"/>
                <w:sz w:val="22"/>
                <w:szCs w:val="22"/>
                <w:lang w:val="es-PE" w:eastAsia="es-PE"/>
              </w:rPr>
            </w:pPr>
            <w:r>
              <w:rPr>
                <w:rFonts w:ascii="Arial" w:hAnsi="Arial" w:cs="Arial"/>
                <w:b/>
                <w:color w:val="000000"/>
                <w:sz w:val="22"/>
                <w:szCs w:val="22"/>
                <w:lang w:val="es-PE" w:eastAsia="es-PE"/>
              </w:rPr>
              <w:t xml:space="preserve">Andres </w:t>
            </w:r>
            <w:r w:rsidR="004E6B7D">
              <w:rPr>
                <w:rFonts w:ascii="Arial" w:hAnsi="Arial" w:cs="Arial"/>
                <w:b/>
                <w:color w:val="000000"/>
                <w:sz w:val="22"/>
                <w:szCs w:val="22"/>
                <w:lang w:val="es-PE" w:eastAsia="es-PE"/>
              </w:rPr>
              <w:t>Benjamin</w:t>
            </w:r>
            <w:r>
              <w:rPr>
                <w:rFonts w:ascii="Arial" w:hAnsi="Arial" w:cs="Arial"/>
                <w:b/>
                <w:color w:val="000000"/>
                <w:sz w:val="22"/>
                <w:szCs w:val="22"/>
                <w:lang w:val="es-PE" w:eastAsia="es-PE"/>
              </w:rPr>
              <w:t xml:space="preserve"> Calderon </w:t>
            </w:r>
            <w:proofErr w:type="spellStart"/>
            <w:r>
              <w:rPr>
                <w:rFonts w:ascii="Arial" w:hAnsi="Arial" w:cs="Arial"/>
                <w:b/>
                <w:color w:val="000000"/>
                <w:sz w:val="22"/>
                <w:szCs w:val="22"/>
                <w:lang w:val="es-PE" w:eastAsia="es-PE"/>
              </w:rPr>
              <w:t>Mitma</w:t>
            </w:r>
            <w:proofErr w:type="spellEnd"/>
          </w:p>
          <w:p w14:paraId="141E0711" w14:textId="6697E687" w:rsidR="009424A1" w:rsidRPr="00842591" w:rsidRDefault="00F51698" w:rsidP="000360FF">
            <w:pPr>
              <w:jc w:val="center"/>
              <w:rPr>
                <w:rFonts w:ascii="Arial" w:hAnsi="Arial" w:cs="Arial"/>
                <w:color w:val="000000"/>
                <w:sz w:val="22"/>
                <w:szCs w:val="22"/>
                <w:lang w:val="es-PE" w:eastAsia="es-PE"/>
              </w:rPr>
            </w:pPr>
            <w:r>
              <w:rPr>
                <w:rFonts w:ascii="Arial" w:hAnsi="Arial" w:cs="Arial"/>
                <w:color w:val="000000"/>
                <w:sz w:val="22"/>
                <w:szCs w:val="22"/>
                <w:lang w:val="es-PE" w:eastAsia="es-PE"/>
              </w:rPr>
              <w:t>Supervisor SST</w:t>
            </w:r>
          </w:p>
        </w:tc>
        <w:tc>
          <w:tcPr>
            <w:tcW w:w="3098" w:type="dxa"/>
            <w:shd w:val="clear" w:color="000000" w:fill="FFFFFF"/>
            <w:vAlign w:val="bottom"/>
            <w:hideMark/>
          </w:tcPr>
          <w:p w14:paraId="5F01D045" w14:textId="77777777" w:rsidR="009424A1" w:rsidRPr="00842591" w:rsidRDefault="009424A1" w:rsidP="000360FF">
            <w:pPr>
              <w:jc w:val="center"/>
              <w:rPr>
                <w:rFonts w:ascii="Arial" w:hAnsi="Arial" w:cs="Arial"/>
                <w:color w:val="000000"/>
                <w:sz w:val="22"/>
                <w:szCs w:val="22"/>
                <w:lang w:val="es-PE" w:eastAsia="es-PE"/>
              </w:rPr>
            </w:pPr>
            <w:r w:rsidRPr="00842591">
              <w:rPr>
                <w:rFonts w:ascii="Arial" w:hAnsi="Arial" w:cs="Arial"/>
                <w:b/>
                <w:color w:val="000000"/>
                <w:sz w:val="22"/>
                <w:szCs w:val="22"/>
                <w:lang w:val="es-PE" w:eastAsia="es-PE"/>
              </w:rPr>
              <w:t>Carlos Gustavo Arguelles Robles</w:t>
            </w:r>
            <w:r w:rsidRPr="00842591">
              <w:rPr>
                <w:rFonts w:ascii="Arial" w:hAnsi="Arial" w:cs="Arial"/>
                <w:b/>
                <w:color w:val="000000"/>
                <w:sz w:val="22"/>
                <w:szCs w:val="22"/>
                <w:lang w:val="es-PE" w:eastAsia="es-PE"/>
              </w:rPr>
              <w:br/>
            </w:r>
            <w:r w:rsidRPr="00842591">
              <w:rPr>
                <w:rFonts w:ascii="Arial" w:hAnsi="Arial" w:cs="Arial"/>
                <w:color w:val="000000"/>
                <w:sz w:val="22"/>
                <w:szCs w:val="22"/>
                <w:lang w:val="es-PE" w:eastAsia="es-PE"/>
              </w:rPr>
              <w:t>Gerente General</w:t>
            </w:r>
          </w:p>
          <w:p w14:paraId="639FD0A3" w14:textId="77777777" w:rsidR="009424A1" w:rsidRPr="00842591" w:rsidRDefault="009424A1" w:rsidP="000360FF">
            <w:pPr>
              <w:jc w:val="center"/>
              <w:rPr>
                <w:rFonts w:ascii="Arial" w:hAnsi="Arial" w:cs="Arial"/>
                <w:b/>
                <w:bCs/>
                <w:color w:val="000000"/>
                <w:sz w:val="22"/>
                <w:szCs w:val="22"/>
                <w:lang w:val="es-PE" w:eastAsia="es-PE"/>
              </w:rPr>
            </w:pPr>
          </w:p>
        </w:tc>
      </w:tr>
      <w:tr w:rsidR="009424A1" w:rsidRPr="001342FC" w14:paraId="537ECE23" w14:textId="77777777" w:rsidTr="000360FF">
        <w:trPr>
          <w:trHeight w:val="346"/>
          <w:jc w:val="center"/>
        </w:trPr>
        <w:tc>
          <w:tcPr>
            <w:tcW w:w="3089" w:type="dxa"/>
            <w:shd w:val="clear" w:color="000000" w:fill="F2F2F2"/>
            <w:vAlign w:val="center"/>
            <w:hideMark/>
          </w:tcPr>
          <w:p w14:paraId="6A892811" w14:textId="052C997B" w:rsidR="009424A1" w:rsidRPr="00842591" w:rsidRDefault="00C11BC5" w:rsidP="000360FF">
            <w:pPr>
              <w:jc w:val="center"/>
              <w:rPr>
                <w:rFonts w:ascii="Arial" w:hAnsi="Arial" w:cs="Arial"/>
                <w:color w:val="000000"/>
                <w:sz w:val="22"/>
                <w:szCs w:val="22"/>
                <w:lang w:val="es-PE" w:eastAsia="es-PE"/>
              </w:rPr>
            </w:pPr>
            <w:r>
              <w:rPr>
                <w:rFonts w:ascii="Arial" w:hAnsi="Arial" w:cs="Arial"/>
                <w:color w:val="000000"/>
                <w:sz w:val="22"/>
                <w:szCs w:val="22"/>
                <w:lang w:val="es-PE" w:eastAsia="es-PE"/>
              </w:rPr>
              <w:t>10</w:t>
            </w:r>
            <w:r w:rsidR="009424A1" w:rsidRPr="00842591">
              <w:rPr>
                <w:rFonts w:ascii="Arial" w:hAnsi="Arial" w:cs="Arial"/>
                <w:color w:val="000000"/>
                <w:sz w:val="22"/>
                <w:szCs w:val="22"/>
                <w:lang w:val="es-PE" w:eastAsia="es-PE"/>
              </w:rPr>
              <w:t>/02/2020</w:t>
            </w:r>
          </w:p>
        </w:tc>
        <w:tc>
          <w:tcPr>
            <w:tcW w:w="2666" w:type="dxa"/>
            <w:shd w:val="clear" w:color="000000" w:fill="F2F2F2"/>
            <w:vAlign w:val="center"/>
          </w:tcPr>
          <w:p w14:paraId="2AD30AB7" w14:textId="05F71EB4" w:rsidR="009424A1" w:rsidRPr="00842591" w:rsidRDefault="00C11BC5" w:rsidP="000360FF">
            <w:pPr>
              <w:jc w:val="center"/>
              <w:rPr>
                <w:rFonts w:ascii="Arial" w:hAnsi="Arial" w:cs="Arial"/>
                <w:color w:val="000000"/>
                <w:sz w:val="22"/>
                <w:szCs w:val="22"/>
                <w:lang w:val="es-PE" w:eastAsia="es-PE"/>
              </w:rPr>
            </w:pPr>
            <w:r>
              <w:rPr>
                <w:rFonts w:ascii="Arial" w:hAnsi="Arial" w:cs="Arial"/>
                <w:color w:val="000000"/>
                <w:sz w:val="22"/>
                <w:szCs w:val="22"/>
                <w:lang w:val="es-PE" w:eastAsia="es-PE"/>
              </w:rPr>
              <w:t>10</w:t>
            </w:r>
            <w:r w:rsidR="009424A1" w:rsidRPr="00842591">
              <w:rPr>
                <w:rFonts w:ascii="Arial" w:hAnsi="Arial" w:cs="Arial"/>
                <w:color w:val="000000"/>
                <w:sz w:val="22"/>
                <w:szCs w:val="22"/>
                <w:lang w:val="es-PE" w:eastAsia="es-PE"/>
              </w:rPr>
              <w:t>/02/2020</w:t>
            </w:r>
          </w:p>
        </w:tc>
        <w:tc>
          <w:tcPr>
            <w:tcW w:w="3098" w:type="dxa"/>
            <w:shd w:val="clear" w:color="000000" w:fill="F2F2F2"/>
            <w:vAlign w:val="center"/>
            <w:hideMark/>
          </w:tcPr>
          <w:p w14:paraId="7D4ECF97" w14:textId="75E6EBBD" w:rsidR="009424A1" w:rsidRPr="00842591" w:rsidRDefault="00C11BC5" w:rsidP="000360FF">
            <w:pPr>
              <w:jc w:val="center"/>
              <w:rPr>
                <w:rFonts w:ascii="Arial" w:hAnsi="Arial" w:cs="Arial"/>
                <w:color w:val="000000"/>
                <w:sz w:val="22"/>
                <w:szCs w:val="22"/>
                <w:lang w:val="es-PE" w:eastAsia="es-PE"/>
              </w:rPr>
            </w:pPr>
            <w:r>
              <w:rPr>
                <w:rFonts w:ascii="Arial" w:hAnsi="Arial" w:cs="Arial"/>
                <w:color w:val="000000"/>
                <w:sz w:val="22"/>
                <w:szCs w:val="22"/>
                <w:lang w:val="es-PE" w:eastAsia="es-PE"/>
              </w:rPr>
              <w:t>11</w:t>
            </w:r>
            <w:bookmarkStart w:id="1" w:name="_GoBack"/>
            <w:bookmarkEnd w:id="1"/>
            <w:r w:rsidR="009424A1" w:rsidRPr="00842591">
              <w:rPr>
                <w:rFonts w:ascii="Arial" w:hAnsi="Arial" w:cs="Arial"/>
                <w:color w:val="000000"/>
                <w:sz w:val="22"/>
                <w:szCs w:val="22"/>
                <w:lang w:val="es-PE" w:eastAsia="es-PE"/>
              </w:rPr>
              <w:t>/02/2020</w:t>
            </w:r>
          </w:p>
        </w:tc>
      </w:tr>
      <w:bookmarkEnd w:id="0"/>
    </w:tbl>
    <w:p w14:paraId="0D4A1E22" w14:textId="77777777" w:rsidR="00AC500C" w:rsidRPr="00E013A8" w:rsidRDefault="00AC500C" w:rsidP="00AC500C">
      <w:pPr>
        <w:spacing w:line="360" w:lineRule="auto"/>
        <w:ind w:firstLine="283"/>
        <w:jc w:val="center"/>
        <w:rPr>
          <w:rFonts w:ascii="Arial" w:hAnsi="Arial" w:cs="Arial"/>
          <w:b/>
          <w:sz w:val="22"/>
          <w:szCs w:val="22"/>
        </w:rPr>
      </w:pPr>
    </w:p>
    <w:p w14:paraId="14F6C10A" w14:textId="77777777" w:rsidR="00F01004" w:rsidRPr="00CA177E" w:rsidRDefault="00F01004" w:rsidP="00CA177E">
      <w:pPr>
        <w:spacing w:line="360" w:lineRule="auto"/>
        <w:rPr>
          <w:rFonts w:ascii="Arial" w:hAnsi="Arial" w:cs="Arial"/>
          <w:b/>
          <w:sz w:val="22"/>
          <w:szCs w:val="22"/>
        </w:rPr>
      </w:pPr>
    </w:p>
    <w:p w14:paraId="2835032E" w14:textId="35EF5B7E" w:rsidR="002A21FA" w:rsidRDefault="002A21FA" w:rsidP="00891601">
      <w:pPr>
        <w:spacing w:line="360" w:lineRule="auto"/>
        <w:ind w:firstLine="283"/>
        <w:rPr>
          <w:rFonts w:ascii="Arial" w:hAnsi="Arial" w:cs="Arial"/>
          <w:b/>
          <w:sz w:val="22"/>
          <w:szCs w:val="22"/>
        </w:rPr>
      </w:pPr>
    </w:p>
    <w:p w14:paraId="3A95C19F" w14:textId="3E9A7794" w:rsidR="00891601" w:rsidRDefault="00891601" w:rsidP="00891601">
      <w:pPr>
        <w:spacing w:line="360" w:lineRule="auto"/>
        <w:ind w:firstLine="283"/>
        <w:rPr>
          <w:rFonts w:ascii="Arial" w:hAnsi="Arial" w:cs="Arial"/>
          <w:b/>
          <w:sz w:val="22"/>
          <w:szCs w:val="22"/>
        </w:rPr>
      </w:pPr>
    </w:p>
    <w:bookmarkStart w:id="2" w:name="_Toc365277199" w:displacedByCustomXml="next"/>
    <w:sdt>
      <w:sdtPr>
        <w:rPr>
          <w:rFonts w:ascii="Arial" w:eastAsia="Times New Roman" w:hAnsi="Arial" w:cs="Arial"/>
          <w:b w:val="0"/>
          <w:bCs w:val="0"/>
          <w:color w:val="auto"/>
          <w:sz w:val="22"/>
          <w:szCs w:val="22"/>
          <w:lang w:val="es-ES" w:eastAsia="es-ES"/>
        </w:rPr>
        <w:id w:val="1875509943"/>
        <w:docPartObj>
          <w:docPartGallery w:val="Table of Contents"/>
          <w:docPartUnique/>
        </w:docPartObj>
      </w:sdtPr>
      <w:sdtEndPr/>
      <w:sdtContent>
        <w:p w14:paraId="14C7C8D1" w14:textId="00A0D34A" w:rsidR="00D70959" w:rsidRPr="003C70FD" w:rsidRDefault="00D70959" w:rsidP="00747AFF">
          <w:pPr>
            <w:pStyle w:val="TtuloTDC"/>
            <w:spacing w:before="0" w:line="360" w:lineRule="auto"/>
            <w:rPr>
              <w:rFonts w:ascii="Arial" w:hAnsi="Arial" w:cs="Arial"/>
              <w:color w:val="auto"/>
              <w:sz w:val="22"/>
              <w:szCs w:val="22"/>
              <w:lang w:val="es-ES"/>
            </w:rPr>
          </w:pPr>
          <w:r w:rsidRPr="003C70FD">
            <w:rPr>
              <w:rFonts w:ascii="Arial" w:hAnsi="Arial" w:cs="Arial"/>
              <w:color w:val="auto"/>
              <w:sz w:val="22"/>
              <w:szCs w:val="22"/>
              <w:lang w:val="es-ES"/>
            </w:rPr>
            <w:t>C</w:t>
          </w:r>
          <w:r w:rsidR="007520CF" w:rsidRPr="003C70FD">
            <w:rPr>
              <w:rFonts w:ascii="Arial" w:hAnsi="Arial" w:cs="Arial"/>
              <w:color w:val="auto"/>
              <w:sz w:val="22"/>
              <w:szCs w:val="22"/>
              <w:lang w:val="es-ES"/>
            </w:rPr>
            <w:t>ONTENIDO</w:t>
          </w:r>
        </w:p>
        <w:p w14:paraId="34D67F4C" w14:textId="77777777" w:rsidR="00747AFF" w:rsidRPr="003C70FD" w:rsidRDefault="00747AFF" w:rsidP="00747AFF">
          <w:pPr>
            <w:rPr>
              <w:lang w:eastAsia="es-ES_tradnl"/>
            </w:rPr>
          </w:pPr>
        </w:p>
        <w:p w14:paraId="69614DF3" w14:textId="594030BF" w:rsidR="0081075C" w:rsidRPr="0081075C" w:rsidRDefault="00D70959">
          <w:pPr>
            <w:pStyle w:val="TDC1"/>
            <w:rPr>
              <w:rFonts w:asciiTheme="minorHAnsi" w:eastAsiaTheme="minorEastAsia" w:hAnsiTheme="minorHAnsi" w:cstheme="minorBidi"/>
              <w:b w:val="0"/>
              <w:lang w:eastAsia="es-PE"/>
            </w:rPr>
          </w:pPr>
          <w:r w:rsidRPr="0081075C">
            <w:rPr>
              <w:b w:val="0"/>
            </w:rPr>
            <w:fldChar w:fldCharType="begin"/>
          </w:r>
          <w:r w:rsidRPr="0081075C">
            <w:rPr>
              <w:b w:val="0"/>
            </w:rPr>
            <w:instrText xml:space="preserve"> TOC \o "1-3" \h \z \u </w:instrText>
          </w:r>
          <w:r w:rsidRPr="0081075C">
            <w:rPr>
              <w:b w:val="0"/>
            </w:rPr>
            <w:fldChar w:fldCharType="separate"/>
          </w:r>
          <w:hyperlink w:anchor="_Toc33706913" w:history="1">
            <w:r w:rsidR="0081075C" w:rsidRPr="0081075C">
              <w:rPr>
                <w:rStyle w:val="Hipervnculo"/>
                <w:b w:val="0"/>
              </w:rPr>
              <w:t>1.</w:t>
            </w:r>
            <w:r w:rsidR="0081075C" w:rsidRPr="0081075C">
              <w:rPr>
                <w:rFonts w:asciiTheme="minorHAnsi" w:eastAsiaTheme="minorEastAsia" w:hAnsiTheme="minorHAnsi" w:cstheme="minorBidi"/>
                <w:b w:val="0"/>
                <w:lang w:eastAsia="es-PE"/>
              </w:rPr>
              <w:tab/>
            </w:r>
            <w:r w:rsidR="0081075C" w:rsidRPr="0081075C">
              <w:rPr>
                <w:rStyle w:val="Hipervnculo"/>
                <w:b w:val="0"/>
              </w:rPr>
              <w:t>OBJETIVOS</w:t>
            </w:r>
            <w:r w:rsidR="0081075C" w:rsidRPr="0081075C">
              <w:rPr>
                <w:b w:val="0"/>
                <w:webHidden/>
              </w:rPr>
              <w:tab/>
            </w:r>
            <w:r w:rsidR="0081075C" w:rsidRPr="0081075C">
              <w:rPr>
                <w:b w:val="0"/>
                <w:webHidden/>
              </w:rPr>
              <w:fldChar w:fldCharType="begin"/>
            </w:r>
            <w:r w:rsidR="0081075C" w:rsidRPr="0081075C">
              <w:rPr>
                <w:b w:val="0"/>
                <w:webHidden/>
              </w:rPr>
              <w:instrText xml:space="preserve"> PAGEREF _Toc33706913 \h </w:instrText>
            </w:r>
            <w:r w:rsidR="0081075C" w:rsidRPr="0081075C">
              <w:rPr>
                <w:b w:val="0"/>
                <w:webHidden/>
              </w:rPr>
            </w:r>
            <w:r w:rsidR="0081075C" w:rsidRPr="0081075C">
              <w:rPr>
                <w:b w:val="0"/>
                <w:webHidden/>
              </w:rPr>
              <w:fldChar w:fldCharType="separate"/>
            </w:r>
            <w:r w:rsidR="00DF7F42">
              <w:rPr>
                <w:b w:val="0"/>
                <w:webHidden/>
              </w:rPr>
              <w:t>3</w:t>
            </w:r>
            <w:r w:rsidR="0081075C" w:rsidRPr="0081075C">
              <w:rPr>
                <w:b w:val="0"/>
                <w:webHidden/>
              </w:rPr>
              <w:fldChar w:fldCharType="end"/>
            </w:r>
          </w:hyperlink>
        </w:p>
        <w:p w14:paraId="54F86042" w14:textId="680646D6" w:rsidR="0081075C" w:rsidRPr="0081075C" w:rsidRDefault="00DF7F42">
          <w:pPr>
            <w:pStyle w:val="TDC1"/>
            <w:rPr>
              <w:rFonts w:asciiTheme="minorHAnsi" w:eastAsiaTheme="minorEastAsia" w:hAnsiTheme="minorHAnsi" w:cstheme="minorBidi"/>
              <w:b w:val="0"/>
              <w:lang w:eastAsia="es-PE"/>
            </w:rPr>
          </w:pPr>
          <w:hyperlink w:anchor="_Toc33706914" w:history="1">
            <w:r w:rsidR="0081075C" w:rsidRPr="0081075C">
              <w:rPr>
                <w:rStyle w:val="Hipervnculo"/>
                <w:b w:val="0"/>
              </w:rPr>
              <w:t>2.</w:t>
            </w:r>
            <w:r w:rsidR="0081075C" w:rsidRPr="0081075C">
              <w:rPr>
                <w:rFonts w:asciiTheme="minorHAnsi" w:eastAsiaTheme="minorEastAsia" w:hAnsiTheme="minorHAnsi" w:cstheme="minorBidi"/>
                <w:b w:val="0"/>
                <w:lang w:eastAsia="es-PE"/>
              </w:rPr>
              <w:tab/>
            </w:r>
            <w:r w:rsidR="0081075C" w:rsidRPr="0081075C">
              <w:rPr>
                <w:rStyle w:val="Hipervnculo"/>
                <w:b w:val="0"/>
              </w:rPr>
              <w:t>ALCANCE</w:t>
            </w:r>
            <w:r w:rsidR="0081075C" w:rsidRPr="0081075C">
              <w:rPr>
                <w:b w:val="0"/>
                <w:webHidden/>
              </w:rPr>
              <w:tab/>
            </w:r>
            <w:r w:rsidR="0081075C" w:rsidRPr="0081075C">
              <w:rPr>
                <w:b w:val="0"/>
                <w:webHidden/>
              </w:rPr>
              <w:fldChar w:fldCharType="begin"/>
            </w:r>
            <w:r w:rsidR="0081075C" w:rsidRPr="0081075C">
              <w:rPr>
                <w:b w:val="0"/>
                <w:webHidden/>
              </w:rPr>
              <w:instrText xml:space="preserve"> PAGEREF _Toc33706914 \h </w:instrText>
            </w:r>
            <w:r w:rsidR="0081075C" w:rsidRPr="0081075C">
              <w:rPr>
                <w:b w:val="0"/>
                <w:webHidden/>
              </w:rPr>
            </w:r>
            <w:r w:rsidR="0081075C" w:rsidRPr="0081075C">
              <w:rPr>
                <w:b w:val="0"/>
                <w:webHidden/>
              </w:rPr>
              <w:fldChar w:fldCharType="separate"/>
            </w:r>
            <w:r>
              <w:rPr>
                <w:b w:val="0"/>
                <w:webHidden/>
              </w:rPr>
              <w:t>3</w:t>
            </w:r>
            <w:r w:rsidR="0081075C" w:rsidRPr="0081075C">
              <w:rPr>
                <w:b w:val="0"/>
                <w:webHidden/>
              </w:rPr>
              <w:fldChar w:fldCharType="end"/>
            </w:r>
          </w:hyperlink>
        </w:p>
        <w:p w14:paraId="57919CEA" w14:textId="2F4D4B27" w:rsidR="0081075C" w:rsidRPr="0081075C" w:rsidRDefault="00DF7F42">
          <w:pPr>
            <w:pStyle w:val="TDC1"/>
            <w:rPr>
              <w:rFonts w:asciiTheme="minorHAnsi" w:eastAsiaTheme="minorEastAsia" w:hAnsiTheme="minorHAnsi" w:cstheme="minorBidi"/>
              <w:b w:val="0"/>
              <w:lang w:eastAsia="es-PE"/>
            </w:rPr>
          </w:pPr>
          <w:hyperlink w:anchor="_Toc33706915" w:history="1">
            <w:r w:rsidR="0081075C" w:rsidRPr="0081075C">
              <w:rPr>
                <w:rStyle w:val="Hipervnculo"/>
                <w:b w:val="0"/>
              </w:rPr>
              <w:t>3.</w:t>
            </w:r>
            <w:r w:rsidR="0081075C" w:rsidRPr="0081075C">
              <w:rPr>
                <w:rFonts w:asciiTheme="minorHAnsi" w:eastAsiaTheme="minorEastAsia" w:hAnsiTheme="minorHAnsi" w:cstheme="minorBidi"/>
                <w:b w:val="0"/>
                <w:lang w:eastAsia="es-PE"/>
              </w:rPr>
              <w:tab/>
            </w:r>
            <w:r w:rsidR="0081075C" w:rsidRPr="0081075C">
              <w:rPr>
                <w:rStyle w:val="Hipervnculo"/>
                <w:b w:val="0"/>
              </w:rPr>
              <w:t>DEFINICIONES</w:t>
            </w:r>
            <w:r w:rsidR="0081075C" w:rsidRPr="0081075C">
              <w:rPr>
                <w:b w:val="0"/>
                <w:webHidden/>
              </w:rPr>
              <w:tab/>
            </w:r>
            <w:r w:rsidR="0081075C" w:rsidRPr="0081075C">
              <w:rPr>
                <w:b w:val="0"/>
                <w:webHidden/>
              </w:rPr>
              <w:fldChar w:fldCharType="begin"/>
            </w:r>
            <w:r w:rsidR="0081075C" w:rsidRPr="0081075C">
              <w:rPr>
                <w:b w:val="0"/>
                <w:webHidden/>
              </w:rPr>
              <w:instrText xml:space="preserve"> PAGEREF _Toc33706915 \h </w:instrText>
            </w:r>
            <w:r w:rsidR="0081075C" w:rsidRPr="0081075C">
              <w:rPr>
                <w:b w:val="0"/>
                <w:webHidden/>
              </w:rPr>
            </w:r>
            <w:r w:rsidR="0081075C" w:rsidRPr="0081075C">
              <w:rPr>
                <w:b w:val="0"/>
                <w:webHidden/>
              </w:rPr>
              <w:fldChar w:fldCharType="separate"/>
            </w:r>
            <w:r>
              <w:rPr>
                <w:b w:val="0"/>
                <w:webHidden/>
              </w:rPr>
              <w:t>3</w:t>
            </w:r>
            <w:r w:rsidR="0081075C" w:rsidRPr="0081075C">
              <w:rPr>
                <w:b w:val="0"/>
                <w:webHidden/>
              </w:rPr>
              <w:fldChar w:fldCharType="end"/>
            </w:r>
          </w:hyperlink>
        </w:p>
        <w:p w14:paraId="6615974A" w14:textId="60444C0B" w:rsidR="0081075C" w:rsidRPr="0081075C" w:rsidRDefault="00DF7F42">
          <w:pPr>
            <w:pStyle w:val="TDC1"/>
            <w:rPr>
              <w:rFonts w:asciiTheme="minorHAnsi" w:eastAsiaTheme="minorEastAsia" w:hAnsiTheme="minorHAnsi" w:cstheme="minorBidi"/>
              <w:b w:val="0"/>
              <w:lang w:eastAsia="es-PE"/>
            </w:rPr>
          </w:pPr>
          <w:hyperlink w:anchor="_Toc33706923" w:history="1">
            <w:r w:rsidR="0081075C" w:rsidRPr="0081075C">
              <w:rPr>
                <w:rStyle w:val="Hipervnculo"/>
                <w:b w:val="0"/>
              </w:rPr>
              <w:t>4.</w:t>
            </w:r>
            <w:r w:rsidR="0081075C" w:rsidRPr="0081075C">
              <w:rPr>
                <w:rFonts w:asciiTheme="minorHAnsi" w:eastAsiaTheme="minorEastAsia" w:hAnsiTheme="minorHAnsi" w:cstheme="minorBidi"/>
                <w:b w:val="0"/>
                <w:lang w:eastAsia="es-PE"/>
              </w:rPr>
              <w:tab/>
            </w:r>
            <w:r w:rsidR="0081075C" w:rsidRPr="0081075C">
              <w:rPr>
                <w:rStyle w:val="Hipervnculo"/>
                <w:b w:val="0"/>
              </w:rPr>
              <w:t>RESPONSABLES</w:t>
            </w:r>
            <w:r w:rsidR="0081075C" w:rsidRPr="0081075C">
              <w:rPr>
                <w:b w:val="0"/>
                <w:webHidden/>
              </w:rPr>
              <w:tab/>
            </w:r>
            <w:r w:rsidR="0081075C" w:rsidRPr="0081075C">
              <w:rPr>
                <w:b w:val="0"/>
                <w:webHidden/>
              </w:rPr>
              <w:fldChar w:fldCharType="begin"/>
            </w:r>
            <w:r w:rsidR="0081075C" w:rsidRPr="0081075C">
              <w:rPr>
                <w:b w:val="0"/>
                <w:webHidden/>
              </w:rPr>
              <w:instrText xml:space="preserve"> PAGEREF _Toc33706923 \h </w:instrText>
            </w:r>
            <w:r w:rsidR="0081075C" w:rsidRPr="0081075C">
              <w:rPr>
                <w:b w:val="0"/>
                <w:webHidden/>
              </w:rPr>
            </w:r>
            <w:r w:rsidR="0081075C" w:rsidRPr="0081075C">
              <w:rPr>
                <w:b w:val="0"/>
                <w:webHidden/>
              </w:rPr>
              <w:fldChar w:fldCharType="separate"/>
            </w:r>
            <w:r>
              <w:rPr>
                <w:b w:val="0"/>
                <w:webHidden/>
              </w:rPr>
              <w:t>5</w:t>
            </w:r>
            <w:r w:rsidR="0081075C" w:rsidRPr="0081075C">
              <w:rPr>
                <w:b w:val="0"/>
                <w:webHidden/>
              </w:rPr>
              <w:fldChar w:fldCharType="end"/>
            </w:r>
          </w:hyperlink>
        </w:p>
        <w:p w14:paraId="6559E605" w14:textId="4F0BEFA0" w:rsidR="0081075C" w:rsidRPr="0081075C" w:rsidRDefault="00DF7F42">
          <w:pPr>
            <w:pStyle w:val="TDC1"/>
            <w:rPr>
              <w:rFonts w:asciiTheme="minorHAnsi" w:eastAsiaTheme="minorEastAsia" w:hAnsiTheme="minorHAnsi" w:cstheme="minorBidi"/>
              <w:b w:val="0"/>
              <w:lang w:eastAsia="es-PE"/>
            </w:rPr>
          </w:pPr>
          <w:hyperlink w:anchor="_Toc33706924" w:history="1">
            <w:r w:rsidR="0081075C" w:rsidRPr="0081075C">
              <w:rPr>
                <w:rStyle w:val="Hipervnculo"/>
                <w:b w:val="0"/>
              </w:rPr>
              <w:t>5.</w:t>
            </w:r>
            <w:r w:rsidR="0081075C" w:rsidRPr="0081075C">
              <w:rPr>
                <w:rFonts w:asciiTheme="minorHAnsi" w:eastAsiaTheme="minorEastAsia" w:hAnsiTheme="minorHAnsi" w:cstheme="minorBidi"/>
                <w:b w:val="0"/>
                <w:lang w:eastAsia="es-PE"/>
              </w:rPr>
              <w:tab/>
            </w:r>
            <w:r w:rsidR="0081075C" w:rsidRPr="0081075C">
              <w:rPr>
                <w:rStyle w:val="Hipervnculo"/>
                <w:b w:val="0"/>
              </w:rPr>
              <w:t>DESARROLLO</w:t>
            </w:r>
            <w:r w:rsidR="0081075C" w:rsidRPr="0081075C">
              <w:rPr>
                <w:b w:val="0"/>
                <w:webHidden/>
              </w:rPr>
              <w:tab/>
            </w:r>
            <w:r w:rsidR="0081075C" w:rsidRPr="0081075C">
              <w:rPr>
                <w:b w:val="0"/>
                <w:webHidden/>
              </w:rPr>
              <w:fldChar w:fldCharType="begin"/>
            </w:r>
            <w:r w:rsidR="0081075C" w:rsidRPr="0081075C">
              <w:rPr>
                <w:b w:val="0"/>
                <w:webHidden/>
              </w:rPr>
              <w:instrText xml:space="preserve"> PAGEREF _Toc33706924 \h </w:instrText>
            </w:r>
            <w:r w:rsidR="0081075C" w:rsidRPr="0081075C">
              <w:rPr>
                <w:b w:val="0"/>
                <w:webHidden/>
              </w:rPr>
            </w:r>
            <w:r w:rsidR="0081075C" w:rsidRPr="0081075C">
              <w:rPr>
                <w:b w:val="0"/>
                <w:webHidden/>
              </w:rPr>
              <w:fldChar w:fldCharType="separate"/>
            </w:r>
            <w:r>
              <w:rPr>
                <w:b w:val="0"/>
                <w:webHidden/>
              </w:rPr>
              <w:t>6</w:t>
            </w:r>
            <w:r w:rsidR="0081075C" w:rsidRPr="0081075C">
              <w:rPr>
                <w:b w:val="0"/>
                <w:webHidden/>
              </w:rPr>
              <w:fldChar w:fldCharType="end"/>
            </w:r>
          </w:hyperlink>
        </w:p>
        <w:p w14:paraId="44DA3C7C" w14:textId="203D3D54" w:rsidR="0081075C" w:rsidRPr="0081075C" w:rsidRDefault="00DF7F42" w:rsidP="0081075C">
          <w:pPr>
            <w:pStyle w:val="TDC2"/>
            <w:tabs>
              <w:tab w:val="left" w:pos="993"/>
              <w:tab w:val="right" w:leader="dot" w:pos="9061"/>
            </w:tabs>
            <w:ind w:left="993" w:hanging="773"/>
            <w:rPr>
              <w:rFonts w:asciiTheme="minorHAnsi" w:eastAsiaTheme="minorEastAsia" w:hAnsiTheme="minorHAnsi" w:cstheme="minorBidi"/>
              <w:noProof/>
              <w:lang w:val="es-PE" w:eastAsia="es-PE"/>
            </w:rPr>
          </w:pPr>
          <w:hyperlink w:anchor="_Toc33706925" w:history="1">
            <w:r w:rsidR="0081075C" w:rsidRPr="0081075C">
              <w:rPr>
                <w:rStyle w:val="Hipervnculo"/>
                <w:rFonts w:ascii="Arial" w:hAnsi="Arial" w:cs="Arial"/>
                <w:noProof/>
                <w:lang w:val="es-PE"/>
              </w:rPr>
              <w:t>5.1.</w:t>
            </w:r>
            <w:r w:rsidR="0081075C" w:rsidRPr="0081075C">
              <w:rPr>
                <w:rFonts w:asciiTheme="minorHAnsi" w:eastAsiaTheme="minorEastAsia" w:hAnsiTheme="minorHAnsi" w:cstheme="minorBidi"/>
                <w:noProof/>
                <w:lang w:val="es-PE" w:eastAsia="es-PE"/>
              </w:rPr>
              <w:tab/>
            </w:r>
            <w:r w:rsidR="0081075C" w:rsidRPr="0081075C">
              <w:rPr>
                <w:rStyle w:val="Hipervnculo"/>
                <w:rFonts w:ascii="Arial" w:hAnsi="Arial" w:cs="Arial"/>
                <w:noProof/>
                <w:lang w:val="es-PE"/>
              </w:rPr>
              <w:t>Identificación de peligros, evaluación de riesgos y determinación de controles</w:t>
            </w:r>
            <w:r w:rsidR="0081075C" w:rsidRPr="0081075C">
              <w:rPr>
                <w:noProof/>
                <w:webHidden/>
              </w:rPr>
              <w:tab/>
            </w:r>
            <w:r w:rsidR="0081075C" w:rsidRPr="0081075C">
              <w:rPr>
                <w:noProof/>
                <w:webHidden/>
              </w:rPr>
              <w:fldChar w:fldCharType="begin"/>
            </w:r>
            <w:r w:rsidR="0081075C" w:rsidRPr="0081075C">
              <w:rPr>
                <w:noProof/>
                <w:webHidden/>
              </w:rPr>
              <w:instrText xml:space="preserve"> PAGEREF _Toc33706925 \h </w:instrText>
            </w:r>
            <w:r w:rsidR="0081075C" w:rsidRPr="0081075C">
              <w:rPr>
                <w:noProof/>
                <w:webHidden/>
              </w:rPr>
            </w:r>
            <w:r w:rsidR="0081075C" w:rsidRPr="0081075C">
              <w:rPr>
                <w:noProof/>
                <w:webHidden/>
              </w:rPr>
              <w:fldChar w:fldCharType="separate"/>
            </w:r>
            <w:r>
              <w:rPr>
                <w:noProof/>
                <w:webHidden/>
              </w:rPr>
              <w:t>6</w:t>
            </w:r>
            <w:r w:rsidR="0081075C" w:rsidRPr="0081075C">
              <w:rPr>
                <w:noProof/>
                <w:webHidden/>
              </w:rPr>
              <w:fldChar w:fldCharType="end"/>
            </w:r>
          </w:hyperlink>
        </w:p>
        <w:p w14:paraId="71B9BA25" w14:textId="3CFD2FF4" w:rsidR="0081075C" w:rsidRPr="0081075C" w:rsidRDefault="00DF7F42" w:rsidP="0081075C">
          <w:pPr>
            <w:pStyle w:val="TDC2"/>
            <w:tabs>
              <w:tab w:val="left" w:pos="993"/>
              <w:tab w:val="right" w:leader="dot" w:pos="9061"/>
            </w:tabs>
            <w:ind w:left="993" w:hanging="773"/>
            <w:rPr>
              <w:rFonts w:asciiTheme="minorHAnsi" w:eastAsiaTheme="minorEastAsia" w:hAnsiTheme="minorHAnsi" w:cstheme="minorBidi"/>
              <w:noProof/>
              <w:lang w:val="es-PE" w:eastAsia="es-PE"/>
            </w:rPr>
          </w:pPr>
          <w:hyperlink w:anchor="_Toc33706934" w:history="1">
            <w:r w:rsidR="0081075C" w:rsidRPr="0081075C">
              <w:rPr>
                <w:rStyle w:val="Hipervnculo"/>
                <w:rFonts w:ascii="Arial" w:hAnsi="Arial" w:cs="Arial"/>
                <w:noProof/>
                <w:lang w:val="es-PE"/>
              </w:rPr>
              <w:t>5.2.</w:t>
            </w:r>
            <w:r w:rsidR="0081075C" w:rsidRPr="0081075C">
              <w:rPr>
                <w:rFonts w:asciiTheme="minorHAnsi" w:eastAsiaTheme="minorEastAsia" w:hAnsiTheme="minorHAnsi" w:cstheme="minorBidi"/>
                <w:noProof/>
                <w:lang w:val="es-PE" w:eastAsia="es-PE"/>
              </w:rPr>
              <w:tab/>
            </w:r>
            <w:r w:rsidR="0081075C" w:rsidRPr="0081075C">
              <w:rPr>
                <w:rStyle w:val="Hipervnculo"/>
                <w:rFonts w:ascii="Arial" w:hAnsi="Arial" w:cs="Arial"/>
                <w:noProof/>
                <w:lang w:val="es-PE"/>
              </w:rPr>
              <w:t>Actualización de la identificación de peligros, evaluación de riesgos y determinación de controles.</w:t>
            </w:r>
            <w:r w:rsidR="0081075C" w:rsidRPr="0081075C">
              <w:rPr>
                <w:noProof/>
                <w:webHidden/>
              </w:rPr>
              <w:tab/>
            </w:r>
            <w:r w:rsidR="0081075C" w:rsidRPr="0081075C">
              <w:rPr>
                <w:noProof/>
                <w:webHidden/>
              </w:rPr>
              <w:fldChar w:fldCharType="begin"/>
            </w:r>
            <w:r w:rsidR="0081075C" w:rsidRPr="0081075C">
              <w:rPr>
                <w:noProof/>
                <w:webHidden/>
              </w:rPr>
              <w:instrText xml:space="preserve"> PAGEREF _Toc33706934 \h </w:instrText>
            </w:r>
            <w:r w:rsidR="0081075C" w:rsidRPr="0081075C">
              <w:rPr>
                <w:noProof/>
                <w:webHidden/>
              </w:rPr>
            </w:r>
            <w:r w:rsidR="0081075C" w:rsidRPr="0081075C">
              <w:rPr>
                <w:noProof/>
                <w:webHidden/>
              </w:rPr>
              <w:fldChar w:fldCharType="separate"/>
            </w:r>
            <w:r>
              <w:rPr>
                <w:noProof/>
                <w:webHidden/>
              </w:rPr>
              <w:t>12</w:t>
            </w:r>
            <w:r w:rsidR="0081075C" w:rsidRPr="0081075C">
              <w:rPr>
                <w:noProof/>
                <w:webHidden/>
              </w:rPr>
              <w:fldChar w:fldCharType="end"/>
            </w:r>
          </w:hyperlink>
        </w:p>
        <w:p w14:paraId="7D271DDD" w14:textId="33203447" w:rsidR="0081075C" w:rsidRPr="0081075C" w:rsidRDefault="00DF7F42">
          <w:pPr>
            <w:pStyle w:val="TDC2"/>
            <w:tabs>
              <w:tab w:val="left" w:pos="960"/>
              <w:tab w:val="right" w:leader="dot" w:pos="9061"/>
            </w:tabs>
            <w:rPr>
              <w:rFonts w:asciiTheme="minorHAnsi" w:eastAsiaTheme="minorEastAsia" w:hAnsiTheme="minorHAnsi" w:cstheme="minorBidi"/>
              <w:noProof/>
              <w:lang w:val="es-PE" w:eastAsia="es-PE"/>
            </w:rPr>
          </w:pPr>
          <w:hyperlink w:anchor="_Toc33706935" w:history="1">
            <w:r w:rsidR="0081075C" w:rsidRPr="0081075C">
              <w:rPr>
                <w:rStyle w:val="Hipervnculo"/>
                <w:rFonts w:ascii="Arial" w:hAnsi="Arial" w:cs="Arial"/>
                <w:noProof/>
                <w:lang w:val="es-PE"/>
              </w:rPr>
              <w:t>5.3.</w:t>
            </w:r>
            <w:r w:rsidR="0081075C" w:rsidRPr="0081075C">
              <w:rPr>
                <w:rFonts w:asciiTheme="minorHAnsi" w:eastAsiaTheme="minorEastAsia" w:hAnsiTheme="minorHAnsi" w:cstheme="minorBidi"/>
                <w:noProof/>
                <w:lang w:val="es-PE" w:eastAsia="es-PE"/>
              </w:rPr>
              <w:tab/>
            </w:r>
            <w:r w:rsidR="0081075C" w:rsidRPr="0081075C">
              <w:rPr>
                <w:rStyle w:val="Hipervnculo"/>
                <w:rFonts w:ascii="Arial" w:hAnsi="Arial" w:cs="Arial"/>
                <w:noProof/>
                <w:lang w:val="es-PE"/>
              </w:rPr>
              <w:t>Comunicación de Peligro y Riesgo</w:t>
            </w:r>
            <w:r w:rsidR="0081075C" w:rsidRPr="0081075C">
              <w:rPr>
                <w:noProof/>
                <w:webHidden/>
              </w:rPr>
              <w:tab/>
            </w:r>
            <w:r w:rsidR="0081075C" w:rsidRPr="0081075C">
              <w:rPr>
                <w:noProof/>
                <w:webHidden/>
              </w:rPr>
              <w:fldChar w:fldCharType="begin"/>
            </w:r>
            <w:r w:rsidR="0081075C" w:rsidRPr="0081075C">
              <w:rPr>
                <w:noProof/>
                <w:webHidden/>
              </w:rPr>
              <w:instrText xml:space="preserve"> PAGEREF _Toc33706935 \h </w:instrText>
            </w:r>
            <w:r w:rsidR="0081075C" w:rsidRPr="0081075C">
              <w:rPr>
                <w:noProof/>
                <w:webHidden/>
              </w:rPr>
            </w:r>
            <w:r w:rsidR="0081075C" w:rsidRPr="0081075C">
              <w:rPr>
                <w:noProof/>
                <w:webHidden/>
              </w:rPr>
              <w:fldChar w:fldCharType="separate"/>
            </w:r>
            <w:r>
              <w:rPr>
                <w:noProof/>
                <w:webHidden/>
              </w:rPr>
              <w:t>12</w:t>
            </w:r>
            <w:r w:rsidR="0081075C" w:rsidRPr="0081075C">
              <w:rPr>
                <w:noProof/>
                <w:webHidden/>
              </w:rPr>
              <w:fldChar w:fldCharType="end"/>
            </w:r>
          </w:hyperlink>
        </w:p>
        <w:p w14:paraId="60B1B460" w14:textId="22E8D80E" w:rsidR="0081075C" w:rsidRPr="0081075C" w:rsidRDefault="00DF7F42">
          <w:pPr>
            <w:pStyle w:val="TDC2"/>
            <w:tabs>
              <w:tab w:val="left" w:pos="960"/>
              <w:tab w:val="right" w:leader="dot" w:pos="9061"/>
            </w:tabs>
            <w:rPr>
              <w:rFonts w:asciiTheme="minorHAnsi" w:eastAsiaTheme="minorEastAsia" w:hAnsiTheme="minorHAnsi" w:cstheme="minorBidi"/>
              <w:noProof/>
              <w:lang w:val="es-PE" w:eastAsia="es-PE"/>
            </w:rPr>
          </w:pPr>
          <w:hyperlink w:anchor="_Toc33706936" w:history="1">
            <w:r w:rsidR="0081075C" w:rsidRPr="0081075C">
              <w:rPr>
                <w:rStyle w:val="Hipervnculo"/>
                <w:rFonts w:ascii="Arial" w:hAnsi="Arial" w:cs="Arial"/>
                <w:noProof/>
                <w:lang w:val="es-PE"/>
              </w:rPr>
              <w:t>5.4.</w:t>
            </w:r>
            <w:r w:rsidR="0081075C" w:rsidRPr="0081075C">
              <w:rPr>
                <w:rFonts w:asciiTheme="minorHAnsi" w:eastAsiaTheme="minorEastAsia" w:hAnsiTheme="minorHAnsi" w:cstheme="minorBidi"/>
                <w:noProof/>
                <w:lang w:val="es-PE" w:eastAsia="es-PE"/>
              </w:rPr>
              <w:tab/>
            </w:r>
            <w:r w:rsidR="0081075C" w:rsidRPr="0081075C">
              <w:rPr>
                <w:rStyle w:val="Hipervnculo"/>
                <w:rFonts w:ascii="Arial" w:hAnsi="Arial" w:cs="Arial"/>
                <w:noProof/>
                <w:lang w:val="es-PE"/>
              </w:rPr>
              <w:t>IPERC continuo</w:t>
            </w:r>
            <w:r w:rsidR="0081075C" w:rsidRPr="0081075C">
              <w:rPr>
                <w:noProof/>
                <w:webHidden/>
              </w:rPr>
              <w:tab/>
            </w:r>
            <w:r w:rsidR="0081075C" w:rsidRPr="0081075C">
              <w:rPr>
                <w:noProof/>
                <w:webHidden/>
              </w:rPr>
              <w:fldChar w:fldCharType="begin"/>
            </w:r>
            <w:r w:rsidR="0081075C" w:rsidRPr="0081075C">
              <w:rPr>
                <w:noProof/>
                <w:webHidden/>
              </w:rPr>
              <w:instrText xml:space="preserve"> PAGEREF _Toc33706936 \h </w:instrText>
            </w:r>
            <w:r w:rsidR="0081075C" w:rsidRPr="0081075C">
              <w:rPr>
                <w:noProof/>
                <w:webHidden/>
              </w:rPr>
            </w:r>
            <w:r w:rsidR="0081075C" w:rsidRPr="0081075C">
              <w:rPr>
                <w:noProof/>
                <w:webHidden/>
              </w:rPr>
              <w:fldChar w:fldCharType="separate"/>
            </w:r>
            <w:r>
              <w:rPr>
                <w:noProof/>
                <w:webHidden/>
              </w:rPr>
              <w:t>13</w:t>
            </w:r>
            <w:r w:rsidR="0081075C" w:rsidRPr="0081075C">
              <w:rPr>
                <w:noProof/>
                <w:webHidden/>
              </w:rPr>
              <w:fldChar w:fldCharType="end"/>
            </w:r>
          </w:hyperlink>
        </w:p>
        <w:p w14:paraId="1C61A1EA" w14:textId="1DF0ED80" w:rsidR="0081075C" w:rsidRPr="0081075C" w:rsidRDefault="00DF7F42">
          <w:pPr>
            <w:pStyle w:val="TDC2"/>
            <w:tabs>
              <w:tab w:val="left" w:pos="960"/>
              <w:tab w:val="right" w:leader="dot" w:pos="9061"/>
            </w:tabs>
            <w:rPr>
              <w:rFonts w:asciiTheme="minorHAnsi" w:eastAsiaTheme="minorEastAsia" w:hAnsiTheme="minorHAnsi" w:cstheme="minorBidi"/>
              <w:noProof/>
              <w:lang w:val="es-PE" w:eastAsia="es-PE"/>
            </w:rPr>
          </w:pPr>
          <w:hyperlink w:anchor="_Toc33706937" w:history="1">
            <w:r w:rsidR="0081075C" w:rsidRPr="0081075C">
              <w:rPr>
                <w:rStyle w:val="Hipervnculo"/>
                <w:rFonts w:ascii="Arial" w:hAnsi="Arial" w:cs="Arial"/>
                <w:noProof/>
                <w:lang w:val="es-PE"/>
              </w:rPr>
              <w:t>5.5.</w:t>
            </w:r>
            <w:r w:rsidR="0081075C" w:rsidRPr="0081075C">
              <w:rPr>
                <w:rFonts w:asciiTheme="minorHAnsi" w:eastAsiaTheme="minorEastAsia" w:hAnsiTheme="minorHAnsi" w:cstheme="minorBidi"/>
                <w:noProof/>
                <w:lang w:val="es-PE" w:eastAsia="es-PE"/>
              </w:rPr>
              <w:tab/>
            </w:r>
            <w:r w:rsidR="00FE70EC" w:rsidRPr="0081075C">
              <w:rPr>
                <w:rStyle w:val="Hipervnculo"/>
                <w:rFonts w:ascii="Arial" w:hAnsi="Arial" w:cs="Arial"/>
                <w:noProof/>
                <w:lang w:val="es-PE"/>
              </w:rPr>
              <w:t>Servicios de terceros</w:t>
            </w:r>
            <w:r w:rsidR="0081075C" w:rsidRPr="0081075C">
              <w:rPr>
                <w:noProof/>
                <w:webHidden/>
              </w:rPr>
              <w:tab/>
            </w:r>
            <w:r w:rsidR="0081075C" w:rsidRPr="0081075C">
              <w:rPr>
                <w:noProof/>
                <w:webHidden/>
              </w:rPr>
              <w:fldChar w:fldCharType="begin"/>
            </w:r>
            <w:r w:rsidR="0081075C" w:rsidRPr="0081075C">
              <w:rPr>
                <w:noProof/>
                <w:webHidden/>
              </w:rPr>
              <w:instrText xml:space="preserve"> PAGEREF _Toc33706937 \h </w:instrText>
            </w:r>
            <w:r w:rsidR="0081075C" w:rsidRPr="0081075C">
              <w:rPr>
                <w:noProof/>
                <w:webHidden/>
              </w:rPr>
            </w:r>
            <w:r w:rsidR="0081075C" w:rsidRPr="0081075C">
              <w:rPr>
                <w:noProof/>
                <w:webHidden/>
              </w:rPr>
              <w:fldChar w:fldCharType="separate"/>
            </w:r>
            <w:r>
              <w:rPr>
                <w:noProof/>
                <w:webHidden/>
              </w:rPr>
              <w:t>13</w:t>
            </w:r>
            <w:r w:rsidR="0081075C" w:rsidRPr="0081075C">
              <w:rPr>
                <w:noProof/>
                <w:webHidden/>
              </w:rPr>
              <w:fldChar w:fldCharType="end"/>
            </w:r>
          </w:hyperlink>
        </w:p>
        <w:p w14:paraId="688D5C15" w14:textId="6583D82A" w:rsidR="0081075C" w:rsidRPr="0081075C" w:rsidRDefault="00DF7F42">
          <w:pPr>
            <w:pStyle w:val="TDC1"/>
            <w:rPr>
              <w:rFonts w:asciiTheme="minorHAnsi" w:eastAsiaTheme="minorEastAsia" w:hAnsiTheme="minorHAnsi" w:cstheme="minorBidi"/>
              <w:b w:val="0"/>
              <w:lang w:eastAsia="es-PE"/>
            </w:rPr>
          </w:pPr>
          <w:hyperlink w:anchor="_Toc33706938" w:history="1">
            <w:r w:rsidR="0081075C" w:rsidRPr="0081075C">
              <w:rPr>
                <w:rStyle w:val="Hipervnculo"/>
                <w:b w:val="0"/>
              </w:rPr>
              <w:t>6.</w:t>
            </w:r>
            <w:r w:rsidR="0081075C" w:rsidRPr="0081075C">
              <w:rPr>
                <w:rFonts w:asciiTheme="minorHAnsi" w:eastAsiaTheme="minorEastAsia" w:hAnsiTheme="minorHAnsi" w:cstheme="minorBidi"/>
                <w:b w:val="0"/>
                <w:lang w:eastAsia="es-PE"/>
              </w:rPr>
              <w:tab/>
            </w:r>
            <w:r w:rsidR="0081075C" w:rsidRPr="0081075C">
              <w:rPr>
                <w:rStyle w:val="Hipervnculo"/>
                <w:b w:val="0"/>
              </w:rPr>
              <w:t>REGISTROS</w:t>
            </w:r>
            <w:r w:rsidR="0081075C" w:rsidRPr="0081075C">
              <w:rPr>
                <w:b w:val="0"/>
                <w:webHidden/>
              </w:rPr>
              <w:tab/>
            </w:r>
            <w:r w:rsidR="0081075C" w:rsidRPr="0081075C">
              <w:rPr>
                <w:b w:val="0"/>
                <w:webHidden/>
              </w:rPr>
              <w:fldChar w:fldCharType="begin"/>
            </w:r>
            <w:r w:rsidR="0081075C" w:rsidRPr="0081075C">
              <w:rPr>
                <w:b w:val="0"/>
                <w:webHidden/>
              </w:rPr>
              <w:instrText xml:space="preserve"> PAGEREF _Toc33706938 \h </w:instrText>
            </w:r>
            <w:r w:rsidR="0081075C" w:rsidRPr="0081075C">
              <w:rPr>
                <w:b w:val="0"/>
                <w:webHidden/>
              </w:rPr>
            </w:r>
            <w:r w:rsidR="0081075C" w:rsidRPr="0081075C">
              <w:rPr>
                <w:b w:val="0"/>
                <w:webHidden/>
              </w:rPr>
              <w:fldChar w:fldCharType="separate"/>
            </w:r>
            <w:r>
              <w:rPr>
                <w:b w:val="0"/>
                <w:webHidden/>
              </w:rPr>
              <w:t>13</w:t>
            </w:r>
            <w:r w:rsidR="0081075C" w:rsidRPr="0081075C">
              <w:rPr>
                <w:b w:val="0"/>
                <w:webHidden/>
              </w:rPr>
              <w:fldChar w:fldCharType="end"/>
            </w:r>
          </w:hyperlink>
        </w:p>
        <w:p w14:paraId="121275D0" w14:textId="7BD01621" w:rsidR="0081075C" w:rsidRPr="0081075C" w:rsidRDefault="00DF7F42">
          <w:pPr>
            <w:pStyle w:val="TDC1"/>
            <w:rPr>
              <w:rFonts w:asciiTheme="minorHAnsi" w:eastAsiaTheme="minorEastAsia" w:hAnsiTheme="minorHAnsi" w:cstheme="minorBidi"/>
              <w:b w:val="0"/>
              <w:lang w:eastAsia="es-PE"/>
            </w:rPr>
          </w:pPr>
          <w:hyperlink w:anchor="_Toc33706939" w:history="1">
            <w:r w:rsidR="0081075C" w:rsidRPr="0081075C">
              <w:rPr>
                <w:rStyle w:val="Hipervnculo"/>
                <w:b w:val="0"/>
              </w:rPr>
              <w:t>7.</w:t>
            </w:r>
            <w:r w:rsidR="0081075C" w:rsidRPr="0081075C">
              <w:rPr>
                <w:rFonts w:asciiTheme="minorHAnsi" w:eastAsiaTheme="minorEastAsia" w:hAnsiTheme="minorHAnsi" w:cstheme="minorBidi"/>
                <w:b w:val="0"/>
                <w:lang w:eastAsia="es-PE"/>
              </w:rPr>
              <w:tab/>
            </w:r>
            <w:r w:rsidR="0081075C" w:rsidRPr="0081075C">
              <w:rPr>
                <w:rStyle w:val="Hipervnculo"/>
                <w:b w:val="0"/>
              </w:rPr>
              <w:t>HISTORICO</w:t>
            </w:r>
            <w:r w:rsidR="0081075C" w:rsidRPr="0081075C">
              <w:rPr>
                <w:b w:val="0"/>
                <w:webHidden/>
              </w:rPr>
              <w:tab/>
            </w:r>
            <w:r w:rsidR="0081075C" w:rsidRPr="0081075C">
              <w:rPr>
                <w:b w:val="0"/>
                <w:webHidden/>
              </w:rPr>
              <w:fldChar w:fldCharType="begin"/>
            </w:r>
            <w:r w:rsidR="0081075C" w:rsidRPr="0081075C">
              <w:rPr>
                <w:b w:val="0"/>
                <w:webHidden/>
              </w:rPr>
              <w:instrText xml:space="preserve"> PAGEREF _Toc33706939 \h </w:instrText>
            </w:r>
            <w:r w:rsidR="0081075C" w:rsidRPr="0081075C">
              <w:rPr>
                <w:b w:val="0"/>
                <w:webHidden/>
              </w:rPr>
            </w:r>
            <w:r w:rsidR="0081075C" w:rsidRPr="0081075C">
              <w:rPr>
                <w:b w:val="0"/>
                <w:webHidden/>
              </w:rPr>
              <w:fldChar w:fldCharType="separate"/>
            </w:r>
            <w:r>
              <w:rPr>
                <w:b w:val="0"/>
                <w:webHidden/>
              </w:rPr>
              <w:t>13</w:t>
            </w:r>
            <w:r w:rsidR="0081075C" w:rsidRPr="0081075C">
              <w:rPr>
                <w:b w:val="0"/>
                <w:webHidden/>
              </w:rPr>
              <w:fldChar w:fldCharType="end"/>
            </w:r>
          </w:hyperlink>
        </w:p>
        <w:p w14:paraId="693E5A6B" w14:textId="5B079AD7" w:rsidR="0081075C" w:rsidRPr="0081075C" w:rsidRDefault="00DF7F42">
          <w:pPr>
            <w:pStyle w:val="TDC1"/>
            <w:rPr>
              <w:rFonts w:asciiTheme="minorHAnsi" w:eastAsiaTheme="minorEastAsia" w:hAnsiTheme="minorHAnsi" w:cstheme="minorBidi"/>
              <w:b w:val="0"/>
              <w:lang w:eastAsia="es-PE"/>
            </w:rPr>
          </w:pPr>
          <w:hyperlink w:anchor="_Toc33706940" w:history="1">
            <w:r w:rsidR="0081075C" w:rsidRPr="0081075C">
              <w:rPr>
                <w:rStyle w:val="Hipervnculo"/>
                <w:b w:val="0"/>
              </w:rPr>
              <w:t>8.</w:t>
            </w:r>
            <w:r w:rsidR="0081075C" w:rsidRPr="0081075C">
              <w:rPr>
                <w:rFonts w:asciiTheme="minorHAnsi" w:eastAsiaTheme="minorEastAsia" w:hAnsiTheme="minorHAnsi" w:cstheme="minorBidi"/>
                <w:b w:val="0"/>
                <w:lang w:eastAsia="es-PE"/>
              </w:rPr>
              <w:tab/>
            </w:r>
            <w:r w:rsidR="0081075C" w:rsidRPr="0081075C">
              <w:rPr>
                <w:rStyle w:val="Hipervnculo"/>
                <w:b w:val="0"/>
              </w:rPr>
              <w:t>ANEXOS</w:t>
            </w:r>
            <w:r w:rsidR="0081075C" w:rsidRPr="0081075C">
              <w:rPr>
                <w:b w:val="0"/>
                <w:webHidden/>
              </w:rPr>
              <w:tab/>
            </w:r>
            <w:r w:rsidR="0081075C" w:rsidRPr="0081075C">
              <w:rPr>
                <w:b w:val="0"/>
                <w:webHidden/>
              </w:rPr>
              <w:fldChar w:fldCharType="begin"/>
            </w:r>
            <w:r w:rsidR="0081075C" w:rsidRPr="0081075C">
              <w:rPr>
                <w:b w:val="0"/>
                <w:webHidden/>
              </w:rPr>
              <w:instrText xml:space="preserve"> PAGEREF _Toc33706940 \h </w:instrText>
            </w:r>
            <w:r w:rsidR="0081075C" w:rsidRPr="0081075C">
              <w:rPr>
                <w:b w:val="0"/>
                <w:webHidden/>
              </w:rPr>
            </w:r>
            <w:r w:rsidR="0081075C" w:rsidRPr="0081075C">
              <w:rPr>
                <w:b w:val="0"/>
                <w:webHidden/>
              </w:rPr>
              <w:fldChar w:fldCharType="separate"/>
            </w:r>
            <w:r>
              <w:rPr>
                <w:b w:val="0"/>
                <w:webHidden/>
              </w:rPr>
              <w:t>14</w:t>
            </w:r>
            <w:r w:rsidR="0081075C" w:rsidRPr="0081075C">
              <w:rPr>
                <w:b w:val="0"/>
                <w:webHidden/>
              </w:rPr>
              <w:fldChar w:fldCharType="end"/>
            </w:r>
          </w:hyperlink>
        </w:p>
        <w:p w14:paraId="43D6DB5A" w14:textId="181F9B02" w:rsidR="00D70959" w:rsidRPr="000F4AC1" w:rsidRDefault="00D70959" w:rsidP="00747AFF">
          <w:pPr>
            <w:spacing w:line="360" w:lineRule="auto"/>
            <w:rPr>
              <w:rFonts w:ascii="Arial" w:hAnsi="Arial" w:cs="Arial"/>
              <w:sz w:val="22"/>
              <w:szCs w:val="22"/>
            </w:rPr>
          </w:pPr>
          <w:r w:rsidRPr="0081075C">
            <w:rPr>
              <w:rFonts w:ascii="Arial" w:hAnsi="Arial" w:cs="Arial"/>
              <w:sz w:val="22"/>
              <w:szCs w:val="22"/>
            </w:rPr>
            <w:fldChar w:fldCharType="end"/>
          </w:r>
        </w:p>
      </w:sdtContent>
    </w:sdt>
    <w:p w14:paraId="24A9E66F" w14:textId="77777777" w:rsidR="00D70959" w:rsidRPr="000F4AC1" w:rsidRDefault="00D70959" w:rsidP="009439AF">
      <w:pPr>
        <w:rPr>
          <w:rFonts w:ascii="Arial" w:hAnsi="Arial" w:cs="Arial"/>
          <w:color w:val="002060"/>
          <w:sz w:val="22"/>
          <w:szCs w:val="22"/>
          <w:u w:val="single"/>
        </w:rPr>
      </w:pPr>
    </w:p>
    <w:p w14:paraId="24FA08E4" w14:textId="5383D790" w:rsidR="007520CF" w:rsidRDefault="007520CF" w:rsidP="009439AF">
      <w:pPr>
        <w:rPr>
          <w:rFonts w:ascii="Arial" w:hAnsi="Arial" w:cs="Arial"/>
          <w:color w:val="002060"/>
          <w:sz w:val="22"/>
          <w:szCs w:val="22"/>
          <w:u w:val="single"/>
        </w:rPr>
      </w:pPr>
    </w:p>
    <w:p w14:paraId="03F18B8E" w14:textId="10FAEF1F" w:rsidR="000F4AC1" w:rsidRDefault="000F4AC1" w:rsidP="009439AF">
      <w:pPr>
        <w:rPr>
          <w:rFonts w:ascii="Arial" w:hAnsi="Arial" w:cs="Arial"/>
          <w:sz w:val="22"/>
          <w:lang w:val="es-ES_tradnl" w:eastAsia="en-US"/>
        </w:rPr>
      </w:pPr>
    </w:p>
    <w:p w14:paraId="05B42200" w14:textId="6A891424" w:rsidR="000F4AC1" w:rsidRDefault="000F4AC1" w:rsidP="009439AF">
      <w:pPr>
        <w:rPr>
          <w:rFonts w:ascii="Arial" w:hAnsi="Arial" w:cs="Arial"/>
          <w:sz w:val="22"/>
          <w:lang w:val="es-ES_tradnl" w:eastAsia="en-US"/>
        </w:rPr>
      </w:pPr>
    </w:p>
    <w:p w14:paraId="27D6A77C" w14:textId="70E403EE" w:rsidR="000F4AC1" w:rsidRDefault="000F4AC1" w:rsidP="009439AF">
      <w:pPr>
        <w:rPr>
          <w:rFonts w:ascii="Arial" w:hAnsi="Arial" w:cs="Arial"/>
          <w:sz w:val="22"/>
          <w:lang w:val="es-ES_tradnl" w:eastAsia="en-US"/>
        </w:rPr>
      </w:pPr>
    </w:p>
    <w:p w14:paraId="7677B107" w14:textId="590F903D" w:rsidR="000F4AC1" w:rsidRDefault="000F4AC1" w:rsidP="009439AF">
      <w:pPr>
        <w:rPr>
          <w:rFonts w:ascii="Arial" w:hAnsi="Arial" w:cs="Arial"/>
          <w:sz w:val="22"/>
          <w:lang w:val="es-ES_tradnl" w:eastAsia="en-US"/>
        </w:rPr>
      </w:pPr>
    </w:p>
    <w:p w14:paraId="451D69DF" w14:textId="14737791" w:rsidR="0081075C" w:rsidRDefault="0081075C" w:rsidP="009439AF">
      <w:pPr>
        <w:rPr>
          <w:rFonts w:ascii="Arial" w:hAnsi="Arial" w:cs="Arial"/>
          <w:sz w:val="22"/>
          <w:lang w:val="es-ES_tradnl" w:eastAsia="en-US"/>
        </w:rPr>
      </w:pPr>
    </w:p>
    <w:p w14:paraId="2CBEAA34" w14:textId="400216FB" w:rsidR="0081075C" w:rsidRDefault="0081075C" w:rsidP="000F4AC1">
      <w:pPr>
        <w:spacing w:line="360" w:lineRule="auto"/>
        <w:rPr>
          <w:rFonts w:ascii="Arial" w:hAnsi="Arial" w:cs="Arial"/>
          <w:sz w:val="22"/>
          <w:lang w:val="es-ES_tradnl" w:eastAsia="en-US"/>
        </w:rPr>
      </w:pPr>
    </w:p>
    <w:p w14:paraId="2B3866B7" w14:textId="2DC9318E" w:rsidR="009439AF" w:rsidRDefault="009439AF" w:rsidP="000F4AC1">
      <w:pPr>
        <w:spacing w:line="360" w:lineRule="auto"/>
        <w:rPr>
          <w:rFonts w:ascii="Arial" w:hAnsi="Arial" w:cs="Arial"/>
          <w:sz w:val="22"/>
          <w:lang w:val="es-ES_tradnl" w:eastAsia="en-US"/>
        </w:rPr>
      </w:pPr>
    </w:p>
    <w:p w14:paraId="1A7EDB79" w14:textId="77777777" w:rsidR="009439AF" w:rsidRDefault="009439AF" w:rsidP="000F4AC1">
      <w:pPr>
        <w:spacing w:line="360" w:lineRule="auto"/>
        <w:rPr>
          <w:rFonts w:ascii="Arial" w:hAnsi="Arial" w:cs="Arial"/>
          <w:sz w:val="22"/>
          <w:lang w:val="es-ES_tradnl" w:eastAsia="en-US"/>
        </w:rPr>
      </w:pPr>
    </w:p>
    <w:p w14:paraId="395BF1F7" w14:textId="175E6434" w:rsidR="0081075C" w:rsidRDefault="0081075C" w:rsidP="000F4AC1">
      <w:pPr>
        <w:spacing w:line="360" w:lineRule="auto"/>
        <w:rPr>
          <w:rFonts w:ascii="Arial" w:hAnsi="Arial" w:cs="Arial"/>
          <w:sz w:val="22"/>
          <w:lang w:val="es-ES_tradnl" w:eastAsia="en-US"/>
        </w:rPr>
      </w:pPr>
    </w:p>
    <w:p w14:paraId="1B36DFB5" w14:textId="2330DACD" w:rsidR="0081075C" w:rsidRDefault="0081075C" w:rsidP="000F4AC1">
      <w:pPr>
        <w:spacing w:line="360" w:lineRule="auto"/>
        <w:rPr>
          <w:rFonts w:ascii="Arial" w:hAnsi="Arial" w:cs="Arial"/>
          <w:sz w:val="22"/>
          <w:lang w:val="es-ES_tradnl" w:eastAsia="en-US"/>
        </w:rPr>
      </w:pPr>
    </w:p>
    <w:p w14:paraId="2446BF38" w14:textId="49228B87" w:rsidR="0081075C" w:rsidRDefault="0081075C" w:rsidP="000F4AC1">
      <w:pPr>
        <w:spacing w:line="360" w:lineRule="auto"/>
        <w:rPr>
          <w:rFonts w:ascii="Arial" w:hAnsi="Arial" w:cs="Arial"/>
          <w:sz w:val="22"/>
          <w:lang w:val="es-ES_tradnl" w:eastAsia="en-US"/>
        </w:rPr>
      </w:pPr>
    </w:p>
    <w:p w14:paraId="4D4F9F1F" w14:textId="02984361" w:rsidR="0081075C" w:rsidRDefault="0081075C" w:rsidP="000F4AC1">
      <w:pPr>
        <w:spacing w:line="360" w:lineRule="auto"/>
        <w:rPr>
          <w:rFonts w:ascii="Arial" w:hAnsi="Arial" w:cs="Arial"/>
          <w:sz w:val="22"/>
          <w:lang w:val="es-ES_tradnl" w:eastAsia="en-US"/>
        </w:rPr>
      </w:pPr>
    </w:p>
    <w:p w14:paraId="265D8EEC" w14:textId="77777777" w:rsidR="0081075C" w:rsidRDefault="0081075C" w:rsidP="000F4AC1">
      <w:pPr>
        <w:spacing w:line="360" w:lineRule="auto"/>
        <w:rPr>
          <w:rFonts w:ascii="Arial" w:hAnsi="Arial" w:cs="Arial"/>
          <w:sz w:val="22"/>
          <w:lang w:val="es-ES_tradnl" w:eastAsia="en-US"/>
        </w:rPr>
      </w:pPr>
    </w:p>
    <w:p w14:paraId="729F2991" w14:textId="5F0A90AB" w:rsidR="000F4AC1" w:rsidRDefault="000F4AC1" w:rsidP="000F4AC1">
      <w:pPr>
        <w:spacing w:line="360" w:lineRule="auto"/>
        <w:rPr>
          <w:rFonts w:ascii="Arial" w:hAnsi="Arial" w:cs="Arial"/>
          <w:sz w:val="22"/>
          <w:lang w:val="es-ES_tradnl" w:eastAsia="en-US"/>
        </w:rPr>
      </w:pPr>
    </w:p>
    <w:p w14:paraId="335CC6AA" w14:textId="093E39BC" w:rsidR="000F4AC1" w:rsidRDefault="000F4AC1" w:rsidP="000F4AC1">
      <w:pPr>
        <w:spacing w:line="360" w:lineRule="auto"/>
        <w:rPr>
          <w:rFonts w:ascii="Arial" w:hAnsi="Arial" w:cs="Arial"/>
          <w:sz w:val="22"/>
          <w:lang w:val="es-ES_tradnl" w:eastAsia="en-US"/>
        </w:rPr>
      </w:pPr>
    </w:p>
    <w:p w14:paraId="333989D6" w14:textId="4169947C" w:rsidR="000F4AC1" w:rsidRDefault="000F4AC1" w:rsidP="000F4AC1">
      <w:pPr>
        <w:spacing w:line="360" w:lineRule="auto"/>
        <w:rPr>
          <w:rFonts w:ascii="Arial" w:hAnsi="Arial" w:cs="Arial"/>
          <w:sz w:val="22"/>
          <w:lang w:val="es-ES_tradnl" w:eastAsia="en-US"/>
        </w:rPr>
      </w:pPr>
    </w:p>
    <w:p w14:paraId="0A72264D" w14:textId="4BB144DE" w:rsidR="000F4AC1" w:rsidRDefault="000F4AC1" w:rsidP="000F4AC1">
      <w:pPr>
        <w:spacing w:line="360" w:lineRule="auto"/>
        <w:rPr>
          <w:rFonts w:ascii="Arial" w:hAnsi="Arial" w:cs="Arial"/>
          <w:sz w:val="22"/>
          <w:lang w:val="es-ES_tradnl" w:eastAsia="en-US"/>
        </w:rPr>
      </w:pPr>
    </w:p>
    <w:p w14:paraId="2B484CBF" w14:textId="77A6366B" w:rsidR="000F4AC1" w:rsidRPr="000E0E0E" w:rsidRDefault="000F4AC1" w:rsidP="00747AFF">
      <w:pPr>
        <w:pStyle w:val="Prrafodelista"/>
        <w:numPr>
          <w:ilvl w:val="0"/>
          <w:numId w:val="3"/>
        </w:numPr>
        <w:spacing w:after="0" w:line="360" w:lineRule="auto"/>
        <w:jc w:val="both"/>
        <w:outlineLvl w:val="0"/>
        <w:rPr>
          <w:rFonts w:ascii="Arial" w:hAnsi="Arial" w:cs="Arial"/>
          <w:b/>
        </w:rPr>
      </w:pPr>
      <w:bookmarkStart w:id="3" w:name="_Toc33706913"/>
      <w:r w:rsidRPr="000E0E0E">
        <w:rPr>
          <w:rFonts w:ascii="Arial" w:hAnsi="Arial" w:cs="Arial"/>
          <w:b/>
        </w:rPr>
        <w:lastRenderedPageBreak/>
        <w:t>OBJETIVOS</w:t>
      </w:r>
      <w:bookmarkEnd w:id="3"/>
    </w:p>
    <w:p w14:paraId="3E82A606" w14:textId="6C7D4996" w:rsidR="000F4AC1" w:rsidRPr="000E0E0E" w:rsidRDefault="000F4AC1" w:rsidP="00662A56">
      <w:pPr>
        <w:rPr>
          <w:rFonts w:ascii="Arial" w:hAnsi="Arial" w:cs="Arial"/>
          <w:b/>
          <w:sz w:val="22"/>
        </w:rPr>
      </w:pPr>
    </w:p>
    <w:p w14:paraId="1D7CDDFB" w14:textId="7C45A221" w:rsidR="000F4AC1" w:rsidRPr="006158F9" w:rsidRDefault="00B8411D" w:rsidP="00747AFF">
      <w:pPr>
        <w:spacing w:line="360" w:lineRule="auto"/>
        <w:jc w:val="both"/>
        <w:rPr>
          <w:rFonts w:ascii="Arial" w:hAnsi="Arial" w:cs="Arial"/>
          <w:sz w:val="22"/>
        </w:rPr>
      </w:pPr>
      <w:r w:rsidRPr="00B8411D">
        <w:rPr>
          <w:rFonts w:ascii="Arial" w:hAnsi="Arial" w:cs="Arial"/>
          <w:sz w:val="22"/>
        </w:rPr>
        <w:t xml:space="preserve">Establecer y mantener la </w:t>
      </w:r>
      <w:r w:rsidR="006158F9" w:rsidRPr="006158F9">
        <w:rPr>
          <w:rFonts w:ascii="Arial" w:hAnsi="Arial" w:cs="Arial"/>
          <w:sz w:val="22"/>
        </w:rPr>
        <w:t>metodología a seguir para la identificación de peligros, evaluación de riesgos para la seguridad y salud en el trabajo y determinación de los controles asociados a las actividades que se encuentran bajo el control de la organización, permitiendo el desarrollo de una gestión preventiva.</w:t>
      </w:r>
    </w:p>
    <w:p w14:paraId="1417041A" w14:textId="77777777" w:rsidR="000E0E0E" w:rsidRPr="000E0E0E" w:rsidRDefault="000E0E0E" w:rsidP="00747AFF">
      <w:pPr>
        <w:spacing w:line="360" w:lineRule="auto"/>
        <w:jc w:val="both"/>
        <w:outlineLvl w:val="0"/>
        <w:rPr>
          <w:rFonts w:ascii="Arial" w:hAnsi="Arial" w:cs="Arial"/>
          <w:b/>
          <w:sz w:val="22"/>
        </w:rPr>
      </w:pPr>
    </w:p>
    <w:p w14:paraId="0FB50A84" w14:textId="5A5C9B9B" w:rsidR="000F4AC1" w:rsidRPr="000E0E0E" w:rsidRDefault="000F4AC1" w:rsidP="00747AFF">
      <w:pPr>
        <w:pStyle w:val="Prrafodelista"/>
        <w:numPr>
          <w:ilvl w:val="0"/>
          <w:numId w:val="3"/>
        </w:numPr>
        <w:spacing w:after="0" w:line="360" w:lineRule="auto"/>
        <w:jc w:val="both"/>
        <w:outlineLvl w:val="0"/>
        <w:rPr>
          <w:rFonts w:ascii="Arial" w:hAnsi="Arial" w:cs="Arial"/>
          <w:b/>
        </w:rPr>
      </w:pPr>
      <w:bookmarkStart w:id="4" w:name="_Toc33706914"/>
      <w:r w:rsidRPr="000E0E0E">
        <w:rPr>
          <w:rFonts w:ascii="Arial" w:hAnsi="Arial" w:cs="Arial"/>
          <w:b/>
        </w:rPr>
        <w:t>ALCANCE</w:t>
      </w:r>
      <w:bookmarkEnd w:id="4"/>
    </w:p>
    <w:p w14:paraId="2DCA76B5" w14:textId="1037C631" w:rsidR="000F4AC1" w:rsidRDefault="000F4AC1" w:rsidP="00747AFF">
      <w:pPr>
        <w:spacing w:line="360" w:lineRule="auto"/>
        <w:jc w:val="both"/>
        <w:rPr>
          <w:rFonts w:ascii="Arial" w:hAnsi="Arial" w:cs="Arial"/>
          <w:b/>
          <w:sz w:val="22"/>
        </w:rPr>
      </w:pPr>
    </w:p>
    <w:p w14:paraId="46BB0C88" w14:textId="19D7706E" w:rsidR="000E0E0E" w:rsidRPr="0088341B" w:rsidRDefault="0088341B" w:rsidP="00747AFF">
      <w:pPr>
        <w:spacing w:line="360" w:lineRule="auto"/>
        <w:jc w:val="both"/>
        <w:rPr>
          <w:rFonts w:ascii="Arial" w:hAnsi="Arial" w:cs="Arial"/>
          <w:sz w:val="22"/>
        </w:rPr>
      </w:pPr>
      <w:r w:rsidRPr="0088341B">
        <w:rPr>
          <w:rFonts w:ascii="Arial" w:hAnsi="Arial" w:cs="Arial"/>
          <w:sz w:val="22"/>
        </w:rPr>
        <w:t>El presente procedimiento aplica a todas aquellas actividades que se desarrollan bajo el control de la organización</w:t>
      </w:r>
      <w:r w:rsidR="00CA0EEF">
        <w:rPr>
          <w:rFonts w:ascii="Arial" w:hAnsi="Arial" w:cs="Arial"/>
          <w:sz w:val="22"/>
        </w:rPr>
        <w:t xml:space="preserve"> de </w:t>
      </w:r>
      <w:r w:rsidR="00CA0EEF" w:rsidRPr="00BF2A41">
        <w:rPr>
          <w:rFonts w:ascii="Arial" w:hAnsi="Arial" w:cs="Arial"/>
          <w:b/>
          <w:sz w:val="22"/>
        </w:rPr>
        <w:t>TOTAL FACILITY MANAGEMENT S.A.C.</w:t>
      </w:r>
    </w:p>
    <w:p w14:paraId="401E5674" w14:textId="77777777" w:rsidR="000F4AC1" w:rsidRPr="000E0E0E" w:rsidRDefault="000F4AC1" w:rsidP="00747AFF">
      <w:pPr>
        <w:spacing w:line="360" w:lineRule="auto"/>
        <w:jc w:val="both"/>
        <w:outlineLvl w:val="0"/>
        <w:rPr>
          <w:rFonts w:ascii="Arial" w:hAnsi="Arial" w:cs="Arial"/>
          <w:b/>
          <w:sz w:val="22"/>
        </w:rPr>
      </w:pPr>
    </w:p>
    <w:p w14:paraId="2F61163D" w14:textId="66E7788E" w:rsidR="000F4AC1" w:rsidRPr="000E0E0E" w:rsidRDefault="000F4AC1" w:rsidP="00747AFF">
      <w:pPr>
        <w:pStyle w:val="Prrafodelista"/>
        <w:numPr>
          <w:ilvl w:val="0"/>
          <w:numId w:val="3"/>
        </w:numPr>
        <w:spacing w:after="0" w:line="360" w:lineRule="auto"/>
        <w:jc w:val="both"/>
        <w:outlineLvl w:val="0"/>
        <w:rPr>
          <w:rFonts w:ascii="Arial" w:hAnsi="Arial" w:cs="Arial"/>
          <w:b/>
        </w:rPr>
      </w:pPr>
      <w:bookmarkStart w:id="5" w:name="_Toc33706915"/>
      <w:r w:rsidRPr="000E0E0E">
        <w:rPr>
          <w:rFonts w:ascii="Arial" w:hAnsi="Arial" w:cs="Arial"/>
          <w:b/>
        </w:rPr>
        <w:t>DEFINICIONES</w:t>
      </w:r>
      <w:bookmarkEnd w:id="5"/>
    </w:p>
    <w:p w14:paraId="5908C650" w14:textId="63B51619" w:rsidR="000F4AC1" w:rsidRPr="00FD4A06" w:rsidRDefault="000F4AC1" w:rsidP="00FD4A06">
      <w:pPr>
        <w:spacing w:line="360" w:lineRule="auto"/>
        <w:jc w:val="both"/>
        <w:rPr>
          <w:rFonts w:ascii="Arial" w:hAnsi="Arial" w:cs="Arial"/>
          <w:b/>
          <w:sz w:val="22"/>
          <w:szCs w:val="22"/>
        </w:rPr>
      </w:pPr>
    </w:p>
    <w:p w14:paraId="108525DF" w14:textId="08FB4056" w:rsidR="000E449F" w:rsidRPr="00FD4A06" w:rsidRDefault="000E449F" w:rsidP="00FD4A06">
      <w:pPr>
        <w:pStyle w:val="Ttulo1"/>
        <w:keepNext w:val="0"/>
        <w:keepLines w:val="0"/>
        <w:numPr>
          <w:ilvl w:val="0"/>
          <w:numId w:val="16"/>
        </w:numPr>
        <w:spacing w:before="0" w:after="200" w:line="360" w:lineRule="auto"/>
        <w:jc w:val="both"/>
        <w:rPr>
          <w:rFonts w:ascii="Arial" w:hAnsi="Arial" w:cs="Arial"/>
          <w:b w:val="0"/>
          <w:color w:val="000000" w:themeColor="text1"/>
          <w:sz w:val="22"/>
          <w:szCs w:val="22"/>
        </w:rPr>
      </w:pPr>
      <w:bookmarkStart w:id="6" w:name="_Toc429431342"/>
      <w:bookmarkStart w:id="7" w:name="_Toc429432057"/>
      <w:bookmarkStart w:id="8" w:name="_Toc33706916"/>
      <w:r w:rsidRPr="00FD4A06">
        <w:rPr>
          <w:rFonts w:ascii="Arial" w:hAnsi="Arial" w:cs="Arial"/>
          <w:color w:val="000000" w:themeColor="text1"/>
          <w:sz w:val="22"/>
          <w:szCs w:val="22"/>
        </w:rPr>
        <w:t>Peligro</w:t>
      </w:r>
      <w:bookmarkStart w:id="9" w:name="_Toc429431343"/>
      <w:bookmarkStart w:id="10" w:name="_Toc429432058"/>
      <w:bookmarkEnd w:id="6"/>
      <w:bookmarkEnd w:id="7"/>
      <w:r w:rsidRPr="00FD4A06">
        <w:rPr>
          <w:rFonts w:ascii="Arial" w:hAnsi="Arial" w:cs="Arial"/>
          <w:b w:val="0"/>
          <w:color w:val="000000" w:themeColor="text1"/>
          <w:sz w:val="22"/>
          <w:szCs w:val="22"/>
        </w:rPr>
        <w:t xml:space="preserve">: Fuente, situación o acto con el potencial de </w:t>
      </w:r>
      <w:hyperlink r:id="rId12" w:history="1">
        <w:r w:rsidRPr="00FD4A06">
          <w:rPr>
            <w:rFonts w:ascii="Arial" w:hAnsi="Arial" w:cs="Arial"/>
            <w:b w:val="0"/>
            <w:color w:val="000000" w:themeColor="text1"/>
            <w:sz w:val="22"/>
            <w:szCs w:val="22"/>
          </w:rPr>
          <w:t>daño</w:t>
        </w:r>
      </w:hyperlink>
      <w:r w:rsidRPr="00FD4A06">
        <w:rPr>
          <w:rFonts w:ascii="Arial" w:hAnsi="Arial" w:cs="Arial"/>
          <w:b w:val="0"/>
          <w:color w:val="000000" w:themeColor="text1"/>
          <w:sz w:val="22"/>
          <w:szCs w:val="22"/>
        </w:rPr>
        <w:t xml:space="preserve"> en términos de lesión o enfermedad; o la combinación de ellas.</w:t>
      </w:r>
      <w:bookmarkEnd w:id="8"/>
      <w:bookmarkEnd w:id="9"/>
      <w:bookmarkEnd w:id="10"/>
    </w:p>
    <w:p w14:paraId="31F34E4F" w14:textId="32E1FCE8" w:rsidR="000E449F" w:rsidRPr="00FD4A06" w:rsidRDefault="000E449F" w:rsidP="00FD4A06">
      <w:pPr>
        <w:pStyle w:val="Ttulo1"/>
        <w:keepNext w:val="0"/>
        <w:keepLines w:val="0"/>
        <w:numPr>
          <w:ilvl w:val="0"/>
          <w:numId w:val="16"/>
        </w:numPr>
        <w:spacing w:before="0" w:after="200" w:line="360" w:lineRule="auto"/>
        <w:jc w:val="both"/>
        <w:rPr>
          <w:rFonts w:ascii="Arial" w:hAnsi="Arial" w:cs="Arial"/>
          <w:b w:val="0"/>
          <w:color w:val="000000" w:themeColor="text1"/>
          <w:sz w:val="22"/>
          <w:szCs w:val="22"/>
        </w:rPr>
      </w:pPr>
      <w:bookmarkStart w:id="11" w:name="_Toc429431344"/>
      <w:bookmarkStart w:id="12" w:name="_Toc429432059"/>
      <w:bookmarkStart w:id="13" w:name="_Toc33706917"/>
      <w:r w:rsidRPr="00FD4A06">
        <w:rPr>
          <w:rFonts w:ascii="Arial" w:hAnsi="Arial" w:cs="Arial"/>
          <w:color w:val="000000" w:themeColor="text1"/>
          <w:sz w:val="22"/>
          <w:szCs w:val="22"/>
        </w:rPr>
        <w:t>Riesgo</w:t>
      </w:r>
      <w:bookmarkEnd w:id="11"/>
      <w:bookmarkEnd w:id="12"/>
      <w:r w:rsidRPr="00FD4A06">
        <w:rPr>
          <w:rFonts w:ascii="Arial" w:hAnsi="Arial" w:cs="Arial"/>
          <w:color w:val="000000" w:themeColor="text1"/>
          <w:sz w:val="22"/>
          <w:szCs w:val="22"/>
        </w:rPr>
        <w:t xml:space="preserve">: </w:t>
      </w:r>
      <w:bookmarkStart w:id="14" w:name="_Toc429431345"/>
      <w:bookmarkStart w:id="15" w:name="_Toc429432060"/>
      <w:r w:rsidRPr="00FD4A06">
        <w:rPr>
          <w:rFonts w:ascii="Arial" w:hAnsi="Arial" w:cs="Arial"/>
          <w:b w:val="0"/>
          <w:color w:val="000000" w:themeColor="text1"/>
          <w:sz w:val="22"/>
          <w:szCs w:val="22"/>
        </w:rPr>
        <w:t xml:space="preserve">Combinación de la </w:t>
      </w:r>
      <w:hyperlink r:id="rId13" w:history="1">
        <w:r w:rsidRPr="00FD4A06">
          <w:rPr>
            <w:rFonts w:ascii="Arial" w:hAnsi="Arial" w:cs="Arial"/>
            <w:b w:val="0"/>
            <w:color w:val="000000" w:themeColor="text1"/>
            <w:sz w:val="22"/>
            <w:szCs w:val="22"/>
          </w:rPr>
          <w:t>probabilidad</w:t>
        </w:r>
      </w:hyperlink>
      <w:r w:rsidRPr="00FD4A06">
        <w:rPr>
          <w:rFonts w:ascii="Arial" w:hAnsi="Arial" w:cs="Arial"/>
          <w:b w:val="0"/>
          <w:color w:val="000000" w:themeColor="text1"/>
          <w:sz w:val="22"/>
          <w:szCs w:val="22"/>
        </w:rPr>
        <w:t xml:space="preserve"> de ocurrencia de un evento o </w:t>
      </w:r>
      <w:hyperlink r:id="rId14" w:history="1">
        <w:r w:rsidRPr="00FD4A06">
          <w:rPr>
            <w:rFonts w:ascii="Arial" w:hAnsi="Arial" w:cs="Arial"/>
            <w:b w:val="0"/>
            <w:color w:val="000000" w:themeColor="text1"/>
            <w:sz w:val="22"/>
            <w:szCs w:val="22"/>
          </w:rPr>
          <w:t>exposición</w:t>
        </w:r>
      </w:hyperlink>
      <w:r w:rsidRPr="00FD4A06">
        <w:rPr>
          <w:rFonts w:ascii="Arial" w:hAnsi="Arial" w:cs="Arial"/>
          <w:b w:val="0"/>
          <w:color w:val="000000" w:themeColor="text1"/>
          <w:sz w:val="22"/>
          <w:szCs w:val="22"/>
        </w:rPr>
        <w:t xml:space="preserve"> peligrosa y la severidad de las lesiones o daños o enfermedad que pueda provocar el evento o la exposición.</w:t>
      </w:r>
      <w:bookmarkEnd w:id="13"/>
      <w:bookmarkEnd w:id="14"/>
      <w:bookmarkEnd w:id="15"/>
    </w:p>
    <w:p w14:paraId="26B83ABD" w14:textId="24913C7C" w:rsidR="000E449F" w:rsidRPr="00FD4A06" w:rsidRDefault="000E449F" w:rsidP="00FD4A06">
      <w:pPr>
        <w:pStyle w:val="Ttulo1"/>
        <w:keepNext w:val="0"/>
        <w:keepLines w:val="0"/>
        <w:numPr>
          <w:ilvl w:val="0"/>
          <w:numId w:val="16"/>
        </w:numPr>
        <w:spacing w:before="0" w:after="200" w:line="360" w:lineRule="auto"/>
        <w:jc w:val="both"/>
        <w:rPr>
          <w:rFonts w:ascii="Arial" w:hAnsi="Arial" w:cs="Arial"/>
          <w:b w:val="0"/>
          <w:color w:val="000000" w:themeColor="text1"/>
          <w:sz w:val="22"/>
          <w:szCs w:val="22"/>
        </w:rPr>
      </w:pPr>
      <w:bookmarkStart w:id="16" w:name="_Toc429431346"/>
      <w:bookmarkStart w:id="17" w:name="_Toc429432061"/>
      <w:bookmarkStart w:id="18" w:name="_Toc33706918"/>
      <w:r w:rsidRPr="00FD4A06">
        <w:rPr>
          <w:rFonts w:ascii="Arial" w:hAnsi="Arial" w:cs="Arial"/>
          <w:color w:val="000000" w:themeColor="text1"/>
          <w:sz w:val="22"/>
          <w:szCs w:val="22"/>
        </w:rPr>
        <w:t>Identificación de Peligro</w:t>
      </w:r>
      <w:bookmarkEnd w:id="16"/>
      <w:bookmarkEnd w:id="17"/>
      <w:r w:rsidRPr="00FD4A06">
        <w:rPr>
          <w:rFonts w:ascii="Arial" w:hAnsi="Arial" w:cs="Arial"/>
          <w:color w:val="000000" w:themeColor="text1"/>
          <w:sz w:val="22"/>
          <w:szCs w:val="22"/>
        </w:rPr>
        <w:t xml:space="preserve">: </w:t>
      </w:r>
      <w:hyperlink r:id="rId15" w:anchor="PROCE" w:history="1">
        <w:bookmarkStart w:id="19" w:name="_Toc429431347"/>
        <w:bookmarkStart w:id="20" w:name="_Toc429432062"/>
        <w:r w:rsidRPr="00FD4A06">
          <w:rPr>
            <w:rFonts w:ascii="Arial" w:hAnsi="Arial" w:cs="Arial"/>
            <w:b w:val="0"/>
            <w:color w:val="000000" w:themeColor="text1"/>
            <w:sz w:val="22"/>
            <w:szCs w:val="22"/>
          </w:rPr>
          <w:t>Proceso</w:t>
        </w:r>
      </w:hyperlink>
      <w:r w:rsidRPr="00FD4A06">
        <w:rPr>
          <w:rFonts w:ascii="Arial" w:hAnsi="Arial" w:cs="Arial"/>
          <w:b w:val="0"/>
          <w:color w:val="000000" w:themeColor="text1"/>
          <w:sz w:val="22"/>
          <w:szCs w:val="22"/>
        </w:rPr>
        <w:t xml:space="preserve"> de reconocimiento de una situación de peligro existente y definición de sus características.</w:t>
      </w:r>
      <w:bookmarkEnd w:id="18"/>
      <w:bookmarkEnd w:id="19"/>
      <w:bookmarkEnd w:id="20"/>
    </w:p>
    <w:p w14:paraId="4387D805" w14:textId="5EBBEB1E" w:rsidR="000E449F" w:rsidRPr="00FD4A06" w:rsidRDefault="000E449F" w:rsidP="00FD4A06">
      <w:pPr>
        <w:pStyle w:val="Ttulo1"/>
        <w:keepNext w:val="0"/>
        <w:keepLines w:val="0"/>
        <w:numPr>
          <w:ilvl w:val="0"/>
          <w:numId w:val="16"/>
        </w:numPr>
        <w:spacing w:before="0" w:after="200" w:line="360" w:lineRule="auto"/>
        <w:jc w:val="both"/>
        <w:rPr>
          <w:rFonts w:ascii="Arial" w:hAnsi="Arial" w:cs="Arial"/>
          <w:b w:val="0"/>
          <w:color w:val="000000" w:themeColor="text1"/>
          <w:sz w:val="22"/>
          <w:szCs w:val="22"/>
        </w:rPr>
      </w:pPr>
      <w:bookmarkStart w:id="21" w:name="_Toc429431348"/>
      <w:bookmarkStart w:id="22" w:name="_Toc429432063"/>
      <w:bookmarkStart w:id="23" w:name="_Toc33706919"/>
      <w:r w:rsidRPr="00FD4A06">
        <w:rPr>
          <w:rFonts w:ascii="Arial" w:hAnsi="Arial" w:cs="Arial"/>
          <w:color w:val="000000" w:themeColor="text1"/>
          <w:sz w:val="22"/>
          <w:szCs w:val="22"/>
        </w:rPr>
        <w:t>Evaluación de Riesgos</w:t>
      </w:r>
      <w:bookmarkEnd w:id="21"/>
      <w:bookmarkEnd w:id="22"/>
      <w:r w:rsidRPr="00FD4A06">
        <w:rPr>
          <w:rFonts w:ascii="Arial" w:hAnsi="Arial" w:cs="Arial"/>
          <w:color w:val="000000" w:themeColor="text1"/>
          <w:sz w:val="22"/>
          <w:szCs w:val="22"/>
        </w:rPr>
        <w:t xml:space="preserve">: </w:t>
      </w:r>
      <w:bookmarkStart w:id="24" w:name="_Toc429431349"/>
      <w:bookmarkStart w:id="25" w:name="_Toc429432064"/>
      <w:r w:rsidRPr="00FD4A06">
        <w:rPr>
          <w:rFonts w:ascii="Arial" w:hAnsi="Arial" w:cs="Arial"/>
          <w:b w:val="0"/>
          <w:color w:val="000000" w:themeColor="text1"/>
          <w:sz w:val="22"/>
          <w:szCs w:val="22"/>
        </w:rPr>
        <w:t xml:space="preserve">Proceso de evaluación de </w:t>
      </w:r>
      <w:hyperlink r:id="rId16" w:history="1">
        <w:r w:rsidRPr="00FD4A06">
          <w:rPr>
            <w:rFonts w:ascii="Arial" w:hAnsi="Arial" w:cs="Arial"/>
            <w:b w:val="0"/>
            <w:color w:val="000000" w:themeColor="text1"/>
            <w:sz w:val="22"/>
            <w:szCs w:val="22"/>
          </w:rPr>
          <w:t>riesgo</w:t>
        </w:r>
      </w:hyperlink>
      <w:r w:rsidRPr="00FD4A06">
        <w:rPr>
          <w:rFonts w:ascii="Arial" w:hAnsi="Arial" w:cs="Arial"/>
          <w:b w:val="0"/>
          <w:color w:val="000000" w:themeColor="text1"/>
          <w:sz w:val="22"/>
          <w:szCs w:val="22"/>
        </w:rPr>
        <w:t xml:space="preserve"> derivado de un peligro teniendo en cuenta la adecuación de controles existentes y la toma de decisión si el riesgo es aceptable o no.</w:t>
      </w:r>
      <w:bookmarkEnd w:id="23"/>
      <w:bookmarkEnd w:id="24"/>
      <w:bookmarkEnd w:id="25"/>
    </w:p>
    <w:p w14:paraId="6AD9381E" w14:textId="3457E258" w:rsidR="000E449F" w:rsidRPr="00FD4A06" w:rsidRDefault="000E449F" w:rsidP="00FD4A06">
      <w:pPr>
        <w:pStyle w:val="Ttulo1"/>
        <w:keepNext w:val="0"/>
        <w:keepLines w:val="0"/>
        <w:numPr>
          <w:ilvl w:val="0"/>
          <w:numId w:val="16"/>
        </w:numPr>
        <w:spacing w:before="0" w:after="200" w:line="360" w:lineRule="auto"/>
        <w:jc w:val="both"/>
        <w:rPr>
          <w:rFonts w:ascii="Arial" w:hAnsi="Arial" w:cs="Arial"/>
          <w:b w:val="0"/>
          <w:color w:val="000000" w:themeColor="text1"/>
          <w:sz w:val="22"/>
          <w:szCs w:val="22"/>
        </w:rPr>
      </w:pPr>
      <w:bookmarkStart w:id="26" w:name="_Toc429431350"/>
      <w:bookmarkStart w:id="27" w:name="_Toc429432065"/>
      <w:bookmarkStart w:id="28" w:name="_Toc33706920"/>
      <w:r w:rsidRPr="00FD4A06">
        <w:rPr>
          <w:rFonts w:ascii="Arial" w:hAnsi="Arial" w:cs="Arial"/>
          <w:color w:val="000000" w:themeColor="text1"/>
          <w:sz w:val="22"/>
          <w:szCs w:val="22"/>
        </w:rPr>
        <w:t>Accidente</w:t>
      </w:r>
      <w:bookmarkEnd w:id="26"/>
      <w:bookmarkEnd w:id="27"/>
      <w:r w:rsidRPr="00FD4A06">
        <w:rPr>
          <w:rFonts w:ascii="Arial" w:hAnsi="Arial" w:cs="Arial"/>
          <w:color w:val="000000" w:themeColor="text1"/>
          <w:sz w:val="22"/>
          <w:szCs w:val="22"/>
        </w:rPr>
        <w:t xml:space="preserve">: </w:t>
      </w:r>
      <w:bookmarkStart w:id="29" w:name="_Toc429431351"/>
      <w:bookmarkStart w:id="30" w:name="_Toc429432066"/>
      <w:r w:rsidRPr="00FD4A06">
        <w:rPr>
          <w:rFonts w:ascii="Arial" w:hAnsi="Arial" w:cs="Arial"/>
          <w:b w:val="0"/>
          <w:color w:val="000000" w:themeColor="text1"/>
          <w:sz w:val="22"/>
          <w:szCs w:val="22"/>
        </w:rPr>
        <w:t>Es un incidente con lesión o enfermedad.</w:t>
      </w:r>
      <w:bookmarkEnd w:id="28"/>
      <w:bookmarkEnd w:id="29"/>
      <w:bookmarkEnd w:id="30"/>
    </w:p>
    <w:p w14:paraId="1025C07E" w14:textId="4307814C" w:rsidR="000E449F" w:rsidRPr="00FD4A06" w:rsidRDefault="000E449F" w:rsidP="00FD4A06">
      <w:pPr>
        <w:pStyle w:val="Ttulo1"/>
        <w:keepNext w:val="0"/>
        <w:keepLines w:val="0"/>
        <w:numPr>
          <w:ilvl w:val="0"/>
          <w:numId w:val="16"/>
        </w:numPr>
        <w:spacing w:before="0" w:after="200" w:line="360" w:lineRule="auto"/>
        <w:jc w:val="both"/>
        <w:rPr>
          <w:rFonts w:ascii="Arial" w:hAnsi="Arial" w:cs="Arial"/>
          <w:b w:val="0"/>
          <w:color w:val="000000" w:themeColor="text1"/>
          <w:sz w:val="22"/>
          <w:szCs w:val="22"/>
        </w:rPr>
      </w:pPr>
      <w:bookmarkStart w:id="31" w:name="_Toc429431352"/>
      <w:bookmarkStart w:id="32" w:name="_Toc429432067"/>
      <w:bookmarkStart w:id="33" w:name="_Toc33706921"/>
      <w:r w:rsidRPr="00FD4A06">
        <w:rPr>
          <w:rFonts w:ascii="Arial" w:hAnsi="Arial" w:cs="Arial"/>
          <w:color w:val="000000" w:themeColor="text1"/>
          <w:sz w:val="22"/>
          <w:szCs w:val="22"/>
        </w:rPr>
        <w:t>Casi accidente</w:t>
      </w:r>
      <w:bookmarkEnd w:id="31"/>
      <w:bookmarkEnd w:id="32"/>
      <w:r w:rsidRPr="00FD4A06">
        <w:rPr>
          <w:rFonts w:ascii="Arial" w:hAnsi="Arial" w:cs="Arial"/>
          <w:color w:val="000000" w:themeColor="text1"/>
          <w:sz w:val="22"/>
          <w:szCs w:val="22"/>
        </w:rPr>
        <w:t xml:space="preserve">: </w:t>
      </w:r>
      <w:bookmarkStart w:id="34" w:name="_Toc429431353"/>
      <w:bookmarkStart w:id="35" w:name="_Toc429432068"/>
      <w:r w:rsidRPr="00FD4A06">
        <w:rPr>
          <w:rFonts w:ascii="Arial" w:hAnsi="Arial" w:cs="Arial"/>
          <w:b w:val="0"/>
          <w:color w:val="000000" w:themeColor="text1"/>
          <w:sz w:val="22"/>
          <w:szCs w:val="22"/>
        </w:rPr>
        <w:t>Es un incidente donde no existe lesión o enfermedad.</w:t>
      </w:r>
      <w:bookmarkEnd w:id="33"/>
      <w:bookmarkEnd w:id="34"/>
      <w:bookmarkEnd w:id="35"/>
    </w:p>
    <w:p w14:paraId="75AC0068" w14:textId="7F7199A0" w:rsidR="000E449F" w:rsidRPr="00FD4A06" w:rsidRDefault="000E449F" w:rsidP="00FD4A06">
      <w:pPr>
        <w:pStyle w:val="Ttulo1"/>
        <w:keepNext w:val="0"/>
        <w:keepLines w:val="0"/>
        <w:numPr>
          <w:ilvl w:val="0"/>
          <w:numId w:val="16"/>
        </w:numPr>
        <w:spacing w:before="0" w:after="200" w:line="360" w:lineRule="auto"/>
        <w:jc w:val="both"/>
        <w:rPr>
          <w:rFonts w:ascii="Arial" w:hAnsi="Arial" w:cs="Arial"/>
          <w:b w:val="0"/>
          <w:color w:val="000000" w:themeColor="text1"/>
          <w:sz w:val="22"/>
          <w:szCs w:val="22"/>
        </w:rPr>
      </w:pPr>
      <w:bookmarkStart w:id="36" w:name="_Toc429431354"/>
      <w:bookmarkStart w:id="37" w:name="_Toc429432069"/>
      <w:bookmarkStart w:id="38" w:name="_Toc33706922"/>
      <w:r w:rsidRPr="00FD4A06">
        <w:rPr>
          <w:rFonts w:ascii="Arial" w:hAnsi="Arial" w:cs="Arial"/>
          <w:color w:val="000000" w:themeColor="text1"/>
          <w:sz w:val="22"/>
          <w:szCs w:val="22"/>
        </w:rPr>
        <w:t>IPER</w:t>
      </w:r>
      <w:bookmarkEnd w:id="36"/>
      <w:bookmarkEnd w:id="37"/>
      <w:r w:rsidRPr="00FD4A06">
        <w:rPr>
          <w:rFonts w:ascii="Arial" w:hAnsi="Arial" w:cs="Arial"/>
          <w:color w:val="000000" w:themeColor="text1"/>
          <w:sz w:val="22"/>
          <w:szCs w:val="22"/>
        </w:rPr>
        <w:t xml:space="preserve">: </w:t>
      </w:r>
      <w:bookmarkStart w:id="39" w:name="_Toc429431355"/>
      <w:bookmarkStart w:id="40" w:name="_Toc429432070"/>
      <w:r w:rsidRPr="00FD4A06">
        <w:rPr>
          <w:rFonts w:ascii="Arial" w:hAnsi="Arial" w:cs="Arial"/>
          <w:b w:val="0"/>
          <w:color w:val="000000" w:themeColor="text1"/>
          <w:sz w:val="22"/>
          <w:szCs w:val="22"/>
        </w:rPr>
        <w:t>Identificación de Peligros y evaluación de Riesgos</w:t>
      </w:r>
      <w:bookmarkEnd w:id="38"/>
      <w:bookmarkEnd w:id="39"/>
      <w:bookmarkEnd w:id="40"/>
    </w:p>
    <w:p w14:paraId="0FE77717" w14:textId="3CE1ABAC" w:rsidR="000E449F" w:rsidRPr="00FD4A06" w:rsidRDefault="000E449F" w:rsidP="00FD4A06">
      <w:pPr>
        <w:pStyle w:val="Default"/>
        <w:numPr>
          <w:ilvl w:val="0"/>
          <w:numId w:val="16"/>
        </w:numPr>
        <w:spacing w:after="200" w:line="360" w:lineRule="auto"/>
        <w:jc w:val="both"/>
        <w:rPr>
          <w:color w:val="000000" w:themeColor="text1"/>
          <w:sz w:val="22"/>
          <w:szCs w:val="22"/>
        </w:rPr>
      </w:pPr>
      <w:r w:rsidRPr="00FD4A06">
        <w:rPr>
          <w:b/>
          <w:bCs/>
          <w:color w:val="000000" w:themeColor="text1"/>
          <w:sz w:val="22"/>
          <w:szCs w:val="22"/>
        </w:rPr>
        <w:t xml:space="preserve">Proceso: </w:t>
      </w:r>
      <w:r w:rsidRPr="00FD4A06">
        <w:rPr>
          <w:color w:val="000000" w:themeColor="text1"/>
          <w:sz w:val="22"/>
          <w:szCs w:val="22"/>
        </w:rPr>
        <w:t xml:space="preserve">Conjunto de actividades (operacionales, de servicios o administrativas) mutuamente </w:t>
      </w:r>
      <w:r w:rsidRPr="00FD4A06">
        <w:rPr>
          <w:color w:val="000000" w:themeColor="text1"/>
          <w:sz w:val="22"/>
          <w:szCs w:val="22"/>
          <w:lang w:val="es-MX"/>
        </w:rPr>
        <w:t>relacionadas</w:t>
      </w:r>
      <w:r w:rsidRPr="00FD4A06">
        <w:rPr>
          <w:color w:val="000000" w:themeColor="text1"/>
          <w:sz w:val="22"/>
          <w:szCs w:val="22"/>
        </w:rPr>
        <w:t xml:space="preserve"> o que interactúan, las cuales transforman elementos de entrada en resultados. Un proceso, para completarlo, debe cubrir una serie de etapas. </w:t>
      </w:r>
    </w:p>
    <w:p w14:paraId="012A9A02" w14:textId="4261E23B" w:rsidR="000E449F" w:rsidRPr="00FD4A06" w:rsidRDefault="000E449F" w:rsidP="00FD4A06">
      <w:pPr>
        <w:pStyle w:val="Default"/>
        <w:numPr>
          <w:ilvl w:val="0"/>
          <w:numId w:val="16"/>
        </w:numPr>
        <w:spacing w:after="200" w:line="360" w:lineRule="auto"/>
        <w:jc w:val="both"/>
        <w:rPr>
          <w:color w:val="000000" w:themeColor="text1"/>
          <w:sz w:val="22"/>
          <w:szCs w:val="22"/>
        </w:rPr>
      </w:pPr>
      <w:r w:rsidRPr="00FD4A06">
        <w:rPr>
          <w:b/>
          <w:bCs/>
          <w:color w:val="000000" w:themeColor="text1"/>
          <w:sz w:val="22"/>
          <w:szCs w:val="22"/>
        </w:rPr>
        <w:t xml:space="preserve">Actividad: </w:t>
      </w:r>
      <w:r w:rsidRPr="00FD4A06">
        <w:rPr>
          <w:color w:val="000000" w:themeColor="text1"/>
          <w:sz w:val="22"/>
          <w:szCs w:val="22"/>
        </w:rPr>
        <w:t xml:space="preserve">Unidad básica de interacción entre los elementos componentes de un proceso, donde se producen las transformaciones de los elementos de entrada. Una </w:t>
      </w:r>
      <w:r w:rsidRPr="00FD4A06">
        <w:rPr>
          <w:color w:val="000000" w:themeColor="text1"/>
          <w:sz w:val="22"/>
          <w:szCs w:val="22"/>
        </w:rPr>
        <w:lastRenderedPageBreak/>
        <w:t xml:space="preserve">actividad puede ser de tipo </w:t>
      </w:r>
      <w:r w:rsidRPr="00FD4A06">
        <w:rPr>
          <w:color w:val="000000" w:themeColor="text1"/>
          <w:sz w:val="22"/>
          <w:szCs w:val="22"/>
          <w:lang w:val="es-MX"/>
        </w:rPr>
        <w:t>operacional</w:t>
      </w:r>
      <w:r w:rsidRPr="00FD4A06">
        <w:rPr>
          <w:color w:val="000000" w:themeColor="text1"/>
          <w:sz w:val="22"/>
          <w:szCs w:val="22"/>
        </w:rPr>
        <w:t xml:space="preserve">, de servicio o administrativa, en función del objetivo que se persiga alcanzar </w:t>
      </w:r>
    </w:p>
    <w:p w14:paraId="203D6EB7" w14:textId="57C12FCC" w:rsidR="000E449F" w:rsidRPr="00FD4A06" w:rsidRDefault="000E449F" w:rsidP="00FD4A06">
      <w:pPr>
        <w:pStyle w:val="Default"/>
        <w:numPr>
          <w:ilvl w:val="0"/>
          <w:numId w:val="16"/>
        </w:numPr>
        <w:spacing w:after="200" w:line="360" w:lineRule="auto"/>
        <w:jc w:val="both"/>
        <w:rPr>
          <w:color w:val="000000" w:themeColor="text1"/>
          <w:sz w:val="22"/>
          <w:szCs w:val="22"/>
        </w:rPr>
      </w:pPr>
      <w:r w:rsidRPr="00FD4A06">
        <w:rPr>
          <w:b/>
          <w:bCs/>
          <w:color w:val="000000" w:themeColor="text1"/>
          <w:sz w:val="22"/>
          <w:szCs w:val="22"/>
        </w:rPr>
        <w:t xml:space="preserve">Tarea: </w:t>
      </w:r>
      <w:r w:rsidRPr="00FD4A06">
        <w:rPr>
          <w:color w:val="000000" w:themeColor="text1"/>
          <w:sz w:val="22"/>
          <w:szCs w:val="22"/>
        </w:rPr>
        <w:t xml:space="preserve">Secuencia lógica de pasos que sirven para desarrollar una actividad. Es la parte más básica del </w:t>
      </w:r>
      <w:r w:rsidRPr="00FD4A06">
        <w:rPr>
          <w:color w:val="000000" w:themeColor="text1"/>
          <w:sz w:val="22"/>
          <w:szCs w:val="22"/>
          <w:lang w:val="es-MX"/>
        </w:rPr>
        <w:t>sistema</w:t>
      </w:r>
      <w:r w:rsidRPr="00FD4A06">
        <w:rPr>
          <w:color w:val="000000" w:themeColor="text1"/>
          <w:sz w:val="22"/>
          <w:szCs w:val="22"/>
        </w:rPr>
        <w:t xml:space="preserve"> y donde se identifican y evalúan los riesgos. Cuanto más específica sea la tarea, más sencillo será el proceso de reconocimiento de riesgos asociados.</w:t>
      </w:r>
    </w:p>
    <w:p w14:paraId="2A20A60E" w14:textId="7F477D78" w:rsidR="000E449F" w:rsidRPr="00FD4A06" w:rsidRDefault="000E449F" w:rsidP="00FD4A06">
      <w:pPr>
        <w:pStyle w:val="Default"/>
        <w:numPr>
          <w:ilvl w:val="0"/>
          <w:numId w:val="16"/>
        </w:numPr>
        <w:spacing w:after="200" w:line="360" w:lineRule="auto"/>
        <w:jc w:val="both"/>
        <w:rPr>
          <w:color w:val="000000" w:themeColor="text1"/>
          <w:sz w:val="22"/>
          <w:szCs w:val="22"/>
        </w:rPr>
      </w:pPr>
      <w:r w:rsidRPr="00FD4A06">
        <w:rPr>
          <w:b/>
          <w:bCs/>
          <w:color w:val="000000" w:themeColor="text1"/>
          <w:sz w:val="22"/>
          <w:szCs w:val="22"/>
        </w:rPr>
        <w:t xml:space="preserve">Equipo de trabajo: </w:t>
      </w:r>
      <w:r w:rsidRPr="00FD4A06">
        <w:rPr>
          <w:color w:val="000000" w:themeColor="text1"/>
          <w:sz w:val="22"/>
          <w:szCs w:val="22"/>
        </w:rPr>
        <w:t xml:space="preserve">Equipo designado por el Gerente, Director de Obra y/o Jefaturas para la identificación de peligros y </w:t>
      </w:r>
      <w:r w:rsidRPr="00FD4A06">
        <w:rPr>
          <w:color w:val="000000" w:themeColor="text1"/>
          <w:sz w:val="22"/>
          <w:szCs w:val="22"/>
          <w:lang w:val="es-MX"/>
        </w:rPr>
        <w:t>evaluación</w:t>
      </w:r>
      <w:r w:rsidRPr="00FD4A06">
        <w:rPr>
          <w:color w:val="000000" w:themeColor="text1"/>
          <w:sz w:val="22"/>
          <w:szCs w:val="22"/>
        </w:rPr>
        <w:t xml:space="preserve"> y control de los riesgos. Este equipo está conformado por personal multidisciplinario y con experiencia en las labores. </w:t>
      </w:r>
    </w:p>
    <w:p w14:paraId="0DA7269C" w14:textId="099B807E" w:rsidR="000E449F" w:rsidRPr="00FD4A06" w:rsidRDefault="000E449F" w:rsidP="00FD4A06">
      <w:pPr>
        <w:pStyle w:val="Default"/>
        <w:numPr>
          <w:ilvl w:val="0"/>
          <w:numId w:val="16"/>
        </w:numPr>
        <w:spacing w:after="200" w:line="360" w:lineRule="auto"/>
        <w:jc w:val="both"/>
        <w:rPr>
          <w:b/>
          <w:bCs/>
          <w:color w:val="000000" w:themeColor="text1"/>
          <w:sz w:val="22"/>
          <w:szCs w:val="22"/>
        </w:rPr>
      </w:pPr>
      <w:r w:rsidRPr="00FD4A06">
        <w:rPr>
          <w:b/>
          <w:bCs/>
          <w:color w:val="000000" w:themeColor="text1"/>
          <w:sz w:val="22"/>
          <w:szCs w:val="22"/>
        </w:rPr>
        <w:t xml:space="preserve">Riesgo Puro: </w:t>
      </w:r>
      <w:r w:rsidRPr="00FD4A06">
        <w:rPr>
          <w:bCs/>
          <w:color w:val="000000" w:themeColor="text1"/>
          <w:sz w:val="22"/>
          <w:szCs w:val="22"/>
        </w:rPr>
        <w:t>Cualquier riesgo identificado y cuantificable que se mantiene en su estado normal, es decir, que no ha sido mitigado por ningún control.</w:t>
      </w:r>
      <w:r w:rsidRPr="00FD4A06">
        <w:rPr>
          <w:b/>
          <w:bCs/>
          <w:color w:val="000000" w:themeColor="text1"/>
          <w:sz w:val="22"/>
          <w:szCs w:val="22"/>
        </w:rPr>
        <w:t xml:space="preserve"> </w:t>
      </w:r>
    </w:p>
    <w:p w14:paraId="4D8D052A" w14:textId="7A0C1EAE" w:rsidR="000E449F" w:rsidRPr="00FD4A06" w:rsidRDefault="000E449F" w:rsidP="00FD4A06">
      <w:pPr>
        <w:pStyle w:val="Default"/>
        <w:numPr>
          <w:ilvl w:val="0"/>
          <w:numId w:val="16"/>
        </w:numPr>
        <w:spacing w:after="200" w:line="360" w:lineRule="auto"/>
        <w:jc w:val="both"/>
        <w:rPr>
          <w:b/>
          <w:bCs/>
          <w:color w:val="000000" w:themeColor="text1"/>
          <w:sz w:val="22"/>
          <w:szCs w:val="22"/>
        </w:rPr>
      </w:pPr>
      <w:r w:rsidRPr="00FD4A06">
        <w:rPr>
          <w:b/>
          <w:bCs/>
          <w:color w:val="000000" w:themeColor="text1"/>
          <w:sz w:val="22"/>
          <w:szCs w:val="22"/>
        </w:rPr>
        <w:t xml:space="preserve">Riesgo aceptable: </w:t>
      </w:r>
      <w:r w:rsidRPr="00FD4A06">
        <w:rPr>
          <w:bCs/>
          <w:color w:val="000000" w:themeColor="text1"/>
          <w:sz w:val="22"/>
          <w:szCs w:val="22"/>
        </w:rPr>
        <w:t xml:space="preserve">Cualquier riesgo identificado y cuantificable cuyo nivel es tal que la organización puede </w:t>
      </w:r>
      <w:r w:rsidRPr="00FD4A06">
        <w:rPr>
          <w:color w:val="000000" w:themeColor="text1"/>
          <w:sz w:val="22"/>
          <w:szCs w:val="22"/>
          <w:lang w:val="es-MX"/>
        </w:rPr>
        <w:t>tolerar</w:t>
      </w:r>
      <w:r w:rsidRPr="00FD4A06">
        <w:rPr>
          <w:bCs/>
          <w:color w:val="000000" w:themeColor="text1"/>
          <w:sz w:val="22"/>
          <w:szCs w:val="22"/>
        </w:rPr>
        <w:t xml:space="preserve"> tomando en cuenta sus obligaciones legales, normas aceptadas, estándares y su política</w:t>
      </w:r>
      <w:r w:rsidR="00D25C25">
        <w:rPr>
          <w:bCs/>
          <w:color w:val="000000" w:themeColor="text1"/>
          <w:sz w:val="22"/>
          <w:szCs w:val="22"/>
        </w:rPr>
        <w:t xml:space="preserve">. </w:t>
      </w:r>
      <w:r w:rsidRPr="00FD4A06">
        <w:rPr>
          <w:bCs/>
          <w:color w:val="000000" w:themeColor="text1"/>
          <w:sz w:val="22"/>
          <w:szCs w:val="22"/>
        </w:rPr>
        <w:t>El Riesgo aceptable puede ser puro o producto de un proceso de manejo y control en cuyo caso será un “Riesgo Residual aceptable”.</w:t>
      </w:r>
      <w:r w:rsidRPr="00FD4A06">
        <w:rPr>
          <w:b/>
          <w:bCs/>
          <w:color w:val="000000" w:themeColor="text1"/>
          <w:sz w:val="22"/>
          <w:szCs w:val="22"/>
        </w:rPr>
        <w:t xml:space="preserve"> </w:t>
      </w:r>
    </w:p>
    <w:p w14:paraId="02BC3C77" w14:textId="7DB12144" w:rsidR="000E449F" w:rsidRPr="00FD4A06" w:rsidRDefault="000E449F" w:rsidP="00FD4A06">
      <w:pPr>
        <w:pStyle w:val="Default"/>
        <w:numPr>
          <w:ilvl w:val="0"/>
          <w:numId w:val="16"/>
        </w:numPr>
        <w:spacing w:after="200" w:line="360" w:lineRule="auto"/>
        <w:jc w:val="both"/>
        <w:rPr>
          <w:b/>
          <w:bCs/>
          <w:color w:val="000000" w:themeColor="text1"/>
          <w:sz w:val="22"/>
          <w:szCs w:val="22"/>
        </w:rPr>
      </w:pPr>
      <w:r w:rsidRPr="00FD4A06">
        <w:rPr>
          <w:b/>
          <w:bCs/>
          <w:color w:val="000000" w:themeColor="text1"/>
          <w:sz w:val="22"/>
          <w:szCs w:val="22"/>
        </w:rPr>
        <w:t xml:space="preserve">Exposición (E): </w:t>
      </w:r>
      <w:r w:rsidRPr="00FD4A06">
        <w:rPr>
          <w:bCs/>
          <w:color w:val="000000" w:themeColor="text1"/>
          <w:sz w:val="22"/>
          <w:szCs w:val="22"/>
        </w:rPr>
        <w:t xml:space="preserve">Representa la probabilidad que un peligro o riesgo en particular pueda ocurrir y causar </w:t>
      </w:r>
      <w:r w:rsidRPr="00FD4A06">
        <w:rPr>
          <w:color w:val="000000" w:themeColor="text1"/>
          <w:sz w:val="22"/>
          <w:szCs w:val="22"/>
          <w:lang w:val="es-MX"/>
        </w:rPr>
        <w:t>un</w:t>
      </w:r>
      <w:r w:rsidRPr="00FD4A06">
        <w:rPr>
          <w:bCs/>
          <w:color w:val="000000" w:themeColor="text1"/>
          <w:sz w:val="22"/>
          <w:szCs w:val="22"/>
        </w:rPr>
        <w:t xml:space="preserve"> suceso no deseado.</w:t>
      </w:r>
      <w:r w:rsidRPr="00FD4A06">
        <w:rPr>
          <w:b/>
          <w:bCs/>
          <w:color w:val="000000" w:themeColor="text1"/>
          <w:sz w:val="22"/>
          <w:szCs w:val="22"/>
        </w:rPr>
        <w:t xml:space="preserve"> </w:t>
      </w:r>
    </w:p>
    <w:p w14:paraId="61AE5C99" w14:textId="31B3086D" w:rsidR="000E449F" w:rsidRPr="00FD4A06" w:rsidRDefault="000E449F" w:rsidP="00FD4A06">
      <w:pPr>
        <w:pStyle w:val="Default"/>
        <w:numPr>
          <w:ilvl w:val="0"/>
          <w:numId w:val="16"/>
        </w:numPr>
        <w:spacing w:after="200" w:line="360" w:lineRule="auto"/>
        <w:jc w:val="both"/>
        <w:rPr>
          <w:b/>
          <w:bCs/>
          <w:color w:val="000000" w:themeColor="text1"/>
          <w:sz w:val="22"/>
          <w:szCs w:val="22"/>
        </w:rPr>
      </w:pPr>
      <w:r w:rsidRPr="00FD4A06">
        <w:rPr>
          <w:b/>
          <w:bCs/>
          <w:color w:val="000000" w:themeColor="text1"/>
          <w:sz w:val="22"/>
          <w:szCs w:val="22"/>
        </w:rPr>
        <w:t xml:space="preserve">Consecuencia (C): </w:t>
      </w:r>
      <w:r w:rsidRPr="00FD4A06">
        <w:rPr>
          <w:bCs/>
          <w:color w:val="000000" w:themeColor="text1"/>
          <w:sz w:val="22"/>
          <w:szCs w:val="22"/>
        </w:rPr>
        <w:t xml:space="preserve">Probable severidad del evento no deseado asociado a la exposición al peligro o riesgo. </w:t>
      </w:r>
      <w:r w:rsidRPr="00FD4A06">
        <w:rPr>
          <w:color w:val="000000" w:themeColor="text1"/>
          <w:sz w:val="22"/>
          <w:szCs w:val="22"/>
          <w:lang w:val="es-MX"/>
        </w:rPr>
        <w:t>El</w:t>
      </w:r>
      <w:r w:rsidRPr="00FD4A06">
        <w:rPr>
          <w:bCs/>
          <w:color w:val="000000" w:themeColor="text1"/>
          <w:sz w:val="22"/>
          <w:szCs w:val="22"/>
        </w:rPr>
        <w:t xml:space="preserve"> valor debe analizarse considerando el impacto a las personas (lesiones), daños a la propiedad, riesgos de higiene industrial o una combinación de estos</w:t>
      </w:r>
      <w:r w:rsidRPr="00FD4A06">
        <w:rPr>
          <w:b/>
          <w:bCs/>
          <w:color w:val="000000" w:themeColor="text1"/>
          <w:sz w:val="22"/>
          <w:szCs w:val="22"/>
        </w:rPr>
        <w:t xml:space="preserve"> </w:t>
      </w:r>
    </w:p>
    <w:p w14:paraId="56418E5A" w14:textId="2CCB8F43" w:rsidR="000E449F" w:rsidRPr="00FD4A06" w:rsidRDefault="000E449F" w:rsidP="00FD4A06">
      <w:pPr>
        <w:pStyle w:val="Default"/>
        <w:numPr>
          <w:ilvl w:val="0"/>
          <w:numId w:val="16"/>
        </w:numPr>
        <w:spacing w:after="200" w:line="360" w:lineRule="auto"/>
        <w:jc w:val="both"/>
        <w:rPr>
          <w:b/>
          <w:bCs/>
          <w:color w:val="000000" w:themeColor="text1"/>
          <w:sz w:val="22"/>
          <w:szCs w:val="22"/>
        </w:rPr>
      </w:pPr>
      <w:r w:rsidRPr="00FD4A06">
        <w:rPr>
          <w:b/>
          <w:bCs/>
          <w:color w:val="000000" w:themeColor="text1"/>
          <w:sz w:val="22"/>
          <w:szCs w:val="22"/>
        </w:rPr>
        <w:t xml:space="preserve">Incidente: </w:t>
      </w:r>
      <w:r w:rsidRPr="00FD4A06">
        <w:rPr>
          <w:bCs/>
          <w:color w:val="000000" w:themeColor="text1"/>
          <w:sz w:val="22"/>
          <w:szCs w:val="22"/>
        </w:rPr>
        <w:t xml:space="preserve">Evento(s) relacionado(s) con el trabajo, en el(los) que ocurrió o pudo haber ocurrido lesión o </w:t>
      </w:r>
      <w:r w:rsidRPr="00FD4A06">
        <w:rPr>
          <w:color w:val="000000" w:themeColor="text1"/>
          <w:sz w:val="22"/>
          <w:szCs w:val="22"/>
          <w:lang w:val="es-MX"/>
        </w:rPr>
        <w:t>enfermedad</w:t>
      </w:r>
      <w:r w:rsidRPr="00FD4A06">
        <w:rPr>
          <w:bCs/>
          <w:color w:val="000000" w:themeColor="text1"/>
          <w:sz w:val="22"/>
          <w:szCs w:val="22"/>
        </w:rPr>
        <w:t xml:space="preserve"> (independiente de su severidad) o daño a la propiedad o víctima mortal (fatalidad).</w:t>
      </w:r>
      <w:r w:rsidRPr="00FD4A06">
        <w:rPr>
          <w:b/>
          <w:bCs/>
          <w:color w:val="000000" w:themeColor="text1"/>
          <w:sz w:val="22"/>
          <w:szCs w:val="22"/>
        </w:rPr>
        <w:t xml:space="preserve"> </w:t>
      </w:r>
    </w:p>
    <w:p w14:paraId="6DA296FE" w14:textId="3FC1030F" w:rsidR="000E449F" w:rsidRPr="00FD4A06" w:rsidRDefault="000E449F" w:rsidP="00FD4A06">
      <w:pPr>
        <w:pStyle w:val="Default"/>
        <w:numPr>
          <w:ilvl w:val="0"/>
          <w:numId w:val="16"/>
        </w:numPr>
        <w:spacing w:after="200" w:line="360" w:lineRule="auto"/>
        <w:jc w:val="both"/>
        <w:rPr>
          <w:b/>
          <w:bCs/>
          <w:color w:val="000000" w:themeColor="text1"/>
          <w:sz w:val="22"/>
          <w:szCs w:val="22"/>
        </w:rPr>
      </w:pPr>
      <w:r w:rsidRPr="00FD4A06">
        <w:rPr>
          <w:b/>
          <w:bCs/>
          <w:color w:val="000000" w:themeColor="text1"/>
          <w:sz w:val="22"/>
          <w:szCs w:val="22"/>
        </w:rPr>
        <w:t>Enfermedad</w:t>
      </w:r>
      <w:r w:rsidR="008D4A78" w:rsidRPr="00FD4A06">
        <w:rPr>
          <w:b/>
          <w:bCs/>
          <w:color w:val="000000" w:themeColor="text1"/>
          <w:sz w:val="22"/>
          <w:szCs w:val="22"/>
        </w:rPr>
        <w:t xml:space="preserve">: </w:t>
      </w:r>
      <w:r w:rsidRPr="00FD4A06">
        <w:rPr>
          <w:bCs/>
          <w:color w:val="000000" w:themeColor="text1"/>
          <w:sz w:val="22"/>
          <w:szCs w:val="22"/>
        </w:rPr>
        <w:t xml:space="preserve">Condición física o mental adversa identificable, que surge, empeora o ambas, a causa de una </w:t>
      </w:r>
      <w:r w:rsidRPr="00FD4A06">
        <w:rPr>
          <w:color w:val="000000" w:themeColor="text1"/>
          <w:sz w:val="22"/>
          <w:szCs w:val="22"/>
          <w:lang w:val="es-MX"/>
        </w:rPr>
        <w:t>actividad</w:t>
      </w:r>
      <w:r w:rsidRPr="00FD4A06">
        <w:rPr>
          <w:bCs/>
          <w:color w:val="000000" w:themeColor="text1"/>
          <w:sz w:val="22"/>
          <w:szCs w:val="22"/>
        </w:rPr>
        <w:t xml:space="preserve"> laboral, una situación relacionada con el trabajo o ambas.</w:t>
      </w:r>
      <w:r w:rsidRPr="00FD4A06">
        <w:rPr>
          <w:b/>
          <w:bCs/>
          <w:color w:val="000000" w:themeColor="text1"/>
          <w:sz w:val="22"/>
          <w:szCs w:val="22"/>
        </w:rPr>
        <w:t xml:space="preserve"> </w:t>
      </w:r>
    </w:p>
    <w:p w14:paraId="118772C1" w14:textId="77777777" w:rsidR="000E449F" w:rsidRPr="00FD4A06" w:rsidRDefault="000E449F" w:rsidP="00FD4A06">
      <w:pPr>
        <w:pStyle w:val="Default"/>
        <w:spacing w:after="200" w:line="360" w:lineRule="auto"/>
        <w:ind w:left="360"/>
        <w:jc w:val="both"/>
        <w:rPr>
          <w:color w:val="000000" w:themeColor="text1"/>
          <w:sz w:val="22"/>
          <w:szCs w:val="22"/>
          <w:lang w:val="es-MX"/>
        </w:rPr>
      </w:pPr>
      <w:r w:rsidRPr="00FD4A06">
        <w:rPr>
          <w:b/>
          <w:color w:val="000000" w:themeColor="text1"/>
          <w:sz w:val="22"/>
          <w:szCs w:val="22"/>
          <w:lang w:val="es-MX"/>
        </w:rPr>
        <w:t>NOTA 1:</w:t>
      </w:r>
      <w:r w:rsidRPr="00FD4A06">
        <w:rPr>
          <w:color w:val="000000" w:themeColor="text1"/>
          <w:sz w:val="22"/>
          <w:szCs w:val="22"/>
          <w:lang w:val="es-MX"/>
        </w:rPr>
        <w:t xml:space="preserve"> Un accidente es un incidente que da lugar a lesión, enfermedad o víctima mortal (fatalidad) </w:t>
      </w:r>
    </w:p>
    <w:p w14:paraId="095FB303" w14:textId="77777777" w:rsidR="00FD4A06" w:rsidRDefault="000E449F" w:rsidP="00FD4A06">
      <w:pPr>
        <w:pStyle w:val="Default"/>
        <w:spacing w:after="200" w:line="360" w:lineRule="auto"/>
        <w:ind w:left="360"/>
        <w:jc w:val="both"/>
        <w:rPr>
          <w:color w:val="000000" w:themeColor="text1"/>
          <w:sz w:val="22"/>
          <w:szCs w:val="22"/>
          <w:lang w:val="es-MX"/>
        </w:rPr>
      </w:pPr>
      <w:r w:rsidRPr="00FD4A06">
        <w:rPr>
          <w:b/>
          <w:color w:val="000000" w:themeColor="text1"/>
          <w:sz w:val="22"/>
          <w:szCs w:val="22"/>
          <w:lang w:val="es-MX"/>
        </w:rPr>
        <w:lastRenderedPageBreak/>
        <w:t>NOTA 2:</w:t>
      </w:r>
      <w:r w:rsidRPr="00FD4A06">
        <w:rPr>
          <w:color w:val="000000" w:themeColor="text1"/>
          <w:sz w:val="22"/>
          <w:szCs w:val="22"/>
          <w:lang w:val="es-MX"/>
        </w:rPr>
        <w:t xml:space="preserve"> Un incidente en el que no hay lesión, enfermedad, ni víctima mortal (fatalidad) también se puede denominar como “casi-accidente” o cercano a perdida (situación en la que casi ocurre un accidente). </w:t>
      </w:r>
    </w:p>
    <w:p w14:paraId="7AB750FC" w14:textId="515A42A7" w:rsidR="000E449F" w:rsidRDefault="000E449F" w:rsidP="00FD4A06">
      <w:pPr>
        <w:pStyle w:val="Default"/>
        <w:spacing w:after="200" w:line="360" w:lineRule="auto"/>
        <w:ind w:left="360"/>
        <w:jc w:val="both"/>
        <w:rPr>
          <w:color w:val="000000" w:themeColor="text1"/>
          <w:sz w:val="22"/>
          <w:szCs w:val="22"/>
          <w:lang w:val="es-MX"/>
        </w:rPr>
      </w:pPr>
      <w:r w:rsidRPr="00FD4A06">
        <w:rPr>
          <w:b/>
          <w:color w:val="000000" w:themeColor="text1"/>
          <w:sz w:val="22"/>
          <w:szCs w:val="22"/>
          <w:lang w:val="es-MX"/>
        </w:rPr>
        <w:t>NOTA 3:</w:t>
      </w:r>
      <w:r w:rsidRPr="00FD4A06">
        <w:rPr>
          <w:color w:val="000000" w:themeColor="text1"/>
          <w:sz w:val="22"/>
          <w:szCs w:val="22"/>
          <w:lang w:val="es-MX"/>
        </w:rPr>
        <w:t xml:space="preserve"> Una situación de emergencia es un tipo particular de incidente.</w:t>
      </w:r>
    </w:p>
    <w:p w14:paraId="0D76EEA6" w14:textId="77777777" w:rsidR="00C7524D" w:rsidRPr="00C7524D" w:rsidRDefault="00C7524D" w:rsidP="00C7524D">
      <w:pPr>
        <w:pStyle w:val="Prrafodelista"/>
        <w:numPr>
          <w:ilvl w:val="0"/>
          <w:numId w:val="3"/>
        </w:numPr>
        <w:spacing w:after="0" w:line="360" w:lineRule="auto"/>
        <w:jc w:val="both"/>
        <w:outlineLvl w:val="0"/>
        <w:rPr>
          <w:rFonts w:ascii="Arial" w:hAnsi="Arial" w:cs="Arial"/>
          <w:b/>
        </w:rPr>
      </w:pPr>
      <w:bookmarkStart w:id="41" w:name="_Toc429432072"/>
      <w:bookmarkStart w:id="42" w:name="_Toc33706923"/>
      <w:r w:rsidRPr="00C7524D">
        <w:rPr>
          <w:rFonts w:ascii="Arial" w:hAnsi="Arial" w:cs="Arial"/>
          <w:b/>
        </w:rPr>
        <w:t>RESPONSABLES</w:t>
      </w:r>
      <w:bookmarkEnd w:id="41"/>
      <w:bookmarkEnd w:id="42"/>
    </w:p>
    <w:p w14:paraId="26AE16DB" w14:textId="77777777" w:rsidR="00C7524D" w:rsidRPr="00BF50D8" w:rsidRDefault="00C7524D" w:rsidP="00C7524D">
      <w:pPr>
        <w:pStyle w:val="Default"/>
        <w:spacing w:line="360" w:lineRule="auto"/>
        <w:ind w:left="709"/>
        <w:jc w:val="both"/>
        <w:rPr>
          <w:color w:val="000000" w:themeColor="text1"/>
          <w:sz w:val="20"/>
          <w:szCs w:val="20"/>
          <w:lang w:val="es-MX"/>
        </w:rPr>
      </w:pPr>
    </w:p>
    <w:p w14:paraId="7FAFA8C2" w14:textId="4A17FF15" w:rsidR="00C7524D" w:rsidRPr="00BF50D8" w:rsidRDefault="00B04F86" w:rsidP="00822226">
      <w:pPr>
        <w:pStyle w:val="Default"/>
        <w:numPr>
          <w:ilvl w:val="1"/>
          <w:numId w:val="3"/>
        </w:numPr>
        <w:spacing w:line="360" w:lineRule="auto"/>
        <w:ind w:left="426" w:hanging="426"/>
        <w:jc w:val="both"/>
        <w:rPr>
          <w:b/>
          <w:bCs/>
          <w:color w:val="000000" w:themeColor="text1"/>
          <w:sz w:val="20"/>
          <w:szCs w:val="20"/>
        </w:rPr>
      </w:pPr>
      <w:r w:rsidRPr="00BF50D8">
        <w:rPr>
          <w:b/>
          <w:bCs/>
          <w:color w:val="000000" w:themeColor="text1"/>
          <w:sz w:val="20"/>
          <w:szCs w:val="20"/>
        </w:rPr>
        <w:t xml:space="preserve">Gerente </w:t>
      </w:r>
      <w:r>
        <w:rPr>
          <w:b/>
          <w:bCs/>
          <w:color w:val="000000" w:themeColor="text1"/>
          <w:sz w:val="20"/>
          <w:szCs w:val="20"/>
        </w:rPr>
        <w:t>General</w:t>
      </w:r>
    </w:p>
    <w:p w14:paraId="10EA10D4" w14:textId="77CAEA1B" w:rsidR="00C7524D" w:rsidRDefault="00C7524D" w:rsidP="00822226">
      <w:pPr>
        <w:pStyle w:val="Default"/>
        <w:numPr>
          <w:ilvl w:val="0"/>
          <w:numId w:val="22"/>
        </w:numPr>
        <w:spacing w:before="240" w:after="240" w:line="360" w:lineRule="auto"/>
        <w:jc w:val="both"/>
        <w:rPr>
          <w:b/>
          <w:sz w:val="22"/>
        </w:rPr>
      </w:pPr>
      <w:r w:rsidRPr="00BF50D8">
        <w:rPr>
          <w:color w:val="000000" w:themeColor="text1"/>
          <w:sz w:val="20"/>
          <w:szCs w:val="20"/>
        </w:rPr>
        <w:t>Aprobar y asignar los recursos para la implementación del presente procedimiento</w:t>
      </w:r>
      <w:r w:rsidR="0053130B">
        <w:rPr>
          <w:color w:val="000000" w:themeColor="text1"/>
          <w:sz w:val="20"/>
          <w:szCs w:val="20"/>
        </w:rPr>
        <w:t>.</w:t>
      </w:r>
    </w:p>
    <w:p w14:paraId="7E9457EC" w14:textId="77777777" w:rsidR="00C7524D" w:rsidRPr="00BF50D8" w:rsidRDefault="00C7524D" w:rsidP="00822226">
      <w:pPr>
        <w:pStyle w:val="Default"/>
        <w:numPr>
          <w:ilvl w:val="1"/>
          <w:numId w:val="3"/>
        </w:numPr>
        <w:spacing w:after="240" w:line="360" w:lineRule="auto"/>
        <w:ind w:left="426" w:hanging="426"/>
        <w:jc w:val="both"/>
        <w:rPr>
          <w:b/>
          <w:bCs/>
          <w:color w:val="000000" w:themeColor="text1"/>
          <w:sz w:val="20"/>
          <w:szCs w:val="20"/>
        </w:rPr>
      </w:pPr>
      <w:r w:rsidRPr="00BF50D8">
        <w:rPr>
          <w:b/>
          <w:bCs/>
          <w:color w:val="000000" w:themeColor="text1"/>
          <w:sz w:val="20"/>
          <w:szCs w:val="20"/>
        </w:rPr>
        <w:t>Director de Obra</w:t>
      </w:r>
    </w:p>
    <w:p w14:paraId="1BFE00CF" w14:textId="77777777" w:rsidR="00C7524D" w:rsidRPr="00BF50D8" w:rsidRDefault="00C7524D" w:rsidP="00822226">
      <w:pPr>
        <w:pStyle w:val="Default"/>
        <w:numPr>
          <w:ilvl w:val="0"/>
          <w:numId w:val="21"/>
        </w:numPr>
        <w:spacing w:before="240" w:line="360" w:lineRule="auto"/>
        <w:jc w:val="both"/>
        <w:rPr>
          <w:color w:val="000000" w:themeColor="text1"/>
          <w:sz w:val="20"/>
          <w:szCs w:val="20"/>
        </w:rPr>
      </w:pPr>
      <w:r w:rsidRPr="00BF50D8">
        <w:rPr>
          <w:color w:val="000000" w:themeColor="text1"/>
          <w:sz w:val="20"/>
          <w:szCs w:val="20"/>
        </w:rPr>
        <w:t xml:space="preserve">Es responsable de identificar los servicios, y actividades actuales, proyectadas y asociadas a cambios o modificaciones bajo el proyecto de su responsabilidad para posteriormente determinar los peligros y evaluar los riesgos en coordinación con los responsables de cada área del proyecto y del responsable de HSE del proyecto. </w:t>
      </w:r>
    </w:p>
    <w:p w14:paraId="7A71B347" w14:textId="77777777" w:rsidR="00C7524D" w:rsidRPr="00BF50D8" w:rsidRDefault="00C7524D" w:rsidP="00822226">
      <w:pPr>
        <w:pStyle w:val="Default"/>
        <w:numPr>
          <w:ilvl w:val="0"/>
          <w:numId w:val="21"/>
        </w:numPr>
        <w:spacing w:before="240" w:line="360" w:lineRule="auto"/>
        <w:jc w:val="both"/>
        <w:rPr>
          <w:color w:val="000000" w:themeColor="text1"/>
          <w:sz w:val="20"/>
          <w:szCs w:val="20"/>
        </w:rPr>
      </w:pPr>
      <w:r w:rsidRPr="00BF50D8">
        <w:rPr>
          <w:color w:val="000000" w:themeColor="text1"/>
          <w:sz w:val="20"/>
          <w:szCs w:val="20"/>
        </w:rPr>
        <w:t xml:space="preserve">Proveer los recursos necesarios para la aplicación de las medidas de control. </w:t>
      </w:r>
    </w:p>
    <w:p w14:paraId="76F79FD4" w14:textId="77777777" w:rsidR="00C7524D" w:rsidRPr="00BF50D8" w:rsidRDefault="00C7524D" w:rsidP="00822226">
      <w:pPr>
        <w:pStyle w:val="Default"/>
        <w:numPr>
          <w:ilvl w:val="0"/>
          <w:numId w:val="21"/>
        </w:numPr>
        <w:spacing w:before="240" w:line="360" w:lineRule="auto"/>
        <w:jc w:val="both"/>
        <w:rPr>
          <w:color w:val="000000" w:themeColor="text1"/>
          <w:sz w:val="20"/>
          <w:szCs w:val="20"/>
        </w:rPr>
      </w:pPr>
      <w:r w:rsidRPr="00BF50D8">
        <w:rPr>
          <w:color w:val="000000" w:themeColor="text1"/>
          <w:sz w:val="20"/>
          <w:szCs w:val="20"/>
        </w:rPr>
        <w:t xml:space="preserve">Gestionar los recursos para la implementación y cumplimiento. </w:t>
      </w:r>
    </w:p>
    <w:p w14:paraId="14BB7DBB" w14:textId="77777777" w:rsidR="00C7524D" w:rsidRPr="00BF50D8" w:rsidRDefault="00C7524D" w:rsidP="00822226">
      <w:pPr>
        <w:pStyle w:val="Default"/>
        <w:numPr>
          <w:ilvl w:val="0"/>
          <w:numId w:val="21"/>
        </w:numPr>
        <w:spacing w:before="240" w:line="360" w:lineRule="auto"/>
        <w:jc w:val="both"/>
        <w:rPr>
          <w:color w:val="000000" w:themeColor="text1"/>
          <w:sz w:val="20"/>
          <w:szCs w:val="20"/>
        </w:rPr>
      </w:pPr>
      <w:r w:rsidRPr="00BF50D8">
        <w:rPr>
          <w:color w:val="000000" w:themeColor="text1"/>
          <w:sz w:val="20"/>
          <w:szCs w:val="20"/>
        </w:rPr>
        <w:t xml:space="preserve">Liderar el grupo que realizará el desarrollo de la </w:t>
      </w:r>
      <w:r w:rsidRPr="00BF50D8">
        <w:rPr>
          <w:iCs/>
          <w:color w:val="000000" w:themeColor="text1"/>
          <w:sz w:val="20"/>
          <w:szCs w:val="20"/>
        </w:rPr>
        <w:t>Matriz Identificación de Peligros, Evaluación y Control de Riesgos</w:t>
      </w:r>
      <w:r w:rsidRPr="00BF50D8">
        <w:rPr>
          <w:color w:val="000000" w:themeColor="text1"/>
          <w:sz w:val="20"/>
          <w:szCs w:val="20"/>
        </w:rPr>
        <w:t xml:space="preserve">. </w:t>
      </w:r>
    </w:p>
    <w:p w14:paraId="77D33031" w14:textId="77777777" w:rsidR="00C7524D" w:rsidRPr="00BF50D8" w:rsidRDefault="00C7524D" w:rsidP="00822226">
      <w:pPr>
        <w:pStyle w:val="Default"/>
        <w:numPr>
          <w:ilvl w:val="0"/>
          <w:numId w:val="21"/>
        </w:numPr>
        <w:spacing w:before="240" w:line="360" w:lineRule="auto"/>
        <w:jc w:val="both"/>
        <w:rPr>
          <w:color w:val="000000" w:themeColor="text1"/>
          <w:sz w:val="20"/>
          <w:szCs w:val="20"/>
        </w:rPr>
      </w:pPr>
      <w:r w:rsidRPr="00BF50D8">
        <w:rPr>
          <w:color w:val="000000" w:themeColor="text1"/>
          <w:sz w:val="20"/>
          <w:szCs w:val="20"/>
        </w:rPr>
        <w:t xml:space="preserve">Verificar el cumplimiento e implementación del presente procedimiento. </w:t>
      </w:r>
    </w:p>
    <w:p w14:paraId="7BECD004" w14:textId="3AA84739" w:rsidR="00C7524D" w:rsidRPr="00BF50D8" w:rsidRDefault="00C7524D" w:rsidP="00822226">
      <w:pPr>
        <w:pStyle w:val="Default"/>
        <w:numPr>
          <w:ilvl w:val="1"/>
          <w:numId w:val="3"/>
        </w:numPr>
        <w:spacing w:before="240" w:after="240" w:line="360" w:lineRule="auto"/>
        <w:ind w:left="426" w:hanging="426"/>
        <w:jc w:val="both"/>
        <w:rPr>
          <w:b/>
          <w:bCs/>
          <w:color w:val="000000" w:themeColor="text1"/>
          <w:sz w:val="20"/>
          <w:szCs w:val="20"/>
        </w:rPr>
      </w:pPr>
      <w:r w:rsidRPr="00BF50D8">
        <w:rPr>
          <w:b/>
          <w:bCs/>
          <w:color w:val="000000" w:themeColor="text1"/>
          <w:sz w:val="20"/>
          <w:szCs w:val="20"/>
        </w:rPr>
        <w:t xml:space="preserve">Jefes de área </w:t>
      </w:r>
    </w:p>
    <w:p w14:paraId="46F53259" w14:textId="06597096" w:rsidR="00C7524D" w:rsidRPr="00BF50D8" w:rsidRDefault="00C7524D" w:rsidP="00822226">
      <w:pPr>
        <w:pStyle w:val="Default"/>
        <w:numPr>
          <w:ilvl w:val="0"/>
          <w:numId w:val="23"/>
        </w:numPr>
        <w:spacing w:before="240" w:line="360" w:lineRule="auto"/>
        <w:jc w:val="both"/>
        <w:rPr>
          <w:color w:val="000000" w:themeColor="text1"/>
          <w:sz w:val="20"/>
          <w:szCs w:val="20"/>
        </w:rPr>
      </w:pPr>
      <w:r w:rsidRPr="00BF50D8">
        <w:rPr>
          <w:color w:val="000000" w:themeColor="text1"/>
          <w:sz w:val="20"/>
          <w:szCs w:val="20"/>
        </w:rPr>
        <w:t xml:space="preserve">Informar previamente al </w:t>
      </w:r>
      <w:r w:rsidR="0085050E">
        <w:rPr>
          <w:color w:val="000000" w:themeColor="text1"/>
          <w:sz w:val="20"/>
          <w:szCs w:val="20"/>
        </w:rPr>
        <w:t>área SSOMA</w:t>
      </w:r>
      <w:r w:rsidRPr="00BF50D8">
        <w:rPr>
          <w:color w:val="000000" w:themeColor="text1"/>
          <w:sz w:val="20"/>
          <w:szCs w:val="20"/>
        </w:rPr>
        <w:t xml:space="preserve"> del proyecto las modificaciones o nuevas actividades, procesos. </w:t>
      </w:r>
    </w:p>
    <w:p w14:paraId="479954C7" w14:textId="77777777" w:rsidR="00C7524D" w:rsidRPr="00BF50D8" w:rsidRDefault="00C7524D" w:rsidP="00822226">
      <w:pPr>
        <w:pStyle w:val="Default"/>
        <w:numPr>
          <w:ilvl w:val="0"/>
          <w:numId w:val="23"/>
        </w:numPr>
        <w:spacing w:before="240" w:line="360" w:lineRule="auto"/>
        <w:jc w:val="both"/>
        <w:rPr>
          <w:color w:val="000000" w:themeColor="text1"/>
          <w:sz w:val="20"/>
          <w:szCs w:val="20"/>
        </w:rPr>
      </w:pPr>
      <w:r w:rsidRPr="00BF50D8">
        <w:rPr>
          <w:color w:val="000000" w:themeColor="text1"/>
          <w:sz w:val="20"/>
          <w:szCs w:val="20"/>
        </w:rPr>
        <w:t xml:space="preserve">Elaborar la </w:t>
      </w:r>
      <w:r w:rsidRPr="00BF50D8">
        <w:rPr>
          <w:iCs/>
          <w:color w:val="000000" w:themeColor="text1"/>
          <w:sz w:val="20"/>
          <w:szCs w:val="20"/>
        </w:rPr>
        <w:t>Matriz Identificación de Peligros, Evaluación y Control de Riesgos</w:t>
      </w:r>
      <w:r w:rsidRPr="00BF50D8">
        <w:rPr>
          <w:color w:val="000000" w:themeColor="text1"/>
          <w:sz w:val="20"/>
          <w:szCs w:val="20"/>
        </w:rPr>
        <w:t xml:space="preserve"> y participar en las actualizaciones. </w:t>
      </w:r>
    </w:p>
    <w:p w14:paraId="605624F7" w14:textId="77777777" w:rsidR="00C7524D" w:rsidRPr="00BF50D8" w:rsidRDefault="00C7524D" w:rsidP="00822226">
      <w:pPr>
        <w:pStyle w:val="Default"/>
        <w:numPr>
          <w:ilvl w:val="0"/>
          <w:numId w:val="23"/>
        </w:numPr>
        <w:spacing w:before="240" w:line="360" w:lineRule="auto"/>
        <w:jc w:val="both"/>
        <w:rPr>
          <w:color w:val="000000" w:themeColor="text1"/>
          <w:sz w:val="20"/>
          <w:szCs w:val="20"/>
        </w:rPr>
      </w:pPr>
      <w:r w:rsidRPr="00BF50D8">
        <w:rPr>
          <w:color w:val="000000" w:themeColor="text1"/>
          <w:sz w:val="20"/>
          <w:szCs w:val="20"/>
        </w:rPr>
        <w:t xml:space="preserve">Verificar el cumplimiento del presente procedimiento en las actividades a su cargo. </w:t>
      </w:r>
    </w:p>
    <w:p w14:paraId="63D50D4B" w14:textId="65ECBF28" w:rsidR="00C7524D" w:rsidRDefault="00C7524D" w:rsidP="00822226">
      <w:pPr>
        <w:pStyle w:val="Default"/>
        <w:numPr>
          <w:ilvl w:val="0"/>
          <w:numId w:val="23"/>
        </w:numPr>
        <w:spacing w:before="240" w:line="360" w:lineRule="auto"/>
        <w:jc w:val="both"/>
        <w:rPr>
          <w:color w:val="000000" w:themeColor="text1"/>
          <w:sz w:val="20"/>
          <w:szCs w:val="20"/>
        </w:rPr>
      </w:pPr>
      <w:r w:rsidRPr="00BF50D8">
        <w:rPr>
          <w:color w:val="000000" w:themeColor="text1"/>
          <w:sz w:val="20"/>
          <w:szCs w:val="20"/>
        </w:rPr>
        <w:t>Gestionar la capacitación de sus colaboradores a cargo sobre los peligros identificados, la magnitud de sus riesgos y medidas de control. Teniendo en cuenta los resultados de la IPERC.</w:t>
      </w:r>
    </w:p>
    <w:p w14:paraId="466E5765" w14:textId="77777777" w:rsidR="008254BF" w:rsidRPr="00BF50D8" w:rsidRDefault="008254BF" w:rsidP="008254BF">
      <w:pPr>
        <w:pStyle w:val="Default"/>
        <w:spacing w:before="240" w:line="360" w:lineRule="auto"/>
        <w:ind w:left="1080"/>
        <w:jc w:val="both"/>
        <w:rPr>
          <w:color w:val="000000" w:themeColor="text1"/>
          <w:sz w:val="20"/>
          <w:szCs w:val="20"/>
        </w:rPr>
      </w:pPr>
    </w:p>
    <w:p w14:paraId="7F6BCFDB" w14:textId="1A448B43" w:rsidR="00C7524D" w:rsidRPr="00BF50D8" w:rsidRDefault="00822226" w:rsidP="00822226">
      <w:pPr>
        <w:pStyle w:val="Default"/>
        <w:numPr>
          <w:ilvl w:val="1"/>
          <w:numId w:val="3"/>
        </w:numPr>
        <w:spacing w:before="240" w:after="240" w:line="360" w:lineRule="auto"/>
        <w:ind w:left="426" w:hanging="426"/>
        <w:jc w:val="both"/>
        <w:rPr>
          <w:b/>
          <w:bCs/>
          <w:color w:val="000000" w:themeColor="text1"/>
          <w:sz w:val="20"/>
          <w:szCs w:val="20"/>
        </w:rPr>
      </w:pPr>
      <w:r>
        <w:rPr>
          <w:b/>
          <w:bCs/>
          <w:color w:val="000000" w:themeColor="text1"/>
          <w:sz w:val="20"/>
          <w:szCs w:val="20"/>
        </w:rPr>
        <w:lastRenderedPageBreak/>
        <w:t>Supervisor SSOMA</w:t>
      </w:r>
    </w:p>
    <w:p w14:paraId="66120E0D" w14:textId="77777777" w:rsidR="00C7524D" w:rsidRPr="00BF50D8" w:rsidRDefault="00C7524D" w:rsidP="00822226">
      <w:pPr>
        <w:pStyle w:val="Default"/>
        <w:numPr>
          <w:ilvl w:val="0"/>
          <w:numId w:val="24"/>
        </w:numPr>
        <w:spacing w:before="240" w:line="360" w:lineRule="auto"/>
        <w:jc w:val="both"/>
        <w:rPr>
          <w:color w:val="000000" w:themeColor="text1"/>
          <w:sz w:val="20"/>
          <w:szCs w:val="20"/>
        </w:rPr>
      </w:pPr>
      <w:r w:rsidRPr="00BF50D8">
        <w:rPr>
          <w:color w:val="000000" w:themeColor="text1"/>
          <w:sz w:val="20"/>
          <w:szCs w:val="20"/>
        </w:rPr>
        <w:t xml:space="preserve">Es responsable participar de la actualización de la </w:t>
      </w:r>
      <w:r w:rsidRPr="00BF50D8">
        <w:rPr>
          <w:iCs/>
          <w:color w:val="000000" w:themeColor="text1"/>
          <w:sz w:val="20"/>
          <w:szCs w:val="20"/>
        </w:rPr>
        <w:t>Matriz Identificación de Peligros, Evaluación y Control de Riesgos</w:t>
      </w:r>
      <w:r w:rsidRPr="00BF50D8">
        <w:rPr>
          <w:color w:val="000000" w:themeColor="text1"/>
          <w:sz w:val="20"/>
          <w:szCs w:val="20"/>
        </w:rPr>
        <w:t xml:space="preserve">, y entregar a las áreas del proyecto dicho documento. </w:t>
      </w:r>
    </w:p>
    <w:p w14:paraId="5DB1EE8C" w14:textId="77777777" w:rsidR="00C7524D" w:rsidRPr="00BF50D8" w:rsidRDefault="00C7524D" w:rsidP="00822226">
      <w:pPr>
        <w:pStyle w:val="Default"/>
        <w:numPr>
          <w:ilvl w:val="0"/>
          <w:numId w:val="24"/>
        </w:numPr>
        <w:spacing w:before="240" w:line="360" w:lineRule="auto"/>
        <w:jc w:val="both"/>
        <w:rPr>
          <w:color w:val="000000" w:themeColor="text1"/>
          <w:sz w:val="20"/>
          <w:szCs w:val="20"/>
        </w:rPr>
      </w:pPr>
      <w:r w:rsidRPr="00BF50D8">
        <w:rPr>
          <w:color w:val="000000" w:themeColor="text1"/>
          <w:sz w:val="20"/>
          <w:szCs w:val="20"/>
        </w:rPr>
        <w:t xml:space="preserve">Monitorear, auditar y verificar el cumplimiento e implementación del presente procedimiento en el proyecto. </w:t>
      </w:r>
    </w:p>
    <w:p w14:paraId="0E196B4C" w14:textId="77777777" w:rsidR="00C7524D" w:rsidRPr="00BF50D8" w:rsidRDefault="00C7524D" w:rsidP="00822226">
      <w:pPr>
        <w:pStyle w:val="Default"/>
        <w:numPr>
          <w:ilvl w:val="0"/>
          <w:numId w:val="24"/>
        </w:numPr>
        <w:spacing w:before="240" w:line="360" w:lineRule="auto"/>
        <w:jc w:val="both"/>
        <w:rPr>
          <w:color w:val="000000" w:themeColor="text1"/>
          <w:sz w:val="20"/>
          <w:szCs w:val="20"/>
        </w:rPr>
      </w:pPr>
      <w:r w:rsidRPr="00BF50D8">
        <w:rPr>
          <w:color w:val="000000" w:themeColor="text1"/>
          <w:sz w:val="20"/>
          <w:szCs w:val="20"/>
        </w:rPr>
        <w:t xml:space="preserve">Soporte a los involucrados en el desarrollo de la matriz IPERC. </w:t>
      </w:r>
    </w:p>
    <w:p w14:paraId="0035EE72" w14:textId="77777777" w:rsidR="00C7524D" w:rsidRPr="00BF50D8" w:rsidRDefault="00C7524D" w:rsidP="00822226">
      <w:pPr>
        <w:pStyle w:val="Default"/>
        <w:numPr>
          <w:ilvl w:val="0"/>
          <w:numId w:val="24"/>
        </w:numPr>
        <w:spacing w:before="240" w:line="360" w:lineRule="auto"/>
        <w:jc w:val="both"/>
        <w:rPr>
          <w:color w:val="000000" w:themeColor="text1"/>
          <w:sz w:val="20"/>
          <w:szCs w:val="20"/>
        </w:rPr>
      </w:pPr>
      <w:r w:rsidRPr="00BF50D8">
        <w:rPr>
          <w:color w:val="000000" w:themeColor="text1"/>
          <w:sz w:val="20"/>
          <w:szCs w:val="20"/>
        </w:rPr>
        <w:t xml:space="preserve">Capacitar y entrenar al personal del proyecto sobre el IPERC. </w:t>
      </w:r>
    </w:p>
    <w:p w14:paraId="300948DB" w14:textId="15A1B14E" w:rsidR="00C7524D" w:rsidRPr="00BF50D8" w:rsidRDefault="00C7524D" w:rsidP="00822226">
      <w:pPr>
        <w:pStyle w:val="Default"/>
        <w:numPr>
          <w:ilvl w:val="1"/>
          <w:numId w:val="3"/>
        </w:numPr>
        <w:spacing w:before="240" w:after="240" w:line="360" w:lineRule="auto"/>
        <w:ind w:left="426" w:hanging="426"/>
        <w:jc w:val="both"/>
        <w:rPr>
          <w:b/>
          <w:bCs/>
          <w:color w:val="000000" w:themeColor="text1"/>
          <w:sz w:val="20"/>
          <w:szCs w:val="20"/>
        </w:rPr>
      </w:pPr>
      <w:r w:rsidRPr="00BF50D8">
        <w:rPr>
          <w:b/>
          <w:bCs/>
          <w:color w:val="000000" w:themeColor="text1"/>
          <w:sz w:val="20"/>
          <w:szCs w:val="20"/>
        </w:rPr>
        <w:t>Encargados de grupos o cuadrillas</w:t>
      </w:r>
    </w:p>
    <w:p w14:paraId="6F3CD14C" w14:textId="77777777" w:rsidR="00C7524D" w:rsidRPr="00BF50D8" w:rsidRDefault="00C7524D" w:rsidP="00822226">
      <w:pPr>
        <w:pStyle w:val="Default"/>
        <w:numPr>
          <w:ilvl w:val="0"/>
          <w:numId w:val="25"/>
        </w:numPr>
        <w:spacing w:before="240" w:line="360" w:lineRule="auto"/>
        <w:jc w:val="both"/>
        <w:rPr>
          <w:color w:val="000000" w:themeColor="text1"/>
          <w:sz w:val="20"/>
          <w:szCs w:val="20"/>
        </w:rPr>
      </w:pPr>
      <w:r w:rsidRPr="00BF50D8">
        <w:rPr>
          <w:color w:val="000000" w:themeColor="text1"/>
          <w:sz w:val="20"/>
          <w:szCs w:val="20"/>
        </w:rPr>
        <w:t>Asegurar antes del inicio de sus actividades el llenado del Análisis de Trabajo Seguro (A.T.S.)</w:t>
      </w:r>
    </w:p>
    <w:p w14:paraId="0B3653BD" w14:textId="77777777" w:rsidR="00C7524D" w:rsidRPr="00BF50D8" w:rsidRDefault="00C7524D" w:rsidP="00822226">
      <w:pPr>
        <w:pStyle w:val="Default"/>
        <w:numPr>
          <w:ilvl w:val="1"/>
          <w:numId w:val="3"/>
        </w:numPr>
        <w:spacing w:before="240" w:after="240" w:line="360" w:lineRule="auto"/>
        <w:ind w:left="426" w:hanging="426"/>
        <w:jc w:val="both"/>
        <w:rPr>
          <w:b/>
          <w:bCs/>
          <w:color w:val="000000" w:themeColor="text1"/>
          <w:sz w:val="20"/>
          <w:szCs w:val="20"/>
        </w:rPr>
      </w:pPr>
      <w:r w:rsidRPr="00BF50D8">
        <w:rPr>
          <w:b/>
          <w:bCs/>
          <w:color w:val="000000" w:themeColor="text1"/>
          <w:sz w:val="20"/>
          <w:szCs w:val="20"/>
        </w:rPr>
        <w:t xml:space="preserve">Comité/Sub Comité SST/Trabajadores. </w:t>
      </w:r>
    </w:p>
    <w:p w14:paraId="3E372857" w14:textId="77777777" w:rsidR="00C7524D" w:rsidRPr="00BF50D8" w:rsidRDefault="00C7524D" w:rsidP="00822226">
      <w:pPr>
        <w:pStyle w:val="Default"/>
        <w:numPr>
          <w:ilvl w:val="0"/>
          <w:numId w:val="25"/>
        </w:numPr>
        <w:spacing w:before="240" w:line="360" w:lineRule="auto"/>
        <w:jc w:val="both"/>
        <w:rPr>
          <w:color w:val="000000" w:themeColor="text1"/>
          <w:sz w:val="20"/>
          <w:szCs w:val="20"/>
        </w:rPr>
      </w:pPr>
      <w:r w:rsidRPr="00BF50D8">
        <w:rPr>
          <w:color w:val="000000" w:themeColor="text1"/>
          <w:sz w:val="20"/>
          <w:szCs w:val="20"/>
        </w:rPr>
        <w:t xml:space="preserve">Participar activamente en la Identificación y Evaluación de riesgos </w:t>
      </w:r>
      <w:proofErr w:type="gramStart"/>
      <w:r w:rsidRPr="00BF50D8">
        <w:rPr>
          <w:color w:val="000000" w:themeColor="text1"/>
          <w:sz w:val="20"/>
          <w:szCs w:val="20"/>
        </w:rPr>
        <w:t>de acuerdo a</w:t>
      </w:r>
      <w:proofErr w:type="gramEnd"/>
      <w:r w:rsidRPr="00BF50D8">
        <w:rPr>
          <w:color w:val="000000" w:themeColor="text1"/>
          <w:sz w:val="20"/>
          <w:szCs w:val="20"/>
        </w:rPr>
        <w:t xml:space="preserve"> lo establecido en el presente procedimiento.</w:t>
      </w:r>
    </w:p>
    <w:p w14:paraId="62F527ED" w14:textId="7209A435" w:rsidR="000E2230" w:rsidRDefault="000E2230" w:rsidP="00FD4A06">
      <w:pPr>
        <w:rPr>
          <w:rFonts w:ascii="Arial" w:hAnsi="Arial" w:cs="Arial"/>
          <w:b/>
          <w:sz w:val="22"/>
        </w:rPr>
      </w:pPr>
    </w:p>
    <w:p w14:paraId="3A9EE30C" w14:textId="514ABF33" w:rsidR="000F4AC1" w:rsidRPr="000E0E0E" w:rsidRDefault="000F4AC1" w:rsidP="000E0E0E">
      <w:pPr>
        <w:pStyle w:val="Prrafodelista"/>
        <w:numPr>
          <w:ilvl w:val="0"/>
          <w:numId w:val="3"/>
        </w:numPr>
        <w:spacing w:after="0" w:line="360" w:lineRule="auto"/>
        <w:outlineLvl w:val="0"/>
        <w:rPr>
          <w:rFonts w:ascii="Arial" w:hAnsi="Arial" w:cs="Arial"/>
          <w:b/>
        </w:rPr>
      </w:pPr>
      <w:bookmarkStart w:id="43" w:name="_Toc33706924"/>
      <w:r w:rsidRPr="000E0E0E">
        <w:rPr>
          <w:rFonts w:ascii="Arial" w:hAnsi="Arial" w:cs="Arial"/>
          <w:b/>
        </w:rPr>
        <w:t>DESARROLLO</w:t>
      </w:r>
      <w:bookmarkEnd w:id="43"/>
    </w:p>
    <w:p w14:paraId="3B95F8BF" w14:textId="4B72EA90" w:rsidR="000F4AC1" w:rsidRDefault="000F4AC1" w:rsidP="000E0E0E">
      <w:pPr>
        <w:spacing w:line="360" w:lineRule="auto"/>
        <w:outlineLvl w:val="0"/>
        <w:rPr>
          <w:rFonts w:ascii="Arial" w:hAnsi="Arial" w:cs="Arial"/>
          <w:b/>
          <w:sz w:val="22"/>
        </w:rPr>
      </w:pPr>
    </w:p>
    <w:p w14:paraId="5A22B0BA" w14:textId="6D7B74BF" w:rsidR="000E2230" w:rsidRPr="00C42775" w:rsidRDefault="000E2230" w:rsidP="00C42775">
      <w:pPr>
        <w:pStyle w:val="Prrafodelista"/>
        <w:numPr>
          <w:ilvl w:val="1"/>
          <w:numId w:val="3"/>
        </w:numPr>
        <w:spacing w:line="360" w:lineRule="auto"/>
        <w:ind w:left="426" w:hanging="426"/>
        <w:jc w:val="both"/>
        <w:outlineLvl w:val="1"/>
        <w:rPr>
          <w:rFonts w:ascii="Arial" w:hAnsi="Arial" w:cs="Arial"/>
          <w:b/>
          <w:bCs/>
          <w:lang w:val="es-PE"/>
        </w:rPr>
      </w:pPr>
      <w:bookmarkStart w:id="44" w:name="_Toc33706925"/>
      <w:r w:rsidRPr="00C42775">
        <w:rPr>
          <w:rFonts w:ascii="Arial" w:hAnsi="Arial" w:cs="Arial"/>
          <w:b/>
          <w:bCs/>
          <w:lang w:val="es-PE"/>
        </w:rPr>
        <w:t>Identificación de peligros, evaluación de riesgos y determinación de controles</w:t>
      </w:r>
      <w:bookmarkEnd w:id="44"/>
    </w:p>
    <w:p w14:paraId="7FE2B518" w14:textId="77777777" w:rsidR="000E2230" w:rsidRPr="000E2230" w:rsidRDefault="000E2230" w:rsidP="000E2230">
      <w:pPr>
        <w:spacing w:line="360" w:lineRule="auto"/>
        <w:ind w:left="426"/>
        <w:jc w:val="both"/>
        <w:rPr>
          <w:rFonts w:ascii="Arial" w:hAnsi="Arial" w:cs="Arial"/>
          <w:sz w:val="22"/>
          <w:szCs w:val="22"/>
          <w:lang w:val="es-PE"/>
        </w:rPr>
      </w:pPr>
      <w:r w:rsidRPr="000E2230">
        <w:rPr>
          <w:rFonts w:ascii="Arial" w:hAnsi="Arial" w:cs="Arial"/>
          <w:sz w:val="22"/>
          <w:szCs w:val="22"/>
          <w:lang w:val="es-PE"/>
        </w:rPr>
        <w:t xml:space="preserve">La identificación de peligros, evaluación de los riesgos y determinación de controles se realiza </w:t>
      </w:r>
      <w:proofErr w:type="gramStart"/>
      <w:r w:rsidRPr="000E2230">
        <w:rPr>
          <w:rFonts w:ascii="Arial" w:hAnsi="Arial" w:cs="Arial"/>
          <w:sz w:val="22"/>
          <w:szCs w:val="22"/>
          <w:lang w:val="es-PE"/>
        </w:rPr>
        <w:t>de acuerdo a</w:t>
      </w:r>
      <w:proofErr w:type="gramEnd"/>
      <w:r w:rsidRPr="000E2230">
        <w:rPr>
          <w:rFonts w:ascii="Arial" w:hAnsi="Arial" w:cs="Arial"/>
          <w:sz w:val="22"/>
          <w:szCs w:val="22"/>
          <w:lang w:val="es-PE"/>
        </w:rPr>
        <w:t xml:space="preserve"> las siguientes fases:</w:t>
      </w:r>
    </w:p>
    <w:p w14:paraId="374A5EA4" w14:textId="77777777" w:rsidR="000E2230" w:rsidRPr="000E2230" w:rsidRDefault="000E2230" w:rsidP="000E2230">
      <w:pPr>
        <w:pStyle w:val="Prrafodelista"/>
        <w:spacing w:after="0" w:line="360" w:lineRule="auto"/>
        <w:ind w:left="0"/>
        <w:jc w:val="both"/>
        <w:rPr>
          <w:rFonts w:ascii="Arial" w:hAnsi="Arial" w:cs="Arial"/>
          <w:lang w:val="es-PE"/>
        </w:rPr>
      </w:pPr>
    </w:p>
    <w:p w14:paraId="7A063205" w14:textId="168E203B" w:rsidR="000E2230" w:rsidRPr="000E2230" w:rsidRDefault="000E2230" w:rsidP="000E2230">
      <w:pPr>
        <w:pStyle w:val="Ttulo3"/>
        <w:spacing w:before="0" w:line="360" w:lineRule="auto"/>
        <w:ind w:left="426"/>
        <w:jc w:val="both"/>
        <w:rPr>
          <w:rFonts w:ascii="Arial" w:eastAsiaTheme="minorHAnsi" w:hAnsi="Arial" w:cs="Arial"/>
          <w:b w:val="0"/>
          <w:noProof/>
          <w:color w:val="auto"/>
          <w:lang w:val="es-PE"/>
        </w:rPr>
      </w:pPr>
      <w:bookmarkStart w:id="45" w:name="_Toc310983"/>
      <w:bookmarkStart w:id="46" w:name="_Toc425151776"/>
      <w:bookmarkStart w:id="47" w:name="_Toc33706926"/>
      <w:r w:rsidRPr="000E2230">
        <w:rPr>
          <w:rFonts w:ascii="Arial" w:eastAsiaTheme="minorHAnsi" w:hAnsi="Arial" w:cs="Arial"/>
          <w:noProof/>
          <w:color w:val="auto"/>
          <w:lang w:val="es-PE"/>
        </w:rPr>
        <w:t>Fase I: Designación de responsables</w:t>
      </w:r>
      <w:bookmarkEnd w:id="45"/>
      <w:bookmarkEnd w:id="46"/>
      <w:bookmarkEnd w:id="47"/>
    </w:p>
    <w:p w14:paraId="10118A35" w14:textId="40907C88" w:rsidR="000E2230" w:rsidRPr="000E2230" w:rsidRDefault="000E2230" w:rsidP="00700B14">
      <w:pPr>
        <w:autoSpaceDE w:val="0"/>
        <w:autoSpaceDN w:val="0"/>
        <w:adjustRightInd w:val="0"/>
        <w:spacing w:line="360" w:lineRule="auto"/>
        <w:ind w:left="426"/>
        <w:jc w:val="both"/>
        <w:rPr>
          <w:rFonts w:ascii="Arial" w:hAnsi="Arial" w:cs="Arial"/>
          <w:sz w:val="22"/>
          <w:szCs w:val="22"/>
          <w:lang w:val="es-PE"/>
        </w:rPr>
      </w:pPr>
      <w:r w:rsidRPr="000E2230">
        <w:rPr>
          <w:rFonts w:ascii="Arial" w:hAnsi="Arial" w:cs="Arial"/>
          <w:sz w:val="22"/>
          <w:szCs w:val="22"/>
          <w:lang w:val="es-PE"/>
        </w:rPr>
        <w:t xml:space="preserve">El </w:t>
      </w:r>
      <w:r w:rsidR="00925127">
        <w:rPr>
          <w:rFonts w:ascii="Arial" w:hAnsi="Arial" w:cs="Arial"/>
          <w:sz w:val="22"/>
          <w:szCs w:val="22"/>
          <w:lang w:val="es-PE"/>
        </w:rPr>
        <w:t>Supervisor SSOMA</w:t>
      </w:r>
      <w:r w:rsidRPr="000E2230">
        <w:rPr>
          <w:rFonts w:ascii="Arial" w:hAnsi="Arial" w:cs="Arial"/>
          <w:sz w:val="22"/>
          <w:szCs w:val="22"/>
          <w:lang w:val="es-PE"/>
        </w:rPr>
        <w:t xml:space="preserve">, nombra al equipo de colaboradores que realizará la identificación de peligros, evaluación de riesgos y determinación de controles asociados a los procesos y actividades que se encuentran bajo el control de la organización. Cada </w:t>
      </w:r>
      <w:proofErr w:type="gramStart"/>
      <w:r w:rsidR="00BC70AD">
        <w:rPr>
          <w:rFonts w:ascii="Arial" w:hAnsi="Arial" w:cs="Arial"/>
          <w:sz w:val="22"/>
          <w:szCs w:val="22"/>
          <w:lang w:val="es-PE"/>
        </w:rPr>
        <w:t>J</w:t>
      </w:r>
      <w:r w:rsidRPr="000E2230">
        <w:rPr>
          <w:rFonts w:ascii="Arial" w:hAnsi="Arial" w:cs="Arial"/>
          <w:sz w:val="22"/>
          <w:szCs w:val="22"/>
          <w:lang w:val="es-PE"/>
        </w:rPr>
        <w:t>efe</w:t>
      </w:r>
      <w:proofErr w:type="gramEnd"/>
      <w:r w:rsidRPr="000E2230">
        <w:rPr>
          <w:rFonts w:ascii="Arial" w:hAnsi="Arial" w:cs="Arial"/>
          <w:sz w:val="22"/>
          <w:szCs w:val="22"/>
          <w:lang w:val="es-PE"/>
        </w:rPr>
        <w:t xml:space="preserve"> de área es el responsable de liderar este proceso en sus áreas de trabajo. </w:t>
      </w:r>
    </w:p>
    <w:p w14:paraId="0BEFC9BB" w14:textId="77777777" w:rsidR="000E2230" w:rsidRPr="000E2230" w:rsidRDefault="000E2230" w:rsidP="000E2230">
      <w:pPr>
        <w:autoSpaceDE w:val="0"/>
        <w:autoSpaceDN w:val="0"/>
        <w:adjustRightInd w:val="0"/>
        <w:spacing w:line="360" w:lineRule="auto"/>
        <w:jc w:val="both"/>
        <w:rPr>
          <w:rFonts w:ascii="Arial" w:hAnsi="Arial" w:cs="Arial"/>
          <w:sz w:val="22"/>
          <w:szCs w:val="22"/>
          <w:lang w:val="es-PE"/>
        </w:rPr>
      </w:pPr>
    </w:p>
    <w:p w14:paraId="62553053" w14:textId="3697E5B5" w:rsidR="000E2230" w:rsidRPr="000E2230" w:rsidRDefault="000E2230" w:rsidP="000E2230">
      <w:pPr>
        <w:pStyle w:val="Ttulo3"/>
        <w:spacing w:before="0" w:line="360" w:lineRule="auto"/>
        <w:ind w:left="426"/>
        <w:jc w:val="both"/>
        <w:rPr>
          <w:rFonts w:ascii="Arial" w:eastAsiaTheme="minorHAnsi" w:hAnsi="Arial" w:cs="Arial"/>
          <w:b w:val="0"/>
          <w:noProof/>
          <w:color w:val="auto"/>
          <w:lang w:val="es-PE"/>
        </w:rPr>
      </w:pPr>
      <w:bookmarkStart w:id="48" w:name="_Toc310984"/>
      <w:bookmarkStart w:id="49" w:name="_Toc425151777"/>
      <w:bookmarkStart w:id="50" w:name="_Toc33706927"/>
      <w:r w:rsidRPr="000E2230">
        <w:rPr>
          <w:rFonts w:ascii="Arial" w:eastAsiaTheme="minorHAnsi" w:hAnsi="Arial" w:cs="Arial"/>
          <w:noProof/>
          <w:color w:val="auto"/>
          <w:lang w:val="es-PE"/>
        </w:rPr>
        <w:t>Fase II: Identificación de puestos de trabajo (roles), procesos y actividades</w:t>
      </w:r>
      <w:bookmarkEnd w:id="48"/>
      <w:bookmarkEnd w:id="49"/>
      <w:bookmarkEnd w:id="50"/>
    </w:p>
    <w:p w14:paraId="1E0C7121" w14:textId="5C9E9A3F" w:rsidR="000E2230" w:rsidRPr="000E2230" w:rsidRDefault="000E2230" w:rsidP="000E2230">
      <w:pPr>
        <w:autoSpaceDE w:val="0"/>
        <w:autoSpaceDN w:val="0"/>
        <w:adjustRightInd w:val="0"/>
        <w:spacing w:line="360" w:lineRule="auto"/>
        <w:ind w:left="426"/>
        <w:jc w:val="both"/>
        <w:rPr>
          <w:rFonts w:ascii="Arial" w:hAnsi="Arial" w:cs="Arial"/>
          <w:sz w:val="22"/>
          <w:szCs w:val="22"/>
          <w:lang w:val="es-PE"/>
        </w:rPr>
      </w:pPr>
      <w:r w:rsidRPr="000E2230">
        <w:rPr>
          <w:rFonts w:ascii="Arial" w:hAnsi="Arial" w:cs="Arial"/>
          <w:sz w:val="22"/>
          <w:szCs w:val="22"/>
          <w:lang w:val="es-PE"/>
        </w:rPr>
        <w:t xml:space="preserve">El equipo de colaboradores a cargo de la identificación de peligros, evaluación de riesgos y determinación de controles, procede a identificar los puestos de trabajo o roles de su área considerando lo descrito en el </w:t>
      </w:r>
      <w:r w:rsidRPr="000E2230">
        <w:rPr>
          <w:rFonts w:ascii="Arial" w:hAnsi="Arial" w:cs="Arial"/>
          <w:b/>
          <w:sz w:val="22"/>
          <w:szCs w:val="22"/>
          <w:lang w:val="es-PE"/>
        </w:rPr>
        <w:t>Organigrama</w:t>
      </w:r>
      <w:r w:rsidRPr="000E2230">
        <w:rPr>
          <w:rFonts w:ascii="Arial" w:hAnsi="Arial" w:cs="Arial"/>
          <w:sz w:val="22"/>
          <w:szCs w:val="22"/>
          <w:lang w:val="es-PE"/>
        </w:rPr>
        <w:t xml:space="preserve">. Para cada puesto de trabajo se genera una </w:t>
      </w:r>
      <w:r w:rsidRPr="000E2230">
        <w:rPr>
          <w:rFonts w:ascii="Arial" w:hAnsi="Arial" w:cs="Arial"/>
          <w:b/>
          <w:sz w:val="22"/>
          <w:szCs w:val="22"/>
          <w:lang w:val="es-PE"/>
        </w:rPr>
        <w:t>Matriz IPER</w:t>
      </w:r>
      <w:r w:rsidRPr="000E2230">
        <w:rPr>
          <w:rFonts w:ascii="Arial" w:hAnsi="Arial" w:cs="Arial"/>
          <w:sz w:val="22"/>
          <w:szCs w:val="22"/>
          <w:lang w:val="es-PE"/>
        </w:rPr>
        <w:t xml:space="preserve"> y se procede a completar el campo ‘Puesto de trabajo’.</w:t>
      </w:r>
    </w:p>
    <w:p w14:paraId="261D468F" w14:textId="528519BA" w:rsidR="000E2230" w:rsidRPr="000E2230" w:rsidRDefault="00CE5405" w:rsidP="000E2230">
      <w:pPr>
        <w:autoSpaceDE w:val="0"/>
        <w:autoSpaceDN w:val="0"/>
        <w:adjustRightInd w:val="0"/>
        <w:spacing w:line="360" w:lineRule="auto"/>
        <w:ind w:left="426"/>
        <w:jc w:val="both"/>
        <w:rPr>
          <w:rFonts w:ascii="Arial" w:hAnsi="Arial" w:cs="Arial"/>
          <w:sz w:val="22"/>
          <w:szCs w:val="22"/>
          <w:lang w:val="es-PE"/>
        </w:rPr>
      </w:pPr>
      <w:r>
        <w:rPr>
          <w:rFonts w:ascii="Arial" w:hAnsi="Arial" w:cs="Arial"/>
          <w:sz w:val="22"/>
          <w:szCs w:val="22"/>
          <w:lang w:val="es-PE"/>
        </w:rPr>
        <w:lastRenderedPageBreak/>
        <w:t>A través de la</w:t>
      </w:r>
      <w:r w:rsidR="000E2230" w:rsidRPr="000E2230">
        <w:rPr>
          <w:rFonts w:ascii="Arial" w:hAnsi="Arial" w:cs="Arial"/>
          <w:sz w:val="22"/>
          <w:szCs w:val="22"/>
          <w:lang w:val="es-PE"/>
        </w:rPr>
        <w:t xml:space="preserve"> participación de una muestra de los colaboradores del puesto de trabajo a analizar, se reconocen las actividades que son desarrolladas en cada proceso identificado, procediendo a completarse la columna ‘Actividades’. El reconocimiento de las actividades de cada proceso puede demandar la revisión de la documentación disponible en cada proceso, como por ejemplo procedimientos del proceso, diagramas de flujo, entre otros, a fin de describir las actividades apropiadas.</w:t>
      </w:r>
    </w:p>
    <w:p w14:paraId="4C289E8F" w14:textId="77777777" w:rsidR="000E2230" w:rsidRPr="000E2230" w:rsidRDefault="000E2230" w:rsidP="000E2230">
      <w:pPr>
        <w:autoSpaceDE w:val="0"/>
        <w:autoSpaceDN w:val="0"/>
        <w:adjustRightInd w:val="0"/>
        <w:spacing w:line="360" w:lineRule="auto"/>
        <w:ind w:left="426"/>
        <w:jc w:val="both"/>
        <w:rPr>
          <w:rFonts w:ascii="Arial" w:hAnsi="Arial" w:cs="Arial"/>
          <w:sz w:val="22"/>
          <w:szCs w:val="22"/>
          <w:lang w:val="es-PE"/>
        </w:rPr>
      </w:pPr>
      <w:r w:rsidRPr="000E2230">
        <w:rPr>
          <w:rFonts w:ascii="Arial" w:hAnsi="Arial" w:cs="Arial"/>
          <w:sz w:val="22"/>
          <w:szCs w:val="22"/>
          <w:lang w:val="es-PE"/>
        </w:rPr>
        <w:t>El equipo de colaboradores determina la condición en la que ocurre la actividad identificada, considerando las opciones de:</w:t>
      </w:r>
    </w:p>
    <w:p w14:paraId="4D57C025" w14:textId="77777777" w:rsidR="000E2230" w:rsidRPr="000E2230" w:rsidRDefault="000E2230" w:rsidP="000E2230">
      <w:pPr>
        <w:pStyle w:val="Prrafodelista"/>
        <w:numPr>
          <w:ilvl w:val="0"/>
          <w:numId w:val="9"/>
        </w:numPr>
        <w:autoSpaceDE w:val="0"/>
        <w:autoSpaceDN w:val="0"/>
        <w:adjustRightInd w:val="0"/>
        <w:spacing w:after="0" w:line="360" w:lineRule="auto"/>
        <w:ind w:left="786"/>
        <w:jc w:val="both"/>
        <w:rPr>
          <w:rFonts w:ascii="Arial" w:hAnsi="Arial" w:cs="Arial"/>
          <w:lang w:val="es-PE"/>
        </w:rPr>
      </w:pPr>
      <w:r w:rsidRPr="000E2230">
        <w:rPr>
          <w:rFonts w:ascii="Arial" w:hAnsi="Arial" w:cs="Arial"/>
          <w:lang w:val="es-PE"/>
        </w:rPr>
        <w:t>Normal (rutinario).</w:t>
      </w:r>
    </w:p>
    <w:p w14:paraId="3A73305F" w14:textId="77777777" w:rsidR="000E2230" w:rsidRPr="000E2230" w:rsidRDefault="000E2230" w:rsidP="000E2230">
      <w:pPr>
        <w:pStyle w:val="Prrafodelista"/>
        <w:numPr>
          <w:ilvl w:val="0"/>
          <w:numId w:val="9"/>
        </w:numPr>
        <w:autoSpaceDE w:val="0"/>
        <w:autoSpaceDN w:val="0"/>
        <w:adjustRightInd w:val="0"/>
        <w:spacing w:after="0" w:line="360" w:lineRule="auto"/>
        <w:ind w:left="786"/>
        <w:jc w:val="both"/>
        <w:rPr>
          <w:rFonts w:ascii="Arial" w:hAnsi="Arial" w:cs="Arial"/>
          <w:lang w:val="es-PE"/>
        </w:rPr>
      </w:pPr>
      <w:r w:rsidRPr="000E2230">
        <w:rPr>
          <w:rFonts w:ascii="Arial" w:hAnsi="Arial" w:cs="Arial"/>
          <w:lang w:val="es-PE"/>
        </w:rPr>
        <w:t>Anormal (no rutinario).</w:t>
      </w:r>
    </w:p>
    <w:p w14:paraId="36303239" w14:textId="77BA0DCC" w:rsidR="000E2230" w:rsidRPr="000E2230" w:rsidRDefault="000E2230" w:rsidP="000E2230">
      <w:pPr>
        <w:pStyle w:val="Prrafodelista"/>
        <w:numPr>
          <w:ilvl w:val="0"/>
          <w:numId w:val="9"/>
        </w:numPr>
        <w:autoSpaceDE w:val="0"/>
        <w:autoSpaceDN w:val="0"/>
        <w:adjustRightInd w:val="0"/>
        <w:spacing w:after="0" w:line="360" w:lineRule="auto"/>
        <w:ind w:left="786"/>
        <w:jc w:val="both"/>
        <w:rPr>
          <w:rFonts w:ascii="Arial" w:hAnsi="Arial" w:cs="Arial"/>
          <w:lang w:val="es-PE"/>
        </w:rPr>
      </w:pPr>
      <w:r w:rsidRPr="000E2230">
        <w:rPr>
          <w:rFonts w:ascii="Arial" w:hAnsi="Arial" w:cs="Arial"/>
          <w:lang w:val="es-PE"/>
        </w:rPr>
        <w:t>Emergencia.</w:t>
      </w:r>
    </w:p>
    <w:p w14:paraId="0E5518F7" w14:textId="121B8CD2" w:rsidR="000E2230" w:rsidRDefault="000E2230" w:rsidP="003609F8">
      <w:pPr>
        <w:autoSpaceDE w:val="0"/>
        <w:autoSpaceDN w:val="0"/>
        <w:adjustRightInd w:val="0"/>
        <w:spacing w:line="360" w:lineRule="auto"/>
        <w:ind w:left="426"/>
        <w:jc w:val="both"/>
        <w:rPr>
          <w:rFonts w:ascii="Arial" w:hAnsi="Arial" w:cs="Arial"/>
          <w:sz w:val="22"/>
          <w:szCs w:val="22"/>
          <w:lang w:val="es-PE"/>
        </w:rPr>
      </w:pPr>
      <w:r w:rsidRPr="000E2230">
        <w:rPr>
          <w:rFonts w:ascii="Arial" w:hAnsi="Arial" w:cs="Arial"/>
          <w:sz w:val="22"/>
          <w:szCs w:val="22"/>
          <w:lang w:val="es-PE"/>
        </w:rPr>
        <w:t xml:space="preserve">El </w:t>
      </w:r>
      <w:r w:rsidR="003609F8">
        <w:rPr>
          <w:rFonts w:ascii="Arial" w:hAnsi="Arial" w:cs="Arial"/>
          <w:sz w:val="22"/>
          <w:szCs w:val="22"/>
          <w:lang w:val="es-PE"/>
        </w:rPr>
        <w:t>Supervisor SSOMA</w:t>
      </w:r>
      <w:r w:rsidRPr="000E2230">
        <w:rPr>
          <w:rFonts w:ascii="Arial" w:hAnsi="Arial" w:cs="Arial"/>
          <w:sz w:val="22"/>
          <w:szCs w:val="22"/>
          <w:lang w:val="es-PE"/>
        </w:rPr>
        <w:t>, asegura la aplicación de esta y las siguientes fases del procedimiento, en el caso de personas como visitantes y otros similares (fiscalizadores, auditores, entre otros), y de aquellas personas en las inmediaciones del lugar de trabajo de la organización que pueden verse afectadas por las actividades</w:t>
      </w:r>
      <w:r w:rsidR="003609F8">
        <w:rPr>
          <w:rFonts w:ascii="Arial" w:hAnsi="Arial" w:cs="Arial"/>
          <w:sz w:val="22"/>
          <w:szCs w:val="22"/>
          <w:lang w:val="es-PE"/>
        </w:rPr>
        <w:t>.</w:t>
      </w:r>
    </w:p>
    <w:p w14:paraId="45F60092" w14:textId="77777777" w:rsidR="008254BF" w:rsidRPr="000E2230" w:rsidRDefault="008254BF" w:rsidP="003609F8">
      <w:pPr>
        <w:autoSpaceDE w:val="0"/>
        <w:autoSpaceDN w:val="0"/>
        <w:adjustRightInd w:val="0"/>
        <w:spacing w:line="360" w:lineRule="auto"/>
        <w:ind w:left="426"/>
        <w:jc w:val="both"/>
        <w:rPr>
          <w:rFonts w:ascii="Arial" w:hAnsi="Arial" w:cs="Arial"/>
          <w:sz w:val="22"/>
          <w:szCs w:val="22"/>
          <w:lang w:val="es-PE"/>
        </w:rPr>
      </w:pPr>
    </w:p>
    <w:p w14:paraId="590F9357" w14:textId="0980C84B" w:rsidR="000E2230" w:rsidRDefault="000E2230" w:rsidP="000E2230">
      <w:pPr>
        <w:pStyle w:val="Ttulo3"/>
        <w:spacing w:before="0" w:line="360" w:lineRule="auto"/>
        <w:ind w:left="426"/>
        <w:jc w:val="both"/>
        <w:rPr>
          <w:rFonts w:ascii="Arial" w:eastAsiaTheme="minorHAnsi" w:hAnsi="Arial" w:cs="Arial"/>
          <w:noProof/>
          <w:color w:val="auto"/>
          <w:lang w:val="es-PE"/>
        </w:rPr>
      </w:pPr>
      <w:bookmarkStart w:id="51" w:name="_Toc310985"/>
      <w:bookmarkStart w:id="52" w:name="_Toc425151778"/>
      <w:bookmarkStart w:id="53" w:name="_Toc33706928"/>
      <w:r w:rsidRPr="000E2230">
        <w:rPr>
          <w:rFonts w:ascii="Arial" w:eastAsiaTheme="minorHAnsi" w:hAnsi="Arial" w:cs="Arial"/>
          <w:noProof/>
          <w:color w:val="auto"/>
          <w:lang w:val="es-PE"/>
        </w:rPr>
        <w:t>Fase III: Identificación de peligros</w:t>
      </w:r>
      <w:bookmarkEnd w:id="51"/>
      <w:bookmarkEnd w:id="52"/>
      <w:bookmarkEnd w:id="53"/>
    </w:p>
    <w:p w14:paraId="6412D36E" w14:textId="6D1C4656" w:rsidR="000E2230" w:rsidRPr="000E2230" w:rsidRDefault="000E2230" w:rsidP="000E2230">
      <w:pPr>
        <w:autoSpaceDE w:val="0"/>
        <w:autoSpaceDN w:val="0"/>
        <w:adjustRightInd w:val="0"/>
        <w:spacing w:line="360" w:lineRule="auto"/>
        <w:ind w:left="426"/>
        <w:jc w:val="both"/>
        <w:rPr>
          <w:rFonts w:ascii="Arial" w:hAnsi="Arial" w:cs="Arial"/>
          <w:sz w:val="22"/>
          <w:szCs w:val="22"/>
          <w:lang w:val="es-PE"/>
        </w:rPr>
      </w:pPr>
      <w:r w:rsidRPr="000E2230">
        <w:rPr>
          <w:rFonts w:ascii="Arial" w:hAnsi="Arial" w:cs="Arial"/>
          <w:sz w:val="22"/>
          <w:szCs w:val="22"/>
          <w:lang w:val="es-PE"/>
        </w:rPr>
        <w:t xml:space="preserve">El equipo de colaboradores identifica los peligros asociados a las actividades reconocidas previamente, con participación de una muestra de los colaboradores del puesto de trabajo a analizar. </w:t>
      </w:r>
    </w:p>
    <w:p w14:paraId="41461321" w14:textId="77777777" w:rsidR="000E2230" w:rsidRPr="000E2230" w:rsidRDefault="000E2230" w:rsidP="000E2230">
      <w:pPr>
        <w:autoSpaceDE w:val="0"/>
        <w:autoSpaceDN w:val="0"/>
        <w:adjustRightInd w:val="0"/>
        <w:spacing w:line="360" w:lineRule="auto"/>
        <w:ind w:left="357"/>
        <w:jc w:val="both"/>
        <w:rPr>
          <w:rFonts w:ascii="Arial" w:hAnsi="Arial" w:cs="Arial"/>
          <w:sz w:val="22"/>
          <w:szCs w:val="22"/>
          <w:lang w:val="es-PE"/>
        </w:rPr>
      </w:pPr>
      <w:r w:rsidRPr="000E2230">
        <w:rPr>
          <w:rFonts w:ascii="Arial" w:hAnsi="Arial" w:cs="Arial"/>
          <w:sz w:val="22"/>
          <w:szCs w:val="22"/>
          <w:lang w:val="es-PE"/>
        </w:rPr>
        <w:t>La identificación de peligros debe tener en cuenta lo siguiente, según sea aplicable a cada actividad:</w:t>
      </w:r>
    </w:p>
    <w:p w14:paraId="3858AF9B" w14:textId="77777777" w:rsidR="000E2230" w:rsidRPr="000E2230" w:rsidRDefault="000E2230" w:rsidP="000E2230">
      <w:pPr>
        <w:pStyle w:val="Prrafodelista"/>
        <w:numPr>
          <w:ilvl w:val="0"/>
          <w:numId w:val="8"/>
        </w:numPr>
        <w:autoSpaceDE w:val="0"/>
        <w:autoSpaceDN w:val="0"/>
        <w:adjustRightInd w:val="0"/>
        <w:spacing w:after="0" w:line="360" w:lineRule="auto"/>
        <w:ind w:left="714" w:hanging="357"/>
        <w:jc w:val="both"/>
        <w:rPr>
          <w:rFonts w:ascii="Arial" w:hAnsi="Arial" w:cs="Arial"/>
          <w:lang w:val="es-PE"/>
        </w:rPr>
      </w:pPr>
      <w:r w:rsidRPr="000E2230">
        <w:rPr>
          <w:rFonts w:ascii="Arial" w:hAnsi="Arial" w:cs="Arial"/>
          <w:lang w:val="es-PE"/>
        </w:rPr>
        <w:t xml:space="preserve">La organización del trabajo, los factores sociales (incluyendo la carga de trabajo, las horas de trabajo, intimidación, </w:t>
      </w:r>
      <w:proofErr w:type="gramStart"/>
      <w:r w:rsidRPr="000E2230">
        <w:rPr>
          <w:rFonts w:ascii="Arial" w:hAnsi="Arial" w:cs="Arial"/>
          <w:i/>
          <w:lang w:val="es-PE"/>
        </w:rPr>
        <w:t>bullying</w:t>
      </w:r>
      <w:proofErr w:type="gramEnd"/>
      <w:r w:rsidRPr="000E2230">
        <w:rPr>
          <w:rFonts w:ascii="Arial" w:hAnsi="Arial" w:cs="Arial"/>
          <w:lang w:val="es-PE"/>
        </w:rPr>
        <w:t xml:space="preserve"> u otros aplicables) y la cultura de la organización.</w:t>
      </w:r>
    </w:p>
    <w:p w14:paraId="3D55A640" w14:textId="77777777" w:rsidR="000E2230" w:rsidRPr="000E2230" w:rsidRDefault="000E2230" w:rsidP="000E2230">
      <w:pPr>
        <w:pStyle w:val="Prrafodelista"/>
        <w:numPr>
          <w:ilvl w:val="0"/>
          <w:numId w:val="8"/>
        </w:numPr>
        <w:autoSpaceDE w:val="0"/>
        <w:autoSpaceDN w:val="0"/>
        <w:adjustRightInd w:val="0"/>
        <w:spacing w:after="0" w:line="360" w:lineRule="auto"/>
        <w:ind w:left="714" w:hanging="357"/>
        <w:jc w:val="both"/>
        <w:rPr>
          <w:rFonts w:ascii="Arial" w:hAnsi="Arial" w:cs="Arial"/>
          <w:lang w:val="es-PE"/>
        </w:rPr>
      </w:pPr>
      <w:r w:rsidRPr="000E2230">
        <w:rPr>
          <w:rFonts w:ascii="Arial" w:hAnsi="Arial" w:cs="Arial"/>
          <w:lang w:val="es-PE"/>
        </w:rPr>
        <w:t>Peligros que surjan de la infraestructura, los equipos, los materiales, las sustancias y las condiciones físicas del lugar de trabajo, empleado en la actividad.</w:t>
      </w:r>
    </w:p>
    <w:p w14:paraId="19D7B008" w14:textId="77777777" w:rsidR="000E2230" w:rsidRPr="000E2230" w:rsidRDefault="000E2230" w:rsidP="000E2230">
      <w:pPr>
        <w:pStyle w:val="Prrafodelista"/>
        <w:numPr>
          <w:ilvl w:val="0"/>
          <w:numId w:val="8"/>
        </w:numPr>
        <w:autoSpaceDE w:val="0"/>
        <w:autoSpaceDN w:val="0"/>
        <w:adjustRightInd w:val="0"/>
        <w:spacing w:after="0" w:line="360" w:lineRule="auto"/>
        <w:ind w:left="714" w:hanging="357"/>
        <w:jc w:val="both"/>
        <w:rPr>
          <w:rFonts w:ascii="Arial" w:hAnsi="Arial" w:cs="Arial"/>
          <w:lang w:val="es-PE"/>
        </w:rPr>
      </w:pPr>
      <w:r w:rsidRPr="000E2230">
        <w:rPr>
          <w:rFonts w:ascii="Arial" w:hAnsi="Arial" w:cs="Arial"/>
          <w:lang w:val="es-PE"/>
        </w:rPr>
        <w:t>Peligros que surjan del diseño de los servicios y productos, la investigación, la operación y la prestación de los servicios, y el cierre de los servicios.</w:t>
      </w:r>
    </w:p>
    <w:p w14:paraId="0288E107" w14:textId="77777777" w:rsidR="000E2230" w:rsidRPr="000E2230" w:rsidRDefault="000E2230" w:rsidP="000E2230">
      <w:pPr>
        <w:pStyle w:val="Prrafodelista"/>
        <w:numPr>
          <w:ilvl w:val="0"/>
          <w:numId w:val="8"/>
        </w:numPr>
        <w:autoSpaceDE w:val="0"/>
        <w:autoSpaceDN w:val="0"/>
        <w:adjustRightInd w:val="0"/>
        <w:spacing w:after="0" w:line="360" w:lineRule="auto"/>
        <w:ind w:left="714" w:hanging="357"/>
        <w:jc w:val="both"/>
        <w:rPr>
          <w:rFonts w:ascii="Arial" w:hAnsi="Arial" w:cs="Arial"/>
          <w:lang w:val="es-PE"/>
        </w:rPr>
      </w:pPr>
      <w:r w:rsidRPr="000E2230">
        <w:rPr>
          <w:rFonts w:ascii="Arial" w:hAnsi="Arial" w:cs="Arial"/>
          <w:lang w:val="es-PE"/>
        </w:rPr>
        <w:t>Peligros que surjan de los factores humanos y de la forma cómo se realiza el trabajo.</w:t>
      </w:r>
    </w:p>
    <w:p w14:paraId="582D6CE8" w14:textId="77777777" w:rsidR="000E2230" w:rsidRPr="000E2230" w:rsidRDefault="000E2230" w:rsidP="000E2230">
      <w:pPr>
        <w:pStyle w:val="Prrafodelista"/>
        <w:numPr>
          <w:ilvl w:val="0"/>
          <w:numId w:val="8"/>
        </w:numPr>
        <w:autoSpaceDE w:val="0"/>
        <w:autoSpaceDN w:val="0"/>
        <w:adjustRightInd w:val="0"/>
        <w:spacing w:after="0" w:line="360" w:lineRule="auto"/>
        <w:ind w:left="714" w:hanging="357"/>
        <w:jc w:val="both"/>
        <w:rPr>
          <w:rFonts w:ascii="Arial" w:hAnsi="Arial" w:cs="Arial"/>
          <w:lang w:val="es-PE"/>
        </w:rPr>
      </w:pPr>
      <w:r w:rsidRPr="000E2230">
        <w:rPr>
          <w:rFonts w:ascii="Arial" w:hAnsi="Arial" w:cs="Arial"/>
          <w:lang w:val="es-PE"/>
        </w:rPr>
        <w:t>Los incidentes pasados pertinentes internos o externos a la organización, incluyendo emergencias y sus causas.</w:t>
      </w:r>
    </w:p>
    <w:p w14:paraId="61B7F64B" w14:textId="77777777" w:rsidR="000E2230" w:rsidRPr="000E2230" w:rsidRDefault="000E2230" w:rsidP="000E2230">
      <w:pPr>
        <w:pStyle w:val="Prrafodelista"/>
        <w:numPr>
          <w:ilvl w:val="0"/>
          <w:numId w:val="8"/>
        </w:numPr>
        <w:autoSpaceDE w:val="0"/>
        <w:autoSpaceDN w:val="0"/>
        <w:adjustRightInd w:val="0"/>
        <w:spacing w:after="0" w:line="360" w:lineRule="auto"/>
        <w:ind w:left="714" w:hanging="357"/>
        <w:jc w:val="both"/>
        <w:rPr>
          <w:rFonts w:ascii="Arial" w:hAnsi="Arial" w:cs="Arial"/>
          <w:lang w:val="es-PE"/>
        </w:rPr>
      </w:pPr>
      <w:r w:rsidRPr="000E2230">
        <w:rPr>
          <w:rFonts w:ascii="Arial" w:hAnsi="Arial" w:cs="Arial"/>
          <w:lang w:val="es-PE"/>
        </w:rPr>
        <w:t>Las situaciones de emergencia potenciales.</w:t>
      </w:r>
    </w:p>
    <w:p w14:paraId="69708F4F" w14:textId="77777777" w:rsidR="000E2230" w:rsidRPr="000E2230" w:rsidRDefault="000E2230" w:rsidP="000E2230">
      <w:pPr>
        <w:pStyle w:val="Prrafodelista"/>
        <w:numPr>
          <w:ilvl w:val="0"/>
          <w:numId w:val="8"/>
        </w:numPr>
        <w:autoSpaceDE w:val="0"/>
        <w:autoSpaceDN w:val="0"/>
        <w:adjustRightInd w:val="0"/>
        <w:spacing w:after="0" w:line="360" w:lineRule="auto"/>
        <w:ind w:left="714" w:hanging="357"/>
        <w:jc w:val="both"/>
        <w:rPr>
          <w:rFonts w:ascii="Arial" w:hAnsi="Arial" w:cs="Arial"/>
          <w:lang w:val="es-PE"/>
        </w:rPr>
      </w:pPr>
      <w:r w:rsidRPr="000E2230">
        <w:rPr>
          <w:rFonts w:ascii="Arial" w:hAnsi="Arial" w:cs="Arial"/>
          <w:lang w:val="es-PE"/>
        </w:rPr>
        <w:t>El diseño de las áreas de trabajo, los procesos, las instalaciones, la maquinaria / equipos, los procedimientos operativos y la organización del trabajo, incluyendo su adaptación a las necesidades y capacidades de los trabajadores involucrados.</w:t>
      </w:r>
    </w:p>
    <w:p w14:paraId="1E36B167" w14:textId="77777777" w:rsidR="000E2230" w:rsidRPr="000E2230" w:rsidRDefault="000E2230" w:rsidP="000E2230">
      <w:pPr>
        <w:pStyle w:val="Prrafodelista"/>
        <w:numPr>
          <w:ilvl w:val="0"/>
          <w:numId w:val="8"/>
        </w:numPr>
        <w:autoSpaceDE w:val="0"/>
        <w:autoSpaceDN w:val="0"/>
        <w:adjustRightInd w:val="0"/>
        <w:spacing w:after="0" w:line="360" w:lineRule="auto"/>
        <w:ind w:left="714" w:hanging="357"/>
        <w:jc w:val="both"/>
        <w:rPr>
          <w:rFonts w:ascii="Arial" w:hAnsi="Arial" w:cs="Arial"/>
          <w:lang w:val="es-PE"/>
        </w:rPr>
      </w:pPr>
      <w:r w:rsidRPr="000E2230">
        <w:rPr>
          <w:rFonts w:ascii="Arial" w:hAnsi="Arial" w:cs="Arial"/>
          <w:lang w:val="es-PE"/>
        </w:rPr>
        <w:lastRenderedPageBreak/>
        <w:t>Las situaciones que ocurren en las inmediaciones del lugar de trabajo causadas por actividades bajo el control de la organización.</w:t>
      </w:r>
    </w:p>
    <w:p w14:paraId="33407EE1" w14:textId="77777777" w:rsidR="000E2230" w:rsidRPr="000E2230" w:rsidRDefault="000E2230" w:rsidP="000E2230">
      <w:pPr>
        <w:pStyle w:val="Prrafodelista"/>
        <w:numPr>
          <w:ilvl w:val="0"/>
          <w:numId w:val="8"/>
        </w:numPr>
        <w:autoSpaceDE w:val="0"/>
        <w:autoSpaceDN w:val="0"/>
        <w:adjustRightInd w:val="0"/>
        <w:spacing w:after="0" w:line="360" w:lineRule="auto"/>
        <w:ind w:left="714" w:hanging="357"/>
        <w:jc w:val="both"/>
        <w:rPr>
          <w:rFonts w:ascii="Arial" w:hAnsi="Arial" w:cs="Arial"/>
          <w:lang w:val="es-PE"/>
        </w:rPr>
      </w:pPr>
      <w:r w:rsidRPr="000E2230">
        <w:rPr>
          <w:rFonts w:ascii="Arial" w:hAnsi="Arial" w:cs="Arial"/>
          <w:lang w:val="es-PE"/>
        </w:rPr>
        <w:t>Las situaciones que ocurren en las inmediaciones del lugar de trabajo causadas por actividades no controladas por la organización.</w:t>
      </w:r>
    </w:p>
    <w:p w14:paraId="4C505BFF" w14:textId="77777777" w:rsidR="000E2230" w:rsidRPr="000E2230" w:rsidRDefault="000E2230" w:rsidP="000E2230">
      <w:pPr>
        <w:pStyle w:val="Prrafodelista"/>
        <w:numPr>
          <w:ilvl w:val="0"/>
          <w:numId w:val="8"/>
        </w:numPr>
        <w:autoSpaceDE w:val="0"/>
        <w:autoSpaceDN w:val="0"/>
        <w:adjustRightInd w:val="0"/>
        <w:spacing w:after="0" w:line="360" w:lineRule="auto"/>
        <w:ind w:left="714" w:hanging="357"/>
        <w:jc w:val="both"/>
        <w:rPr>
          <w:rFonts w:ascii="Arial" w:hAnsi="Arial" w:cs="Arial"/>
          <w:lang w:val="es-PE"/>
        </w:rPr>
      </w:pPr>
      <w:r w:rsidRPr="000E2230">
        <w:rPr>
          <w:rFonts w:ascii="Arial" w:hAnsi="Arial" w:cs="Arial"/>
          <w:lang w:val="es-PE"/>
        </w:rPr>
        <w:t xml:space="preserve">Los cambios reales o propuestos en la organización, operaciones, procesos, actividades y el sistema de gestión de seguridad y salud en el trabajo. </w:t>
      </w:r>
    </w:p>
    <w:p w14:paraId="41E632CF" w14:textId="77777777" w:rsidR="000E2230" w:rsidRPr="000E2230" w:rsidRDefault="000E2230" w:rsidP="000E2230">
      <w:pPr>
        <w:pStyle w:val="Prrafodelista"/>
        <w:numPr>
          <w:ilvl w:val="0"/>
          <w:numId w:val="8"/>
        </w:numPr>
        <w:autoSpaceDE w:val="0"/>
        <w:autoSpaceDN w:val="0"/>
        <w:adjustRightInd w:val="0"/>
        <w:spacing w:after="0" w:line="360" w:lineRule="auto"/>
        <w:ind w:left="714" w:hanging="357"/>
        <w:jc w:val="both"/>
        <w:rPr>
          <w:rFonts w:ascii="Arial" w:hAnsi="Arial" w:cs="Arial"/>
          <w:lang w:val="es-PE"/>
        </w:rPr>
      </w:pPr>
      <w:r w:rsidRPr="000E2230">
        <w:rPr>
          <w:rFonts w:ascii="Arial" w:hAnsi="Arial" w:cs="Arial"/>
          <w:lang w:val="es-PE"/>
        </w:rPr>
        <w:t>Los cambios en el conocimiento y la información sobre los peligros.</w:t>
      </w:r>
    </w:p>
    <w:p w14:paraId="3737FBA0" w14:textId="77777777" w:rsidR="000E2230" w:rsidRPr="000E2230" w:rsidRDefault="000E2230" w:rsidP="000E2230">
      <w:pPr>
        <w:autoSpaceDE w:val="0"/>
        <w:autoSpaceDN w:val="0"/>
        <w:adjustRightInd w:val="0"/>
        <w:spacing w:line="360" w:lineRule="auto"/>
        <w:jc w:val="both"/>
        <w:rPr>
          <w:rFonts w:ascii="Arial" w:hAnsi="Arial" w:cs="Arial"/>
          <w:sz w:val="22"/>
          <w:szCs w:val="22"/>
          <w:lang w:val="es-PE"/>
        </w:rPr>
      </w:pPr>
    </w:p>
    <w:p w14:paraId="64B9FD4B" w14:textId="0168A309" w:rsidR="000E2230" w:rsidRPr="000E2230" w:rsidRDefault="000E2230" w:rsidP="000E2230">
      <w:pPr>
        <w:autoSpaceDE w:val="0"/>
        <w:autoSpaceDN w:val="0"/>
        <w:adjustRightInd w:val="0"/>
        <w:spacing w:line="360" w:lineRule="auto"/>
        <w:ind w:left="357"/>
        <w:jc w:val="both"/>
        <w:rPr>
          <w:rFonts w:ascii="Arial" w:hAnsi="Arial" w:cs="Arial"/>
          <w:sz w:val="22"/>
          <w:szCs w:val="22"/>
          <w:lang w:val="es-PE"/>
        </w:rPr>
      </w:pPr>
      <w:r w:rsidRPr="000E2230">
        <w:rPr>
          <w:rFonts w:ascii="Arial" w:hAnsi="Arial" w:cs="Arial"/>
          <w:sz w:val="22"/>
          <w:szCs w:val="22"/>
          <w:lang w:val="es-PE"/>
        </w:rPr>
        <w:t xml:space="preserve">Las consideraciones para la identificación de peligros descritas en el párrafo </w:t>
      </w:r>
      <w:proofErr w:type="gramStart"/>
      <w:r w:rsidRPr="000E2230">
        <w:rPr>
          <w:rFonts w:ascii="Arial" w:hAnsi="Arial" w:cs="Arial"/>
          <w:sz w:val="22"/>
          <w:szCs w:val="22"/>
          <w:lang w:val="es-PE"/>
        </w:rPr>
        <w:t>anterior,</w:t>
      </w:r>
      <w:proofErr w:type="gramEnd"/>
      <w:r w:rsidRPr="000E2230">
        <w:rPr>
          <w:rFonts w:ascii="Arial" w:hAnsi="Arial" w:cs="Arial"/>
          <w:sz w:val="22"/>
          <w:szCs w:val="22"/>
          <w:lang w:val="es-PE"/>
        </w:rPr>
        <w:t xml:space="preserve"> pueden generar una actualización de las actividades reconocidas en la aplicación de la fase anterior del presente procedimiento.</w:t>
      </w:r>
    </w:p>
    <w:p w14:paraId="3485DE8E" w14:textId="0DE8DBE6" w:rsidR="000E2230" w:rsidRPr="000E2230" w:rsidRDefault="000E2230" w:rsidP="000E2230">
      <w:pPr>
        <w:autoSpaceDE w:val="0"/>
        <w:autoSpaceDN w:val="0"/>
        <w:adjustRightInd w:val="0"/>
        <w:spacing w:line="360" w:lineRule="auto"/>
        <w:ind w:left="357"/>
        <w:jc w:val="both"/>
        <w:rPr>
          <w:rFonts w:ascii="Arial" w:hAnsi="Arial" w:cs="Arial"/>
          <w:sz w:val="22"/>
          <w:szCs w:val="22"/>
          <w:lang w:val="es-PE"/>
        </w:rPr>
      </w:pPr>
      <w:r w:rsidRPr="000E2230">
        <w:rPr>
          <w:rFonts w:ascii="Arial" w:hAnsi="Arial" w:cs="Arial"/>
          <w:sz w:val="22"/>
          <w:szCs w:val="22"/>
          <w:lang w:val="es-PE"/>
        </w:rPr>
        <w:t xml:space="preserve">El </w:t>
      </w:r>
      <w:r w:rsidRPr="000E2230">
        <w:rPr>
          <w:rFonts w:ascii="Arial" w:hAnsi="Arial" w:cs="Arial"/>
          <w:b/>
          <w:sz w:val="22"/>
          <w:szCs w:val="22"/>
          <w:lang w:val="es-PE"/>
        </w:rPr>
        <w:t>Anexo 01</w:t>
      </w:r>
      <w:r w:rsidRPr="000E2230">
        <w:rPr>
          <w:rFonts w:ascii="Arial" w:hAnsi="Arial" w:cs="Arial"/>
          <w:sz w:val="22"/>
          <w:szCs w:val="22"/>
          <w:lang w:val="es-PE"/>
        </w:rPr>
        <w:t xml:space="preserve"> presenta una lista no limitativa de peligros, </w:t>
      </w:r>
      <w:r w:rsidR="00BD452F">
        <w:rPr>
          <w:rFonts w:ascii="Arial" w:hAnsi="Arial" w:cs="Arial"/>
          <w:sz w:val="22"/>
          <w:szCs w:val="22"/>
          <w:lang w:val="es-PE"/>
        </w:rPr>
        <w:t>riesgos</w:t>
      </w:r>
      <w:r w:rsidRPr="000E2230">
        <w:rPr>
          <w:rFonts w:ascii="Arial" w:hAnsi="Arial" w:cs="Arial"/>
          <w:sz w:val="22"/>
          <w:szCs w:val="22"/>
          <w:lang w:val="es-PE"/>
        </w:rPr>
        <w:t xml:space="preserve"> y consecuencia que el equipo de colaboradores puede tomar en consideración para la aplicación de esta Fase del procedimiento.</w:t>
      </w:r>
    </w:p>
    <w:p w14:paraId="5C9EC6BA" w14:textId="77777777" w:rsidR="000E2230" w:rsidRPr="000E2230" w:rsidRDefault="000E2230" w:rsidP="000E2230">
      <w:pPr>
        <w:pStyle w:val="Ttulo3"/>
        <w:spacing w:before="0" w:line="360" w:lineRule="auto"/>
        <w:jc w:val="both"/>
        <w:rPr>
          <w:rFonts w:ascii="Arial" w:hAnsi="Arial" w:cs="Arial"/>
          <w:lang w:val="es-PE"/>
        </w:rPr>
      </w:pPr>
    </w:p>
    <w:p w14:paraId="324035C5" w14:textId="3415AEC7" w:rsidR="000E2230" w:rsidRPr="000E2230" w:rsidRDefault="000E2230" w:rsidP="000E2230">
      <w:pPr>
        <w:pStyle w:val="Ttulo3"/>
        <w:spacing w:before="0" w:line="360" w:lineRule="auto"/>
        <w:ind w:left="357"/>
        <w:jc w:val="both"/>
        <w:rPr>
          <w:rFonts w:ascii="Arial" w:eastAsiaTheme="minorHAnsi" w:hAnsi="Arial" w:cs="Arial"/>
          <w:b w:val="0"/>
          <w:noProof/>
          <w:color w:val="auto"/>
          <w:lang w:val="es-PE"/>
        </w:rPr>
      </w:pPr>
      <w:bookmarkStart w:id="54" w:name="_Toc310986"/>
      <w:bookmarkStart w:id="55" w:name="_Toc33706929"/>
      <w:r w:rsidRPr="000E2230">
        <w:rPr>
          <w:rFonts w:ascii="Arial" w:eastAsiaTheme="minorHAnsi" w:hAnsi="Arial" w:cs="Arial"/>
          <w:noProof/>
          <w:color w:val="auto"/>
          <w:lang w:val="es-PE"/>
        </w:rPr>
        <w:t>Fase IV: Descripción de los controles existentes</w:t>
      </w:r>
      <w:bookmarkEnd w:id="54"/>
      <w:bookmarkEnd w:id="55"/>
    </w:p>
    <w:p w14:paraId="29706F9A" w14:textId="3D5A26DA" w:rsidR="000E2230" w:rsidRPr="000E2230" w:rsidRDefault="000E2230" w:rsidP="000E2230">
      <w:pPr>
        <w:pStyle w:val="Default"/>
        <w:spacing w:line="360" w:lineRule="auto"/>
        <w:ind w:left="357"/>
        <w:jc w:val="both"/>
        <w:rPr>
          <w:sz w:val="22"/>
          <w:szCs w:val="22"/>
        </w:rPr>
      </w:pPr>
      <w:r w:rsidRPr="000E2230">
        <w:rPr>
          <w:sz w:val="22"/>
          <w:szCs w:val="22"/>
        </w:rPr>
        <w:t>El equipo de colaboradores detalla las medidas de control que existen en la organización, con respecto al peligro identificado. Estas medidas de control pueden abarcar la jerarquía de sustitución, controles de ingeniería y reorganización del trabajo, controles administrativos y/o equipos de protección personal.</w:t>
      </w:r>
    </w:p>
    <w:p w14:paraId="5976376B" w14:textId="77777777" w:rsidR="000E2230" w:rsidRPr="000E2230" w:rsidRDefault="000E2230" w:rsidP="000E2230">
      <w:pPr>
        <w:pStyle w:val="Default"/>
        <w:spacing w:line="360" w:lineRule="auto"/>
        <w:ind w:left="357"/>
        <w:jc w:val="both"/>
        <w:rPr>
          <w:sz w:val="22"/>
          <w:szCs w:val="22"/>
        </w:rPr>
      </w:pPr>
      <w:r w:rsidRPr="000E2230">
        <w:rPr>
          <w:sz w:val="22"/>
          <w:szCs w:val="22"/>
        </w:rPr>
        <w:t xml:space="preserve">La información del control (es) existente (s) es registrada en el campo ‘controles existentes’ de la </w:t>
      </w:r>
      <w:r w:rsidRPr="000E2230">
        <w:rPr>
          <w:b/>
          <w:sz w:val="22"/>
          <w:szCs w:val="22"/>
        </w:rPr>
        <w:t>Matriz IPER</w:t>
      </w:r>
      <w:r w:rsidRPr="000E2230">
        <w:rPr>
          <w:sz w:val="22"/>
          <w:szCs w:val="22"/>
        </w:rPr>
        <w:t>.</w:t>
      </w:r>
    </w:p>
    <w:p w14:paraId="2738E0DC" w14:textId="77777777" w:rsidR="000E2230" w:rsidRPr="000E2230" w:rsidRDefault="000E2230" w:rsidP="000E2230">
      <w:pPr>
        <w:spacing w:line="360" w:lineRule="auto"/>
        <w:jc w:val="both"/>
        <w:rPr>
          <w:rFonts w:ascii="Arial" w:hAnsi="Arial" w:cs="Arial"/>
          <w:sz w:val="22"/>
          <w:szCs w:val="22"/>
          <w:lang w:val="es-PE"/>
        </w:rPr>
      </w:pPr>
    </w:p>
    <w:p w14:paraId="2D815E2E" w14:textId="24A92763" w:rsidR="000E2230" w:rsidRPr="000E2230" w:rsidRDefault="000E2230" w:rsidP="000E2230">
      <w:pPr>
        <w:pStyle w:val="Ttulo3"/>
        <w:spacing w:before="0" w:line="360" w:lineRule="auto"/>
        <w:ind w:left="357"/>
        <w:jc w:val="both"/>
        <w:rPr>
          <w:rFonts w:ascii="Arial" w:eastAsiaTheme="minorHAnsi" w:hAnsi="Arial" w:cs="Arial"/>
          <w:b w:val="0"/>
          <w:noProof/>
          <w:color w:val="auto"/>
          <w:lang w:val="es-PE"/>
        </w:rPr>
      </w:pPr>
      <w:bookmarkStart w:id="56" w:name="_Toc425151779"/>
      <w:bookmarkStart w:id="57" w:name="_Toc310987"/>
      <w:bookmarkStart w:id="58" w:name="_Toc33706930"/>
      <w:r w:rsidRPr="000E2230">
        <w:rPr>
          <w:rFonts w:ascii="Arial" w:eastAsiaTheme="minorHAnsi" w:hAnsi="Arial" w:cs="Arial"/>
          <w:noProof/>
          <w:color w:val="auto"/>
          <w:lang w:val="es-PE"/>
        </w:rPr>
        <w:t>Fase V: Evaluación del riesgo</w:t>
      </w:r>
      <w:bookmarkEnd w:id="56"/>
      <w:r w:rsidRPr="000E2230">
        <w:rPr>
          <w:rFonts w:ascii="Arial" w:eastAsiaTheme="minorHAnsi" w:hAnsi="Arial" w:cs="Arial"/>
          <w:noProof/>
          <w:color w:val="auto"/>
          <w:lang w:val="es-PE"/>
        </w:rPr>
        <w:t xml:space="preserve"> para la SST</w:t>
      </w:r>
      <w:bookmarkEnd w:id="57"/>
      <w:bookmarkEnd w:id="58"/>
    </w:p>
    <w:p w14:paraId="3F18DFC8" w14:textId="4F1792BF" w:rsidR="000E2230" w:rsidRPr="000E2230" w:rsidRDefault="000E2230" w:rsidP="000E2230">
      <w:pPr>
        <w:pStyle w:val="Default"/>
        <w:spacing w:line="360" w:lineRule="auto"/>
        <w:ind w:left="357"/>
        <w:jc w:val="both"/>
        <w:rPr>
          <w:sz w:val="22"/>
          <w:szCs w:val="22"/>
        </w:rPr>
      </w:pPr>
      <w:r w:rsidRPr="000E2230">
        <w:rPr>
          <w:sz w:val="22"/>
          <w:szCs w:val="22"/>
        </w:rPr>
        <w:t>El equipo de colaboradores procede a evaluar el riesgo para la seguridad y salud en el trabajo. Para tal fin se debe hallar el índice de probabilidad de ocurrencia del daño y el índice de severidad y finalmente la magnitud del riesgo para la SST.</w:t>
      </w:r>
    </w:p>
    <w:p w14:paraId="384DD891" w14:textId="77777777" w:rsidR="000E2230" w:rsidRPr="000E2230" w:rsidRDefault="000E2230" w:rsidP="000E2230">
      <w:pPr>
        <w:pStyle w:val="Default"/>
        <w:spacing w:line="360" w:lineRule="auto"/>
        <w:ind w:left="357"/>
        <w:jc w:val="both"/>
        <w:rPr>
          <w:sz w:val="22"/>
          <w:szCs w:val="22"/>
        </w:rPr>
      </w:pPr>
      <w:r w:rsidRPr="000E2230">
        <w:rPr>
          <w:sz w:val="22"/>
          <w:szCs w:val="22"/>
        </w:rPr>
        <w:t>La evaluación de riesgos para la SST sigue los criterios definidos en los cuadros 1 y 2:</w:t>
      </w:r>
    </w:p>
    <w:p w14:paraId="678DD746" w14:textId="716BFA10" w:rsidR="000E2230" w:rsidRDefault="000E2230" w:rsidP="000E2230">
      <w:pPr>
        <w:spacing w:line="360" w:lineRule="auto"/>
        <w:jc w:val="both"/>
        <w:rPr>
          <w:rFonts w:ascii="Arial" w:eastAsiaTheme="minorHAnsi" w:hAnsi="Arial" w:cs="Arial"/>
          <w:b/>
          <w:color w:val="000000"/>
          <w:sz w:val="22"/>
          <w:szCs w:val="22"/>
          <w:lang w:val="es-PE" w:eastAsia="en-US"/>
        </w:rPr>
      </w:pPr>
    </w:p>
    <w:p w14:paraId="56652B0D" w14:textId="023179A7" w:rsidR="000A1E59" w:rsidRDefault="000A1E59" w:rsidP="000E2230">
      <w:pPr>
        <w:spacing w:line="360" w:lineRule="auto"/>
        <w:jc w:val="both"/>
        <w:rPr>
          <w:rFonts w:ascii="Arial" w:eastAsiaTheme="minorHAnsi" w:hAnsi="Arial" w:cs="Arial"/>
          <w:b/>
          <w:color w:val="000000"/>
          <w:sz w:val="22"/>
          <w:szCs w:val="22"/>
          <w:lang w:val="es-PE" w:eastAsia="en-US"/>
        </w:rPr>
      </w:pPr>
    </w:p>
    <w:p w14:paraId="3F14ACAC" w14:textId="4AA094E2" w:rsidR="000A1E59" w:rsidRDefault="000A1E59" w:rsidP="000E2230">
      <w:pPr>
        <w:spacing w:line="360" w:lineRule="auto"/>
        <w:jc w:val="both"/>
        <w:rPr>
          <w:rFonts w:ascii="Arial" w:eastAsiaTheme="minorHAnsi" w:hAnsi="Arial" w:cs="Arial"/>
          <w:b/>
          <w:color w:val="000000"/>
          <w:sz w:val="22"/>
          <w:szCs w:val="22"/>
          <w:lang w:val="es-PE" w:eastAsia="en-US"/>
        </w:rPr>
      </w:pPr>
    </w:p>
    <w:p w14:paraId="0D7C890E" w14:textId="7DA2A796" w:rsidR="008254BF" w:rsidRDefault="008254BF" w:rsidP="000E2230">
      <w:pPr>
        <w:spacing w:line="360" w:lineRule="auto"/>
        <w:jc w:val="both"/>
        <w:rPr>
          <w:rFonts w:ascii="Arial" w:eastAsiaTheme="minorHAnsi" w:hAnsi="Arial" w:cs="Arial"/>
          <w:b/>
          <w:color w:val="000000"/>
          <w:sz w:val="22"/>
          <w:szCs w:val="22"/>
          <w:lang w:val="es-PE" w:eastAsia="en-US"/>
        </w:rPr>
      </w:pPr>
    </w:p>
    <w:p w14:paraId="64042CF6" w14:textId="0F3DC2CB" w:rsidR="008254BF" w:rsidRDefault="008254BF" w:rsidP="000E2230">
      <w:pPr>
        <w:spacing w:line="360" w:lineRule="auto"/>
        <w:jc w:val="both"/>
        <w:rPr>
          <w:rFonts w:ascii="Arial" w:eastAsiaTheme="minorHAnsi" w:hAnsi="Arial" w:cs="Arial"/>
          <w:b/>
          <w:color w:val="000000"/>
          <w:sz w:val="22"/>
          <w:szCs w:val="22"/>
          <w:lang w:val="es-PE" w:eastAsia="en-US"/>
        </w:rPr>
      </w:pPr>
    </w:p>
    <w:p w14:paraId="4F66AF06" w14:textId="31556BBF" w:rsidR="008254BF" w:rsidRDefault="008254BF" w:rsidP="000E2230">
      <w:pPr>
        <w:spacing w:line="360" w:lineRule="auto"/>
        <w:jc w:val="both"/>
        <w:rPr>
          <w:rFonts w:ascii="Arial" w:eastAsiaTheme="minorHAnsi" w:hAnsi="Arial" w:cs="Arial"/>
          <w:b/>
          <w:color w:val="000000"/>
          <w:sz w:val="22"/>
          <w:szCs w:val="22"/>
          <w:lang w:val="es-PE" w:eastAsia="en-US"/>
        </w:rPr>
      </w:pPr>
    </w:p>
    <w:p w14:paraId="35134DD0" w14:textId="77777777" w:rsidR="008254BF" w:rsidRDefault="008254BF" w:rsidP="000E2230">
      <w:pPr>
        <w:spacing w:line="360" w:lineRule="auto"/>
        <w:jc w:val="both"/>
        <w:rPr>
          <w:rFonts w:ascii="Arial" w:eastAsiaTheme="minorHAnsi" w:hAnsi="Arial" w:cs="Arial"/>
          <w:b/>
          <w:color w:val="000000"/>
          <w:sz w:val="22"/>
          <w:szCs w:val="22"/>
          <w:lang w:val="es-PE" w:eastAsia="en-US"/>
        </w:rPr>
      </w:pPr>
    </w:p>
    <w:p w14:paraId="50E7D289" w14:textId="77777777" w:rsidR="000A1E59" w:rsidRPr="000E2230" w:rsidRDefault="000A1E59" w:rsidP="000E2230">
      <w:pPr>
        <w:spacing w:line="360" w:lineRule="auto"/>
        <w:jc w:val="both"/>
        <w:rPr>
          <w:rFonts w:ascii="Arial" w:eastAsiaTheme="minorHAnsi" w:hAnsi="Arial" w:cs="Arial"/>
          <w:b/>
          <w:color w:val="000000"/>
          <w:sz w:val="22"/>
          <w:szCs w:val="22"/>
          <w:lang w:val="es-PE" w:eastAsia="en-US"/>
        </w:rPr>
      </w:pPr>
    </w:p>
    <w:p w14:paraId="6F97E61A" w14:textId="77777777" w:rsidR="000E2230" w:rsidRPr="000E2230" w:rsidRDefault="000E2230" w:rsidP="000E2230">
      <w:pPr>
        <w:spacing w:line="360" w:lineRule="auto"/>
        <w:jc w:val="center"/>
        <w:rPr>
          <w:rFonts w:ascii="Arial" w:hAnsi="Arial" w:cs="Arial"/>
          <w:sz w:val="22"/>
          <w:szCs w:val="22"/>
          <w:lang w:val="es-PE"/>
        </w:rPr>
      </w:pPr>
      <w:r w:rsidRPr="000E2230">
        <w:rPr>
          <w:rFonts w:ascii="Arial" w:eastAsiaTheme="minorHAnsi" w:hAnsi="Arial" w:cs="Arial"/>
          <w:color w:val="000000"/>
          <w:sz w:val="22"/>
          <w:szCs w:val="22"/>
          <w:lang w:val="es-PE" w:eastAsia="en-US"/>
        </w:rPr>
        <w:lastRenderedPageBreak/>
        <w:t xml:space="preserve">Cuadro 1: Índice </w:t>
      </w:r>
      <w:r w:rsidRPr="000E2230">
        <w:rPr>
          <w:rFonts w:ascii="Arial" w:hAnsi="Arial" w:cs="Arial"/>
          <w:sz w:val="22"/>
          <w:szCs w:val="22"/>
          <w:lang w:val="es-PE"/>
        </w:rPr>
        <w:t>de Probabilidad (IP)</w:t>
      </w:r>
    </w:p>
    <w:tbl>
      <w:tblPr>
        <w:tblW w:w="9075" w:type="dxa"/>
        <w:jc w:val="center"/>
        <w:tblCellMar>
          <w:left w:w="70" w:type="dxa"/>
          <w:right w:w="70" w:type="dxa"/>
        </w:tblCellMar>
        <w:tblLook w:val="04A0" w:firstRow="1" w:lastRow="0" w:firstColumn="1" w:lastColumn="0" w:noHBand="0" w:noVBand="1"/>
      </w:tblPr>
      <w:tblGrid>
        <w:gridCol w:w="920"/>
        <w:gridCol w:w="1915"/>
        <w:gridCol w:w="2080"/>
        <w:gridCol w:w="2080"/>
        <w:gridCol w:w="2080"/>
      </w:tblGrid>
      <w:tr w:rsidR="000E2230" w:rsidRPr="001E4DFA" w14:paraId="53BBC964" w14:textId="77777777" w:rsidTr="009439AF">
        <w:trPr>
          <w:trHeight w:hRule="exact" w:val="400"/>
          <w:jc w:val="center"/>
        </w:trPr>
        <w:tc>
          <w:tcPr>
            <w:tcW w:w="920" w:type="dxa"/>
            <w:vMerge w:val="restart"/>
            <w:tcBorders>
              <w:top w:val="single" w:sz="4" w:space="0" w:color="auto"/>
              <w:left w:val="single" w:sz="4" w:space="0" w:color="auto"/>
              <w:right w:val="single" w:sz="4" w:space="0" w:color="auto"/>
            </w:tcBorders>
            <w:shd w:val="clear" w:color="auto" w:fill="DEEAF6" w:themeFill="accent1" w:themeFillTint="33"/>
            <w:vAlign w:val="center"/>
            <w:hideMark/>
          </w:tcPr>
          <w:p w14:paraId="2CE0AECB" w14:textId="77777777" w:rsidR="000E2230" w:rsidRPr="00773AE8" w:rsidRDefault="000E2230" w:rsidP="006E1841">
            <w:pPr>
              <w:spacing w:line="276" w:lineRule="auto"/>
              <w:jc w:val="center"/>
              <w:rPr>
                <w:rFonts w:ascii="Arial" w:hAnsi="Arial" w:cs="Arial"/>
                <w:b/>
                <w:bCs/>
                <w:color w:val="000000"/>
                <w:sz w:val="18"/>
                <w:szCs w:val="22"/>
                <w:lang w:val="es-PE" w:eastAsia="es-PE"/>
              </w:rPr>
            </w:pPr>
            <w:r w:rsidRPr="001B593B">
              <w:rPr>
                <w:rFonts w:ascii="Arial" w:hAnsi="Arial" w:cs="Arial"/>
                <w:b/>
                <w:bCs/>
                <w:color w:val="000000"/>
                <w:sz w:val="18"/>
                <w:szCs w:val="22"/>
                <w:lang w:eastAsia="es-PE"/>
              </w:rPr>
              <w:t xml:space="preserve">VALOR DEL </w:t>
            </w:r>
            <w:r w:rsidRPr="00773AE8">
              <w:rPr>
                <w:rFonts w:ascii="Arial" w:hAnsi="Arial" w:cs="Arial"/>
                <w:b/>
                <w:bCs/>
                <w:color w:val="000000"/>
                <w:sz w:val="18"/>
                <w:szCs w:val="22"/>
                <w:lang w:eastAsia="es-PE"/>
              </w:rPr>
              <w:t>ÍNDICE</w:t>
            </w:r>
          </w:p>
        </w:tc>
        <w:tc>
          <w:tcPr>
            <w:tcW w:w="8155" w:type="dxa"/>
            <w:gridSpan w:val="4"/>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429E7358" w14:textId="77777777" w:rsidR="000E2230" w:rsidRPr="00773AE8" w:rsidRDefault="000E2230" w:rsidP="006E1841">
            <w:pPr>
              <w:spacing w:line="276" w:lineRule="auto"/>
              <w:jc w:val="center"/>
              <w:rPr>
                <w:rFonts w:ascii="Arial" w:hAnsi="Arial" w:cs="Arial"/>
                <w:b/>
                <w:bCs/>
                <w:color w:val="000000"/>
                <w:sz w:val="18"/>
                <w:szCs w:val="22"/>
                <w:lang w:val="es-PE" w:eastAsia="es-PE"/>
              </w:rPr>
            </w:pPr>
            <w:r w:rsidRPr="001B593B">
              <w:rPr>
                <w:rFonts w:ascii="Arial" w:hAnsi="Arial" w:cs="Arial"/>
                <w:b/>
                <w:bCs/>
                <w:color w:val="000000"/>
                <w:sz w:val="18"/>
                <w:szCs w:val="22"/>
                <w:lang w:eastAsia="es-PE"/>
              </w:rPr>
              <w:t xml:space="preserve">ÍNDICE DE </w:t>
            </w:r>
            <w:r w:rsidRPr="00773AE8">
              <w:rPr>
                <w:rFonts w:ascii="Arial" w:hAnsi="Arial" w:cs="Arial"/>
                <w:b/>
                <w:bCs/>
                <w:color w:val="000000"/>
                <w:sz w:val="18"/>
                <w:szCs w:val="22"/>
                <w:lang w:eastAsia="es-PE"/>
              </w:rPr>
              <w:t>PROBABILIDAD (</w:t>
            </w:r>
            <w:r w:rsidRPr="001B593B">
              <w:rPr>
                <w:rFonts w:ascii="Arial" w:hAnsi="Arial" w:cs="Arial"/>
                <w:b/>
                <w:bCs/>
                <w:color w:val="000000"/>
                <w:sz w:val="18"/>
                <w:szCs w:val="22"/>
                <w:lang w:eastAsia="es-PE"/>
              </w:rPr>
              <w:t>I</w:t>
            </w:r>
            <w:r w:rsidRPr="00773AE8">
              <w:rPr>
                <w:rFonts w:ascii="Arial" w:hAnsi="Arial" w:cs="Arial"/>
                <w:b/>
                <w:bCs/>
                <w:color w:val="000000"/>
                <w:sz w:val="18"/>
                <w:szCs w:val="22"/>
                <w:lang w:eastAsia="es-PE"/>
              </w:rPr>
              <w:t>P)</w:t>
            </w:r>
          </w:p>
        </w:tc>
      </w:tr>
      <w:tr w:rsidR="000E2230" w:rsidRPr="001E4DFA" w14:paraId="379DB710" w14:textId="77777777" w:rsidTr="009439AF">
        <w:trPr>
          <w:trHeight w:val="510"/>
          <w:jc w:val="center"/>
        </w:trPr>
        <w:tc>
          <w:tcPr>
            <w:tcW w:w="920" w:type="dxa"/>
            <w:vMerge/>
            <w:tcBorders>
              <w:left w:val="single" w:sz="4" w:space="0" w:color="auto"/>
              <w:right w:val="single" w:sz="4" w:space="0" w:color="auto"/>
            </w:tcBorders>
            <w:shd w:val="clear" w:color="auto" w:fill="DEEAF6" w:themeFill="accent1" w:themeFillTint="33"/>
            <w:vAlign w:val="center"/>
            <w:hideMark/>
          </w:tcPr>
          <w:p w14:paraId="6629D3AC" w14:textId="77777777" w:rsidR="000E2230" w:rsidRPr="00AF23AA" w:rsidRDefault="000E2230" w:rsidP="006E1841">
            <w:pPr>
              <w:spacing w:line="276" w:lineRule="auto"/>
              <w:jc w:val="center"/>
              <w:rPr>
                <w:rFonts w:ascii="Arial" w:hAnsi="Arial" w:cs="Arial"/>
                <w:b/>
                <w:bCs/>
                <w:color w:val="000000"/>
                <w:sz w:val="18"/>
                <w:szCs w:val="22"/>
                <w:lang w:val="es-PE" w:eastAsia="es-PE"/>
              </w:rPr>
            </w:pPr>
          </w:p>
        </w:tc>
        <w:tc>
          <w:tcPr>
            <w:tcW w:w="1915" w:type="dxa"/>
            <w:tcBorders>
              <w:top w:val="nil"/>
              <w:left w:val="nil"/>
              <w:bottom w:val="single" w:sz="4" w:space="0" w:color="auto"/>
              <w:right w:val="single" w:sz="4" w:space="0" w:color="auto"/>
            </w:tcBorders>
            <w:shd w:val="clear" w:color="auto" w:fill="DEEAF6" w:themeFill="accent1" w:themeFillTint="33"/>
            <w:vAlign w:val="center"/>
            <w:hideMark/>
          </w:tcPr>
          <w:p w14:paraId="6DAA5F39" w14:textId="77777777" w:rsidR="000E2230" w:rsidRPr="00AF23AA" w:rsidRDefault="000E2230" w:rsidP="006E1841">
            <w:pPr>
              <w:spacing w:line="276" w:lineRule="auto"/>
              <w:jc w:val="center"/>
              <w:rPr>
                <w:rFonts w:ascii="Arial" w:hAnsi="Arial" w:cs="Arial"/>
                <w:b/>
                <w:bCs/>
                <w:color w:val="000000"/>
                <w:sz w:val="18"/>
                <w:szCs w:val="22"/>
                <w:lang w:val="es-PE" w:eastAsia="es-PE"/>
              </w:rPr>
            </w:pPr>
            <w:r w:rsidRPr="00AF23AA">
              <w:rPr>
                <w:rFonts w:ascii="Arial" w:hAnsi="Arial" w:cs="Arial"/>
                <w:b/>
                <w:bCs/>
                <w:color w:val="000000"/>
                <w:sz w:val="18"/>
                <w:szCs w:val="22"/>
                <w:lang w:eastAsia="es-PE"/>
              </w:rPr>
              <w:t>PERSONAS EXPUESTAS (A)</w:t>
            </w:r>
          </w:p>
        </w:tc>
        <w:tc>
          <w:tcPr>
            <w:tcW w:w="2080" w:type="dxa"/>
            <w:tcBorders>
              <w:top w:val="nil"/>
              <w:left w:val="nil"/>
              <w:bottom w:val="single" w:sz="4" w:space="0" w:color="auto"/>
              <w:right w:val="single" w:sz="4" w:space="0" w:color="auto"/>
            </w:tcBorders>
            <w:shd w:val="clear" w:color="auto" w:fill="DEEAF6" w:themeFill="accent1" w:themeFillTint="33"/>
            <w:vAlign w:val="center"/>
            <w:hideMark/>
          </w:tcPr>
          <w:p w14:paraId="3C140392" w14:textId="77777777" w:rsidR="000E2230" w:rsidRPr="00773AE8" w:rsidRDefault="000E2230" w:rsidP="006E1841">
            <w:pPr>
              <w:spacing w:line="276" w:lineRule="auto"/>
              <w:jc w:val="center"/>
              <w:rPr>
                <w:rFonts w:ascii="Arial" w:hAnsi="Arial" w:cs="Arial"/>
                <w:b/>
                <w:bCs/>
                <w:color w:val="000000"/>
                <w:sz w:val="18"/>
                <w:szCs w:val="22"/>
                <w:lang w:val="es-PE" w:eastAsia="es-PE"/>
              </w:rPr>
            </w:pPr>
            <w:r w:rsidRPr="001B593B">
              <w:rPr>
                <w:rFonts w:ascii="Arial" w:hAnsi="Arial" w:cs="Arial"/>
                <w:b/>
                <w:bCs/>
                <w:color w:val="000000"/>
                <w:sz w:val="18"/>
                <w:szCs w:val="22"/>
                <w:lang w:eastAsia="es-PE"/>
              </w:rPr>
              <w:t>CONTROLES</w:t>
            </w:r>
            <w:r w:rsidRPr="00773AE8">
              <w:rPr>
                <w:rFonts w:ascii="Arial" w:hAnsi="Arial" w:cs="Arial"/>
                <w:b/>
                <w:bCs/>
                <w:color w:val="000000"/>
                <w:sz w:val="18"/>
                <w:szCs w:val="22"/>
                <w:lang w:eastAsia="es-PE"/>
              </w:rPr>
              <w:t xml:space="preserve"> EXISTENTES (B)</w:t>
            </w:r>
          </w:p>
        </w:tc>
        <w:tc>
          <w:tcPr>
            <w:tcW w:w="2080" w:type="dxa"/>
            <w:tcBorders>
              <w:top w:val="nil"/>
              <w:left w:val="nil"/>
              <w:bottom w:val="single" w:sz="4" w:space="0" w:color="auto"/>
              <w:right w:val="single" w:sz="4" w:space="0" w:color="auto"/>
            </w:tcBorders>
            <w:shd w:val="clear" w:color="auto" w:fill="DEEAF6" w:themeFill="accent1" w:themeFillTint="33"/>
            <w:vAlign w:val="center"/>
            <w:hideMark/>
          </w:tcPr>
          <w:p w14:paraId="66D9C73C" w14:textId="77777777" w:rsidR="000E2230" w:rsidRPr="00773AE8" w:rsidRDefault="000E2230" w:rsidP="006E1841">
            <w:pPr>
              <w:spacing w:line="276" w:lineRule="auto"/>
              <w:jc w:val="center"/>
              <w:rPr>
                <w:rFonts w:ascii="Arial" w:hAnsi="Arial" w:cs="Arial"/>
                <w:b/>
                <w:bCs/>
                <w:color w:val="000000"/>
                <w:sz w:val="18"/>
                <w:szCs w:val="22"/>
                <w:lang w:val="es-PE" w:eastAsia="es-PE"/>
              </w:rPr>
            </w:pPr>
            <w:r w:rsidRPr="00773AE8">
              <w:rPr>
                <w:rFonts w:ascii="Arial" w:hAnsi="Arial" w:cs="Arial"/>
                <w:b/>
                <w:bCs/>
                <w:color w:val="000000"/>
                <w:sz w:val="18"/>
                <w:szCs w:val="22"/>
                <w:lang w:eastAsia="es-PE"/>
              </w:rPr>
              <w:t>CAPACITACIÓN (C)</w:t>
            </w:r>
          </w:p>
        </w:tc>
        <w:tc>
          <w:tcPr>
            <w:tcW w:w="2080" w:type="dxa"/>
            <w:tcBorders>
              <w:top w:val="nil"/>
              <w:left w:val="nil"/>
              <w:bottom w:val="single" w:sz="4" w:space="0" w:color="auto"/>
              <w:right w:val="single" w:sz="4" w:space="0" w:color="auto"/>
            </w:tcBorders>
            <w:shd w:val="clear" w:color="auto" w:fill="DEEAF6" w:themeFill="accent1" w:themeFillTint="33"/>
            <w:vAlign w:val="center"/>
            <w:hideMark/>
          </w:tcPr>
          <w:p w14:paraId="4BBD48C6" w14:textId="77777777" w:rsidR="000E2230" w:rsidRPr="00773AE8" w:rsidRDefault="000E2230" w:rsidP="006E1841">
            <w:pPr>
              <w:spacing w:line="276" w:lineRule="auto"/>
              <w:jc w:val="center"/>
              <w:rPr>
                <w:rFonts w:ascii="Arial" w:hAnsi="Arial" w:cs="Arial"/>
                <w:b/>
                <w:bCs/>
                <w:color w:val="000000"/>
                <w:sz w:val="18"/>
                <w:szCs w:val="22"/>
                <w:lang w:val="es-PE" w:eastAsia="es-PE"/>
              </w:rPr>
            </w:pPr>
            <w:r w:rsidRPr="00773AE8">
              <w:rPr>
                <w:rFonts w:ascii="Arial" w:hAnsi="Arial" w:cs="Arial"/>
                <w:b/>
                <w:bCs/>
                <w:color w:val="000000"/>
                <w:sz w:val="18"/>
                <w:szCs w:val="22"/>
                <w:lang w:eastAsia="es-PE"/>
              </w:rPr>
              <w:t>EXPOSICIÓN (D)</w:t>
            </w:r>
          </w:p>
        </w:tc>
      </w:tr>
      <w:tr w:rsidR="000E2230" w:rsidRPr="001E4DFA" w14:paraId="18CF23A4" w14:textId="77777777" w:rsidTr="006E1841">
        <w:trPr>
          <w:trHeight w:val="510"/>
          <w:jc w:val="center"/>
        </w:trPr>
        <w:tc>
          <w:tcPr>
            <w:tcW w:w="920" w:type="dxa"/>
            <w:vMerge/>
            <w:tcBorders>
              <w:left w:val="single" w:sz="4" w:space="0" w:color="auto"/>
              <w:bottom w:val="single" w:sz="4" w:space="0" w:color="auto"/>
              <w:right w:val="single" w:sz="4" w:space="0" w:color="auto"/>
            </w:tcBorders>
            <w:shd w:val="clear" w:color="auto" w:fill="auto"/>
            <w:vAlign w:val="center"/>
          </w:tcPr>
          <w:p w14:paraId="3884A034" w14:textId="77777777" w:rsidR="000E2230" w:rsidRPr="001B593B" w:rsidRDefault="000E2230" w:rsidP="006E1841">
            <w:pPr>
              <w:spacing w:line="276" w:lineRule="auto"/>
              <w:rPr>
                <w:rFonts w:ascii="Arial" w:hAnsi="Arial" w:cs="Arial"/>
                <w:color w:val="000000"/>
                <w:sz w:val="18"/>
                <w:szCs w:val="22"/>
                <w:lang w:eastAsia="es-PE"/>
              </w:rPr>
            </w:pPr>
          </w:p>
        </w:tc>
        <w:tc>
          <w:tcPr>
            <w:tcW w:w="1915" w:type="dxa"/>
            <w:tcBorders>
              <w:top w:val="nil"/>
              <w:left w:val="single" w:sz="4" w:space="0" w:color="auto"/>
              <w:bottom w:val="single" w:sz="4" w:space="0" w:color="auto"/>
              <w:right w:val="single" w:sz="4" w:space="0" w:color="auto"/>
            </w:tcBorders>
            <w:shd w:val="clear" w:color="auto" w:fill="auto"/>
            <w:vAlign w:val="center"/>
          </w:tcPr>
          <w:p w14:paraId="5302B7FE" w14:textId="77777777" w:rsidR="000E2230" w:rsidRPr="001B593B" w:rsidRDefault="000E2230" w:rsidP="006E1841">
            <w:pPr>
              <w:spacing w:line="276" w:lineRule="auto"/>
              <w:jc w:val="center"/>
              <w:rPr>
                <w:rFonts w:ascii="Arial" w:hAnsi="Arial" w:cs="Arial"/>
                <w:color w:val="000000"/>
                <w:sz w:val="18"/>
                <w:szCs w:val="22"/>
                <w:lang w:eastAsia="es-PE"/>
              </w:rPr>
            </w:pPr>
            <w:r w:rsidRPr="001B593B">
              <w:rPr>
                <w:rFonts w:ascii="Arial" w:hAnsi="Arial" w:cs="Arial"/>
                <w:color w:val="000000"/>
                <w:sz w:val="18"/>
                <w:szCs w:val="22"/>
                <w:lang w:eastAsia="es-PE"/>
              </w:rPr>
              <w:t>Número de personas que realizan la actividad asociada al peligro identificado</w:t>
            </w:r>
          </w:p>
        </w:tc>
        <w:tc>
          <w:tcPr>
            <w:tcW w:w="2080" w:type="dxa"/>
            <w:tcBorders>
              <w:top w:val="nil"/>
              <w:left w:val="single" w:sz="4" w:space="0" w:color="auto"/>
              <w:bottom w:val="single" w:sz="4" w:space="0" w:color="auto"/>
              <w:right w:val="single" w:sz="4" w:space="0" w:color="auto"/>
            </w:tcBorders>
            <w:shd w:val="clear" w:color="auto" w:fill="auto"/>
            <w:vAlign w:val="center"/>
          </w:tcPr>
          <w:p w14:paraId="2A596198" w14:textId="77777777" w:rsidR="000E2230" w:rsidRPr="001B593B" w:rsidRDefault="000E2230" w:rsidP="006E1841">
            <w:pPr>
              <w:spacing w:line="276" w:lineRule="auto"/>
              <w:jc w:val="center"/>
              <w:rPr>
                <w:rFonts w:ascii="Arial" w:hAnsi="Arial" w:cs="Arial"/>
                <w:color w:val="000000"/>
                <w:sz w:val="18"/>
                <w:szCs w:val="22"/>
                <w:lang w:eastAsia="es-PE"/>
              </w:rPr>
            </w:pPr>
            <w:r w:rsidRPr="001B593B">
              <w:rPr>
                <w:rFonts w:ascii="Arial" w:hAnsi="Arial" w:cs="Arial"/>
                <w:color w:val="000000"/>
                <w:sz w:val="18"/>
                <w:szCs w:val="22"/>
                <w:lang w:eastAsia="es-PE"/>
              </w:rPr>
              <w:t>Consideración de los controles operacionales existentes en la organización</w:t>
            </w:r>
          </w:p>
        </w:tc>
        <w:tc>
          <w:tcPr>
            <w:tcW w:w="2080" w:type="dxa"/>
            <w:tcBorders>
              <w:top w:val="nil"/>
              <w:left w:val="single" w:sz="4" w:space="0" w:color="auto"/>
              <w:bottom w:val="single" w:sz="4" w:space="0" w:color="auto"/>
              <w:right w:val="single" w:sz="4" w:space="0" w:color="auto"/>
            </w:tcBorders>
            <w:shd w:val="clear" w:color="auto" w:fill="auto"/>
            <w:vAlign w:val="center"/>
          </w:tcPr>
          <w:p w14:paraId="4201C149" w14:textId="77777777" w:rsidR="000E2230" w:rsidRPr="001B593B" w:rsidRDefault="000E2230" w:rsidP="006E1841">
            <w:pPr>
              <w:spacing w:line="276" w:lineRule="auto"/>
              <w:jc w:val="center"/>
              <w:rPr>
                <w:rFonts w:ascii="Arial" w:hAnsi="Arial" w:cs="Arial"/>
                <w:color w:val="000000"/>
                <w:sz w:val="18"/>
                <w:szCs w:val="22"/>
                <w:lang w:eastAsia="es-PE"/>
              </w:rPr>
            </w:pPr>
            <w:r w:rsidRPr="001B593B">
              <w:rPr>
                <w:rFonts w:ascii="Arial" w:hAnsi="Arial" w:cs="Arial"/>
                <w:color w:val="000000"/>
                <w:sz w:val="18"/>
                <w:szCs w:val="22"/>
                <w:lang w:eastAsia="es-PE"/>
              </w:rPr>
              <w:t>Competencia del personal expuesto al peligro, con relación a la aplicación de los controles existentes</w:t>
            </w:r>
          </w:p>
        </w:tc>
        <w:tc>
          <w:tcPr>
            <w:tcW w:w="2080" w:type="dxa"/>
            <w:tcBorders>
              <w:top w:val="single" w:sz="4" w:space="0" w:color="auto"/>
              <w:left w:val="nil"/>
              <w:bottom w:val="single" w:sz="4" w:space="0" w:color="auto"/>
              <w:right w:val="single" w:sz="4" w:space="0" w:color="auto"/>
            </w:tcBorders>
            <w:shd w:val="clear" w:color="auto" w:fill="auto"/>
            <w:vAlign w:val="center"/>
          </w:tcPr>
          <w:p w14:paraId="5860E8C8" w14:textId="77777777" w:rsidR="000E2230" w:rsidRPr="001B593B" w:rsidRDefault="000E2230" w:rsidP="006E1841">
            <w:pPr>
              <w:spacing w:line="276" w:lineRule="auto"/>
              <w:jc w:val="center"/>
              <w:rPr>
                <w:rFonts w:ascii="Arial" w:hAnsi="Arial" w:cs="Arial"/>
                <w:color w:val="000000"/>
                <w:sz w:val="18"/>
                <w:szCs w:val="22"/>
                <w:lang w:eastAsia="es-PE"/>
              </w:rPr>
            </w:pPr>
            <w:r w:rsidRPr="001B593B">
              <w:rPr>
                <w:rFonts w:ascii="Arial" w:hAnsi="Arial" w:cs="Arial"/>
                <w:color w:val="000000"/>
                <w:sz w:val="18"/>
                <w:szCs w:val="22"/>
                <w:lang w:eastAsia="es-PE"/>
              </w:rPr>
              <w:t>Frecuencia con la que se ejecuta la actividad asociada al peligro identificado</w:t>
            </w:r>
          </w:p>
        </w:tc>
      </w:tr>
      <w:tr w:rsidR="000E2230" w:rsidRPr="001E4DFA" w14:paraId="16595D56" w14:textId="77777777" w:rsidTr="006E1841">
        <w:trPr>
          <w:trHeight w:val="1020"/>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14:paraId="5D96FC08" w14:textId="77777777" w:rsidR="000E2230" w:rsidRPr="001B593B" w:rsidRDefault="000E2230" w:rsidP="006E1841">
            <w:pPr>
              <w:spacing w:line="276" w:lineRule="auto"/>
              <w:jc w:val="center"/>
              <w:rPr>
                <w:rFonts w:ascii="Arial" w:hAnsi="Arial" w:cs="Arial"/>
                <w:color w:val="000000"/>
                <w:sz w:val="18"/>
                <w:szCs w:val="22"/>
                <w:lang w:eastAsia="es-PE"/>
              </w:rPr>
            </w:pPr>
            <w:r w:rsidRPr="001B593B">
              <w:rPr>
                <w:rFonts w:ascii="Arial" w:hAnsi="Arial" w:cs="Arial"/>
                <w:color w:val="000000"/>
                <w:sz w:val="18"/>
                <w:szCs w:val="22"/>
                <w:lang w:eastAsia="es-PE"/>
              </w:rPr>
              <w:t>Bajo</w:t>
            </w:r>
          </w:p>
          <w:p w14:paraId="044F9441" w14:textId="77777777" w:rsidR="000E2230" w:rsidRPr="00773AE8" w:rsidRDefault="000E2230" w:rsidP="006E1841">
            <w:pPr>
              <w:spacing w:line="276" w:lineRule="auto"/>
              <w:jc w:val="center"/>
              <w:rPr>
                <w:rFonts w:ascii="Arial" w:hAnsi="Arial" w:cs="Arial"/>
                <w:color w:val="000000"/>
                <w:sz w:val="18"/>
                <w:szCs w:val="22"/>
                <w:lang w:val="es-PE" w:eastAsia="es-PE"/>
              </w:rPr>
            </w:pPr>
            <w:r w:rsidRPr="001B593B">
              <w:rPr>
                <w:rFonts w:ascii="Arial" w:hAnsi="Arial" w:cs="Arial"/>
                <w:color w:val="000000"/>
                <w:sz w:val="18"/>
                <w:szCs w:val="22"/>
                <w:lang w:eastAsia="es-PE"/>
              </w:rPr>
              <w:t>(</w:t>
            </w:r>
            <w:r w:rsidRPr="00773AE8">
              <w:rPr>
                <w:rFonts w:ascii="Arial" w:hAnsi="Arial" w:cs="Arial"/>
                <w:color w:val="000000"/>
                <w:sz w:val="18"/>
                <w:szCs w:val="22"/>
                <w:lang w:eastAsia="es-PE"/>
              </w:rPr>
              <w:t>1</w:t>
            </w:r>
            <w:r w:rsidRPr="001B593B">
              <w:rPr>
                <w:rFonts w:ascii="Arial" w:hAnsi="Arial" w:cs="Arial"/>
                <w:color w:val="000000"/>
                <w:sz w:val="18"/>
                <w:szCs w:val="22"/>
                <w:lang w:eastAsia="es-PE"/>
              </w:rPr>
              <w:t>)</w:t>
            </w:r>
          </w:p>
        </w:tc>
        <w:tc>
          <w:tcPr>
            <w:tcW w:w="1915" w:type="dxa"/>
            <w:tcBorders>
              <w:top w:val="nil"/>
              <w:left w:val="single" w:sz="4" w:space="0" w:color="auto"/>
              <w:bottom w:val="single" w:sz="4" w:space="0" w:color="auto"/>
              <w:right w:val="single" w:sz="4" w:space="0" w:color="auto"/>
            </w:tcBorders>
            <w:shd w:val="clear" w:color="auto" w:fill="auto"/>
            <w:vAlign w:val="center"/>
            <w:hideMark/>
          </w:tcPr>
          <w:p w14:paraId="7BF730D1" w14:textId="77777777" w:rsidR="000E2230" w:rsidRPr="00773AE8" w:rsidRDefault="000E2230" w:rsidP="006E1841">
            <w:pPr>
              <w:spacing w:line="276" w:lineRule="auto"/>
              <w:jc w:val="center"/>
              <w:rPr>
                <w:rFonts w:ascii="Arial" w:hAnsi="Arial" w:cs="Arial"/>
                <w:color w:val="000000"/>
                <w:sz w:val="18"/>
                <w:szCs w:val="22"/>
                <w:lang w:val="es-PE" w:eastAsia="es-PE"/>
              </w:rPr>
            </w:pPr>
            <w:r w:rsidRPr="00773AE8">
              <w:rPr>
                <w:rFonts w:ascii="Arial" w:hAnsi="Arial" w:cs="Arial"/>
                <w:color w:val="000000"/>
                <w:sz w:val="18"/>
                <w:szCs w:val="22"/>
                <w:lang w:eastAsia="es-PE"/>
              </w:rPr>
              <w:t>De 1 a 3</w:t>
            </w:r>
          </w:p>
        </w:tc>
        <w:tc>
          <w:tcPr>
            <w:tcW w:w="2080" w:type="dxa"/>
            <w:tcBorders>
              <w:top w:val="nil"/>
              <w:left w:val="single" w:sz="4" w:space="0" w:color="auto"/>
              <w:bottom w:val="single" w:sz="4" w:space="0" w:color="auto"/>
              <w:right w:val="single" w:sz="4" w:space="0" w:color="auto"/>
            </w:tcBorders>
            <w:shd w:val="clear" w:color="auto" w:fill="auto"/>
            <w:vAlign w:val="center"/>
            <w:hideMark/>
          </w:tcPr>
          <w:p w14:paraId="5518AC66" w14:textId="77777777" w:rsidR="000E2230" w:rsidRPr="00773AE8" w:rsidRDefault="000E2230" w:rsidP="006E1841">
            <w:pPr>
              <w:spacing w:line="276" w:lineRule="auto"/>
              <w:jc w:val="center"/>
              <w:rPr>
                <w:rFonts w:ascii="Arial" w:hAnsi="Arial" w:cs="Arial"/>
                <w:color w:val="000000"/>
                <w:sz w:val="18"/>
                <w:szCs w:val="22"/>
                <w:lang w:val="es-PE" w:eastAsia="es-PE"/>
              </w:rPr>
            </w:pPr>
            <w:r w:rsidRPr="00773AE8">
              <w:rPr>
                <w:rFonts w:ascii="Arial" w:hAnsi="Arial" w:cs="Arial"/>
                <w:color w:val="000000"/>
                <w:sz w:val="18"/>
                <w:szCs w:val="22"/>
                <w:lang w:eastAsia="es-PE"/>
              </w:rPr>
              <w:t>Existen, son satisfactorios y suficientes</w:t>
            </w:r>
          </w:p>
        </w:tc>
        <w:tc>
          <w:tcPr>
            <w:tcW w:w="2080" w:type="dxa"/>
            <w:tcBorders>
              <w:top w:val="nil"/>
              <w:left w:val="single" w:sz="4" w:space="0" w:color="auto"/>
              <w:bottom w:val="single" w:sz="4" w:space="0" w:color="auto"/>
              <w:right w:val="single" w:sz="4" w:space="0" w:color="auto"/>
            </w:tcBorders>
            <w:shd w:val="clear" w:color="auto" w:fill="auto"/>
            <w:vAlign w:val="center"/>
            <w:hideMark/>
          </w:tcPr>
          <w:p w14:paraId="2E9AA33E" w14:textId="77777777" w:rsidR="000E2230" w:rsidRPr="00773AE8" w:rsidRDefault="000E2230" w:rsidP="006E1841">
            <w:pPr>
              <w:spacing w:line="276" w:lineRule="auto"/>
              <w:jc w:val="center"/>
              <w:rPr>
                <w:rFonts w:ascii="Arial" w:hAnsi="Arial" w:cs="Arial"/>
                <w:color w:val="000000"/>
                <w:sz w:val="18"/>
                <w:szCs w:val="22"/>
                <w:lang w:val="es-PE" w:eastAsia="es-PE"/>
              </w:rPr>
            </w:pPr>
            <w:r w:rsidRPr="00773AE8">
              <w:rPr>
                <w:rFonts w:ascii="Arial" w:hAnsi="Arial" w:cs="Arial"/>
                <w:color w:val="000000"/>
                <w:sz w:val="18"/>
                <w:szCs w:val="22"/>
                <w:lang w:eastAsia="es-PE"/>
              </w:rPr>
              <w:t>Personal entrenado, conoce el peligro y lo previene</w:t>
            </w:r>
          </w:p>
        </w:tc>
        <w:tc>
          <w:tcPr>
            <w:tcW w:w="2080" w:type="dxa"/>
            <w:tcBorders>
              <w:top w:val="single" w:sz="4" w:space="0" w:color="auto"/>
              <w:left w:val="nil"/>
              <w:bottom w:val="single" w:sz="4" w:space="0" w:color="auto"/>
              <w:right w:val="single" w:sz="4" w:space="0" w:color="auto"/>
            </w:tcBorders>
            <w:shd w:val="clear" w:color="auto" w:fill="auto"/>
            <w:vAlign w:val="center"/>
            <w:hideMark/>
          </w:tcPr>
          <w:p w14:paraId="7D75415C" w14:textId="77777777" w:rsidR="000E2230" w:rsidRPr="00773AE8" w:rsidRDefault="000E2230" w:rsidP="006E1841">
            <w:pPr>
              <w:spacing w:line="276" w:lineRule="auto"/>
              <w:jc w:val="center"/>
              <w:rPr>
                <w:rFonts w:ascii="Arial" w:hAnsi="Arial" w:cs="Arial"/>
                <w:color w:val="000000"/>
                <w:sz w:val="18"/>
                <w:szCs w:val="22"/>
                <w:lang w:val="es-PE" w:eastAsia="es-PE"/>
              </w:rPr>
            </w:pPr>
            <w:r w:rsidRPr="001B593B">
              <w:rPr>
                <w:rFonts w:ascii="Arial" w:hAnsi="Arial" w:cs="Arial"/>
                <w:color w:val="000000"/>
                <w:sz w:val="18"/>
                <w:szCs w:val="22"/>
                <w:lang w:eastAsia="es-PE"/>
              </w:rPr>
              <w:t>Una o más veces</w:t>
            </w:r>
            <w:r w:rsidRPr="00773AE8">
              <w:rPr>
                <w:rFonts w:ascii="Arial" w:hAnsi="Arial" w:cs="Arial"/>
                <w:color w:val="000000"/>
                <w:sz w:val="18"/>
                <w:szCs w:val="22"/>
                <w:lang w:eastAsia="es-PE"/>
              </w:rPr>
              <w:t xml:space="preserve"> al año</w:t>
            </w:r>
          </w:p>
        </w:tc>
      </w:tr>
      <w:tr w:rsidR="000E2230" w:rsidRPr="001E4DFA" w14:paraId="62AFA4F5" w14:textId="77777777" w:rsidTr="006E1841">
        <w:trPr>
          <w:trHeight w:val="942"/>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14:paraId="7D5E69E8" w14:textId="77777777" w:rsidR="000E2230" w:rsidRPr="001B593B" w:rsidRDefault="000E2230" w:rsidP="006E1841">
            <w:pPr>
              <w:spacing w:line="276" w:lineRule="auto"/>
              <w:jc w:val="center"/>
              <w:rPr>
                <w:rFonts w:ascii="Arial" w:hAnsi="Arial" w:cs="Arial"/>
                <w:color w:val="000000"/>
                <w:sz w:val="18"/>
                <w:szCs w:val="22"/>
                <w:lang w:eastAsia="es-PE"/>
              </w:rPr>
            </w:pPr>
            <w:r w:rsidRPr="001B593B">
              <w:rPr>
                <w:rFonts w:ascii="Arial" w:hAnsi="Arial" w:cs="Arial"/>
                <w:color w:val="000000"/>
                <w:sz w:val="18"/>
                <w:szCs w:val="22"/>
                <w:lang w:eastAsia="es-PE"/>
              </w:rPr>
              <w:t>Medio</w:t>
            </w:r>
          </w:p>
          <w:p w14:paraId="2A11D5EE" w14:textId="77777777" w:rsidR="000E2230" w:rsidRPr="00773AE8" w:rsidRDefault="000E2230" w:rsidP="006E1841">
            <w:pPr>
              <w:spacing w:line="276" w:lineRule="auto"/>
              <w:jc w:val="center"/>
              <w:rPr>
                <w:rFonts w:ascii="Arial" w:hAnsi="Arial" w:cs="Arial"/>
                <w:color w:val="000000"/>
                <w:sz w:val="18"/>
                <w:szCs w:val="22"/>
                <w:lang w:val="es-PE" w:eastAsia="es-PE"/>
              </w:rPr>
            </w:pPr>
            <w:r w:rsidRPr="001B593B">
              <w:rPr>
                <w:rFonts w:ascii="Arial" w:hAnsi="Arial" w:cs="Arial"/>
                <w:color w:val="000000"/>
                <w:sz w:val="18"/>
                <w:szCs w:val="22"/>
                <w:lang w:eastAsia="es-PE"/>
              </w:rPr>
              <w:t>(</w:t>
            </w:r>
            <w:r w:rsidRPr="00773AE8">
              <w:rPr>
                <w:rFonts w:ascii="Arial" w:hAnsi="Arial" w:cs="Arial"/>
                <w:color w:val="000000"/>
                <w:sz w:val="18"/>
                <w:szCs w:val="22"/>
                <w:lang w:eastAsia="es-PE"/>
              </w:rPr>
              <w:t>2</w:t>
            </w:r>
            <w:r w:rsidRPr="001B593B">
              <w:rPr>
                <w:rFonts w:ascii="Arial" w:hAnsi="Arial" w:cs="Arial"/>
                <w:color w:val="000000"/>
                <w:sz w:val="18"/>
                <w:szCs w:val="22"/>
                <w:lang w:eastAsia="es-PE"/>
              </w:rPr>
              <w:t>)</w:t>
            </w:r>
          </w:p>
        </w:tc>
        <w:tc>
          <w:tcPr>
            <w:tcW w:w="1915" w:type="dxa"/>
            <w:tcBorders>
              <w:top w:val="nil"/>
              <w:left w:val="single" w:sz="4" w:space="0" w:color="auto"/>
              <w:bottom w:val="single" w:sz="4" w:space="0" w:color="auto"/>
              <w:right w:val="single" w:sz="4" w:space="0" w:color="auto"/>
            </w:tcBorders>
            <w:shd w:val="clear" w:color="auto" w:fill="auto"/>
            <w:vAlign w:val="center"/>
            <w:hideMark/>
          </w:tcPr>
          <w:p w14:paraId="0948CDA0" w14:textId="77777777" w:rsidR="000E2230" w:rsidRPr="00773AE8" w:rsidRDefault="000E2230" w:rsidP="006E1841">
            <w:pPr>
              <w:spacing w:line="276" w:lineRule="auto"/>
              <w:jc w:val="center"/>
              <w:rPr>
                <w:rFonts w:ascii="Arial" w:hAnsi="Arial" w:cs="Arial"/>
                <w:color w:val="000000"/>
                <w:sz w:val="18"/>
                <w:szCs w:val="22"/>
                <w:lang w:val="es-PE" w:eastAsia="es-PE"/>
              </w:rPr>
            </w:pPr>
            <w:r w:rsidRPr="00773AE8">
              <w:rPr>
                <w:rFonts w:ascii="Arial" w:hAnsi="Arial" w:cs="Arial"/>
                <w:color w:val="000000"/>
                <w:sz w:val="18"/>
                <w:szCs w:val="22"/>
                <w:lang w:eastAsia="es-PE"/>
              </w:rPr>
              <w:t>De 4 a 12</w:t>
            </w:r>
          </w:p>
        </w:tc>
        <w:tc>
          <w:tcPr>
            <w:tcW w:w="2080" w:type="dxa"/>
            <w:tcBorders>
              <w:top w:val="nil"/>
              <w:left w:val="single" w:sz="4" w:space="0" w:color="auto"/>
              <w:bottom w:val="single" w:sz="4" w:space="0" w:color="auto"/>
              <w:right w:val="single" w:sz="4" w:space="0" w:color="auto"/>
            </w:tcBorders>
            <w:shd w:val="clear" w:color="auto" w:fill="auto"/>
            <w:vAlign w:val="center"/>
            <w:hideMark/>
          </w:tcPr>
          <w:p w14:paraId="49053583" w14:textId="77777777" w:rsidR="000E2230" w:rsidRPr="00773AE8" w:rsidRDefault="000E2230" w:rsidP="006E1841">
            <w:pPr>
              <w:spacing w:line="276" w:lineRule="auto"/>
              <w:jc w:val="center"/>
              <w:rPr>
                <w:rFonts w:ascii="Arial" w:hAnsi="Arial" w:cs="Arial"/>
                <w:color w:val="000000"/>
                <w:sz w:val="18"/>
                <w:szCs w:val="22"/>
                <w:lang w:val="es-PE" w:eastAsia="es-PE"/>
              </w:rPr>
            </w:pPr>
            <w:r w:rsidRPr="00773AE8">
              <w:rPr>
                <w:rFonts w:ascii="Arial" w:hAnsi="Arial" w:cs="Arial"/>
                <w:color w:val="000000"/>
                <w:sz w:val="18"/>
                <w:szCs w:val="22"/>
                <w:lang w:eastAsia="es-PE"/>
              </w:rPr>
              <w:t>Existen parcialmente y no son satisfactorios o suficientes</w:t>
            </w:r>
          </w:p>
        </w:tc>
        <w:tc>
          <w:tcPr>
            <w:tcW w:w="2080" w:type="dxa"/>
            <w:tcBorders>
              <w:top w:val="nil"/>
              <w:left w:val="single" w:sz="4" w:space="0" w:color="auto"/>
              <w:bottom w:val="single" w:sz="4" w:space="0" w:color="auto"/>
              <w:right w:val="single" w:sz="4" w:space="0" w:color="auto"/>
            </w:tcBorders>
            <w:shd w:val="clear" w:color="auto" w:fill="auto"/>
            <w:vAlign w:val="center"/>
            <w:hideMark/>
          </w:tcPr>
          <w:p w14:paraId="67E2B9E1" w14:textId="77777777" w:rsidR="000E2230" w:rsidRPr="00773AE8" w:rsidRDefault="000E2230" w:rsidP="006E1841">
            <w:pPr>
              <w:spacing w:line="276" w:lineRule="auto"/>
              <w:jc w:val="center"/>
              <w:rPr>
                <w:rFonts w:ascii="Arial" w:hAnsi="Arial" w:cs="Arial"/>
                <w:color w:val="000000"/>
                <w:sz w:val="18"/>
                <w:szCs w:val="22"/>
                <w:lang w:val="es-PE" w:eastAsia="es-PE"/>
              </w:rPr>
            </w:pPr>
            <w:r w:rsidRPr="00773AE8">
              <w:rPr>
                <w:rFonts w:ascii="Arial" w:hAnsi="Arial" w:cs="Arial"/>
                <w:color w:val="000000"/>
                <w:sz w:val="18"/>
                <w:szCs w:val="22"/>
                <w:lang w:eastAsia="es-PE"/>
              </w:rPr>
              <w:t>Personal parcialmente entrenado, conoce el peligro, pero no toma acciones de control</w:t>
            </w:r>
          </w:p>
        </w:tc>
        <w:tc>
          <w:tcPr>
            <w:tcW w:w="2080" w:type="dxa"/>
            <w:tcBorders>
              <w:top w:val="single" w:sz="4" w:space="0" w:color="auto"/>
              <w:left w:val="nil"/>
              <w:bottom w:val="single" w:sz="4" w:space="0" w:color="auto"/>
              <w:right w:val="single" w:sz="4" w:space="0" w:color="auto"/>
            </w:tcBorders>
            <w:shd w:val="clear" w:color="auto" w:fill="auto"/>
            <w:vAlign w:val="center"/>
            <w:hideMark/>
          </w:tcPr>
          <w:p w14:paraId="0001DE09" w14:textId="77777777" w:rsidR="000E2230" w:rsidRPr="00773AE8" w:rsidRDefault="000E2230" w:rsidP="006E1841">
            <w:pPr>
              <w:spacing w:line="276" w:lineRule="auto"/>
              <w:jc w:val="center"/>
              <w:rPr>
                <w:rFonts w:ascii="Arial" w:hAnsi="Arial" w:cs="Arial"/>
                <w:color w:val="000000"/>
                <w:sz w:val="18"/>
                <w:szCs w:val="22"/>
                <w:lang w:val="es-PE" w:eastAsia="es-PE"/>
              </w:rPr>
            </w:pPr>
            <w:r w:rsidRPr="001B593B">
              <w:rPr>
                <w:rFonts w:ascii="Arial" w:hAnsi="Arial" w:cs="Arial"/>
                <w:color w:val="000000"/>
                <w:sz w:val="18"/>
                <w:szCs w:val="22"/>
                <w:lang w:eastAsia="es-PE"/>
              </w:rPr>
              <w:t xml:space="preserve">Una o más veces al </w:t>
            </w:r>
            <w:r w:rsidRPr="00773AE8">
              <w:rPr>
                <w:rFonts w:ascii="Arial" w:hAnsi="Arial" w:cs="Arial"/>
                <w:color w:val="000000"/>
                <w:sz w:val="18"/>
                <w:szCs w:val="22"/>
                <w:lang w:eastAsia="es-PE"/>
              </w:rPr>
              <w:t>mes</w:t>
            </w:r>
          </w:p>
        </w:tc>
      </w:tr>
      <w:tr w:rsidR="000E2230" w:rsidRPr="001E4DFA" w14:paraId="7FA7B7C8" w14:textId="77777777" w:rsidTr="006E1841">
        <w:trPr>
          <w:trHeight w:val="1085"/>
          <w:jc w:val="center"/>
        </w:trPr>
        <w:tc>
          <w:tcPr>
            <w:tcW w:w="920" w:type="dxa"/>
            <w:tcBorders>
              <w:top w:val="nil"/>
              <w:left w:val="single" w:sz="4" w:space="0" w:color="auto"/>
              <w:bottom w:val="single" w:sz="4" w:space="0" w:color="auto"/>
              <w:right w:val="single" w:sz="4" w:space="0" w:color="auto"/>
            </w:tcBorders>
            <w:shd w:val="clear" w:color="auto" w:fill="auto"/>
            <w:vAlign w:val="center"/>
            <w:hideMark/>
          </w:tcPr>
          <w:p w14:paraId="075832DC" w14:textId="77777777" w:rsidR="000E2230" w:rsidRPr="001B593B" w:rsidRDefault="000E2230" w:rsidP="006E1841">
            <w:pPr>
              <w:spacing w:line="276" w:lineRule="auto"/>
              <w:jc w:val="center"/>
              <w:rPr>
                <w:rFonts w:ascii="Arial" w:hAnsi="Arial" w:cs="Arial"/>
                <w:color w:val="000000"/>
                <w:sz w:val="18"/>
                <w:szCs w:val="22"/>
                <w:lang w:eastAsia="es-PE"/>
              </w:rPr>
            </w:pPr>
            <w:r w:rsidRPr="001B593B">
              <w:rPr>
                <w:rFonts w:ascii="Arial" w:hAnsi="Arial" w:cs="Arial"/>
                <w:color w:val="000000"/>
                <w:sz w:val="18"/>
                <w:szCs w:val="22"/>
                <w:lang w:eastAsia="es-PE"/>
              </w:rPr>
              <w:t>Alto</w:t>
            </w:r>
          </w:p>
          <w:p w14:paraId="5DA3D9D1" w14:textId="77777777" w:rsidR="000E2230" w:rsidRPr="00773AE8" w:rsidRDefault="000E2230" w:rsidP="006E1841">
            <w:pPr>
              <w:spacing w:line="276" w:lineRule="auto"/>
              <w:jc w:val="center"/>
              <w:rPr>
                <w:rFonts w:ascii="Arial" w:hAnsi="Arial" w:cs="Arial"/>
                <w:color w:val="000000"/>
                <w:sz w:val="18"/>
                <w:szCs w:val="22"/>
                <w:lang w:val="es-PE" w:eastAsia="es-PE"/>
              </w:rPr>
            </w:pPr>
            <w:r w:rsidRPr="001B593B">
              <w:rPr>
                <w:rFonts w:ascii="Arial" w:hAnsi="Arial" w:cs="Arial"/>
                <w:color w:val="000000"/>
                <w:sz w:val="18"/>
                <w:szCs w:val="22"/>
                <w:lang w:eastAsia="es-PE"/>
              </w:rPr>
              <w:t>(</w:t>
            </w:r>
            <w:r w:rsidRPr="00773AE8">
              <w:rPr>
                <w:rFonts w:ascii="Arial" w:hAnsi="Arial" w:cs="Arial"/>
                <w:color w:val="000000"/>
                <w:sz w:val="18"/>
                <w:szCs w:val="22"/>
                <w:lang w:eastAsia="es-PE"/>
              </w:rPr>
              <w:t>3</w:t>
            </w:r>
            <w:r w:rsidRPr="001B593B">
              <w:rPr>
                <w:rFonts w:ascii="Arial" w:hAnsi="Arial" w:cs="Arial"/>
                <w:color w:val="000000"/>
                <w:sz w:val="18"/>
                <w:szCs w:val="22"/>
                <w:lang w:eastAsia="es-PE"/>
              </w:rPr>
              <w:t>)</w:t>
            </w:r>
          </w:p>
        </w:tc>
        <w:tc>
          <w:tcPr>
            <w:tcW w:w="1915" w:type="dxa"/>
            <w:tcBorders>
              <w:top w:val="nil"/>
              <w:left w:val="single" w:sz="4" w:space="0" w:color="auto"/>
              <w:bottom w:val="single" w:sz="4" w:space="0" w:color="auto"/>
              <w:right w:val="single" w:sz="4" w:space="0" w:color="auto"/>
            </w:tcBorders>
            <w:shd w:val="clear" w:color="auto" w:fill="auto"/>
            <w:vAlign w:val="center"/>
            <w:hideMark/>
          </w:tcPr>
          <w:p w14:paraId="71E81418" w14:textId="77777777" w:rsidR="000E2230" w:rsidRPr="00773AE8" w:rsidRDefault="000E2230" w:rsidP="006E1841">
            <w:pPr>
              <w:spacing w:line="276" w:lineRule="auto"/>
              <w:jc w:val="center"/>
              <w:rPr>
                <w:rFonts w:ascii="Arial" w:hAnsi="Arial" w:cs="Arial"/>
                <w:color w:val="000000"/>
                <w:sz w:val="18"/>
                <w:szCs w:val="22"/>
                <w:lang w:val="es-PE" w:eastAsia="es-PE"/>
              </w:rPr>
            </w:pPr>
            <w:r w:rsidRPr="00773AE8">
              <w:rPr>
                <w:rFonts w:ascii="Arial" w:hAnsi="Arial" w:cs="Arial"/>
                <w:color w:val="000000"/>
                <w:sz w:val="18"/>
                <w:szCs w:val="22"/>
                <w:lang w:eastAsia="es-PE"/>
              </w:rPr>
              <w:t>Más de 12</w:t>
            </w:r>
          </w:p>
        </w:tc>
        <w:tc>
          <w:tcPr>
            <w:tcW w:w="2080" w:type="dxa"/>
            <w:tcBorders>
              <w:top w:val="nil"/>
              <w:left w:val="single" w:sz="4" w:space="0" w:color="auto"/>
              <w:bottom w:val="single" w:sz="4" w:space="0" w:color="auto"/>
              <w:right w:val="single" w:sz="4" w:space="0" w:color="auto"/>
            </w:tcBorders>
            <w:shd w:val="clear" w:color="auto" w:fill="auto"/>
            <w:vAlign w:val="center"/>
            <w:hideMark/>
          </w:tcPr>
          <w:p w14:paraId="6F57CF82" w14:textId="77777777" w:rsidR="000E2230" w:rsidRPr="00773AE8" w:rsidRDefault="000E2230" w:rsidP="006E1841">
            <w:pPr>
              <w:spacing w:line="276" w:lineRule="auto"/>
              <w:jc w:val="center"/>
              <w:rPr>
                <w:rFonts w:ascii="Arial" w:hAnsi="Arial" w:cs="Arial"/>
                <w:color w:val="000000"/>
                <w:sz w:val="18"/>
                <w:szCs w:val="22"/>
                <w:lang w:val="es-PE" w:eastAsia="es-PE"/>
              </w:rPr>
            </w:pPr>
            <w:r w:rsidRPr="00773AE8">
              <w:rPr>
                <w:rFonts w:ascii="Arial" w:hAnsi="Arial" w:cs="Arial"/>
                <w:color w:val="000000"/>
                <w:sz w:val="18"/>
                <w:szCs w:val="22"/>
                <w:lang w:eastAsia="es-PE"/>
              </w:rPr>
              <w:t>No existen</w:t>
            </w:r>
          </w:p>
        </w:tc>
        <w:tc>
          <w:tcPr>
            <w:tcW w:w="2080" w:type="dxa"/>
            <w:tcBorders>
              <w:top w:val="nil"/>
              <w:left w:val="single" w:sz="4" w:space="0" w:color="auto"/>
              <w:bottom w:val="single" w:sz="4" w:space="0" w:color="auto"/>
              <w:right w:val="single" w:sz="4" w:space="0" w:color="auto"/>
            </w:tcBorders>
            <w:shd w:val="clear" w:color="auto" w:fill="auto"/>
            <w:vAlign w:val="center"/>
            <w:hideMark/>
          </w:tcPr>
          <w:p w14:paraId="16C0928F" w14:textId="77777777" w:rsidR="000E2230" w:rsidRPr="00773AE8" w:rsidRDefault="000E2230" w:rsidP="006E1841">
            <w:pPr>
              <w:spacing w:line="276" w:lineRule="auto"/>
              <w:jc w:val="center"/>
              <w:rPr>
                <w:rFonts w:ascii="Arial" w:hAnsi="Arial" w:cs="Arial"/>
                <w:color w:val="000000"/>
                <w:sz w:val="18"/>
                <w:szCs w:val="22"/>
                <w:lang w:val="es-PE" w:eastAsia="es-PE"/>
              </w:rPr>
            </w:pPr>
            <w:r w:rsidRPr="00773AE8">
              <w:rPr>
                <w:rFonts w:ascii="Arial" w:hAnsi="Arial" w:cs="Arial"/>
                <w:color w:val="000000"/>
                <w:sz w:val="18"/>
                <w:szCs w:val="22"/>
                <w:lang w:eastAsia="es-PE"/>
              </w:rPr>
              <w:t>Personal no entrenado, no conoce el peligro, no toma acciones de control</w:t>
            </w:r>
          </w:p>
        </w:tc>
        <w:tc>
          <w:tcPr>
            <w:tcW w:w="2080" w:type="dxa"/>
            <w:tcBorders>
              <w:top w:val="single" w:sz="4" w:space="0" w:color="auto"/>
              <w:left w:val="nil"/>
              <w:bottom w:val="single" w:sz="4" w:space="0" w:color="auto"/>
              <w:right w:val="single" w:sz="4" w:space="0" w:color="auto"/>
            </w:tcBorders>
            <w:shd w:val="clear" w:color="auto" w:fill="auto"/>
            <w:vAlign w:val="center"/>
            <w:hideMark/>
          </w:tcPr>
          <w:p w14:paraId="74C333D0" w14:textId="77777777" w:rsidR="000E2230" w:rsidRPr="00773AE8" w:rsidRDefault="000E2230" w:rsidP="006E1841">
            <w:pPr>
              <w:spacing w:line="276" w:lineRule="auto"/>
              <w:jc w:val="center"/>
              <w:rPr>
                <w:rFonts w:ascii="Arial" w:hAnsi="Arial" w:cs="Arial"/>
                <w:color w:val="000000"/>
                <w:sz w:val="18"/>
                <w:szCs w:val="22"/>
                <w:lang w:val="es-PE" w:eastAsia="es-PE"/>
              </w:rPr>
            </w:pPr>
            <w:r w:rsidRPr="001B593B">
              <w:rPr>
                <w:rFonts w:ascii="Arial" w:hAnsi="Arial" w:cs="Arial"/>
                <w:color w:val="000000"/>
                <w:sz w:val="18"/>
                <w:szCs w:val="22"/>
                <w:lang w:eastAsia="es-PE"/>
              </w:rPr>
              <w:t xml:space="preserve">Una o más veces al </w:t>
            </w:r>
            <w:r w:rsidRPr="00773AE8">
              <w:rPr>
                <w:rFonts w:ascii="Arial" w:hAnsi="Arial" w:cs="Arial"/>
                <w:color w:val="000000"/>
                <w:sz w:val="18"/>
                <w:szCs w:val="22"/>
                <w:lang w:eastAsia="es-PE"/>
              </w:rPr>
              <w:t xml:space="preserve">día </w:t>
            </w:r>
          </w:p>
        </w:tc>
      </w:tr>
    </w:tbl>
    <w:p w14:paraId="5E1C36A4" w14:textId="77777777" w:rsidR="000E2230" w:rsidRDefault="000E2230" w:rsidP="000E2230">
      <w:pPr>
        <w:spacing w:line="276" w:lineRule="auto"/>
        <w:jc w:val="both"/>
        <w:rPr>
          <w:rFonts w:ascii="Arial" w:hAnsi="Arial" w:cs="Arial"/>
          <w:sz w:val="22"/>
          <w:szCs w:val="22"/>
          <w:lang w:val="es-PE"/>
        </w:rPr>
      </w:pPr>
    </w:p>
    <w:p w14:paraId="15A17150" w14:textId="2F259446" w:rsidR="000E2230" w:rsidRPr="00773AE8" w:rsidRDefault="000E2230" w:rsidP="00A156EB">
      <w:pPr>
        <w:spacing w:line="276" w:lineRule="auto"/>
        <w:ind w:left="284"/>
        <w:jc w:val="both"/>
        <w:rPr>
          <w:rFonts w:ascii="Arial" w:hAnsi="Arial" w:cs="Arial"/>
          <w:sz w:val="22"/>
          <w:szCs w:val="22"/>
          <w:lang w:val="es-PE"/>
        </w:rPr>
      </w:pPr>
      <w:r w:rsidRPr="00773AE8">
        <w:rPr>
          <w:rFonts w:ascii="Arial" w:hAnsi="Arial" w:cs="Arial"/>
          <w:sz w:val="22"/>
          <w:szCs w:val="22"/>
          <w:lang w:val="es-PE"/>
        </w:rPr>
        <w:t xml:space="preserve">El equipo de colaboradores obtiene el </w:t>
      </w:r>
      <w:r w:rsidRPr="00773AE8">
        <w:rPr>
          <w:rFonts w:ascii="Arial" w:hAnsi="Arial" w:cs="Arial"/>
          <w:b/>
          <w:sz w:val="22"/>
          <w:szCs w:val="22"/>
          <w:lang w:val="es-PE"/>
        </w:rPr>
        <w:t>Índice de Probabilidad</w:t>
      </w:r>
      <w:r w:rsidRPr="00773AE8">
        <w:rPr>
          <w:rFonts w:ascii="Arial" w:hAnsi="Arial" w:cs="Arial"/>
          <w:sz w:val="22"/>
          <w:szCs w:val="22"/>
          <w:lang w:val="es-PE"/>
        </w:rPr>
        <w:t xml:space="preserve"> </w:t>
      </w:r>
      <w:proofErr w:type="gramStart"/>
      <w:r w:rsidRPr="00773AE8">
        <w:rPr>
          <w:rFonts w:ascii="Arial" w:hAnsi="Arial" w:cs="Arial"/>
          <w:sz w:val="22"/>
          <w:szCs w:val="22"/>
          <w:lang w:val="es-PE"/>
        </w:rPr>
        <w:t>de acuerdo a</w:t>
      </w:r>
      <w:proofErr w:type="gramEnd"/>
      <w:r w:rsidRPr="00773AE8">
        <w:rPr>
          <w:rFonts w:ascii="Arial" w:hAnsi="Arial" w:cs="Arial"/>
          <w:sz w:val="22"/>
          <w:szCs w:val="22"/>
          <w:lang w:val="es-PE"/>
        </w:rPr>
        <w:t xml:space="preserve"> la siguiente fórmula:</w:t>
      </w:r>
      <w:r w:rsidR="00A156EB" w:rsidRPr="00A156EB">
        <w:rPr>
          <w:rFonts w:ascii="Arial" w:hAnsi="Arial" w:cs="Arial"/>
          <w:noProof/>
          <w:sz w:val="22"/>
          <w:szCs w:val="22"/>
          <w:lang w:val="es-PE" w:eastAsia="es-PE"/>
        </w:rPr>
        <w:t xml:space="preserve"> </w:t>
      </w:r>
      <w:r w:rsidR="00A156EB" w:rsidRPr="00773AE8">
        <w:rPr>
          <w:rFonts w:ascii="Arial" w:hAnsi="Arial" w:cs="Arial"/>
          <w:noProof/>
          <w:sz w:val="22"/>
          <w:szCs w:val="22"/>
          <w:lang w:val="es-PE" w:eastAsia="es-PE"/>
        </w:rPr>
        <mc:AlternateContent>
          <mc:Choice Requires="wps">
            <w:drawing>
              <wp:inline distT="0" distB="0" distL="0" distR="0" wp14:anchorId="18FA8E0E" wp14:editId="5F287BE3">
                <wp:extent cx="5311273" cy="301625"/>
                <wp:effectExtent l="0" t="0" r="22860" b="22225"/>
                <wp:docPr id="6" name="Rectángulo redondead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1273" cy="301625"/>
                        </a:xfrm>
                        <a:prstGeom prst="roundRect">
                          <a:avLst>
                            <a:gd name="adj" fmla="val 16667"/>
                          </a:avLst>
                        </a:prstGeom>
                        <a:solidFill>
                          <a:schemeClr val="lt1">
                            <a:lumMod val="100000"/>
                            <a:lumOff val="0"/>
                          </a:schemeClr>
                        </a:solidFill>
                        <a:ln w="12700">
                          <a:solidFill>
                            <a:schemeClr val="accent2">
                              <a:lumMod val="100000"/>
                              <a:lumOff val="0"/>
                            </a:schemeClr>
                          </a:solidFill>
                          <a:miter lim="800000"/>
                          <a:headEnd/>
                          <a:tailEnd/>
                        </a:ln>
                      </wps:spPr>
                      <wps:txbx>
                        <w:txbxContent>
                          <w:p w14:paraId="575576F7" w14:textId="77777777" w:rsidR="00A156EB" w:rsidRPr="00773AE8" w:rsidRDefault="00A156EB" w:rsidP="00A156EB">
                            <w:pPr>
                              <w:spacing w:line="360" w:lineRule="auto"/>
                              <w:ind w:right="110"/>
                              <w:jc w:val="center"/>
                              <w:rPr>
                                <w:rFonts w:ascii="Arial" w:hAnsi="Arial" w:cs="Arial"/>
                                <w:sz w:val="18"/>
                                <w:szCs w:val="22"/>
                              </w:rPr>
                            </w:pPr>
                            <w:r w:rsidRPr="00773AE8">
                              <w:rPr>
                                <w:rFonts w:ascii="Arial" w:hAnsi="Arial" w:cs="Arial"/>
                                <w:b/>
                                <w:sz w:val="18"/>
                                <w:szCs w:val="22"/>
                              </w:rPr>
                              <w:t xml:space="preserve">INDICE DE PROBABILIDAD (P) = </w:t>
                            </w:r>
                            <w:r w:rsidRPr="00773AE8">
                              <w:rPr>
                                <w:rFonts w:ascii="Arial" w:hAnsi="Arial" w:cs="Arial"/>
                                <w:sz w:val="18"/>
                                <w:szCs w:val="22"/>
                              </w:rPr>
                              <w:t>A + B + C + D</w:t>
                            </w:r>
                          </w:p>
                        </w:txbxContent>
                      </wps:txbx>
                      <wps:bodyPr rot="0" vert="horz" wrap="square" lIns="91440" tIns="45720" rIns="91440" bIns="45720" anchor="ctr" anchorCtr="0" upright="1">
                        <a:noAutofit/>
                      </wps:bodyPr>
                    </wps:wsp>
                  </a:graphicData>
                </a:graphic>
              </wp:inline>
            </w:drawing>
          </mc:Choice>
          <mc:Fallback>
            <w:pict>
              <v:roundrect w14:anchorId="18FA8E0E" id="Rectángulo redondeado 6" o:spid="_x0000_s1026" style="width:418.2pt;height:23.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1xqZgIAAPoEAAAOAAAAZHJzL2Uyb0RvYy54bWysVF1u1DAQfkfiDpbfaTZpmy1Rs1XVUoRU&#10;oKJwAK/tbAy2x9jOZsttOAsXY+xkywIPSKh5sDIznm9+vhmfX+yMJlvpgwLb0vJoQYm0HISym5Z+&#10;+njz4oySEJkVTIOVLX2QgV6snj87H10jK+hBC+kJgtjQjK6lfYyuKYrAe2lYOAInLRo78IZFFP2m&#10;EJ6NiG50US0WdTGCF84DlyGg9noy0lXG7zrJ4/uuCzIS3VLMLebT53OdzmJ1zpqNZ65XfE6D/UcW&#10;himLQR+hrllkZPDqLyijuIcAXTziYAroOsVlrgGrKRd/VHPfMydzLdic4B7bFJ4Olr/b3nmiREtr&#10;SiwzSNEHbNqP73YzaCBeCrBCMgGkTr0aXWjQ5d7d+VRtcLfAvwRi4apndiMvvYexx+uYYZnuF785&#10;JCGgK1mPb0FgKDZEyG3bdd4kQGwI2WV2Hh7ZkbtIOCpPj8uyWh5TwtF2vCjr6jSHYM3e2/kQX0sw&#10;JP201MNgRaomh2Db2xAzRWIulInPlHRGI+FbpklZ1/VyRpwvF6zZY+ZyQStxo7TOQhpReaU9QeeW&#10;6ljmMHowWNukKxfpS5CsQT1O4qTPKsTOU54gsFEoHaJrS0bsYbVE/3+FZpxLG6unDG9UxLXUyrT0&#10;7KCIRO0rK3JBkSk9/WPu2s5cJ3qnMYm79W6emDWIB2Tdw7R++FzgTw/+GyUjrl5Lw9eBeUmJfmNx&#10;cl6WJydpV7NwcrqsUPCHlvWhhVmOUC3l0VMyCVdx2vDBebXpMdZEjYVLnLdOxf1gTnnNmeOCZRrm&#10;xyBt8KGcb/16slY/AQAA//8DAFBLAwQUAAYACAAAACEAKzSZ0OAAAAAEAQAADwAAAGRycy9kb3du&#10;cmV2LnhtbEyPzU7DMBCE70h9B2uRuKDWAUqpQpyKH0FPlWgprXpz4m0cEa8j22lTnh7DBS4rjWY0&#10;8202603DDuh8bUnA1SgBhlRaVVMlYP3+MpwC80GSko0lFHBCD7N8cJbJVNkjLfGwChWLJeRTKUCH&#10;0Kac+1KjkX5kW6To7a0zMkTpKq6cPMZy0/DrJJlwI2uKC1q2+KSx/Fx1RoBafyzmp8vu+e01edRf&#10;u63bLLaFEBfn/cM9sIB9+AvDD35EhzwyFbYj5VkjID4Sfm/0pjeTMbBCwPjuFnie8f/w+TcAAAD/&#10;/wMAUEsBAi0AFAAGAAgAAAAhALaDOJL+AAAA4QEAABMAAAAAAAAAAAAAAAAAAAAAAFtDb250ZW50&#10;X1R5cGVzXS54bWxQSwECLQAUAAYACAAAACEAOP0h/9YAAACUAQAACwAAAAAAAAAAAAAAAAAvAQAA&#10;X3JlbHMvLnJlbHNQSwECLQAUAAYACAAAACEAgxNcamYCAAD6BAAADgAAAAAAAAAAAAAAAAAuAgAA&#10;ZHJzL2Uyb0RvYy54bWxQSwECLQAUAAYACAAAACEAKzSZ0OAAAAAEAQAADwAAAAAAAAAAAAAAAADA&#10;BAAAZHJzL2Rvd25yZXYueG1sUEsFBgAAAAAEAAQA8wAAAM0FAAAAAA==&#10;" fillcolor="white [3201]" strokecolor="#ed7d31 [3205]" strokeweight="1pt">
                <v:stroke joinstyle="miter"/>
                <v:textbox>
                  <w:txbxContent>
                    <w:p w14:paraId="575576F7" w14:textId="77777777" w:rsidR="00A156EB" w:rsidRPr="00773AE8" w:rsidRDefault="00A156EB" w:rsidP="00A156EB">
                      <w:pPr>
                        <w:spacing w:line="360" w:lineRule="auto"/>
                        <w:ind w:right="110"/>
                        <w:jc w:val="center"/>
                        <w:rPr>
                          <w:rFonts w:ascii="Arial" w:hAnsi="Arial" w:cs="Arial"/>
                          <w:sz w:val="18"/>
                          <w:szCs w:val="22"/>
                        </w:rPr>
                      </w:pPr>
                      <w:r w:rsidRPr="00773AE8">
                        <w:rPr>
                          <w:rFonts w:ascii="Arial" w:hAnsi="Arial" w:cs="Arial"/>
                          <w:b/>
                          <w:sz w:val="18"/>
                          <w:szCs w:val="22"/>
                        </w:rPr>
                        <w:t xml:space="preserve">INDICE DE PROBABILIDAD (P) = </w:t>
                      </w:r>
                      <w:r w:rsidRPr="00773AE8">
                        <w:rPr>
                          <w:rFonts w:ascii="Arial" w:hAnsi="Arial" w:cs="Arial"/>
                          <w:sz w:val="18"/>
                          <w:szCs w:val="22"/>
                        </w:rPr>
                        <w:t>A + B + C + D</w:t>
                      </w:r>
                    </w:p>
                  </w:txbxContent>
                </v:textbox>
                <w10:anchorlock/>
              </v:roundrect>
            </w:pict>
          </mc:Fallback>
        </mc:AlternateContent>
      </w:r>
    </w:p>
    <w:p w14:paraId="6D84B9CA" w14:textId="59188D27" w:rsidR="000E2230" w:rsidRPr="00773AE8" w:rsidRDefault="000E2230" w:rsidP="000E2230">
      <w:pPr>
        <w:spacing w:line="276" w:lineRule="auto"/>
        <w:ind w:right="110"/>
        <w:jc w:val="both"/>
        <w:rPr>
          <w:rFonts w:ascii="Arial" w:hAnsi="Arial" w:cs="Arial"/>
          <w:b/>
          <w:sz w:val="22"/>
          <w:szCs w:val="22"/>
          <w:lang w:val="es-PE"/>
        </w:rPr>
      </w:pPr>
    </w:p>
    <w:p w14:paraId="0294DC96" w14:textId="77777777" w:rsidR="000E2230" w:rsidRDefault="000E2230" w:rsidP="000E2230">
      <w:pPr>
        <w:spacing w:after="160" w:line="259" w:lineRule="auto"/>
        <w:rPr>
          <w:rFonts w:ascii="Arial" w:hAnsi="Arial" w:cs="Arial"/>
          <w:b/>
          <w:sz w:val="22"/>
          <w:szCs w:val="22"/>
          <w:lang w:val="es-PE"/>
        </w:rPr>
      </w:pPr>
    </w:p>
    <w:p w14:paraId="39AF1528" w14:textId="6BD5C288" w:rsidR="000E2230" w:rsidRPr="00773AE8" w:rsidRDefault="000E2230" w:rsidP="000E2230">
      <w:pPr>
        <w:spacing w:after="160" w:line="259" w:lineRule="auto"/>
        <w:jc w:val="center"/>
        <w:rPr>
          <w:rFonts w:ascii="Arial" w:hAnsi="Arial" w:cs="Arial"/>
          <w:sz w:val="22"/>
          <w:szCs w:val="22"/>
          <w:lang w:val="es-PE"/>
        </w:rPr>
      </w:pPr>
      <w:r w:rsidRPr="00773AE8">
        <w:rPr>
          <w:rFonts w:ascii="Arial" w:hAnsi="Arial" w:cs="Arial"/>
          <w:sz w:val="22"/>
          <w:szCs w:val="22"/>
          <w:lang w:val="es-PE"/>
        </w:rPr>
        <w:t>Cuadro 2: Índice de Severidad (IS)</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68"/>
        <w:gridCol w:w="6804"/>
      </w:tblGrid>
      <w:tr w:rsidR="000E2230" w:rsidRPr="001E4DFA" w14:paraId="347F3BED" w14:textId="77777777" w:rsidTr="009439AF">
        <w:trPr>
          <w:trHeight w:val="337"/>
        </w:trPr>
        <w:tc>
          <w:tcPr>
            <w:tcW w:w="9072" w:type="dxa"/>
            <w:gridSpan w:val="2"/>
            <w:shd w:val="clear" w:color="auto" w:fill="DEEAF6" w:themeFill="accent1" w:themeFillTint="33"/>
            <w:vAlign w:val="center"/>
          </w:tcPr>
          <w:p w14:paraId="3418BFB4" w14:textId="77777777" w:rsidR="000E2230" w:rsidRPr="00773AE8" w:rsidRDefault="000E2230" w:rsidP="006E1841">
            <w:pPr>
              <w:spacing w:line="276" w:lineRule="auto"/>
              <w:jc w:val="center"/>
              <w:rPr>
                <w:rFonts w:ascii="Arial" w:hAnsi="Arial" w:cs="Arial"/>
                <w:b/>
                <w:color w:val="000000"/>
                <w:sz w:val="18"/>
                <w:szCs w:val="22"/>
                <w:lang w:val="es-PE" w:eastAsia="es-PE"/>
              </w:rPr>
            </w:pPr>
            <w:r w:rsidRPr="00773AE8">
              <w:rPr>
                <w:rFonts w:ascii="Arial" w:hAnsi="Arial" w:cs="Arial"/>
                <w:b/>
                <w:color w:val="000000"/>
                <w:sz w:val="18"/>
                <w:szCs w:val="22"/>
                <w:lang w:val="es-PE" w:eastAsia="es-PE"/>
              </w:rPr>
              <w:t>ÍNDICE DE SEVERIDAD (IS)</w:t>
            </w:r>
          </w:p>
        </w:tc>
      </w:tr>
      <w:tr w:rsidR="000E2230" w:rsidRPr="001E4DFA" w14:paraId="3050322A" w14:textId="77777777" w:rsidTr="009439AF">
        <w:trPr>
          <w:trHeight w:val="399"/>
        </w:trPr>
        <w:tc>
          <w:tcPr>
            <w:tcW w:w="2268" w:type="dxa"/>
            <w:shd w:val="clear" w:color="auto" w:fill="DEEAF6" w:themeFill="accent1" w:themeFillTint="33"/>
            <w:vAlign w:val="center"/>
          </w:tcPr>
          <w:p w14:paraId="102ABD48" w14:textId="77777777" w:rsidR="000E2230" w:rsidRPr="00773AE8" w:rsidRDefault="000E2230" w:rsidP="006E1841">
            <w:pPr>
              <w:spacing w:line="276" w:lineRule="auto"/>
              <w:jc w:val="center"/>
              <w:rPr>
                <w:rFonts w:ascii="Arial" w:hAnsi="Arial" w:cs="Arial"/>
                <w:b/>
                <w:color w:val="000000"/>
                <w:sz w:val="18"/>
                <w:szCs w:val="22"/>
                <w:lang w:val="es-PE" w:eastAsia="es-PE"/>
              </w:rPr>
            </w:pPr>
            <w:r w:rsidRPr="00773AE8">
              <w:rPr>
                <w:rFonts w:ascii="Arial" w:hAnsi="Arial" w:cs="Arial"/>
                <w:b/>
                <w:color w:val="000000"/>
                <w:sz w:val="18"/>
                <w:szCs w:val="22"/>
                <w:lang w:val="es-PE" w:eastAsia="es-PE"/>
              </w:rPr>
              <w:t>VALOR DEL ÍNDICE</w:t>
            </w:r>
          </w:p>
        </w:tc>
        <w:tc>
          <w:tcPr>
            <w:tcW w:w="6804" w:type="dxa"/>
            <w:shd w:val="clear" w:color="auto" w:fill="DEEAF6" w:themeFill="accent1" w:themeFillTint="33"/>
            <w:vAlign w:val="center"/>
          </w:tcPr>
          <w:p w14:paraId="52AC1FE3" w14:textId="77777777" w:rsidR="000E2230" w:rsidRPr="00773AE8" w:rsidRDefault="000E2230" w:rsidP="006E1841">
            <w:pPr>
              <w:spacing w:line="276" w:lineRule="auto"/>
              <w:jc w:val="center"/>
              <w:rPr>
                <w:rFonts w:ascii="Arial" w:hAnsi="Arial" w:cs="Arial"/>
                <w:b/>
                <w:color w:val="000000"/>
                <w:sz w:val="18"/>
                <w:szCs w:val="22"/>
                <w:lang w:val="es-PE" w:eastAsia="es-PE"/>
              </w:rPr>
            </w:pPr>
            <w:r w:rsidRPr="00773AE8">
              <w:rPr>
                <w:rFonts w:ascii="Arial" w:hAnsi="Arial" w:cs="Arial"/>
                <w:b/>
                <w:color w:val="000000"/>
                <w:sz w:val="18"/>
                <w:szCs w:val="22"/>
                <w:lang w:val="es-PE" w:eastAsia="es-PE"/>
              </w:rPr>
              <w:t>DESCRIPCIÓN DE LA SEVERIDAD</w:t>
            </w:r>
          </w:p>
        </w:tc>
      </w:tr>
      <w:tr w:rsidR="000E2230" w:rsidRPr="001E4DFA" w14:paraId="02E4E02B" w14:textId="77777777" w:rsidTr="006E1841">
        <w:trPr>
          <w:trHeight w:val="600"/>
        </w:trPr>
        <w:tc>
          <w:tcPr>
            <w:tcW w:w="2268" w:type="dxa"/>
            <w:vAlign w:val="center"/>
            <w:hideMark/>
          </w:tcPr>
          <w:p w14:paraId="0FA141EA" w14:textId="77777777" w:rsidR="000E2230" w:rsidRPr="001B593B" w:rsidRDefault="000E2230" w:rsidP="006E1841">
            <w:pPr>
              <w:spacing w:line="276" w:lineRule="auto"/>
              <w:jc w:val="center"/>
              <w:rPr>
                <w:rFonts w:ascii="Arial" w:hAnsi="Arial" w:cs="Arial"/>
                <w:color w:val="000000"/>
                <w:sz w:val="18"/>
                <w:szCs w:val="22"/>
                <w:lang w:val="es-PE" w:eastAsia="es-PE"/>
              </w:rPr>
            </w:pPr>
            <w:r w:rsidRPr="001B593B">
              <w:rPr>
                <w:rFonts w:ascii="Arial" w:hAnsi="Arial" w:cs="Arial"/>
                <w:color w:val="000000"/>
                <w:sz w:val="18"/>
                <w:szCs w:val="22"/>
                <w:lang w:val="es-PE" w:eastAsia="es-PE"/>
              </w:rPr>
              <w:t xml:space="preserve">Ligeramente dañino </w:t>
            </w:r>
          </w:p>
          <w:p w14:paraId="386A5A84" w14:textId="77777777" w:rsidR="000E2230" w:rsidRPr="00773AE8" w:rsidRDefault="000E2230" w:rsidP="006E1841">
            <w:pPr>
              <w:spacing w:line="276" w:lineRule="auto"/>
              <w:jc w:val="center"/>
              <w:rPr>
                <w:rFonts w:ascii="Arial" w:hAnsi="Arial" w:cs="Arial"/>
                <w:color w:val="000000"/>
                <w:sz w:val="18"/>
                <w:szCs w:val="22"/>
                <w:lang w:val="es-PE" w:eastAsia="es-PE"/>
              </w:rPr>
            </w:pPr>
            <w:r w:rsidRPr="001B593B">
              <w:rPr>
                <w:rFonts w:ascii="Arial" w:hAnsi="Arial" w:cs="Arial"/>
                <w:color w:val="000000"/>
                <w:sz w:val="18"/>
                <w:szCs w:val="22"/>
                <w:lang w:val="es-PE" w:eastAsia="es-PE"/>
              </w:rPr>
              <w:t>(1)</w:t>
            </w:r>
          </w:p>
        </w:tc>
        <w:tc>
          <w:tcPr>
            <w:tcW w:w="6804" w:type="dxa"/>
            <w:vAlign w:val="center"/>
            <w:hideMark/>
          </w:tcPr>
          <w:p w14:paraId="631F4FBF" w14:textId="77777777" w:rsidR="000E2230" w:rsidRPr="00773AE8" w:rsidRDefault="000E2230" w:rsidP="006E1841">
            <w:pPr>
              <w:spacing w:line="276" w:lineRule="auto"/>
              <w:jc w:val="both"/>
              <w:rPr>
                <w:rFonts w:ascii="Arial" w:hAnsi="Arial" w:cs="Arial"/>
                <w:color w:val="000000"/>
                <w:sz w:val="18"/>
                <w:szCs w:val="22"/>
                <w:lang w:val="es-PE" w:eastAsia="es-PE"/>
              </w:rPr>
            </w:pPr>
            <w:r w:rsidRPr="001B593B">
              <w:rPr>
                <w:rFonts w:ascii="Arial" w:hAnsi="Arial" w:cs="Arial"/>
                <w:b/>
                <w:color w:val="000000"/>
                <w:sz w:val="18"/>
                <w:szCs w:val="22"/>
                <w:lang w:val="es-PE" w:eastAsia="es-PE"/>
              </w:rPr>
              <w:t>S</w:t>
            </w:r>
            <w:r w:rsidRPr="00773AE8">
              <w:rPr>
                <w:rFonts w:ascii="Arial" w:hAnsi="Arial" w:cs="Arial"/>
                <w:b/>
                <w:color w:val="000000"/>
                <w:sz w:val="18"/>
                <w:szCs w:val="22"/>
                <w:lang w:val="es-PE" w:eastAsia="es-PE"/>
              </w:rPr>
              <w:t>eguridad:</w:t>
            </w:r>
            <w:r w:rsidRPr="001B593B">
              <w:rPr>
                <w:rFonts w:ascii="Arial" w:hAnsi="Arial" w:cs="Arial"/>
                <w:color w:val="000000"/>
                <w:sz w:val="18"/>
                <w:szCs w:val="22"/>
                <w:lang w:val="es-PE" w:eastAsia="es-PE"/>
              </w:rPr>
              <w:t xml:space="preserve"> </w:t>
            </w:r>
            <w:r w:rsidRPr="00773AE8">
              <w:rPr>
                <w:rFonts w:ascii="Arial" w:hAnsi="Arial" w:cs="Arial"/>
                <w:color w:val="000000"/>
                <w:sz w:val="18"/>
                <w:szCs w:val="22"/>
                <w:lang w:val="es-PE" w:eastAsia="es-PE"/>
              </w:rPr>
              <w:t>Lesión sin incapacidad</w:t>
            </w:r>
            <w:r w:rsidRPr="001B593B">
              <w:rPr>
                <w:rFonts w:ascii="Arial" w:hAnsi="Arial" w:cs="Arial"/>
                <w:color w:val="000000"/>
                <w:sz w:val="18"/>
                <w:szCs w:val="22"/>
                <w:lang w:val="es-PE" w:eastAsia="es-PE"/>
              </w:rPr>
              <w:t>. Por ejemplo:</w:t>
            </w:r>
            <w:r w:rsidRPr="00773AE8">
              <w:rPr>
                <w:rFonts w:ascii="Arial" w:hAnsi="Arial" w:cs="Arial"/>
                <w:color w:val="000000"/>
                <w:sz w:val="18"/>
                <w:szCs w:val="22"/>
                <w:lang w:val="es-PE" w:eastAsia="es-PE"/>
              </w:rPr>
              <w:t xml:space="preserve"> cortes </w:t>
            </w:r>
            <w:r w:rsidRPr="001B593B">
              <w:rPr>
                <w:rFonts w:ascii="Arial" w:hAnsi="Arial" w:cs="Arial"/>
                <w:color w:val="000000"/>
                <w:sz w:val="18"/>
                <w:szCs w:val="22"/>
                <w:lang w:val="es-PE" w:eastAsia="es-PE"/>
              </w:rPr>
              <w:t xml:space="preserve">superficiales </w:t>
            </w:r>
            <w:r w:rsidRPr="00773AE8">
              <w:rPr>
                <w:rFonts w:ascii="Arial" w:hAnsi="Arial" w:cs="Arial"/>
                <w:color w:val="000000"/>
                <w:sz w:val="18"/>
                <w:szCs w:val="22"/>
                <w:lang w:val="es-PE" w:eastAsia="es-PE"/>
              </w:rPr>
              <w:t xml:space="preserve">o </w:t>
            </w:r>
            <w:r w:rsidRPr="001B593B">
              <w:rPr>
                <w:rFonts w:ascii="Arial" w:hAnsi="Arial" w:cs="Arial"/>
                <w:color w:val="000000"/>
                <w:sz w:val="18"/>
                <w:szCs w:val="22"/>
                <w:lang w:val="es-PE" w:eastAsia="es-PE"/>
              </w:rPr>
              <w:t>hematomas</w:t>
            </w:r>
            <w:r w:rsidRPr="00773AE8">
              <w:rPr>
                <w:rFonts w:ascii="Arial" w:hAnsi="Arial" w:cs="Arial"/>
                <w:color w:val="000000"/>
                <w:sz w:val="18"/>
                <w:szCs w:val="22"/>
                <w:lang w:val="es-PE" w:eastAsia="es-PE"/>
              </w:rPr>
              <w:t>, irritación de los ojos por polvo.</w:t>
            </w:r>
          </w:p>
          <w:p w14:paraId="43432B67" w14:textId="77777777" w:rsidR="000E2230" w:rsidRPr="00773AE8" w:rsidRDefault="000E2230" w:rsidP="006E1841">
            <w:pPr>
              <w:spacing w:line="276" w:lineRule="auto"/>
              <w:jc w:val="both"/>
              <w:rPr>
                <w:rFonts w:ascii="Arial" w:hAnsi="Arial" w:cs="Arial"/>
                <w:color w:val="000000"/>
                <w:sz w:val="18"/>
                <w:szCs w:val="22"/>
                <w:lang w:val="es-PE" w:eastAsia="es-PE"/>
              </w:rPr>
            </w:pPr>
            <w:r w:rsidRPr="001B593B">
              <w:rPr>
                <w:rFonts w:ascii="Arial" w:hAnsi="Arial" w:cs="Arial"/>
                <w:b/>
                <w:color w:val="000000"/>
                <w:sz w:val="18"/>
                <w:szCs w:val="22"/>
                <w:lang w:val="es-PE" w:eastAsia="es-PE"/>
              </w:rPr>
              <w:t>S</w:t>
            </w:r>
            <w:r w:rsidRPr="00773AE8">
              <w:rPr>
                <w:rFonts w:ascii="Arial" w:hAnsi="Arial" w:cs="Arial"/>
                <w:b/>
                <w:color w:val="000000"/>
                <w:sz w:val="18"/>
                <w:szCs w:val="22"/>
                <w:lang w:val="es-PE" w:eastAsia="es-PE"/>
              </w:rPr>
              <w:t xml:space="preserve">alud: </w:t>
            </w:r>
            <w:r w:rsidRPr="00773AE8">
              <w:rPr>
                <w:rFonts w:ascii="Arial" w:hAnsi="Arial" w:cs="Arial"/>
                <w:color w:val="000000"/>
                <w:sz w:val="18"/>
                <w:szCs w:val="22"/>
                <w:lang w:val="es-PE" w:eastAsia="es-PE"/>
              </w:rPr>
              <w:t xml:space="preserve">Molestias e incomodidad: dolor de cabeza, </w:t>
            </w:r>
            <w:proofErr w:type="spellStart"/>
            <w:r w:rsidRPr="00773AE8">
              <w:rPr>
                <w:rFonts w:ascii="Arial" w:hAnsi="Arial" w:cs="Arial"/>
                <w:color w:val="000000"/>
                <w:sz w:val="18"/>
                <w:szCs w:val="22"/>
                <w:lang w:val="es-PE" w:eastAsia="es-PE"/>
              </w:rPr>
              <w:t>disconfort</w:t>
            </w:r>
            <w:proofErr w:type="spellEnd"/>
            <w:r w:rsidRPr="00773AE8">
              <w:rPr>
                <w:rFonts w:ascii="Arial" w:hAnsi="Arial" w:cs="Arial"/>
                <w:color w:val="000000"/>
                <w:sz w:val="18"/>
                <w:szCs w:val="22"/>
                <w:lang w:val="es-PE" w:eastAsia="es-PE"/>
              </w:rPr>
              <w:t xml:space="preserve">. </w:t>
            </w:r>
          </w:p>
        </w:tc>
      </w:tr>
      <w:tr w:rsidR="000E2230" w:rsidRPr="001E4DFA" w14:paraId="780034A4" w14:textId="77777777" w:rsidTr="006E1841">
        <w:trPr>
          <w:trHeight w:val="600"/>
        </w:trPr>
        <w:tc>
          <w:tcPr>
            <w:tcW w:w="2268" w:type="dxa"/>
            <w:vAlign w:val="center"/>
            <w:hideMark/>
          </w:tcPr>
          <w:p w14:paraId="21788B9E" w14:textId="77777777" w:rsidR="000E2230" w:rsidRPr="001B593B" w:rsidRDefault="000E2230" w:rsidP="006E1841">
            <w:pPr>
              <w:spacing w:line="276" w:lineRule="auto"/>
              <w:jc w:val="center"/>
              <w:rPr>
                <w:rFonts w:ascii="Arial" w:hAnsi="Arial" w:cs="Arial"/>
                <w:color w:val="000000"/>
                <w:sz w:val="18"/>
                <w:szCs w:val="22"/>
                <w:lang w:val="es-PE" w:eastAsia="es-PE"/>
              </w:rPr>
            </w:pPr>
            <w:r w:rsidRPr="001B593B">
              <w:rPr>
                <w:rFonts w:ascii="Arial" w:hAnsi="Arial" w:cs="Arial"/>
                <w:color w:val="000000"/>
                <w:sz w:val="18"/>
                <w:szCs w:val="22"/>
                <w:lang w:val="es-PE" w:eastAsia="es-PE"/>
              </w:rPr>
              <w:t xml:space="preserve">Dañino </w:t>
            </w:r>
          </w:p>
          <w:p w14:paraId="2890F682" w14:textId="77777777" w:rsidR="000E2230" w:rsidRPr="00773AE8" w:rsidRDefault="000E2230" w:rsidP="006E1841">
            <w:pPr>
              <w:spacing w:line="276" w:lineRule="auto"/>
              <w:jc w:val="center"/>
              <w:rPr>
                <w:rFonts w:ascii="Arial" w:hAnsi="Arial" w:cs="Arial"/>
                <w:color w:val="000000"/>
                <w:sz w:val="18"/>
                <w:szCs w:val="22"/>
                <w:lang w:val="es-PE" w:eastAsia="es-PE"/>
              </w:rPr>
            </w:pPr>
            <w:r w:rsidRPr="001B593B">
              <w:rPr>
                <w:rFonts w:ascii="Arial" w:hAnsi="Arial" w:cs="Arial"/>
                <w:color w:val="000000"/>
                <w:sz w:val="18"/>
                <w:szCs w:val="22"/>
                <w:lang w:val="es-PE" w:eastAsia="es-PE"/>
              </w:rPr>
              <w:t>(2)</w:t>
            </w:r>
          </w:p>
        </w:tc>
        <w:tc>
          <w:tcPr>
            <w:tcW w:w="6804" w:type="dxa"/>
            <w:vAlign w:val="center"/>
            <w:hideMark/>
          </w:tcPr>
          <w:p w14:paraId="5C4D95FE" w14:textId="77777777" w:rsidR="000E2230" w:rsidRPr="00773AE8" w:rsidRDefault="000E2230" w:rsidP="006E1841">
            <w:pPr>
              <w:spacing w:line="276" w:lineRule="auto"/>
              <w:jc w:val="both"/>
              <w:rPr>
                <w:rFonts w:ascii="Arial" w:hAnsi="Arial" w:cs="Arial"/>
                <w:color w:val="000000"/>
                <w:sz w:val="18"/>
                <w:szCs w:val="22"/>
                <w:lang w:val="es-PE" w:eastAsia="es-PE"/>
              </w:rPr>
            </w:pPr>
            <w:r w:rsidRPr="00773AE8">
              <w:rPr>
                <w:rFonts w:ascii="Arial" w:hAnsi="Arial" w:cs="Arial"/>
                <w:b/>
                <w:color w:val="000000"/>
                <w:sz w:val="18"/>
                <w:szCs w:val="22"/>
                <w:lang w:val="es-PE" w:eastAsia="es-PE"/>
              </w:rPr>
              <w:t xml:space="preserve">Seguridad: </w:t>
            </w:r>
            <w:r w:rsidRPr="00773AE8">
              <w:rPr>
                <w:rFonts w:ascii="Arial" w:hAnsi="Arial" w:cs="Arial"/>
                <w:color w:val="000000"/>
                <w:sz w:val="18"/>
                <w:szCs w:val="22"/>
                <w:lang w:val="es-PE" w:eastAsia="es-PE"/>
              </w:rPr>
              <w:t>Lesión con incapacidad temporal</w:t>
            </w:r>
            <w:r w:rsidRPr="001B593B">
              <w:rPr>
                <w:rFonts w:ascii="Arial" w:hAnsi="Arial" w:cs="Arial"/>
                <w:color w:val="000000"/>
                <w:sz w:val="18"/>
                <w:szCs w:val="22"/>
                <w:lang w:val="es-PE" w:eastAsia="es-PE"/>
              </w:rPr>
              <w:t>. Por ejemplo:</w:t>
            </w:r>
            <w:r w:rsidRPr="00773AE8">
              <w:rPr>
                <w:rFonts w:ascii="Arial" w:hAnsi="Arial" w:cs="Arial"/>
                <w:color w:val="000000"/>
                <w:sz w:val="18"/>
                <w:szCs w:val="22"/>
                <w:lang w:val="es-PE" w:eastAsia="es-PE"/>
              </w:rPr>
              <w:t xml:space="preserve"> fracturas menores. </w:t>
            </w:r>
          </w:p>
          <w:p w14:paraId="27801707" w14:textId="77777777" w:rsidR="000E2230" w:rsidRPr="00773AE8" w:rsidRDefault="000E2230" w:rsidP="006E1841">
            <w:pPr>
              <w:spacing w:line="276" w:lineRule="auto"/>
              <w:jc w:val="both"/>
              <w:rPr>
                <w:rFonts w:ascii="Arial" w:hAnsi="Arial" w:cs="Arial"/>
                <w:color w:val="000000"/>
                <w:sz w:val="18"/>
                <w:szCs w:val="22"/>
                <w:lang w:val="es-PE" w:eastAsia="es-PE"/>
              </w:rPr>
            </w:pPr>
            <w:r w:rsidRPr="00773AE8">
              <w:rPr>
                <w:rFonts w:ascii="Arial" w:hAnsi="Arial" w:cs="Arial"/>
                <w:b/>
                <w:color w:val="000000"/>
                <w:sz w:val="18"/>
                <w:szCs w:val="22"/>
                <w:lang w:val="es-PE" w:eastAsia="es-PE"/>
              </w:rPr>
              <w:t xml:space="preserve">Salud: </w:t>
            </w:r>
            <w:r w:rsidRPr="00773AE8">
              <w:rPr>
                <w:rFonts w:ascii="Arial" w:hAnsi="Arial" w:cs="Arial"/>
                <w:color w:val="000000"/>
                <w:sz w:val="18"/>
                <w:szCs w:val="22"/>
                <w:lang w:val="es-PE" w:eastAsia="es-PE"/>
              </w:rPr>
              <w:t>Daño a la salud reversible</w:t>
            </w:r>
            <w:r w:rsidRPr="001B593B">
              <w:rPr>
                <w:rFonts w:ascii="Arial" w:hAnsi="Arial" w:cs="Arial"/>
                <w:color w:val="000000"/>
                <w:sz w:val="18"/>
                <w:szCs w:val="22"/>
                <w:lang w:val="es-PE" w:eastAsia="es-PE"/>
              </w:rPr>
              <w:t>. Por ejemplo:</w:t>
            </w:r>
            <w:r w:rsidRPr="00773AE8">
              <w:rPr>
                <w:rFonts w:ascii="Arial" w:hAnsi="Arial" w:cs="Arial"/>
                <w:color w:val="000000"/>
                <w:sz w:val="18"/>
                <w:szCs w:val="22"/>
                <w:lang w:val="es-PE" w:eastAsia="es-PE"/>
              </w:rPr>
              <w:t xml:space="preserve"> dermatitis, trastornos </w:t>
            </w:r>
            <w:proofErr w:type="gramStart"/>
            <w:r w:rsidRPr="00773AE8">
              <w:rPr>
                <w:rFonts w:ascii="Arial" w:hAnsi="Arial" w:cs="Arial"/>
                <w:color w:val="000000"/>
                <w:sz w:val="18"/>
                <w:szCs w:val="22"/>
                <w:lang w:val="es-PE" w:eastAsia="es-PE"/>
              </w:rPr>
              <w:t>músculo-esqueléticos</w:t>
            </w:r>
            <w:proofErr w:type="gramEnd"/>
            <w:r w:rsidRPr="001B593B">
              <w:rPr>
                <w:rFonts w:ascii="Arial" w:hAnsi="Arial" w:cs="Arial"/>
                <w:color w:val="000000"/>
                <w:sz w:val="18"/>
                <w:szCs w:val="22"/>
                <w:lang w:val="es-PE" w:eastAsia="es-PE"/>
              </w:rPr>
              <w:t xml:space="preserve"> reversibles</w:t>
            </w:r>
            <w:r w:rsidRPr="00773AE8">
              <w:rPr>
                <w:rFonts w:ascii="Arial" w:hAnsi="Arial" w:cs="Arial"/>
                <w:color w:val="000000"/>
                <w:sz w:val="18"/>
                <w:szCs w:val="22"/>
                <w:lang w:val="es-PE" w:eastAsia="es-PE"/>
              </w:rPr>
              <w:t>.</w:t>
            </w:r>
          </w:p>
        </w:tc>
      </w:tr>
      <w:tr w:rsidR="000E2230" w:rsidRPr="001E4DFA" w14:paraId="645006A2" w14:textId="77777777" w:rsidTr="006E1841">
        <w:trPr>
          <w:trHeight w:val="600"/>
        </w:trPr>
        <w:tc>
          <w:tcPr>
            <w:tcW w:w="2268" w:type="dxa"/>
            <w:vAlign w:val="center"/>
            <w:hideMark/>
          </w:tcPr>
          <w:p w14:paraId="3AF07442" w14:textId="77777777" w:rsidR="000E2230" w:rsidRPr="001B593B" w:rsidRDefault="000E2230" w:rsidP="006E1841">
            <w:pPr>
              <w:spacing w:line="276" w:lineRule="auto"/>
              <w:jc w:val="center"/>
              <w:rPr>
                <w:rFonts w:ascii="Arial" w:hAnsi="Arial" w:cs="Arial"/>
                <w:color w:val="000000"/>
                <w:sz w:val="18"/>
                <w:szCs w:val="22"/>
                <w:lang w:val="es-PE" w:eastAsia="es-PE"/>
              </w:rPr>
            </w:pPr>
            <w:r w:rsidRPr="001B593B">
              <w:rPr>
                <w:rFonts w:ascii="Arial" w:hAnsi="Arial" w:cs="Arial"/>
                <w:color w:val="000000"/>
                <w:sz w:val="18"/>
                <w:szCs w:val="22"/>
                <w:lang w:val="es-PE" w:eastAsia="es-PE"/>
              </w:rPr>
              <w:t xml:space="preserve">Extremadamente dañino </w:t>
            </w:r>
          </w:p>
          <w:p w14:paraId="35A8EB68" w14:textId="77777777" w:rsidR="000E2230" w:rsidRPr="00773AE8" w:rsidRDefault="000E2230" w:rsidP="006E1841">
            <w:pPr>
              <w:spacing w:line="276" w:lineRule="auto"/>
              <w:jc w:val="center"/>
              <w:rPr>
                <w:rFonts w:ascii="Arial" w:hAnsi="Arial" w:cs="Arial"/>
                <w:color w:val="000000"/>
                <w:sz w:val="18"/>
                <w:szCs w:val="22"/>
                <w:lang w:val="es-PE" w:eastAsia="es-PE"/>
              </w:rPr>
            </w:pPr>
            <w:r w:rsidRPr="001B593B">
              <w:rPr>
                <w:rFonts w:ascii="Arial" w:hAnsi="Arial" w:cs="Arial"/>
                <w:color w:val="000000"/>
                <w:sz w:val="18"/>
                <w:szCs w:val="22"/>
                <w:lang w:val="es-PE" w:eastAsia="es-PE"/>
              </w:rPr>
              <w:t>(3)</w:t>
            </w:r>
          </w:p>
        </w:tc>
        <w:tc>
          <w:tcPr>
            <w:tcW w:w="6804" w:type="dxa"/>
            <w:vAlign w:val="center"/>
            <w:hideMark/>
          </w:tcPr>
          <w:p w14:paraId="2C5BD00C" w14:textId="77777777" w:rsidR="000E2230" w:rsidRPr="00773AE8" w:rsidRDefault="000E2230" w:rsidP="006E1841">
            <w:pPr>
              <w:pStyle w:val="Default"/>
              <w:spacing w:line="276" w:lineRule="auto"/>
              <w:jc w:val="both"/>
              <w:rPr>
                <w:rFonts w:eastAsia="Times New Roman"/>
                <w:sz w:val="18"/>
                <w:szCs w:val="22"/>
                <w:lang w:eastAsia="es-PE"/>
              </w:rPr>
            </w:pPr>
            <w:r w:rsidRPr="00773AE8">
              <w:rPr>
                <w:rFonts w:eastAsia="Times New Roman"/>
                <w:b/>
                <w:sz w:val="18"/>
                <w:szCs w:val="22"/>
                <w:lang w:eastAsia="es-PE"/>
              </w:rPr>
              <w:t xml:space="preserve">Seguridad: </w:t>
            </w:r>
            <w:r w:rsidRPr="00773AE8">
              <w:rPr>
                <w:rFonts w:eastAsia="Times New Roman"/>
                <w:sz w:val="18"/>
                <w:szCs w:val="22"/>
                <w:lang w:eastAsia="es-PE"/>
              </w:rPr>
              <w:t>Lesión con incapacidad permanente</w:t>
            </w:r>
            <w:r w:rsidRPr="001B593B">
              <w:rPr>
                <w:rFonts w:eastAsia="Times New Roman"/>
                <w:sz w:val="18"/>
                <w:szCs w:val="22"/>
                <w:lang w:eastAsia="es-PE"/>
              </w:rPr>
              <w:t>. Por ejemplo:</w:t>
            </w:r>
            <w:r w:rsidRPr="00773AE8">
              <w:rPr>
                <w:rFonts w:eastAsia="Times New Roman"/>
                <w:sz w:val="18"/>
                <w:szCs w:val="22"/>
                <w:lang w:eastAsia="es-PE"/>
              </w:rPr>
              <w:t xml:space="preserve"> amputaciones, </w:t>
            </w:r>
            <w:r w:rsidRPr="001B593B">
              <w:rPr>
                <w:rFonts w:eastAsia="Times New Roman"/>
                <w:sz w:val="18"/>
                <w:szCs w:val="22"/>
                <w:lang w:eastAsia="es-PE"/>
              </w:rPr>
              <w:t>m</w:t>
            </w:r>
            <w:r w:rsidRPr="00773AE8">
              <w:rPr>
                <w:rFonts w:eastAsia="Times New Roman"/>
                <w:sz w:val="18"/>
                <w:szCs w:val="22"/>
                <w:lang w:eastAsia="es-PE"/>
              </w:rPr>
              <w:t xml:space="preserve">uerte. </w:t>
            </w:r>
          </w:p>
          <w:p w14:paraId="594918FA" w14:textId="77777777" w:rsidR="000E2230" w:rsidRPr="00773AE8" w:rsidRDefault="000E2230" w:rsidP="006E1841">
            <w:pPr>
              <w:spacing w:line="276" w:lineRule="auto"/>
              <w:jc w:val="both"/>
              <w:rPr>
                <w:rFonts w:ascii="Arial" w:hAnsi="Arial" w:cs="Arial"/>
                <w:color w:val="000000"/>
                <w:sz w:val="18"/>
                <w:szCs w:val="22"/>
                <w:lang w:val="es-PE" w:eastAsia="es-PE"/>
              </w:rPr>
            </w:pPr>
            <w:r w:rsidRPr="00773AE8">
              <w:rPr>
                <w:rFonts w:ascii="Arial" w:hAnsi="Arial" w:cs="Arial"/>
                <w:b/>
                <w:color w:val="000000"/>
                <w:sz w:val="18"/>
                <w:szCs w:val="22"/>
                <w:lang w:val="es-PE" w:eastAsia="es-PE"/>
              </w:rPr>
              <w:t xml:space="preserve">Salud: </w:t>
            </w:r>
            <w:r w:rsidRPr="00773AE8">
              <w:rPr>
                <w:rFonts w:ascii="Arial" w:hAnsi="Arial" w:cs="Arial"/>
                <w:color w:val="000000"/>
                <w:sz w:val="18"/>
                <w:szCs w:val="22"/>
                <w:lang w:val="es-PE" w:eastAsia="es-PE"/>
              </w:rPr>
              <w:t>Daño a la salud irreversible</w:t>
            </w:r>
            <w:r w:rsidRPr="001B593B">
              <w:rPr>
                <w:rFonts w:ascii="Arial" w:hAnsi="Arial" w:cs="Arial"/>
                <w:color w:val="000000"/>
                <w:sz w:val="18"/>
                <w:szCs w:val="22"/>
                <w:lang w:val="es-PE" w:eastAsia="es-PE"/>
              </w:rPr>
              <w:t>. Por ejemplo: hipoacusia.</w:t>
            </w:r>
          </w:p>
        </w:tc>
      </w:tr>
    </w:tbl>
    <w:p w14:paraId="48C7BD54" w14:textId="77777777" w:rsidR="00335BEE" w:rsidRDefault="00335BEE" w:rsidP="000E2230">
      <w:pPr>
        <w:spacing w:line="276" w:lineRule="auto"/>
        <w:ind w:right="110"/>
        <w:jc w:val="both"/>
        <w:rPr>
          <w:rFonts w:ascii="Arial" w:hAnsi="Arial" w:cs="Arial"/>
          <w:sz w:val="22"/>
          <w:szCs w:val="22"/>
          <w:lang w:val="es-PE"/>
        </w:rPr>
      </w:pPr>
    </w:p>
    <w:p w14:paraId="3339F715" w14:textId="5CC69179" w:rsidR="000E2230" w:rsidRPr="00773AE8" w:rsidRDefault="000E2230" w:rsidP="00A156EB">
      <w:pPr>
        <w:spacing w:line="276" w:lineRule="auto"/>
        <w:ind w:left="284" w:right="110"/>
        <w:jc w:val="both"/>
        <w:rPr>
          <w:rFonts w:ascii="Arial" w:hAnsi="Arial" w:cs="Arial"/>
          <w:sz w:val="22"/>
          <w:szCs w:val="22"/>
          <w:lang w:val="es-PE"/>
        </w:rPr>
      </w:pPr>
      <w:r w:rsidRPr="00773AE8">
        <w:rPr>
          <w:rFonts w:ascii="Arial" w:hAnsi="Arial" w:cs="Arial"/>
          <w:sz w:val="22"/>
          <w:szCs w:val="22"/>
          <w:lang w:val="es-PE"/>
        </w:rPr>
        <w:t xml:space="preserve">El equipo de colaboradores procede a determinar la Magnitud del Riesgo para la SST </w:t>
      </w:r>
      <w:proofErr w:type="gramStart"/>
      <w:r w:rsidRPr="00773AE8">
        <w:rPr>
          <w:rFonts w:ascii="Arial" w:hAnsi="Arial" w:cs="Arial"/>
          <w:sz w:val="22"/>
          <w:szCs w:val="22"/>
          <w:lang w:val="es-PE"/>
        </w:rPr>
        <w:t>de acuerdo a</w:t>
      </w:r>
      <w:proofErr w:type="gramEnd"/>
      <w:r w:rsidRPr="00773AE8">
        <w:rPr>
          <w:rFonts w:ascii="Arial" w:hAnsi="Arial" w:cs="Arial"/>
          <w:sz w:val="22"/>
          <w:szCs w:val="22"/>
          <w:lang w:val="es-PE"/>
        </w:rPr>
        <w:t xml:space="preserve"> la siguiente fórmula:</w:t>
      </w:r>
    </w:p>
    <w:p w14:paraId="51C8AFAD" w14:textId="77777777" w:rsidR="000E2230" w:rsidRPr="00773AE8" w:rsidRDefault="000E2230" w:rsidP="000E2230">
      <w:pPr>
        <w:spacing w:line="276" w:lineRule="auto"/>
        <w:jc w:val="both"/>
        <w:rPr>
          <w:rFonts w:ascii="Arial" w:hAnsi="Arial" w:cs="Arial"/>
          <w:sz w:val="22"/>
          <w:szCs w:val="22"/>
          <w:lang w:val="es-PE"/>
        </w:rPr>
      </w:pPr>
    </w:p>
    <w:p w14:paraId="1B0871E4" w14:textId="77777777" w:rsidR="000E2230" w:rsidRPr="00773AE8" w:rsidRDefault="000E2230" w:rsidP="000E2230">
      <w:pPr>
        <w:spacing w:line="276" w:lineRule="auto"/>
        <w:ind w:right="110"/>
        <w:jc w:val="both"/>
        <w:rPr>
          <w:rFonts w:ascii="Arial" w:hAnsi="Arial" w:cs="Arial"/>
          <w:b/>
          <w:sz w:val="22"/>
          <w:szCs w:val="22"/>
          <w:lang w:val="es-PE"/>
        </w:rPr>
      </w:pPr>
      <w:r w:rsidRPr="00773AE8">
        <w:rPr>
          <w:rFonts w:ascii="Arial" w:hAnsi="Arial" w:cs="Arial"/>
          <w:noProof/>
          <w:sz w:val="22"/>
          <w:szCs w:val="22"/>
          <w:lang w:val="es-PE" w:eastAsia="es-PE"/>
        </w:rPr>
        <mc:AlternateContent>
          <mc:Choice Requires="wps">
            <w:drawing>
              <wp:inline distT="0" distB="0" distL="0" distR="0" wp14:anchorId="3C213C66" wp14:editId="6216E6E0">
                <wp:extent cx="5684520" cy="301625"/>
                <wp:effectExtent l="9525" t="9525" r="11430" b="12700"/>
                <wp:docPr id="12" name="Rectángulo redondeado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4520" cy="301625"/>
                        </a:xfrm>
                        <a:prstGeom prst="roundRect">
                          <a:avLst>
                            <a:gd name="adj" fmla="val 16667"/>
                          </a:avLst>
                        </a:prstGeom>
                        <a:solidFill>
                          <a:schemeClr val="lt1">
                            <a:lumMod val="100000"/>
                            <a:lumOff val="0"/>
                          </a:schemeClr>
                        </a:solidFill>
                        <a:ln w="12700">
                          <a:solidFill>
                            <a:schemeClr val="accent2">
                              <a:lumMod val="100000"/>
                              <a:lumOff val="0"/>
                            </a:schemeClr>
                          </a:solidFill>
                          <a:miter lim="800000"/>
                          <a:headEnd/>
                          <a:tailEnd/>
                        </a:ln>
                      </wps:spPr>
                      <wps:txbx>
                        <w:txbxContent>
                          <w:p w14:paraId="2B812322" w14:textId="77777777" w:rsidR="00B41FBD" w:rsidRPr="009B3B57" w:rsidRDefault="00B41FBD" w:rsidP="000E2230">
                            <w:pPr>
                              <w:spacing w:line="360" w:lineRule="auto"/>
                              <w:ind w:right="110"/>
                              <w:jc w:val="center"/>
                              <w:rPr>
                                <w:rFonts w:ascii="Arial" w:hAnsi="Arial" w:cs="Arial"/>
                                <w:sz w:val="18"/>
                                <w:szCs w:val="22"/>
                              </w:rPr>
                            </w:pPr>
                            <w:r>
                              <w:rPr>
                                <w:rFonts w:ascii="Arial" w:hAnsi="Arial" w:cs="Arial"/>
                                <w:b/>
                                <w:sz w:val="18"/>
                                <w:szCs w:val="22"/>
                              </w:rPr>
                              <w:t>MAGNITUD DEL RIESGO PARA LA SST</w:t>
                            </w:r>
                            <w:r w:rsidRPr="009B3B57">
                              <w:rPr>
                                <w:rFonts w:ascii="Arial" w:hAnsi="Arial" w:cs="Arial"/>
                                <w:b/>
                                <w:sz w:val="18"/>
                                <w:szCs w:val="22"/>
                              </w:rPr>
                              <w:t xml:space="preserve"> = </w:t>
                            </w:r>
                            <w:r>
                              <w:rPr>
                                <w:rFonts w:ascii="Arial" w:hAnsi="Arial" w:cs="Arial"/>
                                <w:sz w:val="18"/>
                                <w:szCs w:val="22"/>
                              </w:rPr>
                              <w:t>IP x IS</w:t>
                            </w:r>
                          </w:p>
                        </w:txbxContent>
                      </wps:txbx>
                      <wps:bodyPr rot="0" vert="horz" wrap="square" lIns="91440" tIns="45720" rIns="91440" bIns="45720" anchor="ctr" anchorCtr="0" upright="1">
                        <a:noAutofit/>
                      </wps:bodyPr>
                    </wps:wsp>
                  </a:graphicData>
                </a:graphic>
              </wp:inline>
            </w:drawing>
          </mc:Choice>
          <mc:Fallback>
            <w:pict>
              <v:roundrect w14:anchorId="3C213C66" id="Rectángulo redondeado 12" o:spid="_x0000_s1027" style="width:447.6pt;height:23.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iEJagIAAAMFAAAOAAAAZHJzL2Uyb0RvYy54bWysVFFu1DAQ/UfiDpb/aTbL7rZEzVZVSxFS&#10;gYrCAWZtZ2OwPcF2NtvehrNwMcZOWhb4QELNh5WxPW/mzZvx6dneGrZTPmh0NS+PZpwpJ1Bqt635&#10;509XL044CxGcBINO1fxOBX62fv7sdOgqNccWjVSeEYgL1dDVvI2xq4oiiFZZCEfYKUeHDXoLkUy/&#10;LaSHgdCtKeaz2aoY0MvOo1Ah0O7leMjXGb9plIgfmiaoyEzNKbeYV5/XTVqL9SlUWw9dq8WUBvxH&#10;Fha0o6CPUJcQgfVe/wVltfAYsIlHAm2BTaOFyhyITTn7g81tC53KXKg4oXssU3g6WPF+d+OZlqTd&#10;nDMHljT6SFX78d1te4PMK4lOKpDI6AJVa+hCRU633Y1PfEN3jeJrYA4vWnBbde49Di3dpxzLdL/4&#10;zSEZgVzZZniHkmJBHzEXbt94mwCpJGyf9bl71EftIxO0uVydLJZzklHQ2ctZuZovcwioHrw7H+Ib&#10;hZaln5p77J1MdHII2F2HmEWSE1OQXzhrrCHJd2BYuVqtjifE6XIB1QNmpotGyyttTDZSk6oL4xk5&#10;19zEMocxvSVu4145S1+ChIr2qRfH/bxF2LnPEwQViqxDdOPYkFQ5Jv9/hQYhlIvzpwxvdaTBNNrW&#10;/OSARJL2tZOZUARtxn/K3bhJ6yTv2CZxv9mPrZUKkKTfoLwj8T2Oc0jvBv206O85G2gGax6+9eAV&#10;Z+atowZ6VS4WaWizsVgeJ+n94cnm8AScIKiai+g5G42LOI5633m9bSnWqJDDc2q7RseH/hzzmgjQ&#10;pGU1plchjfKhnW/9ervWPwEAAP//AwBQSwMEFAAGAAgAAAAhACEZzQbgAAAABAEAAA8AAABkcnMv&#10;ZG93bnJldi54bWxMj81OwzAQhO9IfQdrkbig1qGitIQ4FT+CnipBKa16c+JtHBGvI9tpU54ewwUu&#10;K41mNPNtNu9Nww7ofG1JwNUoAYZUWlVTJWD9/jycAfNBkpKNJRRwQg/zfHCWyVTZI73hYRUqFkvI&#10;p1KADqFNOfelRiP9yLZI0dtbZ2SI0lVcOXmM5abh4yS54UbWFBe0bPFRY/m56owAtf5YLk6X3dPr&#10;S/Kgv3Zbt1luCyEuzvv7O2AB+/AXhh/8iA55ZCpsR8qzRkB8JPze6M1uJ2NghYDr6QR4nvH/8Pk3&#10;AAAA//8DAFBLAQItABQABgAIAAAAIQC2gziS/gAAAOEBAAATAAAAAAAAAAAAAAAAAAAAAABbQ29u&#10;dGVudF9UeXBlc10ueG1sUEsBAi0AFAAGAAgAAAAhADj9If/WAAAAlAEAAAsAAAAAAAAAAAAAAAAA&#10;LwEAAF9yZWxzLy5yZWxzUEsBAi0AFAAGAAgAAAAhAC+OIQlqAgAAAwUAAA4AAAAAAAAAAAAAAAAA&#10;LgIAAGRycy9lMm9Eb2MueG1sUEsBAi0AFAAGAAgAAAAhACEZzQbgAAAABAEAAA8AAAAAAAAAAAAA&#10;AAAAxAQAAGRycy9kb3ducmV2LnhtbFBLBQYAAAAABAAEAPMAAADRBQAAAAA=&#10;" fillcolor="white [3201]" strokecolor="#ed7d31 [3205]" strokeweight="1pt">
                <v:stroke joinstyle="miter"/>
                <v:textbox>
                  <w:txbxContent>
                    <w:p w14:paraId="2B812322" w14:textId="77777777" w:rsidR="00B41FBD" w:rsidRPr="009B3B57" w:rsidRDefault="00B41FBD" w:rsidP="000E2230">
                      <w:pPr>
                        <w:spacing w:line="360" w:lineRule="auto"/>
                        <w:ind w:right="110"/>
                        <w:jc w:val="center"/>
                        <w:rPr>
                          <w:rFonts w:ascii="Arial" w:hAnsi="Arial" w:cs="Arial"/>
                          <w:sz w:val="18"/>
                          <w:szCs w:val="22"/>
                        </w:rPr>
                      </w:pPr>
                      <w:r>
                        <w:rPr>
                          <w:rFonts w:ascii="Arial" w:hAnsi="Arial" w:cs="Arial"/>
                          <w:b/>
                          <w:sz w:val="18"/>
                          <w:szCs w:val="22"/>
                        </w:rPr>
                        <w:t>MAGNITUD DEL RIESGO PARA LA SST</w:t>
                      </w:r>
                      <w:r w:rsidRPr="009B3B57">
                        <w:rPr>
                          <w:rFonts w:ascii="Arial" w:hAnsi="Arial" w:cs="Arial"/>
                          <w:b/>
                          <w:sz w:val="18"/>
                          <w:szCs w:val="22"/>
                        </w:rPr>
                        <w:t xml:space="preserve"> = </w:t>
                      </w:r>
                      <w:r>
                        <w:rPr>
                          <w:rFonts w:ascii="Arial" w:hAnsi="Arial" w:cs="Arial"/>
                          <w:sz w:val="18"/>
                          <w:szCs w:val="22"/>
                        </w:rPr>
                        <w:t>IP x IS</w:t>
                      </w:r>
                    </w:p>
                  </w:txbxContent>
                </v:textbox>
                <w10:anchorlock/>
              </v:roundrect>
            </w:pict>
          </mc:Fallback>
        </mc:AlternateContent>
      </w:r>
    </w:p>
    <w:p w14:paraId="2E05FCD7" w14:textId="77777777" w:rsidR="000E2230" w:rsidRPr="00773AE8" w:rsidRDefault="000E2230" w:rsidP="000E2230">
      <w:pPr>
        <w:spacing w:line="276" w:lineRule="auto"/>
        <w:ind w:right="110"/>
        <w:jc w:val="both"/>
        <w:rPr>
          <w:rFonts w:ascii="Arial" w:hAnsi="Arial" w:cs="Arial"/>
          <w:b/>
          <w:sz w:val="22"/>
          <w:szCs w:val="22"/>
          <w:lang w:val="es-PE"/>
        </w:rPr>
      </w:pPr>
    </w:p>
    <w:p w14:paraId="36C182BF" w14:textId="77777777" w:rsidR="000E2230" w:rsidRPr="00773AE8" w:rsidRDefault="000E2230" w:rsidP="00A156EB">
      <w:pPr>
        <w:spacing w:line="276" w:lineRule="auto"/>
        <w:ind w:left="284" w:right="110"/>
        <w:jc w:val="both"/>
        <w:rPr>
          <w:rFonts w:ascii="Arial" w:hAnsi="Arial" w:cs="Arial"/>
          <w:sz w:val="22"/>
          <w:szCs w:val="22"/>
          <w:lang w:val="es-PE"/>
        </w:rPr>
      </w:pPr>
      <w:r w:rsidRPr="00773AE8">
        <w:rPr>
          <w:rFonts w:ascii="Arial" w:hAnsi="Arial" w:cs="Arial"/>
          <w:sz w:val="22"/>
          <w:szCs w:val="22"/>
          <w:lang w:val="es-PE"/>
        </w:rPr>
        <w:t xml:space="preserve">El equipo de colaboradores interpreta la Magnitud del Riesgo para la SST </w:t>
      </w:r>
      <w:proofErr w:type="gramStart"/>
      <w:r w:rsidRPr="00773AE8">
        <w:rPr>
          <w:rFonts w:ascii="Arial" w:hAnsi="Arial" w:cs="Arial"/>
          <w:sz w:val="22"/>
          <w:szCs w:val="22"/>
          <w:lang w:val="es-PE"/>
        </w:rPr>
        <w:t>de acuerdo al</w:t>
      </w:r>
      <w:proofErr w:type="gramEnd"/>
      <w:r w:rsidRPr="00773AE8">
        <w:rPr>
          <w:rFonts w:ascii="Arial" w:hAnsi="Arial" w:cs="Arial"/>
          <w:sz w:val="22"/>
          <w:szCs w:val="22"/>
          <w:lang w:val="es-PE"/>
        </w:rPr>
        <w:t xml:space="preserve"> siguiente cuadro:</w:t>
      </w:r>
    </w:p>
    <w:p w14:paraId="792B1391" w14:textId="77777777" w:rsidR="000E2230" w:rsidRPr="00773AE8" w:rsidRDefault="000E2230" w:rsidP="000E2230">
      <w:pPr>
        <w:spacing w:line="276" w:lineRule="auto"/>
        <w:ind w:right="110"/>
        <w:jc w:val="center"/>
        <w:rPr>
          <w:rFonts w:ascii="Arial" w:hAnsi="Arial" w:cs="Arial"/>
          <w:bCs/>
          <w:sz w:val="22"/>
          <w:szCs w:val="22"/>
        </w:rPr>
      </w:pPr>
      <w:r w:rsidRPr="00773AE8">
        <w:rPr>
          <w:rFonts w:ascii="Arial" w:hAnsi="Arial" w:cs="Arial"/>
          <w:sz w:val="22"/>
          <w:szCs w:val="22"/>
          <w:lang w:val="es-PE"/>
        </w:rPr>
        <w:lastRenderedPageBreak/>
        <w:t>Cuadro 3: Magnitud del Riesgo</w:t>
      </w:r>
      <w:r w:rsidRPr="00773AE8">
        <w:rPr>
          <w:rFonts w:ascii="Arial" w:hAnsi="Arial" w:cs="Arial"/>
          <w:sz w:val="22"/>
          <w:szCs w:val="22"/>
          <w:lang w:val="es-PE"/>
        </w:rPr>
        <w:fldChar w:fldCharType="begin"/>
      </w:r>
      <w:r w:rsidRPr="00773AE8">
        <w:rPr>
          <w:rFonts w:ascii="Arial" w:hAnsi="Arial" w:cs="Arial"/>
          <w:sz w:val="22"/>
          <w:szCs w:val="22"/>
          <w:lang w:val="es-PE"/>
        </w:rPr>
        <w:instrText xml:space="preserve"> XE "5.2.3.2. Tabla Nº 04 – Nivel de Probabilidad" </w:instrText>
      </w:r>
      <w:r w:rsidRPr="00773AE8">
        <w:rPr>
          <w:rFonts w:ascii="Arial" w:hAnsi="Arial" w:cs="Arial"/>
          <w:sz w:val="22"/>
          <w:szCs w:val="22"/>
          <w:lang w:val="es-PE"/>
        </w:rPr>
        <w:fldChar w:fldCharType="end"/>
      </w:r>
      <w:r w:rsidRPr="00773AE8">
        <w:rPr>
          <w:rFonts w:ascii="Arial" w:hAnsi="Arial" w:cs="Arial"/>
          <w:sz w:val="22"/>
          <w:szCs w:val="22"/>
          <w:lang w:val="es-PE"/>
        </w:rPr>
        <w:fldChar w:fldCharType="begin"/>
      </w:r>
      <w:r w:rsidRPr="00773AE8">
        <w:rPr>
          <w:rFonts w:ascii="Arial" w:hAnsi="Arial" w:cs="Arial"/>
          <w:sz w:val="22"/>
          <w:szCs w:val="22"/>
          <w:lang w:val="es-PE"/>
        </w:rPr>
        <w:instrText xml:space="preserve"> LINK Excel.SheetMacroEnabled.12 "C:\\Users\\Juan Carlos Atunca\\Documents\\01 SGSST\\16 APROBO\\01 DOCUMENTOS\\RRHH DO 03 00 MATRIZ IPER.xlsm" Hoja2!F3C2:F7C6 \a \f 4 \h  \* MERGEFORMAT </w:instrText>
      </w:r>
      <w:r w:rsidRPr="00773AE8">
        <w:rPr>
          <w:rFonts w:ascii="Arial" w:hAnsi="Arial" w:cs="Arial"/>
          <w:sz w:val="22"/>
          <w:szCs w:val="22"/>
          <w:lang w:val="es-PE"/>
        </w:rPr>
        <w:fldChar w:fldCharType="separate"/>
      </w:r>
      <w:r w:rsidRPr="00773AE8">
        <w:rPr>
          <w:rFonts w:ascii="Arial" w:hAnsi="Arial" w:cs="Arial"/>
          <w:sz w:val="22"/>
          <w:szCs w:val="22"/>
          <w:lang w:val="es-PE"/>
        </w:rPr>
        <w:t xml:space="preserve"> para la SST</w:t>
      </w:r>
    </w:p>
    <w:p w14:paraId="6F1872C4" w14:textId="77777777" w:rsidR="000E2230" w:rsidRPr="000E0E0E" w:rsidRDefault="000E2230" w:rsidP="000E2230">
      <w:pPr>
        <w:spacing w:line="360" w:lineRule="auto"/>
        <w:jc w:val="center"/>
        <w:outlineLvl w:val="0"/>
        <w:rPr>
          <w:rFonts w:ascii="Arial" w:hAnsi="Arial" w:cs="Arial"/>
          <w:b/>
          <w:sz w:val="22"/>
        </w:rPr>
      </w:pPr>
      <w:r w:rsidRPr="00773AE8">
        <w:rPr>
          <w:rFonts w:ascii="Arial" w:hAnsi="Arial" w:cs="Arial"/>
          <w:sz w:val="22"/>
          <w:szCs w:val="22"/>
          <w:lang w:val="es-PE"/>
        </w:rPr>
        <w:fldChar w:fldCharType="end"/>
      </w:r>
    </w:p>
    <w:tbl>
      <w:tblPr>
        <w:tblW w:w="9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00"/>
        <w:gridCol w:w="1020"/>
        <w:gridCol w:w="2500"/>
        <w:gridCol w:w="2500"/>
        <w:gridCol w:w="2500"/>
      </w:tblGrid>
      <w:tr w:rsidR="000E2230" w:rsidRPr="001E4DFA" w14:paraId="3E70845B" w14:textId="77777777" w:rsidTr="009439AF">
        <w:trPr>
          <w:trHeight w:val="402"/>
          <w:jc w:val="center"/>
        </w:trPr>
        <w:tc>
          <w:tcPr>
            <w:tcW w:w="1620" w:type="dxa"/>
            <w:gridSpan w:val="2"/>
            <w:vMerge w:val="restart"/>
            <w:shd w:val="clear" w:color="auto" w:fill="DEEAF6" w:themeFill="accent1" w:themeFillTint="33"/>
            <w:vAlign w:val="center"/>
            <w:hideMark/>
          </w:tcPr>
          <w:p w14:paraId="17F7C1FE" w14:textId="77777777" w:rsidR="000E2230" w:rsidRPr="00773AE8" w:rsidRDefault="000E2230" w:rsidP="006E1841">
            <w:pPr>
              <w:spacing w:line="276" w:lineRule="auto"/>
              <w:jc w:val="center"/>
              <w:rPr>
                <w:rFonts w:ascii="Arial" w:hAnsi="Arial" w:cs="Arial"/>
                <w:b/>
                <w:sz w:val="18"/>
                <w:szCs w:val="22"/>
                <w:lang w:val="es-PE" w:eastAsia="es-PE"/>
              </w:rPr>
            </w:pPr>
            <w:r w:rsidRPr="00773AE8">
              <w:rPr>
                <w:rFonts w:ascii="Arial" w:hAnsi="Arial" w:cs="Arial"/>
                <w:b/>
                <w:sz w:val="18"/>
                <w:szCs w:val="22"/>
                <w:lang w:val="es-PE" w:eastAsia="es-PE"/>
              </w:rPr>
              <w:t>MAGNITUD DEL RIESGO</w:t>
            </w:r>
          </w:p>
        </w:tc>
        <w:tc>
          <w:tcPr>
            <w:tcW w:w="7500" w:type="dxa"/>
            <w:gridSpan w:val="3"/>
            <w:shd w:val="clear" w:color="auto" w:fill="DEEAF6" w:themeFill="accent1" w:themeFillTint="33"/>
            <w:vAlign w:val="center"/>
            <w:hideMark/>
          </w:tcPr>
          <w:p w14:paraId="16D9D942" w14:textId="77777777" w:rsidR="000E2230" w:rsidRPr="00773AE8" w:rsidRDefault="000E2230" w:rsidP="006E1841">
            <w:pPr>
              <w:spacing w:line="276" w:lineRule="auto"/>
              <w:jc w:val="center"/>
              <w:rPr>
                <w:rFonts w:ascii="Arial" w:hAnsi="Arial" w:cs="Arial"/>
                <w:b/>
                <w:bCs/>
                <w:color w:val="000000"/>
                <w:sz w:val="18"/>
                <w:szCs w:val="22"/>
                <w:lang w:val="es-PE" w:eastAsia="es-PE"/>
              </w:rPr>
            </w:pPr>
            <w:r w:rsidRPr="00773AE8">
              <w:rPr>
                <w:rFonts w:ascii="Arial" w:hAnsi="Arial" w:cs="Arial"/>
                <w:b/>
                <w:bCs/>
                <w:color w:val="000000"/>
                <w:sz w:val="18"/>
                <w:szCs w:val="22"/>
                <w:lang w:val="es-PE" w:eastAsia="es-PE"/>
              </w:rPr>
              <w:t>CONSECUENCIA</w:t>
            </w:r>
          </w:p>
        </w:tc>
      </w:tr>
      <w:tr w:rsidR="000E2230" w:rsidRPr="001E4DFA" w14:paraId="1D5DCB6C" w14:textId="77777777" w:rsidTr="009439AF">
        <w:trPr>
          <w:trHeight w:val="600"/>
          <w:jc w:val="center"/>
        </w:trPr>
        <w:tc>
          <w:tcPr>
            <w:tcW w:w="1620" w:type="dxa"/>
            <w:gridSpan w:val="2"/>
            <w:vMerge/>
            <w:shd w:val="clear" w:color="auto" w:fill="DEEAF6" w:themeFill="accent1" w:themeFillTint="33"/>
            <w:vAlign w:val="center"/>
            <w:hideMark/>
          </w:tcPr>
          <w:p w14:paraId="7D92668E" w14:textId="77777777" w:rsidR="000E2230" w:rsidRPr="00AF23AA" w:rsidRDefault="000E2230" w:rsidP="006E1841">
            <w:pPr>
              <w:spacing w:line="276" w:lineRule="auto"/>
              <w:jc w:val="center"/>
              <w:rPr>
                <w:rFonts w:ascii="Arial" w:hAnsi="Arial" w:cs="Arial"/>
                <w:sz w:val="18"/>
                <w:szCs w:val="22"/>
                <w:lang w:val="es-PE" w:eastAsia="es-PE"/>
              </w:rPr>
            </w:pPr>
          </w:p>
        </w:tc>
        <w:tc>
          <w:tcPr>
            <w:tcW w:w="2500" w:type="dxa"/>
            <w:shd w:val="clear" w:color="auto" w:fill="DEEAF6" w:themeFill="accent1" w:themeFillTint="33"/>
            <w:vAlign w:val="center"/>
            <w:hideMark/>
          </w:tcPr>
          <w:p w14:paraId="74754B12" w14:textId="77777777" w:rsidR="000E2230" w:rsidRPr="00AF23AA" w:rsidRDefault="000E2230" w:rsidP="006E1841">
            <w:pPr>
              <w:spacing w:line="276" w:lineRule="auto"/>
              <w:jc w:val="center"/>
              <w:rPr>
                <w:rFonts w:ascii="Arial" w:hAnsi="Arial" w:cs="Arial"/>
                <w:b/>
                <w:bCs/>
                <w:color w:val="000000"/>
                <w:sz w:val="18"/>
                <w:szCs w:val="22"/>
                <w:lang w:val="es-PE" w:eastAsia="es-PE"/>
              </w:rPr>
            </w:pPr>
            <w:r w:rsidRPr="00AF23AA">
              <w:rPr>
                <w:rFonts w:ascii="Arial" w:hAnsi="Arial" w:cs="Arial"/>
                <w:b/>
                <w:bCs/>
                <w:color w:val="000000"/>
                <w:sz w:val="18"/>
                <w:szCs w:val="22"/>
                <w:lang w:val="es-PE" w:eastAsia="es-PE"/>
              </w:rPr>
              <w:t>Ligeramente dañino</w:t>
            </w:r>
          </w:p>
        </w:tc>
        <w:tc>
          <w:tcPr>
            <w:tcW w:w="2500" w:type="dxa"/>
            <w:shd w:val="clear" w:color="auto" w:fill="DEEAF6" w:themeFill="accent1" w:themeFillTint="33"/>
            <w:vAlign w:val="center"/>
            <w:hideMark/>
          </w:tcPr>
          <w:p w14:paraId="52CDEA8C" w14:textId="77777777" w:rsidR="000E2230" w:rsidRPr="00AF23AA" w:rsidRDefault="000E2230" w:rsidP="006E1841">
            <w:pPr>
              <w:spacing w:line="276" w:lineRule="auto"/>
              <w:jc w:val="center"/>
              <w:rPr>
                <w:rFonts w:ascii="Arial" w:hAnsi="Arial" w:cs="Arial"/>
                <w:b/>
                <w:bCs/>
                <w:color w:val="000000"/>
                <w:sz w:val="18"/>
                <w:szCs w:val="22"/>
                <w:lang w:val="es-PE" w:eastAsia="es-PE"/>
              </w:rPr>
            </w:pPr>
            <w:r w:rsidRPr="00AF23AA">
              <w:rPr>
                <w:rFonts w:ascii="Arial" w:hAnsi="Arial" w:cs="Arial"/>
                <w:b/>
                <w:bCs/>
                <w:color w:val="000000"/>
                <w:sz w:val="18"/>
                <w:szCs w:val="22"/>
                <w:lang w:val="es-PE" w:eastAsia="es-PE"/>
              </w:rPr>
              <w:t>Dañino</w:t>
            </w:r>
          </w:p>
        </w:tc>
        <w:tc>
          <w:tcPr>
            <w:tcW w:w="2500" w:type="dxa"/>
            <w:shd w:val="clear" w:color="auto" w:fill="DEEAF6" w:themeFill="accent1" w:themeFillTint="33"/>
            <w:vAlign w:val="center"/>
            <w:hideMark/>
          </w:tcPr>
          <w:p w14:paraId="40ABE430" w14:textId="77777777" w:rsidR="000E2230" w:rsidRPr="00AF23AA" w:rsidRDefault="000E2230" w:rsidP="006E1841">
            <w:pPr>
              <w:spacing w:line="276" w:lineRule="auto"/>
              <w:jc w:val="center"/>
              <w:rPr>
                <w:rFonts w:ascii="Arial" w:hAnsi="Arial" w:cs="Arial"/>
                <w:b/>
                <w:bCs/>
                <w:color w:val="000000"/>
                <w:sz w:val="18"/>
                <w:szCs w:val="22"/>
                <w:lang w:val="es-PE" w:eastAsia="es-PE"/>
              </w:rPr>
            </w:pPr>
            <w:r w:rsidRPr="00AF23AA">
              <w:rPr>
                <w:rFonts w:ascii="Arial" w:hAnsi="Arial" w:cs="Arial"/>
                <w:b/>
                <w:bCs/>
                <w:color w:val="000000"/>
                <w:sz w:val="18"/>
                <w:szCs w:val="22"/>
                <w:lang w:val="es-PE" w:eastAsia="es-PE"/>
              </w:rPr>
              <w:t>Extremadamente dañino</w:t>
            </w:r>
          </w:p>
        </w:tc>
      </w:tr>
      <w:tr w:rsidR="000E2230" w:rsidRPr="001E4DFA" w14:paraId="7ACF9D3F" w14:textId="77777777" w:rsidTr="009439AF">
        <w:trPr>
          <w:trHeight w:val="702"/>
          <w:jc w:val="center"/>
        </w:trPr>
        <w:tc>
          <w:tcPr>
            <w:tcW w:w="600" w:type="dxa"/>
            <w:vMerge w:val="restart"/>
            <w:shd w:val="clear" w:color="auto" w:fill="DEEAF6" w:themeFill="accent1" w:themeFillTint="33"/>
            <w:textDirection w:val="btLr"/>
            <w:vAlign w:val="center"/>
            <w:hideMark/>
          </w:tcPr>
          <w:p w14:paraId="3251BABD" w14:textId="77777777" w:rsidR="000E2230" w:rsidRPr="00773AE8" w:rsidRDefault="000E2230" w:rsidP="006E1841">
            <w:pPr>
              <w:spacing w:line="276" w:lineRule="auto"/>
              <w:jc w:val="center"/>
              <w:rPr>
                <w:rFonts w:ascii="Arial" w:hAnsi="Arial" w:cs="Arial"/>
                <w:b/>
                <w:bCs/>
                <w:color w:val="000000"/>
                <w:sz w:val="18"/>
                <w:szCs w:val="22"/>
                <w:lang w:val="es-PE" w:eastAsia="es-PE"/>
              </w:rPr>
            </w:pPr>
            <w:r w:rsidRPr="00773AE8">
              <w:rPr>
                <w:rFonts w:ascii="Arial" w:hAnsi="Arial" w:cs="Arial"/>
                <w:b/>
                <w:bCs/>
                <w:color w:val="000000"/>
                <w:sz w:val="18"/>
                <w:szCs w:val="22"/>
                <w:lang w:val="es-PE" w:eastAsia="es-PE"/>
              </w:rPr>
              <w:t>PROBABIILIDAD</w:t>
            </w:r>
          </w:p>
        </w:tc>
        <w:tc>
          <w:tcPr>
            <w:tcW w:w="1020" w:type="dxa"/>
            <w:shd w:val="clear" w:color="auto" w:fill="DEEAF6" w:themeFill="accent1" w:themeFillTint="33"/>
            <w:vAlign w:val="center"/>
            <w:hideMark/>
          </w:tcPr>
          <w:p w14:paraId="0475A999" w14:textId="77777777" w:rsidR="000E2230" w:rsidRPr="00773AE8" w:rsidRDefault="000E2230" w:rsidP="006E1841">
            <w:pPr>
              <w:spacing w:line="276" w:lineRule="auto"/>
              <w:jc w:val="center"/>
              <w:rPr>
                <w:rFonts w:ascii="Arial" w:hAnsi="Arial" w:cs="Arial"/>
                <w:color w:val="000000"/>
                <w:sz w:val="18"/>
                <w:szCs w:val="22"/>
                <w:lang w:val="es-PE" w:eastAsia="es-PE"/>
              </w:rPr>
            </w:pPr>
            <w:r w:rsidRPr="00773AE8">
              <w:rPr>
                <w:rFonts w:ascii="Arial" w:hAnsi="Arial" w:cs="Arial"/>
                <w:color w:val="000000"/>
                <w:sz w:val="18"/>
                <w:szCs w:val="22"/>
                <w:lang w:val="es-PE" w:eastAsia="es-PE"/>
              </w:rPr>
              <w:t>Baja</w:t>
            </w:r>
          </w:p>
        </w:tc>
        <w:tc>
          <w:tcPr>
            <w:tcW w:w="2500" w:type="dxa"/>
            <w:shd w:val="clear" w:color="000000" w:fill="00CC00"/>
            <w:vAlign w:val="center"/>
            <w:hideMark/>
          </w:tcPr>
          <w:p w14:paraId="30F80A41" w14:textId="77777777" w:rsidR="000E2230" w:rsidRPr="00773AE8" w:rsidRDefault="000E2230" w:rsidP="006E1841">
            <w:pPr>
              <w:spacing w:line="276" w:lineRule="auto"/>
              <w:jc w:val="center"/>
              <w:rPr>
                <w:rFonts w:ascii="Arial" w:hAnsi="Arial" w:cs="Arial"/>
                <w:color w:val="000000"/>
                <w:sz w:val="18"/>
                <w:szCs w:val="22"/>
                <w:lang w:val="es-PE" w:eastAsia="es-PE"/>
              </w:rPr>
            </w:pPr>
            <w:r w:rsidRPr="00773AE8">
              <w:rPr>
                <w:rFonts w:ascii="Arial" w:hAnsi="Arial" w:cs="Arial"/>
                <w:color w:val="000000"/>
                <w:sz w:val="18"/>
                <w:szCs w:val="22"/>
                <w:lang w:val="es-PE" w:eastAsia="es-PE"/>
              </w:rPr>
              <w:t>Trivial</w:t>
            </w:r>
            <w:r w:rsidRPr="00773AE8">
              <w:rPr>
                <w:rFonts w:ascii="Arial" w:hAnsi="Arial" w:cs="Arial"/>
                <w:color w:val="000000"/>
                <w:sz w:val="18"/>
                <w:szCs w:val="22"/>
                <w:lang w:val="es-PE" w:eastAsia="es-PE"/>
              </w:rPr>
              <w:br/>
              <w:t>4</w:t>
            </w:r>
          </w:p>
        </w:tc>
        <w:tc>
          <w:tcPr>
            <w:tcW w:w="2500" w:type="dxa"/>
            <w:shd w:val="clear" w:color="000000" w:fill="92D050"/>
            <w:vAlign w:val="center"/>
            <w:hideMark/>
          </w:tcPr>
          <w:p w14:paraId="36AE37E1" w14:textId="77777777" w:rsidR="000E2230" w:rsidRPr="00773AE8" w:rsidRDefault="000E2230" w:rsidP="006E1841">
            <w:pPr>
              <w:spacing w:line="276" w:lineRule="auto"/>
              <w:jc w:val="center"/>
              <w:rPr>
                <w:rFonts w:ascii="Arial" w:hAnsi="Arial" w:cs="Arial"/>
                <w:color w:val="000000"/>
                <w:sz w:val="18"/>
                <w:szCs w:val="22"/>
                <w:lang w:val="es-PE" w:eastAsia="es-PE"/>
              </w:rPr>
            </w:pPr>
            <w:r w:rsidRPr="00773AE8">
              <w:rPr>
                <w:rFonts w:ascii="Arial" w:hAnsi="Arial" w:cs="Arial"/>
                <w:color w:val="000000"/>
                <w:sz w:val="18"/>
                <w:szCs w:val="22"/>
                <w:lang w:val="es-PE" w:eastAsia="es-PE"/>
              </w:rPr>
              <w:t>Tolerable</w:t>
            </w:r>
            <w:r w:rsidRPr="00773AE8">
              <w:rPr>
                <w:rFonts w:ascii="Arial" w:hAnsi="Arial" w:cs="Arial"/>
                <w:color w:val="000000"/>
                <w:sz w:val="18"/>
                <w:szCs w:val="22"/>
                <w:lang w:val="es-PE" w:eastAsia="es-PE"/>
              </w:rPr>
              <w:br/>
              <w:t>5-8</w:t>
            </w:r>
          </w:p>
        </w:tc>
        <w:tc>
          <w:tcPr>
            <w:tcW w:w="2500" w:type="dxa"/>
            <w:shd w:val="clear" w:color="000000" w:fill="FFFF00"/>
            <w:vAlign w:val="center"/>
            <w:hideMark/>
          </w:tcPr>
          <w:p w14:paraId="54A28B87" w14:textId="77777777" w:rsidR="000E2230" w:rsidRPr="00773AE8" w:rsidRDefault="000E2230" w:rsidP="006E1841">
            <w:pPr>
              <w:spacing w:line="276" w:lineRule="auto"/>
              <w:jc w:val="center"/>
              <w:rPr>
                <w:rFonts w:ascii="Arial" w:hAnsi="Arial" w:cs="Arial"/>
                <w:color w:val="000000"/>
                <w:sz w:val="18"/>
                <w:szCs w:val="22"/>
                <w:lang w:val="es-PE" w:eastAsia="es-PE"/>
              </w:rPr>
            </w:pPr>
            <w:r w:rsidRPr="00773AE8">
              <w:rPr>
                <w:rFonts w:ascii="Arial" w:hAnsi="Arial" w:cs="Arial"/>
                <w:color w:val="000000"/>
                <w:sz w:val="18"/>
                <w:szCs w:val="22"/>
                <w:lang w:val="es-PE" w:eastAsia="es-PE"/>
              </w:rPr>
              <w:t>Moderado</w:t>
            </w:r>
            <w:r w:rsidRPr="00773AE8">
              <w:rPr>
                <w:rFonts w:ascii="Arial" w:hAnsi="Arial" w:cs="Arial"/>
                <w:color w:val="000000"/>
                <w:sz w:val="18"/>
                <w:szCs w:val="22"/>
                <w:lang w:val="es-PE" w:eastAsia="es-PE"/>
              </w:rPr>
              <w:br/>
              <w:t>9-16</w:t>
            </w:r>
          </w:p>
        </w:tc>
      </w:tr>
      <w:tr w:rsidR="000E2230" w:rsidRPr="001E4DFA" w14:paraId="5E6FA3DC" w14:textId="77777777" w:rsidTr="009439AF">
        <w:trPr>
          <w:trHeight w:val="702"/>
          <w:jc w:val="center"/>
        </w:trPr>
        <w:tc>
          <w:tcPr>
            <w:tcW w:w="600" w:type="dxa"/>
            <w:vMerge/>
            <w:shd w:val="clear" w:color="auto" w:fill="DEEAF6" w:themeFill="accent1" w:themeFillTint="33"/>
            <w:vAlign w:val="center"/>
            <w:hideMark/>
          </w:tcPr>
          <w:p w14:paraId="09D0669C" w14:textId="77777777" w:rsidR="000E2230" w:rsidRPr="00AF23AA" w:rsidRDefault="000E2230" w:rsidP="006E1841">
            <w:pPr>
              <w:spacing w:line="276" w:lineRule="auto"/>
              <w:jc w:val="both"/>
              <w:rPr>
                <w:rFonts w:ascii="Arial" w:hAnsi="Arial" w:cs="Arial"/>
                <w:b/>
                <w:bCs/>
                <w:color w:val="000000"/>
                <w:sz w:val="18"/>
                <w:szCs w:val="22"/>
                <w:lang w:val="es-PE" w:eastAsia="es-PE"/>
              </w:rPr>
            </w:pPr>
          </w:p>
        </w:tc>
        <w:tc>
          <w:tcPr>
            <w:tcW w:w="1020" w:type="dxa"/>
            <w:shd w:val="clear" w:color="auto" w:fill="DEEAF6" w:themeFill="accent1" w:themeFillTint="33"/>
            <w:vAlign w:val="center"/>
            <w:hideMark/>
          </w:tcPr>
          <w:p w14:paraId="1AFD37BB" w14:textId="77777777" w:rsidR="000E2230" w:rsidRPr="00AF23AA" w:rsidRDefault="000E2230" w:rsidP="006E1841">
            <w:pPr>
              <w:spacing w:line="276" w:lineRule="auto"/>
              <w:jc w:val="center"/>
              <w:rPr>
                <w:rFonts w:ascii="Arial" w:hAnsi="Arial" w:cs="Arial"/>
                <w:color w:val="000000"/>
                <w:sz w:val="18"/>
                <w:szCs w:val="22"/>
                <w:lang w:val="es-PE" w:eastAsia="es-PE"/>
              </w:rPr>
            </w:pPr>
            <w:r w:rsidRPr="00AF23AA">
              <w:rPr>
                <w:rFonts w:ascii="Arial" w:hAnsi="Arial" w:cs="Arial"/>
                <w:color w:val="000000"/>
                <w:sz w:val="18"/>
                <w:szCs w:val="22"/>
                <w:lang w:val="es-PE" w:eastAsia="es-PE"/>
              </w:rPr>
              <w:t>Media</w:t>
            </w:r>
          </w:p>
        </w:tc>
        <w:tc>
          <w:tcPr>
            <w:tcW w:w="2500" w:type="dxa"/>
            <w:shd w:val="clear" w:color="000000" w:fill="92D050"/>
            <w:vAlign w:val="center"/>
            <w:hideMark/>
          </w:tcPr>
          <w:p w14:paraId="7F4FB83A" w14:textId="77777777" w:rsidR="000E2230" w:rsidRPr="00AF23AA" w:rsidRDefault="000E2230" w:rsidP="006E1841">
            <w:pPr>
              <w:spacing w:line="276" w:lineRule="auto"/>
              <w:jc w:val="center"/>
              <w:rPr>
                <w:rFonts w:ascii="Arial" w:hAnsi="Arial" w:cs="Arial"/>
                <w:color w:val="000000"/>
                <w:sz w:val="18"/>
                <w:szCs w:val="22"/>
                <w:lang w:val="es-PE" w:eastAsia="es-PE"/>
              </w:rPr>
            </w:pPr>
            <w:r w:rsidRPr="00AF23AA">
              <w:rPr>
                <w:rFonts w:ascii="Arial" w:hAnsi="Arial" w:cs="Arial"/>
                <w:color w:val="000000"/>
                <w:sz w:val="18"/>
                <w:szCs w:val="22"/>
                <w:lang w:val="es-PE" w:eastAsia="es-PE"/>
              </w:rPr>
              <w:t>Tolerable</w:t>
            </w:r>
            <w:r w:rsidRPr="00AF23AA">
              <w:rPr>
                <w:rFonts w:ascii="Arial" w:hAnsi="Arial" w:cs="Arial"/>
                <w:color w:val="000000"/>
                <w:sz w:val="18"/>
                <w:szCs w:val="22"/>
                <w:lang w:val="es-PE" w:eastAsia="es-PE"/>
              </w:rPr>
              <w:br/>
              <w:t>5-8</w:t>
            </w:r>
          </w:p>
        </w:tc>
        <w:tc>
          <w:tcPr>
            <w:tcW w:w="2500" w:type="dxa"/>
            <w:shd w:val="clear" w:color="000000" w:fill="FFFF00"/>
            <w:vAlign w:val="center"/>
            <w:hideMark/>
          </w:tcPr>
          <w:p w14:paraId="305B8B39" w14:textId="77777777" w:rsidR="000E2230" w:rsidRPr="00AF23AA" w:rsidRDefault="000E2230" w:rsidP="006E1841">
            <w:pPr>
              <w:spacing w:line="276" w:lineRule="auto"/>
              <w:jc w:val="center"/>
              <w:rPr>
                <w:rFonts w:ascii="Arial" w:hAnsi="Arial" w:cs="Arial"/>
                <w:color w:val="000000"/>
                <w:sz w:val="18"/>
                <w:szCs w:val="22"/>
                <w:lang w:val="es-PE" w:eastAsia="es-PE"/>
              </w:rPr>
            </w:pPr>
            <w:r w:rsidRPr="00AF23AA">
              <w:rPr>
                <w:rFonts w:ascii="Arial" w:hAnsi="Arial" w:cs="Arial"/>
                <w:color w:val="000000"/>
                <w:sz w:val="18"/>
                <w:szCs w:val="22"/>
                <w:lang w:val="es-PE" w:eastAsia="es-PE"/>
              </w:rPr>
              <w:t>Moderado</w:t>
            </w:r>
            <w:r w:rsidRPr="00AF23AA">
              <w:rPr>
                <w:rFonts w:ascii="Arial" w:hAnsi="Arial" w:cs="Arial"/>
                <w:color w:val="000000"/>
                <w:sz w:val="18"/>
                <w:szCs w:val="22"/>
                <w:lang w:val="es-PE" w:eastAsia="es-PE"/>
              </w:rPr>
              <w:br/>
              <w:t>9-16</w:t>
            </w:r>
          </w:p>
        </w:tc>
        <w:tc>
          <w:tcPr>
            <w:tcW w:w="2500" w:type="dxa"/>
            <w:shd w:val="clear" w:color="auto" w:fill="FFC000"/>
            <w:vAlign w:val="center"/>
            <w:hideMark/>
          </w:tcPr>
          <w:p w14:paraId="42F8D0D0" w14:textId="77777777" w:rsidR="000E2230" w:rsidRPr="00AF23AA" w:rsidRDefault="000E2230" w:rsidP="006E1841">
            <w:pPr>
              <w:spacing w:line="276" w:lineRule="auto"/>
              <w:jc w:val="center"/>
              <w:rPr>
                <w:rFonts w:ascii="Arial" w:hAnsi="Arial" w:cs="Arial"/>
                <w:color w:val="000000"/>
                <w:sz w:val="18"/>
                <w:szCs w:val="22"/>
                <w:lang w:val="es-PE" w:eastAsia="es-PE"/>
              </w:rPr>
            </w:pPr>
            <w:r w:rsidRPr="00AF23AA">
              <w:rPr>
                <w:rFonts w:ascii="Arial" w:hAnsi="Arial" w:cs="Arial"/>
                <w:color w:val="000000"/>
                <w:sz w:val="18"/>
                <w:szCs w:val="22"/>
                <w:lang w:val="es-PE" w:eastAsia="es-PE"/>
              </w:rPr>
              <w:t>Importante</w:t>
            </w:r>
            <w:r w:rsidRPr="00AF23AA">
              <w:rPr>
                <w:rFonts w:ascii="Arial" w:hAnsi="Arial" w:cs="Arial"/>
                <w:color w:val="000000"/>
                <w:sz w:val="18"/>
                <w:szCs w:val="22"/>
                <w:lang w:val="es-PE" w:eastAsia="es-PE"/>
              </w:rPr>
              <w:br/>
              <w:t>17-24</w:t>
            </w:r>
          </w:p>
        </w:tc>
      </w:tr>
      <w:tr w:rsidR="000E2230" w:rsidRPr="001E4DFA" w14:paraId="0023376A" w14:textId="77777777" w:rsidTr="009439AF">
        <w:trPr>
          <w:trHeight w:val="927"/>
          <w:jc w:val="center"/>
        </w:trPr>
        <w:tc>
          <w:tcPr>
            <w:tcW w:w="600" w:type="dxa"/>
            <w:vMerge/>
            <w:shd w:val="clear" w:color="auto" w:fill="DEEAF6" w:themeFill="accent1" w:themeFillTint="33"/>
            <w:vAlign w:val="center"/>
            <w:hideMark/>
          </w:tcPr>
          <w:p w14:paraId="7BEE2920" w14:textId="77777777" w:rsidR="000E2230" w:rsidRPr="00AF23AA" w:rsidRDefault="000E2230" w:rsidP="006E1841">
            <w:pPr>
              <w:spacing w:line="276" w:lineRule="auto"/>
              <w:jc w:val="both"/>
              <w:rPr>
                <w:rFonts w:ascii="Arial" w:hAnsi="Arial" w:cs="Arial"/>
                <w:b/>
                <w:bCs/>
                <w:color w:val="000000"/>
                <w:sz w:val="18"/>
                <w:szCs w:val="22"/>
                <w:lang w:val="es-PE" w:eastAsia="es-PE"/>
              </w:rPr>
            </w:pPr>
          </w:p>
        </w:tc>
        <w:tc>
          <w:tcPr>
            <w:tcW w:w="1020" w:type="dxa"/>
            <w:shd w:val="clear" w:color="auto" w:fill="DEEAF6" w:themeFill="accent1" w:themeFillTint="33"/>
            <w:vAlign w:val="center"/>
            <w:hideMark/>
          </w:tcPr>
          <w:p w14:paraId="7AACBAA4" w14:textId="77777777" w:rsidR="000E2230" w:rsidRPr="00AF23AA" w:rsidRDefault="000E2230" w:rsidP="006E1841">
            <w:pPr>
              <w:spacing w:line="276" w:lineRule="auto"/>
              <w:jc w:val="center"/>
              <w:rPr>
                <w:rFonts w:ascii="Arial" w:hAnsi="Arial" w:cs="Arial"/>
                <w:color w:val="000000"/>
                <w:sz w:val="18"/>
                <w:szCs w:val="22"/>
                <w:lang w:val="es-PE" w:eastAsia="es-PE"/>
              </w:rPr>
            </w:pPr>
            <w:r w:rsidRPr="00AF23AA">
              <w:rPr>
                <w:rFonts w:ascii="Arial" w:hAnsi="Arial" w:cs="Arial"/>
                <w:color w:val="000000"/>
                <w:sz w:val="18"/>
                <w:szCs w:val="22"/>
                <w:lang w:val="es-PE" w:eastAsia="es-PE"/>
              </w:rPr>
              <w:t>Alta</w:t>
            </w:r>
          </w:p>
        </w:tc>
        <w:tc>
          <w:tcPr>
            <w:tcW w:w="2500" w:type="dxa"/>
            <w:shd w:val="clear" w:color="000000" w:fill="FFFF00"/>
            <w:vAlign w:val="center"/>
            <w:hideMark/>
          </w:tcPr>
          <w:p w14:paraId="4F8115E5" w14:textId="77777777" w:rsidR="000E2230" w:rsidRPr="00AF23AA" w:rsidRDefault="000E2230" w:rsidP="006E1841">
            <w:pPr>
              <w:spacing w:line="276" w:lineRule="auto"/>
              <w:jc w:val="center"/>
              <w:rPr>
                <w:rFonts w:ascii="Arial" w:hAnsi="Arial" w:cs="Arial"/>
                <w:color w:val="000000"/>
                <w:sz w:val="18"/>
                <w:szCs w:val="22"/>
                <w:lang w:val="es-PE" w:eastAsia="es-PE"/>
              </w:rPr>
            </w:pPr>
            <w:r w:rsidRPr="00AF23AA">
              <w:rPr>
                <w:rFonts w:ascii="Arial" w:hAnsi="Arial" w:cs="Arial"/>
                <w:color w:val="000000"/>
                <w:sz w:val="18"/>
                <w:szCs w:val="22"/>
                <w:lang w:val="es-PE" w:eastAsia="es-PE"/>
              </w:rPr>
              <w:t>Moderado</w:t>
            </w:r>
            <w:r w:rsidRPr="00AF23AA">
              <w:rPr>
                <w:rFonts w:ascii="Arial" w:hAnsi="Arial" w:cs="Arial"/>
                <w:color w:val="000000"/>
                <w:sz w:val="18"/>
                <w:szCs w:val="22"/>
                <w:lang w:val="es-PE" w:eastAsia="es-PE"/>
              </w:rPr>
              <w:br/>
              <w:t>9-16</w:t>
            </w:r>
          </w:p>
        </w:tc>
        <w:tc>
          <w:tcPr>
            <w:tcW w:w="2500" w:type="dxa"/>
            <w:shd w:val="clear" w:color="auto" w:fill="FFC000"/>
            <w:vAlign w:val="center"/>
            <w:hideMark/>
          </w:tcPr>
          <w:p w14:paraId="2631D6D2" w14:textId="77777777" w:rsidR="000E2230" w:rsidRPr="00AF23AA" w:rsidRDefault="000E2230" w:rsidP="006E1841">
            <w:pPr>
              <w:spacing w:line="276" w:lineRule="auto"/>
              <w:jc w:val="center"/>
              <w:rPr>
                <w:rFonts w:ascii="Arial" w:hAnsi="Arial" w:cs="Arial"/>
                <w:color w:val="000000"/>
                <w:sz w:val="18"/>
                <w:szCs w:val="22"/>
                <w:lang w:val="es-PE" w:eastAsia="es-PE"/>
              </w:rPr>
            </w:pPr>
            <w:r w:rsidRPr="00AF23AA">
              <w:rPr>
                <w:rFonts w:ascii="Arial" w:hAnsi="Arial" w:cs="Arial"/>
                <w:color w:val="000000"/>
                <w:sz w:val="18"/>
                <w:szCs w:val="22"/>
                <w:lang w:val="es-PE" w:eastAsia="es-PE"/>
              </w:rPr>
              <w:t>Importante</w:t>
            </w:r>
            <w:r w:rsidRPr="00AF23AA">
              <w:rPr>
                <w:rFonts w:ascii="Arial" w:hAnsi="Arial" w:cs="Arial"/>
                <w:color w:val="000000"/>
                <w:sz w:val="18"/>
                <w:szCs w:val="22"/>
                <w:lang w:val="es-PE" w:eastAsia="es-PE"/>
              </w:rPr>
              <w:br/>
              <w:t>17-24</w:t>
            </w:r>
          </w:p>
        </w:tc>
        <w:tc>
          <w:tcPr>
            <w:tcW w:w="2500" w:type="dxa"/>
            <w:shd w:val="clear" w:color="000000" w:fill="FF0000"/>
            <w:vAlign w:val="center"/>
            <w:hideMark/>
          </w:tcPr>
          <w:p w14:paraId="610B0DF4" w14:textId="77777777" w:rsidR="000E2230" w:rsidRPr="00AF23AA" w:rsidRDefault="000E2230" w:rsidP="006E1841">
            <w:pPr>
              <w:spacing w:line="276" w:lineRule="auto"/>
              <w:jc w:val="center"/>
              <w:rPr>
                <w:rFonts w:ascii="Arial" w:hAnsi="Arial" w:cs="Arial"/>
                <w:color w:val="000000"/>
                <w:sz w:val="18"/>
                <w:szCs w:val="22"/>
                <w:lang w:val="es-PE" w:eastAsia="es-PE"/>
              </w:rPr>
            </w:pPr>
            <w:r w:rsidRPr="00AF23AA">
              <w:rPr>
                <w:rFonts w:ascii="Arial" w:hAnsi="Arial" w:cs="Arial"/>
                <w:color w:val="000000"/>
                <w:sz w:val="18"/>
                <w:szCs w:val="22"/>
                <w:lang w:val="es-PE" w:eastAsia="es-PE"/>
              </w:rPr>
              <w:t>Intolerable</w:t>
            </w:r>
            <w:r w:rsidRPr="00AF23AA">
              <w:rPr>
                <w:rFonts w:ascii="Arial" w:hAnsi="Arial" w:cs="Arial"/>
                <w:color w:val="000000"/>
                <w:sz w:val="18"/>
                <w:szCs w:val="22"/>
                <w:lang w:val="es-PE" w:eastAsia="es-PE"/>
              </w:rPr>
              <w:br/>
              <w:t>25-36</w:t>
            </w:r>
          </w:p>
        </w:tc>
      </w:tr>
    </w:tbl>
    <w:p w14:paraId="35E26C20" w14:textId="5DD20096" w:rsidR="000F4AC1" w:rsidRDefault="000F4AC1" w:rsidP="00335BEE">
      <w:pPr>
        <w:spacing w:line="360" w:lineRule="auto"/>
        <w:outlineLvl w:val="0"/>
        <w:rPr>
          <w:rFonts w:ascii="Arial" w:hAnsi="Arial" w:cs="Arial"/>
          <w:b/>
          <w:sz w:val="22"/>
        </w:rPr>
      </w:pPr>
    </w:p>
    <w:p w14:paraId="698B2F93" w14:textId="77777777" w:rsidR="000E2230" w:rsidRPr="00773AE8" w:rsidRDefault="000E2230" w:rsidP="00A156EB">
      <w:pPr>
        <w:spacing w:line="360" w:lineRule="auto"/>
        <w:ind w:left="284" w:right="108"/>
        <w:jc w:val="both"/>
        <w:rPr>
          <w:rFonts w:ascii="Arial" w:hAnsi="Arial" w:cs="Arial"/>
          <w:b/>
          <w:sz w:val="22"/>
          <w:szCs w:val="22"/>
          <w:lang w:val="es-PE"/>
        </w:rPr>
      </w:pPr>
      <w:r w:rsidRPr="00773AE8">
        <w:rPr>
          <w:rFonts w:ascii="Arial" w:hAnsi="Arial" w:cs="Arial"/>
          <w:b/>
          <w:sz w:val="22"/>
          <w:szCs w:val="22"/>
          <w:lang w:val="es-PE"/>
        </w:rPr>
        <w:t>El riesgo será considerado como NO aceptable cuando la Magnitud del Riesgo para la SST sea mayor o igual a 17, es decir, cuando el riesgo sea importante o intolerable</w:t>
      </w:r>
      <w:r w:rsidRPr="00773AE8">
        <w:rPr>
          <w:rFonts w:ascii="Arial" w:hAnsi="Arial" w:cs="Arial"/>
          <w:sz w:val="22"/>
          <w:szCs w:val="22"/>
          <w:lang w:val="es-PE"/>
        </w:rPr>
        <w:t>.</w:t>
      </w:r>
      <w:r w:rsidRPr="00773AE8">
        <w:rPr>
          <w:rFonts w:ascii="Arial" w:hAnsi="Arial" w:cs="Arial"/>
          <w:b/>
          <w:sz w:val="22"/>
          <w:szCs w:val="22"/>
          <w:lang w:val="es-PE"/>
        </w:rPr>
        <w:t xml:space="preserve"> </w:t>
      </w:r>
    </w:p>
    <w:p w14:paraId="1BAD081A" w14:textId="77777777" w:rsidR="000E2230" w:rsidRPr="00773AE8" w:rsidRDefault="000E2230" w:rsidP="00A156EB">
      <w:pPr>
        <w:tabs>
          <w:tab w:val="left" w:pos="567"/>
        </w:tabs>
        <w:spacing w:line="276" w:lineRule="auto"/>
        <w:ind w:left="284"/>
        <w:jc w:val="both"/>
        <w:rPr>
          <w:rFonts w:ascii="Arial" w:hAnsi="Arial" w:cs="Arial"/>
          <w:sz w:val="22"/>
          <w:szCs w:val="22"/>
          <w:lang w:val="es-PE"/>
        </w:rPr>
      </w:pPr>
    </w:p>
    <w:p w14:paraId="581C7DEC" w14:textId="51B9E72F" w:rsidR="000E2230" w:rsidRPr="00773AE8" w:rsidRDefault="000E2230" w:rsidP="00A156EB">
      <w:pPr>
        <w:tabs>
          <w:tab w:val="left" w:pos="567"/>
        </w:tabs>
        <w:spacing w:line="360" w:lineRule="auto"/>
        <w:ind w:left="284"/>
        <w:jc w:val="both"/>
        <w:rPr>
          <w:rFonts w:ascii="Arial" w:hAnsi="Arial" w:cs="Arial"/>
          <w:sz w:val="22"/>
          <w:szCs w:val="22"/>
          <w:lang w:val="es-PE"/>
        </w:rPr>
      </w:pPr>
      <w:r w:rsidRPr="00773AE8">
        <w:rPr>
          <w:rFonts w:ascii="Arial" w:hAnsi="Arial" w:cs="Arial"/>
          <w:sz w:val="22"/>
          <w:szCs w:val="22"/>
          <w:lang w:val="es-PE"/>
        </w:rPr>
        <w:t xml:space="preserve">Los resultados de esta Fase del procedimiento son registrados en los campos de evaluación de riesgos para la SST’ de la </w:t>
      </w:r>
      <w:r w:rsidRPr="00773AE8">
        <w:rPr>
          <w:rFonts w:ascii="Arial" w:hAnsi="Arial" w:cs="Arial"/>
          <w:b/>
          <w:sz w:val="22"/>
          <w:szCs w:val="22"/>
          <w:lang w:val="es-PE"/>
        </w:rPr>
        <w:t>Matriz IPER</w:t>
      </w:r>
      <w:r w:rsidRPr="00773AE8">
        <w:rPr>
          <w:rFonts w:ascii="Arial" w:hAnsi="Arial" w:cs="Arial"/>
          <w:sz w:val="22"/>
          <w:szCs w:val="22"/>
          <w:lang w:val="es-PE"/>
        </w:rPr>
        <w:t>.</w:t>
      </w:r>
    </w:p>
    <w:p w14:paraId="5817B494" w14:textId="77777777" w:rsidR="000E2230" w:rsidRPr="00773AE8" w:rsidRDefault="000E2230" w:rsidP="00335BEE">
      <w:pPr>
        <w:tabs>
          <w:tab w:val="left" w:pos="567"/>
        </w:tabs>
        <w:spacing w:line="360" w:lineRule="auto"/>
        <w:jc w:val="both"/>
        <w:rPr>
          <w:rFonts w:ascii="Arial" w:hAnsi="Arial" w:cs="Arial"/>
          <w:sz w:val="22"/>
          <w:szCs w:val="22"/>
          <w:lang w:val="es-PE"/>
        </w:rPr>
      </w:pPr>
    </w:p>
    <w:p w14:paraId="2077768C" w14:textId="77777777" w:rsidR="000E2230" w:rsidRPr="00773AE8" w:rsidRDefault="000E2230" w:rsidP="00335BEE">
      <w:pPr>
        <w:pStyle w:val="Ttulo3"/>
        <w:spacing w:before="0" w:line="360" w:lineRule="auto"/>
        <w:ind w:left="357"/>
        <w:jc w:val="both"/>
        <w:rPr>
          <w:rFonts w:ascii="Arial" w:eastAsiaTheme="minorHAnsi" w:hAnsi="Arial" w:cs="Arial"/>
          <w:b w:val="0"/>
          <w:noProof/>
          <w:color w:val="auto"/>
          <w:lang w:val="es-PE"/>
        </w:rPr>
      </w:pPr>
      <w:bookmarkStart w:id="59" w:name="_Toc425151780"/>
      <w:bookmarkStart w:id="60" w:name="_Toc310988"/>
      <w:bookmarkStart w:id="61" w:name="_Toc33706931"/>
      <w:r w:rsidRPr="00773AE8">
        <w:rPr>
          <w:rFonts w:ascii="Arial" w:eastAsiaTheme="minorHAnsi" w:hAnsi="Arial" w:cs="Arial"/>
          <w:noProof/>
          <w:color w:val="auto"/>
          <w:lang w:val="es-PE"/>
        </w:rPr>
        <w:t xml:space="preserve">Fase VI: </w:t>
      </w:r>
      <w:bookmarkEnd w:id="59"/>
      <w:r w:rsidRPr="00773AE8">
        <w:rPr>
          <w:rFonts w:ascii="Arial" w:eastAsiaTheme="minorHAnsi" w:hAnsi="Arial" w:cs="Arial"/>
          <w:noProof/>
          <w:color w:val="auto"/>
          <w:lang w:val="es-PE"/>
        </w:rPr>
        <w:t>Determinación de los controles por implementar u oportunidades para la SST</w:t>
      </w:r>
      <w:bookmarkEnd w:id="60"/>
      <w:bookmarkEnd w:id="61"/>
    </w:p>
    <w:p w14:paraId="220B981A" w14:textId="77777777" w:rsidR="000E2230" w:rsidRPr="001B593B" w:rsidRDefault="000E2230" w:rsidP="00335BEE">
      <w:pPr>
        <w:autoSpaceDE w:val="0"/>
        <w:autoSpaceDN w:val="0"/>
        <w:adjustRightInd w:val="0"/>
        <w:spacing w:line="360" w:lineRule="auto"/>
        <w:jc w:val="both"/>
        <w:rPr>
          <w:rFonts w:ascii="Arial" w:hAnsi="Arial" w:cs="Arial"/>
          <w:color w:val="000000"/>
          <w:lang w:val="es-PE"/>
        </w:rPr>
      </w:pPr>
    </w:p>
    <w:p w14:paraId="31D6DC9C" w14:textId="77777777" w:rsidR="000E2230" w:rsidRPr="001B593B" w:rsidRDefault="000E2230" w:rsidP="00335BEE">
      <w:pPr>
        <w:autoSpaceDE w:val="0"/>
        <w:autoSpaceDN w:val="0"/>
        <w:adjustRightInd w:val="0"/>
        <w:spacing w:line="360" w:lineRule="auto"/>
        <w:ind w:left="357"/>
        <w:jc w:val="both"/>
        <w:rPr>
          <w:rFonts w:ascii="Arial" w:hAnsi="Arial" w:cs="Arial"/>
          <w:color w:val="000000"/>
        </w:rPr>
      </w:pPr>
      <w:r w:rsidRPr="00773AE8">
        <w:rPr>
          <w:rFonts w:ascii="Arial" w:hAnsi="Arial" w:cs="Arial"/>
          <w:color w:val="000000"/>
          <w:sz w:val="22"/>
          <w:szCs w:val="22"/>
          <w:lang w:val="es-PE"/>
        </w:rPr>
        <w:t xml:space="preserve">El equipo de colaboradores </w:t>
      </w:r>
      <w:r w:rsidRPr="00773AE8">
        <w:rPr>
          <w:rFonts w:ascii="Arial" w:hAnsi="Arial" w:cs="Arial"/>
          <w:color w:val="000000"/>
          <w:sz w:val="22"/>
          <w:szCs w:val="22"/>
        </w:rPr>
        <w:t>determina aquellas medidas de control que requieren ser implementadas para reducir la Magnitud del Riesgo para la SST o para eliminar los peligros identificados. Es necesario determinar estas medidas de control en los siguientes casos:</w:t>
      </w:r>
    </w:p>
    <w:p w14:paraId="1ADA2B3C" w14:textId="77777777" w:rsidR="000E2230" w:rsidRPr="00773AE8" w:rsidRDefault="000E2230" w:rsidP="00335BEE">
      <w:pPr>
        <w:pStyle w:val="Prrafodelista"/>
        <w:numPr>
          <w:ilvl w:val="0"/>
          <w:numId w:val="8"/>
        </w:numPr>
        <w:autoSpaceDE w:val="0"/>
        <w:autoSpaceDN w:val="0"/>
        <w:adjustRightInd w:val="0"/>
        <w:spacing w:after="0" w:line="360" w:lineRule="auto"/>
        <w:ind w:left="714" w:hanging="357"/>
        <w:jc w:val="both"/>
        <w:rPr>
          <w:rFonts w:ascii="Arial" w:hAnsi="Arial" w:cs="Arial"/>
          <w:color w:val="000000"/>
        </w:rPr>
      </w:pPr>
      <w:r w:rsidRPr="001E4DFA">
        <w:rPr>
          <w:rFonts w:ascii="Arial" w:hAnsi="Arial" w:cs="Arial"/>
          <w:color w:val="000000"/>
        </w:rPr>
        <w:t>Cuando la Magnitu</w:t>
      </w:r>
      <w:r w:rsidRPr="00773AE8">
        <w:rPr>
          <w:rFonts w:ascii="Arial" w:hAnsi="Arial" w:cs="Arial"/>
          <w:color w:val="000000"/>
        </w:rPr>
        <w:t>d del Riesgo para la SST resulte no aceptable.</w:t>
      </w:r>
    </w:p>
    <w:p w14:paraId="3EB9591D" w14:textId="77777777" w:rsidR="000E2230" w:rsidRPr="00773AE8" w:rsidRDefault="000E2230" w:rsidP="00335BEE">
      <w:pPr>
        <w:pStyle w:val="Prrafodelista"/>
        <w:numPr>
          <w:ilvl w:val="0"/>
          <w:numId w:val="8"/>
        </w:numPr>
        <w:autoSpaceDE w:val="0"/>
        <w:autoSpaceDN w:val="0"/>
        <w:adjustRightInd w:val="0"/>
        <w:spacing w:after="0" w:line="360" w:lineRule="auto"/>
        <w:ind w:left="714" w:hanging="357"/>
        <w:jc w:val="both"/>
        <w:rPr>
          <w:rFonts w:ascii="Arial" w:hAnsi="Arial" w:cs="Arial"/>
          <w:color w:val="000000"/>
        </w:rPr>
      </w:pPr>
      <w:r w:rsidRPr="00773AE8">
        <w:rPr>
          <w:rFonts w:ascii="Arial" w:hAnsi="Arial" w:cs="Arial"/>
          <w:color w:val="000000"/>
        </w:rPr>
        <w:t xml:space="preserve">Cuando el valor de los índices de Capacitación y/o el de Controles Existentes resulte mayor o igual a 2, independientemente del resultado de la Magnitud del Riesgo para la SST. </w:t>
      </w:r>
    </w:p>
    <w:p w14:paraId="7C4710EE" w14:textId="7EE79374" w:rsidR="000E2230" w:rsidRPr="00335BEE" w:rsidRDefault="000E2230" w:rsidP="00335BEE">
      <w:pPr>
        <w:pStyle w:val="Prrafodelista"/>
        <w:numPr>
          <w:ilvl w:val="0"/>
          <w:numId w:val="8"/>
        </w:numPr>
        <w:autoSpaceDE w:val="0"/>
        <w:autoSpaceDN w:val="0"/>
        <w:adjustRightInd w:val="0"/>
        <w:spacing w:after="0" w:line="360" w:lineRule="auto"/>
        <w:ind w:left="714" w:hanging="357"/>
        <w:jc w:val="both"/>
        <w:rPr>
          <w:rFonts w:ascii="Arial" w:hAnsi="Arial" w:cs="Arial"/>
          <w:color w:val="000000"/>
        </w:rPr>
      </w:pPr>
      <w:r w:rsidRPr="00773AE8">
        <w:rPr>
          <w:rFonts w:ascii="Arial" w:hAnsi="Arial" w:cs="Arial"/>
          <w:color w:val="000000"/>
        </w:rPr>
        <w:t>Cuando la Alta Dirección autorice la propuesta de la medida de control, por parte de cualquier colaborador, independientemente del resultado de la Magnitud del Riesgo para la SST.</w:t>
      </w:r>
    </w:p>
    <w:p w14:paraId="4D6174E5" w14:textId="77777777" w:rsidR="000E2230" w:rsidRPr="001B593B" w:rsidRDefault="000E2230" w:rsidP="00335BEE">
      <w:pPr>
        <w:autoSpaceDE w:val="0"/>
        <w:autoSpaceDN w:val="0"/>
        <w:adjustRightInd w:val="0"/>
        <w:spacing w:line="360" w:lineRule="auto"/>
        <w:ind w:left="357"/>
        <w:jc w:val="both"/>
        <w:rPr>
          <w:rFonts w:ascii="Arial" w:hAnsi="Arial" w:cs="Arial"/>
          <w:color w:val="000000"/>
        </w:rPr>
      </w:pPr>
      <w:r w:rsidRPr="00773AE8">
        <w:rPr>
          <w:rFonts w:ascii="Arial" w:hAnsi="Arial" w:cs="Arial"/>
          <w:color w:val="000000"/>
          <w:sz w:val="22"/>
          <w:szCs w:val="22"/>
        </w:rPr>
        <w:t>Las medidas de control por implementar son reconocidas como oportunidades para la SST. Las medidas de control por implementar son propuestas considerando la jerarquía descrita en el siguiente cuadro:</w:t>
      </w:r>
    </w:p>
    <w:p w14:paraId="67E577A1" w14:textId="43D79101" w:rsidR="00335BEE" w:rsidRPr="001B593B" w:rsidRDefault="000E2230" w:rsidP="00335BEE">
      <w:pPr>
        <w:autoSpaceDE w:val="0"/>
        <w:autoSpaceDN w:val="0"/>
        <w:adjustRightInd w:val="0"/>
        <w:spacing w:line="360" w:lineRule="auto"/>
        <w:jc w:val="both"/>
        <w:rPr>
          <w:rFonts w:ascii="Arial" w:hAnsi="Arial" w:cs="Arial"/>
          <w:color w:val="000000"/>
        </w:rPr>
      </w:pPr>
      <w:r w:rsidRPr="00773AE8">
        <w:rPr>
          <w:rFonts w:ascii="Arial" w:hAnsi="Arial" w:cs="Arial"/>
          <w:color w:val="000000"/>
          <w:sz w:val="22"/>
          <w:szCs w:val="22"/>
        </w:rPr>
        <w:t xml:space="preserve"> </w:t>
      </w:r>
    </w:p>
    <w:p w14:paraId="3A9B4483" w14:textId="77777777" w:rsidR="000E2230" w:rsidRDefault="000E2230" w:rsidP="000E2230">
      <w:pPr>
        <w:autoSpaceDE w:val="0"/>
        <w:autoSpaceDN w:val="0"/>
        <w:adjustRightInd w:val="0"/>
        <w:spacing w:line="276" w:lineRule="auto"/>
        <w:jc w:val="center"/>
        <w:rPr>
          <w:rFonts w:ascii="Arial" w:hAnsi="Arial" w:cs="Arial"/>
          <w:color w:val="000000"/>
        </w:rPr>
      </w:pPr>
      <w:r w:rsidRPr="00773AE8">
        <w:rPr>
          <w:rFonts w:ascii="Arial" w:hAnsi="Arial" w:cs="Arial"/>
          <w:color w:val="000000"/>
          <w:sz w:val="22"/>
          <w:szCs w:val="22"/>
        </w:rPr>
        <w:lastRenderedPageBreak/>
        <w:t>Cuadro 4: Jerarquía de Controles</w:t>
      </w:r>
    </w:p>
    <w:p w14:paraId="71A02516" w14:textId="77777777" w:rsidR="000E2230" w:rsidRPr="00773AE8" w:rsidRDefault="000E2230" w:rsidP="000E2230">
      <w:pPr>
        <w:autoSpaceDE w:val="0"/>
        <w:autoSpaceDN w:val="0"/>
        <w:adjustRightInd w:val="0"/>
        <w:spacing w:line="276" w:lineRule="auto"/>
        <w:jc w:val="center"/>
        <w:rPr>
          <w:rFonts w:ascii="Arial" w:hAnsi="Arial" w:cs="Arial"/>
          <w:color w:val="000000"/>
        </w:rPr>
      </w:pP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20"/>
        <w:gridCol w:w="1660"/>
        <w:gridCol w:w="6380"/>
      </w:tblGrid>
      <w:tr w:rsidR="000E2230" w:rsidRPr="001E4DFA" w14:paraId="1962A03D" w14:textId="77777777" w:rsidTr="009439AF">
        <w:trPr>
          <w:trHeight w:val="342"/>
          <w:jc w:val="center"/>
        </w:trPr>
        <w:tc>
          <w:tcPr>
            <w:tcW w:w="1020" w:type="dxa"/>
            <w:shd w:val="clear" w:color="auto" w:fill="DEEAF6" w:themeFill="accent1" w:themeFillTint="33"/>
            <w:vAlign w:val="center"/>
            <w:hideMark/>
          </w:tcPr>
          <w:p w14:paraId="6BA3EB2A" w14:textId="0CDFA75B" w:rsidR="000E2230" w:rsidRPr="00773AE8" w:rsidRDefault="005845E2" w:rsidP="006E1841">
            <w:pPr>
              <w:spacing w:line="276" w:lineRule="auto"/>
              <w:jc w:val="center"/>
              <w:rPr>
                <w:rFonts w:ascii="Arial" w:hAnsi="Arial" w:cs="Arial"/>
                <w:b/>
                <w:sz w:val="18"/>
                <w:szCs w:val="22"/>
                <w:lang w:val="es-PE" w:eastAsia="es-PE"/>
              </w:rPr>
            </w:pPr>
            <w:r>
              <w:rPr>
                <w:rFonts w:ascii="Arial" w:hAnsi="Arial" w:cs="Arial"/>
                <w:b/>
                <w:sz w:val="18"/>
                <w:szCs w:val="22"/>
                <w:lang w:val="es-PE" w:eastAsia="es-PE"/>
              </w:rPr>
              <w:t>Jerarquía</w:t>
            </w:r>
          </w:p>
        </w:tc>
        <w:tc>
          <w:tcPr>
            <w:tcW w:w="1660" w:type="dxa"/>
            <w:shd w:val="clear" w:color="auto" w:fill="DEEAF6" w:themeFill="accent1" w:themeFillTint="33"/>
            <w:vAlign w:val="center"/>
            <w:hideMark/>
          </w:tcPr>
          <w:p w14:paraId="0A81A884" w14:textId="77777777" w:rsidR="000E2230" w:rsidRPr="00773AE8" w:rsidRDefault="000E2230" w:rsidP="006E1841">
            <w:pPr>
              <w:spacing w:line="276" w:lineRule="auto"/>
              <w:jc w:val="center"/>
              <w:rPr>
                <w:rFonts w:ascii="Arial" w:hAnsi="Arial" w:cs="Arial"/>
                <w:b/>
                <w:sz w:val="18"/>
                <w:szCs w:val="22"/>
                <w:lang w:val="es-PE" w:eastAsia="es-PE"/>
              </w:rPr>
            </w:pPr>
            <w:r w:rsidRPr="00773AE8">
              <w:rPr>
                <w:rFonts w:ascii="Arial" w:hAnsi="Arial" w:cs="Arial"/>
                <w:b/>
                <w:sz w:val="18"/>
                <w:szCs w:val="22"/>
                <w:lang w:val="es-PE" w:eastAsia="es-PE"/>
              </w:rPr>
              <w:t>MEDIDA DE CONTROL</w:t>
            </w:r>
          </w:p>
        </w:tc>
        <w:tc>
          <w:tcPr>
            <w:tcW w:w="6380" w:type="dxa"/>
            <w:shd w:val="clear" w:color="auto" w:fill="DEEAF6" w:themeFill="accent1" w:themeFillTint="33"/>
            <w:vAlign w:val="center"/>
            <w:hideMark/>
          </w:tcPr>
          <w:p w14:paraId="2B2A85FA" w14:textId="77777777" w:rsidR="000E2230" w:rsidRPr="00773AE8" w:rsidRDefault="000E2230" w:rsidP="006E1841">
            <w:pPr>
              <w:spacing w:line="276" w:lineRule="auto"/>
              <w:jc w:val="center"/>
              <w:rPr>
                <w:rFonts w:ascii="Arial" w:hAnsi="Arial" w:cs="Arial"/>
                <w:b/>
                <w:sz w:val="18"/>
                <w:szCs w:val="22"/>
                <w:lang w:val="es-PE" w:eastAsia="es-PE"/>
              </w:rPr>
            </w:pPr>
            <w:r w:rsidRPr="00773AE8">
              <w:rPr>
                <w:rFonts w:ascii="Arial" w:hAnsi="Arial" w:cs="Arial"/>
                <w:b/>
                <w:sz w:val="18"/>
                <w:szCs w:val="22"/>
                <w:lang w:val="es-PE" w:eastAsia="es-PE"/>
              </w:rPr>
              <w:t>DETALLE</w:t>
            </w:r>
          </w:p>
        </w:tc>
      </w:tr>
      <w:tr w:rsidR="000E2230" w:rsidRPr="001E4DFA" w14:paraId="6C9B0C66" w14:textId="77777777" w:rsidTr="00A156EB">
        <w:trPr>
          <w:trHeight w:val="402"/>
          <w:jc w:val="center"/>
        </w:trPr>
        <w:tc>
          <w:tcPr>
            <w:tcW w:w="1020" w:type="dxa"/>
            <w:shd w:val="clear" w:color="auto" w:fill="auto"/>
            <w:noWrap/>
            <w:vAlign w:val="center"/>
            <w:hideMark/>
          </w:tcPr>
          <w:p w14:paraId="77AA0485" w14:textId="77777777" w:rsidR="000E2230" w:rsidRPr="00773AE8" w:rsidRDefault="000E2230" w:rsidP="006E1841">
            <w:pPr>
              <w:spacing w:line="276" w:lineRule="auto"/>
              <w:jc w:val="center"/>
              <w:rPr>
                <w:rFonts w:ascii="Arial" w:hAnsi="Arial" w:cs="Arial"/>
                <w:color w:val="000000"/>
                <w:sz w:val="18"/>
                <w:szCs w:val="22"/>
                <w:lang w:val="es-PE" w:eastAsia="es-PE"/>
              </w:rPr>
            </w:pPr>
            <w:r w:rsidRPr="001B593B">
              <w:rPr>
                <w:rFonts w:ascii="Arial" w:hAnsi="Arial" w:cs="Arial"/>
                <w:color w:val="000000"/>
                <w:sz w:val="18"/>
                <w:szCs w:val="22"/>
                <w:lang w:val="es-PE" w:eastAsia="es-PE"/>
              </w:rPr>
              <w:t>(</w:t>
            </w:r>
            <w:r w:rsidRPr="00773AE8">
              <w:rPr>
                <w:rFonts w:ascii="Arial" w:hAnsi="Arial" w:cs="Arial"/>
                <w:color w:val="000000"/>
                <w:sz w:val="18"/>
                <w:szCs w:val="22"/>
                <w:lang w:val="es-PE" w:eastAsia="es-PE"/>
              </w:rPr>
              <w:t>1</w:t>
            </w:r>
            <w:r w:rsidRPr="001B593B">
              <w:rPr>
                <w:rFonts w:ascii="Arial" w:hAnsi="Arial" w:cs="Arial"/>
                <w:color w:val="000000"/>
                <w:sz w:val="18"/>
                <w:szCs w:val="22"/>
                <w:lang w:val="es-PE" w:eastAsia="es-PE"/>
              </w:rPr>
              <w:t>)</w:t>
            </w:r>
          </w:p>
        </w:tc>
        <w:tc>
          <w:tcPr>
            <w:tcW w:w="1660" w:type="dxa"/>
            <w:shd w:val="clear" w:color="auto" w:fill="auto"/>
            <w:vAlign w:val="center"/>
            <w:hideMark/>
          </w:tcPr>
          <w:p w14:paraId="507C63A4" w14:textId="77777777" w:rsidR="000E2230" w:rsidRPr="00773AE8" w:rsidRDefault="000E2230" w:rsidP="006E1841">
            <w:pPr>
              <w:spacing w:line="276" w:lineRule="auto"/>
              <w:jc w:val="center"/>
              <w:rPr>
                <w:rFonts w:ascii="Arial" w:hAnsi="Arial" w:cs="Arial"/>
                <w:b/>
                <w:sz w:val="18"/>
                <w:szCs w:val="22"/>
                <w:lang w:val="es-PE" w:eastAsia="es-PE"/>
              </w:rPr>
            </w:pPr>
            <w:r w:rsidRPr="00773AE8">
              <w:rPr>
                <w:rFonts w:ascii="Arial" w:hAnsi="Arial" w:cs="Arial"/>
                <w:b/>
                <w:sz w:val="18"/>
                <w:szCs w:val="22"/>
                <w:lang w:val="es-PE" w:eastAsia="es-PE"/>
              </w:rPr>
              <w:t>Eliminación</w:t>
            </w:r>
          </w:p>
        </w:tc>
        <w:tc>
          <w:tcPr>
            <w:tcW w:w="6380" w:type="dxa"/>
            <w:shd w:val="clear" w:color="auto" w:fill="auto"/>
            <w:vAlign w:val="center"/>
            <w:hideMark/>
          </w:tcPr>
          <w:p w14:paraId="4F077833" w14:textId="77777777" w:rsidR="000E2230" w:rsidRPr="00773AE8" w:rsidRDefault="000E2230" w:rsidP="006E1841">
            <w:pPr>
              <w:spacing w:line="276" w:lineRule="auto"/>
              <w:jc w:val="both"/>
              <w:rPr>
                <w:rFonts w:ascii="Arial" w:hAnsi="Arial" w:cs="Arial"/>
                <w:color w:val="000000"/>
                <w:sz w:val="18"/>
                <w:szCs w:val="22"/>
                <w:lang w:val="es-PE" w:eastAsia="es-PE"/>
              </w:rPr>
            </w:pPr>
            <w:r w:rsidRPr="00773AE8">
              <w:rPr>
                <w:rFonts w:ascii="Arial" w:hAnsi="Arial" w:cs="Arial"/>
                <w:color w:val="000000"/>
                <w:sz w:val="18"/>
                <w:szCs w:val="22"/>
                <w:lang w:val="es-PE" w:eastAsia="es-PE"/>
              </w:rPr>
              <w:t xml:space="preserve">Eliminar el </w:t>
            </w:r>
            <w:r w:rsidRPr="001B593B">
              <w:rPr>
                <w:rFonts w:ascii="Arial" w:hAnsi="Arial" w:cs="Arial"/>
                <w:color w:val="000000"/>
                <w:sz w:val="18"/>
                <w:szCs w:val="22"/>
                <w:lang w:val="es-PE" w:eastAsia="es-PE"/>
              </w:rPr>
              <w:t>peligro</w:t>
            </w:r>
            <w:r w:rsidRPr="00773AE8">
              <w:rPr>
                <w:rFonts w:ascii="Arial" w:hAnsi="Arial" w:cs="Arial"/>
                <w:color w:val="000000"/>
                <w:sz w:val="18"/>
                <w:szCs w:val="22"/>
                <w:lang w:val="es-PE" w:eastAsia="es-PE"/>
              </w:rPr>
              <w:t>.</w:t>
            </w:r>
          </w:p>
        </w:tc>
      </w:tr>
      <w:tr w:rsidR="000E2230" w:rsidRPr="001E4DFA" w14:paraId="7867E940" w14:textId="77777777" w:rsidTr="00A156EB">
        <w:trPr>
          <w:trHeight w:val="439"/>
          <w:jc w:val="center"/>
        </w:trPr>
        <w:tc>
          <w:tcPr>
            <w:tcW w:w="1020" w:type="dxa"/>
            <w:shd w:val="clear" w:color="auto" w:fill="auto"/>
            <w:noWrap/>
            <w:vAlign w:val="center"/>
            <w:hideMark/>
          </w:tcPr>
          <w:p w14:paraId="13379706" w14:textId="77777777" w:rsidR="000E2230" w:rsidRPr="00773AE8" w:rsidRDefault="000E2230" w:rsidP="006E1841">
            <w:pPr>
              <w:spacing w:line="276" w:lineRule="auto"/>
              <w:jc w:val="center"/>
              <w:rPr>
                <w:rFonts w:ascii="Arial" w:hAnsi="Arial" w:cs="Arial"/>
                <w:color w:val="000000"/>
                <w:sz w:val="18"/>
                <w:szCs w:val="22"/>
                <w:lang w:val="es-PE" w:eastAsia="es-PE"/>
              </w:rPr>
            </w:pPr>
            <w:r w:rsidRPr="001B593B">
              <w:rPr>
                <w:rFonts w:ascii="Arial" w:hAnsi="Arial" w:cs="Arial"/>
                <w:color w:val="000000"/>
                <w:sz w:val="18"/>
                <w:szCs w:val="22"/>
                <w:lang w:val="es-PE" w:eastAsia="es-PE"/>
              </w:rPr>
              <w:t>(</w:t>
            </w:r>
            <w:r w:rsidRPr="00773AE8">
              <w:rPr>
                <w:rFonts w:ascii="Arial" w:hAnsi="Arial" w:cs="Arial"/>
                <w:color w:val="000000"/>
                <w:sz w:val="18"/>
                <w:szCs w:val="22"/>
                <w:lang w:val="es-PE" w:eastAsia="es-PE"/>
              </w:rPr>
              <w:t>2</w:t>
            </w:r>
            <w:r w:rsidRPr="001B593B">
              <w:rPr>
                <w:rFonts w:ascii="Arial" w:hAnsi="Arial" w:cs="Arial"/>
                <w:color w:val="000000"/>
                <w:sz w:val="18"/>
                <w:szCs w:val="22"/>
                <w:lang w:val="es-PE" w:eastAsia="es-PE"/>
              </w:rPr>
              <w:t>)</w:t>
            </w:r>
          </w:p>
        </w:tc>
        <w:tc>
          <w:tcPr>
            <w:tcW w:w="1660" w:type="dxa"/>
            <w:shd w:val="clear" w:color="auto" w:fill="auto"/>
            <w:vAlign w:val="center"/>
            <w:hideMark/>
          </w:tcPr>
          <w:p w14:paraId="56A97F4B" w14:textId="77777777" w:rsidR="000E2230" w:rsidRPr="00773AE8" w:rsidRDefault="000E2230" w:rsidP="006E1841">
            <w:pPr>
              <w:spacing w:line="276" w:lineRule="auto"/>
              <w:jc w:val="center"/>
              <w:rPr>
                <w:rFonts w:ascii="Arial" w:hAnsi="Arial" w:cs="Arial"/>
                <w:b/>
                <w:sz w:val="18"/>
                <w:szCs w:val="22"/>
                <w:lang w:val="es-PE" w:eastAsia="es-PE"/>
              </w:rPr>
            </w:pPr>
            <w:r w:rsidRPr="00773AE8">
              <w:rPr>
                <w:rFonts w:ascii="Arial" w:hAnsi="Arial" w:cs="Arial"/>
                <w:b/>
                <w:sz w:val="18"/>
                <w:szCs w:val="22"/>
                <w:lang w:val="es-PE" w:eastAsia="es-PE"/>
              </w:rPr>
              <w:t>Sustitución</w:t>
            </w:r>
          </w:p>
        </w:tc>
        <w:tc>
          <w:tcPr>
            <w:tcW w:w="6380" w:type="dxa"/>
            <w:shd w:val="clear" w:color="auto" w:fill="auto"/>
            <w:vAlign w:val="center"/>
            <w:hideMark/>
          </w:tcPr>
          <w:p w14:paraId="3F855057" w14:textId="77777777" w:rsidR="000E2230" w:rsidRPr="00773AE8" w:rsidRDefault="000E2230" w:rsidP="006E1841">
            <w:pPr>
              <w:spacing w:line="276" w:lineRule="auto"/>
              <w:jc w:val="both"/>
              <w:rPr>
                <w:rFonts w:ascii="Arial" w:hAnsi="Arial" w:cs="Arial"/>
                <w:color w:val="000000"/>
                <w:sz w:val="18"/>
                <w:szCs w:val="22"/>
                <w:lang w:val="es-PE" w:eastAsia="es-PE"/>
              </w:rPr>
            </w:pPr>
            <w:r w:rsidRPr="00773AE8">
              <w:rPr>
                <w:rFonts w:ascii="Arial" w:hAnsi="Arial" w:cs="Arial"/>
                <w:color w:val="000000"/>
                <w:sz w:val="18"/>
                <w:szCs w:val="22"/>
                <w:lang w:val="es-PE" w:eastAsia="es-PE"/>
              </w:rPr>
              <w:t xml:space="preserve">Reemplazar el </w:t>
            </w:r>
            <w:r w:rsidRPr="001B593B">
              <w:rPr>
                <w:rFonts w:ascii="Arial" w:hAnsi="Arial" w:cs="Arial"/>
                <w:color w:val="000000"/>
                <w:sz w:val="18"/>
                <w:szCs w:val="22"/>
                <w:lang w:val="es-PE" w:eastAsia="es-PE"/>
              </w:rPr>
              <w:t xml:space="preserve">peligro </w:t>
            </w:r>
            <w:r w:rsidRPr="00773AE8">
              <w:rPr>
                <w:rFonts w:ascii="Arial" w:hAnsi="Arial" w:cs="Arial"/>
                <w:color w:val="000000"/>
                <w:sz w:val="18"/>
                <w:szCs w:val="22"/>
                <w:lang w:val="es-PE" w:eastAsia="es-PE"/>
              </w:rPr>
              <w:t>por uno de menor riesgo</w:t>
            </w:r>
            <w:r w:rsidRPr="001B593B">
              <w:rPr>
                <w:rFonts w:ascii="Arial" w:hAnsi="Arial" w:cs="Arial"/>
                <w:color w:val="000000"/>
                <w:sz w:val="18"/>
                <w:szCs w:val="22"/>
                <w:lang w:val="es-PE" w:eastAsia="es-PE"/>
              </w:rPr>
              <w:t xml:space="preserve"> para la SST</w:t>
            </w:r>
            <w:r w:rsidRPr="00773AE8">
              <w:rPr>
                <w:rFonts w:ascii="Arial" w:hAnsi="Arial" w:cs="Arial"/>
                <w:color w:val="000000"/>
                <w:sz w:val="18"/>
                <w:szCs w:val="22"/>
                <w:lang w:val="es-PE" w:eastAsia="es-PE"/>
              </w:rPr>
              <w:t>.</w:t>
            </w:r>
            <w:r w:rsidRPr="001B593B">
              <w:rPr>
                <w:rFonts w:ascii="Arial" w:hAnsi="Arial" w:cs="Arial"/>
                <w:color w:val="000000"/>
                <w:sz w:val="18"/>
                <w:szCs w:val="22"/>
                <w:lang w:val="es-PE" w:eastAsia="es-PE"/>
              </w:rPr>
              <w:t xml:space="preserve"> Sustituir con procesos, operaciones, materiales o equipos menos peligrosos.</w:t>
            </w:r>
          </w:p>
        </w:tc>
      </w:tr>
      <w:tr w:rsidR="000E2230" w:rsidRPr="001E4DFA" w14:paraId="6E7F565D" w14:textId="77777777" w:rsidTr="00A156EB">
        <w:trPr>
          <w:trHeight w:val="470"/>
          <w:jc w:val="center"/>
        </w:trPr>
        <w:tc>
          <w:tcPr>
            <w:tcW w:w="1020" w:type="dxa"/>
            <w:shd w:val="clear" w:color="auto" w:fill="auto"/>
            <w:noWrap/>
            <w:vAlign w:val="center"/>
            <w:hideMark/>
          </w:tcPr>
          <w:p w14:paraId="456C3FAD" w14:textId="77777777" w:rsidR="000E2230" w:rsidRPr="00773AE8" w:rsidRDefault="000E2230" w:rsidP="006E1841">
            <w:pPr>
              <w:spacing w:line="276" w:lineRule="auto"/>
              <w:jc w:val="center"/>
              <w:rPr>
                <w:rFonts w:ascii="Arial" w:hAnsi="Arial" w:cs="Arial"/>
                <w:color w:val="000000"/>
                <w:sz w:val="18"/>
                <w:szCs w:val="22"/>
                <w:lang w:val="es-PE" w:eastAsia="es-PE"/>
              </w:rPr>
            </w:pPr>
            <w:r w:rsidRPr="001B593B">
              <w:rPr>
                <w:rFonts w:ascii="Arial" w:hAnsi="Arial" w:cs="Arial"/>
                <w:color w:val="000000"/>
                <w:sz w:val="18"/>
                <w:szCs w:val="22"/>
                <w:lang w:val="es-PE" w:eastAsia="es-PE"/>
              </w:rPr>
              <w:t>(</w:t>
            </w:r>
            <w:r w:rsidRPr="00773AE8">
              <w:rPr>
                <w:rFonts w:ascii="Arial" w:hAnsi="Arial" w:cs="Arial"/>
                <w:color w:val="000000"/>
                <w:sz w:val="18"/>
                <w:szCs w:val="22"/>
                <w:lang w:val="es-PE" w:eastAsia="es-PE"/>
              </w:rPr>
              <w:t>3</w:t>
            </w:r>
            <w:r w:rsidRPr="001B593B">
              <w:rPr>
                <w:rFonts w:ascii="Arial" w:hAnsi="Arial" w:cs="Arial"/>
                <w:color w:val="000000"/>
                <w:sz w:val="18"/>
                <w:szCs w:val="22"/>
                <w:lang w:val="es-PE" w:eastAsia="es-PE"/>
              </w:rPr>
              <w:t>)</w:t>
            </w:r>
          </w:p>
        </w:tc>
        <w:tc>
          <w:tcPr>
            <w:tcW w:w="1660" w:type="dxa"/>
            <w:shd w:val="clear" w:color="auto" w:fill="auto"/>
            <w:vAlign w:val="center"/>
            <w:hideMark/>
          </w:tcPr>
          <w:p w14:paraId="64D39A66" w14:textId="77777777" w:rsidR="000E2230" w:rsidRPr="00AF23AA" w:rsidRDefault="000E2230" w:rsidP="006E1841">
            <w:pPr>
              <w:spacing w:line="276" w:lineRule="auto"/>
              <w:jc w:val="center"/>
              <w:rPr>
                <w:rFonts w:ascii="Arial" w:hAnsi="Arial" w:cs="Arial"/>
                <w:b/>
                <w:sz w:val="18"/>
                <w:szCs w:val="22"/>
                <w:lang w:val="es-PE" w:eastAsia="es-PE"/>
              </w:rPr>
            </w:pPr>
            <w:r w:rsidRPr="00773AE8">
              <w:rPr>
                <w:rFonts w:ascii="Arial" w:hAnsi="Arial" w:cs="Arial"/>
                <w:b/>
                <w:sz w:val="18"/>
                <w:szCs w:val="22"/>
                <w:lang w:val="es-PE" w:eastAsia="es-PE"/>
              </w:rPr>
              <w:t>Controles de ingeniería y reorganización del trabajo</w:t>
            </w:r>
          </w:p>
        </w:tc>
        <w:tc>
          <w:tcPr>
            <w:tcW w:w="6380" w:type="dxa"/>
            <w:shd w:val="clear" w:color="auto" w:fill="auto"/>
            <w:vAlign w:val="center"/>
            <w:hideMark/>
          </w:tcPr>
          <w:p w14:paraId="24D730FE" w14:textId="77777777" w:rsidR="000E2230" w:rsidRPr="00773AE8" w:rsidRDefault="000E2230" w:rsidP="006E1841">
            <w:pPr>
              <w:spacing w:line="276" w:lineRule="auto"/>
              <w:jc w:val="both"/>
              <w:rPr>
                <w:rFonts w:ascii="Arial" w:hAnsi="Arial" w:cs="Arial"/>
                <w:color w:val="000000"/>
                <w:sz w:val="18"/>
                <w:szCs w:val="22"/>
                <w:lang w:val="es-PE" w:eastAsia="es-PE"/>
              </w:rPr>
            </w:pPr>
            <w:r w:rsidRPr="00773AE8">
              <w:rPr>
                <w:rFonts w:ascii="Arial" w:hAnsi="Arial" w:cs="Arial"/>
                <w:color w:val="000000"/>
                <w:sz w:val="18"/>
                <w:szCs w:val="22"/>
                <w:lang w:val="es-PE" w:eastAsia="es-PE"/>
              </w:rPr>
              <w:t xml:space="preserve">Rediseñar el equipo o </w:t>
            </w:r>
            <w:r w:rsidRPr="001B593B">
              <w:rPr>
                <w:rFonts w:ascii="Arial" w:hAnsi="Arial" w:cs="Arial"/>
                <w:color w:val="000000"/>
                <w:sz w:val="18"/>
                <w:szCs w:val="22"/>
                <w:lang w:val="es-PE" w:eastAsia="es-PE"/>
              </w:rPr>
              <w:t>la actividad asociada al peligro a fin de disminuir la magnitud del riesgo para la SST.</w:t>
            </w:r>
          </w:p>
        </w:tc>
      </w:tr>
      <w:tr w:rsidR="000E2230" w:rsidRPr="001E4DFA" w14:paraId="52447AEC" w14:textId="77777777" w:rsidTr="00A156EB">
        <w:trPr>
          <w:trHeight w:val="549"/>
          <w:jc w:val="center"/>
        </w:trPr>
        <w:tc>
          <w:tcPr>
            <w:tcW w:w="1020" w:type="dxa"/>
            <w:shd w:val="clear" w:color="auto" w:fill="auto"/>
            <w:noWrap/>
            <w:vAlign w:val="center"/>
            <w:hideMark/>
          </w:tcPr>
          <w:p w14:paraId="262122AD" w14:textId="77777777" w:rsidR="000E2230" w:rsidRPr="00AF23AA" w:rsidRDefault="000E2230" w:rsidP="006E1841">
            <w:pPr>
              <w:spacing w:line="276" w:lineRule="auto"/>
              <w:jc w:val="center"/>
              <w:rPr>
                <w:rFonts w:ascii="Arial" w:hAnsi="Arial" w:cs="Arial"/>
                <w:color w:val="000000"/>
                <w:sz w:val="18"/>
                <w:szCs w:val="22"/>
                <w:lang w:val="es-PE" w:eastAsia="es-PE"/>
              </w:rPr>
            </w:pPr>
            <w:r w:rsidRPr="001B593B">
              <w:rPr>
                <w:rFonts w:ascii="Arial" w:hAnsi="Arial" w:cs="Arial"/>
                <w:color w:val="000000"/>
                <w:sz w:val="18"/>
                <w:szCs w:val="22"/>
                <w:lang w:val="es-PE" w:eastAsia="es-PE"/>
              </w:rPr>
              <w:t>(</w:t>
            </w:r>
            <w:r w:rsidRPr="00773AE8">
              <w:rPr>
                <w:rFonts w:ascii="Arial" w:hAnsi="Arial" w:cs="Arial"/>
                <w:color w:val="000000"/>
                <w:sz w:val="18"/>
                <w:szCs w:val="22"/>
                <w:lang w:val="es-PE" w:eastAsia="es-PE"/>
              </w:rPr>
              <w:t>4</w:t>
            </w:r>
            <w:r w:rsidRPr="001B593B">
              <w:rPr>
                <w:rFonts w:ascii="Arial" w:hAnsi="Arial" w:cs="Arial"/>
                <w:color w:val="000000"/>
                <w:sz w:val="18"/>
                <w:szCs w:val="22"/>
                <w:lang w:val="es-PE" w:eastAsia="es-PE"/>
              </w:rPr>
              <w:t>)</w:t>
            </w:r>
          </w:p>
        </w:tc>
        <w:tc>
          <w:tcPr>
            <w:tcW w:w="1660" w:type="dxa"/>
            <w:shd w:val="clear" w:color="auto" w:fill="auto"/>
            <w:vAlign w:val="center"/>
            <w:hideMark/>
          </w:tcPr>
          <w:p w14:paraId="603C081C" w14:textId="77777777" w:rsidR="000E2230" w:rsidRPr="003312EA" w:rsidRDefault="000E2230" w:rsidP="006E1841">
            <w:pPr>
              <w:spacing w:line="276" w:lineRule="auto"/>
              <w:jc w:val="center"/>
              <w:rPr>
                <w:rFonts w:ascii="Arial" w:hAnsi="Arial" w:cs="Arial"/>
                <w:b/>
                <w:sz w:val="18"/>
                <w:szCs w:val="22"/>
                <w:lang w:val="es-PE" w:eastAsia="es-PE"/>
              </w:rPr>
            </w:pPr>
            <w:r w:rsidRPr="003312EA">
              <w:rPr>
                <w:rFonts w:ascii="Arial" w:hAnsi="Arial" w:cs="Arial"/>
                <w:b/>
                <w:sz w:val="18"/>
                <w:szCs w:val="22"/>
                <w:lang w:val="es-PE" w:eastAsia="es-PE"/>
              </w:rPr>
              <w:t>Controles administrativos</w:t>
            </w:r>
          </w:p>
        </w:tc>
        <w:tc>
          <w:tcPr>
            <w:tcW w:w="6380" w:type="dxa"/>
            <w:shd w:val="clear" w:color="auto" w:fill="auto"/>
            <w:vAlign w:val="center"/>
            <w:hideMark/>
          </w:tcPr>
          <w:p w14:paraId="7A0FFC06" w14:textId="77777777" w:rsidR="000E2230" w:rsidRPr="00773AE8" w:rsidRDefault="000E2230" w:rsidP="006E1841">
            <w:pPr>
              <w:spacing w:line="276" w:lineRule="auto"/>
              <w:jc w:val="both"/>
              <w:rPr>
                <w:rFonts w:ascii="Arial" w:hAnsi="Arial" w:cs="Arial"/>
                <w:color w:val="000000"/>
                <w:sz w:val="18"/>
                <w:szCs w:val="22"/>
                <w:lang w:val="es-PE" w:eastAsia="es-PE"/>
              </w:rPr>
            </w:pPr>
            <w:r w:rsidRPr="003312EA">
              <w:rPr>
                <w:rFonts w:ascii="Arial" w:hAnsi="Arial" w:cs="Arial"/>
                <w:color w:val="000000"/>
                <w:sz w:val="18"/>
                <w:szCs w:val="22"/>
                <w:lang w:val="es-PE" w:eastAsia="es-PE"/>
              </w:rPr>
              <w:t xml:space="preserve">Proporcionar controles </w:t>
            </w:r>
            <w:r w:rsidRPr="001B593B">
              <w:rPr>
                <w:rFonts w:ascii="Arial" w:hAnsi="Arial" w:cs="Arial"/>
                <w:color w:val="000000"/>
                <w:sz w:val="18"/>
                <w:szCs w:val="22"/>
                <w:lang w:val="es-PE" w:eastAsia="es-PE"/>
              </w:rPr>
              <w:t xml:space="preserve">de tipo </w:t>
            </w:r>
            <w:r w:rsidRPr="003312EA">
              <w:rPr>
                <w:rFonts w:ascii="Arial" w:hAnsi="Arial" w:cs="Arial"/>
                <w:color w:val="000000"/>
                <w:sz w:val="18"/>
                <w:szCs w:val="22"/>
                <w:lang w:val="es-PE" w:eastAsia="es-PE"/>
              </w:rPr>
              <w:t>entrenamiento, procedimiento</w:t>
            </w:r>
            <w:r w:rsidRPr="001B593B">
              <w:rPr>
                <w:rFonts w:ascii="Arial" w:hAnsi="Arial" w:cs="Arial"/>
                <w:color w:val="000000"/>
                <w:sz w:val="18"/>
                <w:szCs w:val="22"/>
                <w:lang w:val="es-PE" w:eastAsia="es-PE"/>
              </w:rPr>
              <w:t>s de trabajo</w:t>
            </w:r>
            <w:r w:rsidRPr="00773AE8">
              <w:rPr>
                <w:rFonts w:ascii="Arial" w:hAnsi="Arial" w:cs="Arial"/>
                <w:color w:val="000000"/>
                <w:sz w:val="18"/>
                <w:szCs w:val="22"/>
                <w:lang w:val="es-PE" w:eastAsia="es-PE"/>
              </w:rPr>
              <w:t xml:space="preserve">, </w:t>
            </w:r>
            <w:r w:rsidRPr="001B593B">
              <w:rPr>
                <w:rFonts w:ascii="Arial" w:hAnsi="Arial" w:cs="Arial"/>
                <w:color w:val="000000"/>
                <w:sz w:val="18"/>
                <w:szCs w:val="22"/>
                <w:lang w:val="es-PE" w:eastAsia="es-PE"/>
              </w:rPr>
              <w:t>señalización, entre otros similares.</w:t>
            </w:r>
          </w:p>
        </w:tc>
      </w:tr>
      <w:tr w:rsidR="000E2230" w:rsidRPr="001E4DFA" w14:paraId="786756F9" w14:textId="77777777" w:rsidTr="00A156EB">
        <w:trPr>
          <w:trHeight w:val="834"/>
          <w:jc w:val="center"/>
        </w:trPr>
        <w:tc>
          <w:tcPr>
            <w:tcW w:w="1020" w:type="dxa"/>
            <w:shd w:val="clear" w:color="auto" w:fill="auto"/>
            <w:noWrap/>
            <w:vAlign w:val="center"/>
            <w:hideMark/>
          </w:tcPr>
          <w:p w14:paraId="282C9C9B" w14:textId="77777777" w:rsidR="000E2230" w:rsidRPr="00773AE8" w:rsidRDefault="000E2230" w:rsidP="006E1841">
            <w:pPr>
              <w:spacing w:line="276" w:lineRule="auto"/>
              <w:jc w:val="center"/>
              <w:rPr>
                <w:rFonts w:ascii="Arial" w:hAnsi="Arial" w:cs="Arial"/>
                <w:color w:val="000000"/>
                <w:sz w:val="18"/>
                <w:szCs w:val="22"/>
                <w:lang w:val="es-PE" w:eastAsia="es-PE"/>
              </w:rPr>
            </w:pPr>
            <w:r w:rsidRPr="001B593B">
              <w:rPr>
                <w:rFonts w:ascii="Arial" w:hAnsi="Arial" w:cs="Arial"/>
                <w:color w:val="000000"/>
                <w:sz w:val="18"/>
                <w:szCs w:val="22"/>
                <w:lang w:val="es-PE" w:eastAsia="es-PE"/>
              </w:rPr>
              <w:t>(</w:t>
            </w:r>
            <w:r w:rsidRPr="00773AE8">
              <w:rPr>
                <w:rFonts w:ascii="Arial" w:hAnsi="Arial" w:cs="Arial"/>
                <w:color w:val="000000"/>
                <w:sz w:val="18"/>
                <w:szCs w:val="22"/>
                <w:lang w:val="es-PE" w:eastAsia="es-PE"/>
              </w:rPr>
              <w:t>5</w:t>
            </w:r>
            <w:r w:rsidRPr="001B593B">
              <w:rPr>
                <w:rFonts w:ascii="Arial" w:hAnsi="Arial" w:cs="Arial"/>
                <w:color w:val="000000"/>
                <w:sz w:val="18"/>
                <w:szCs w:val="22"/>
                <w:lang w:val="es-PE" w:eastAsia="es-PE"/>
              </w:rPr>
              <w:t>)</w:t>
            </w:r>
          </w:p>
        </w:tc>
        <w:tc>
          <w:tcPr>
            <w:tcW w:w="1660" w:type="dxa"/>
            <w:shd w:val="clear" w:color="auto" w:fill="auto"/>
            <w:vAlign w:val="center"/>
            <w:hideMark/>
          </w:tcPr>
          <w:p w14:paraId="5280BD39" w14:textId="77777777" w:rsidR="000E2230" w:rsidRPr="00773AE8" w:rsidRDefault="000E2230" w:rsidP="006E1841">
            <w:pPr>
              <w:spacing w:line="276" w:lineRule="auto"/>
              <w:jc w:val="center"/>
              <w:rPr>
                <w:rFonts w:ascii="Arial" w:hAnsi="Arial" w:cs="Arial"/>
                <w:b/>
                <w:sz w:val="18"/>
                <w:szCs w:val="22"/>
                <w:lang w:val="es-PE" w:eastAsia="es-PE"/>
              </w:rPr>
            </w:pPr>
            <w:r w:rsidRPr="00773AE8">
              <w:rPr>
                <w:rFonts w:ascii="Arial" w:hAnsi="Arial" w:cs="Arial"/>
                <w:b/>
                <w:sz w:val="18"/>
                <w:szCs w:val="22"/>
                <w:lang w:val="es-PE" w:eastAsia="es-PE"/>
              </w:rPr>
              <w:t>Equipos de protección Personal</w:t>
            </w:r>
          </w:p>
        </w:tc>
        <w:tc>
          <w:tcPr>
            <w:tcW w:w="6380" w:type="dxa"/>
            <w:shd w:val="clear" w:color="auto" w:fill="auto"/>
            <w:vAlign w:val="center"/>
            <w:hideMark/>
          </w:tcPr>
          <w:p w14:paraId="2FE82886" w14:textId="77777777" w:rsidR="000E2230" w:rsidRPr="00773AE8" w:rsidRDefault="000E2230" w:rsidP="006E1841">
            <w:pPr>
              <w:spacing w:line="276" w:lineRule="auto"/>
              <w:jc w:val="both"/>
              <w:rPr>
                <w:rFonts w:ascii="Arial" w:hAnsi="Arial" w:cs="Arial"/>
                <w:color w:val="000000"/>
                <w:sz w:val="18"/>
                <w:szCs w:val="22"/>
                <w:lang w:val="es-PE" w:eastAsia="es-PE"/>
              </w:rPr>
            </w:pPr>
            <w:r w:rsidRPr="001B593B">
              <w:rPr>
                <w:rFonts w:ascii="Arial" w:hAnsi="Arial" w:cs="Arial"/>
                <w:color w:val="000000"/>
                <w:sz w:val="18"/>
                <w:szCs w:val="22"/>
                <w:lang w:val="es-PE" w:eastAsia="es-PE"/>
              </w:rPr>
              <w:t>Proporcionar equipos de protección personal, para tratar de minimizar el índice de severidad, según sea apropiado.</w:t>
            </w:r>
          </w:p>
        </w:tc>
      </w:tr>
    </w:tbl>
    <w:p w14:paraId="5C6D560E" w14:textId="3FB59D3A" w:rsidR="000E2230" w:rsidRDefault="000E2230" w:rsidP="0086004C">
      <w:pPr>
        <w:spacing w:line="360" w:lineRule="auto"/>
        <w:outlineLvl w:val="0"/>
        <w:rPr>
          <w:rFonts w:ascii="Arial" w:hAnsi="Arial" w:cs="Arial"/>
          <w:b/>
          <w:sz w:val="22"/>
        </w:rPr>
      </w:pPr>
    </w:p>
    <w:p w14:paraId="04F381EC" w14:textId="77777777" w:rsidR="000E2230" w:rsidRPr="000E2230" w:rsidRDefault="000E2230" w:rsidP="00A156EB">
      <w:pPr>
        <w:spacing w:line="360" w:lineRule="auto"/>
        <w:ind w:left="284"/>
        <w:jc w:val="both"/>
        <w:rPr>
          <w:rFonts w:ascii="Arial" w:hAnsi="Arial" w:cs="Arial"/>
          <w:sz w:val="22"/>
          <w:szCs w:val="22"/>
          <w:lang w:val="es-PE"/>
        </w:rPr>
      </w:pPr>
      <w:r w:rsidRPr="000E2230">
        <w:rPr>
          <w:rFonts w:ascii="Arial" w:hAnsi="Arial" w:cs="Arial"/>
          <w:sz w:val="22"/>
          <w:szCs w:val="22"/>
          <w:lang w:val="es-PE"/>
        </w:rPr>
        <w:t xml:space="preserve">La información del control (es) por implementar es registrada en el campo ‘controles por implementar (oportunidades para la SST)’ de la </w:t>
      </w:r>
      <w:r w:rsidRPr="000E2230">
        <w:rPr>
          <w:rFonts w:ascii="Arial" w:hAnsi="Arial" w:cs="Arial"/>
          <w:b/>
          <w:sz w:val="22"/>
          <w:szCs w:val="22"/>
          <w:lang w:val="es-PE"/>
        </w:rPr>
        <w:t>Matriz IPER</w:t>
      </w:r>
      <w:r w:rsidRPr="000E2230">
        <w:rPr>
          <w:rFonts w:ascii="Arial" w:hAnsi="Arial" w:cs="Arial"/>
          <w:sz w:val="22"/>
          <w:szCs w:val="22"/>
          <w:lang w:val="es-PE"/>
        </w:rPr>
        <w:t>.</w:t>
      </w:r>
    </w:p>
    <w:p w14:paraId="0CCBDBA2" w14:textId="77777777" w:rsidR="000E2230" w:rsidRPr="000E2230" w:rsidRDefault="000E2230" w:rsidP="00A156EB">
      <w:pPr>
        <w:tabs>
          <w:tab w:val="left" w:pos="567"/>
        </w:tabs>
        <w:spacing w:line="360" w:lineRule="auto"/>
        <w:ind w:left="284"/>
        <w:jc w:val="both"/>
        <w:rPr>
          <w:rFonts w:ascii="Arial" w:hAnsi="Arial" w:cs="Arial"/>
          <w:sz w:val="22"/>
          <w:szCs w:val="22"/>
          <w:lang w:val="es-PE"/>
        </w:rPr>
      </w:pPr>
    </w:p>
    <w:p w14:paraId="64E3DE63" w14:textId="29166273" w:rsidR="000E2230" w:rsidRPr="00335BEE" w:rsidRDefault="000E2230" w:rsidP="00A156EB">
      <w:pPr>
        <w:pStyle w:val="Ttulo3"/>
        <w:spacing w:before="0" w:line="360" w:lineRule="auto"/>
        <w:ind w:left="284"/>
        <w:jc w:val="both"/>
        <w:rPr>
          <w:rFonts w:ascii="Arial" w:eastAsiaTheme="minorHAnsi" w:hAnsi="Arial" w:cs="Arial"/>
          <w:b w:val="0"/>
          <w:noProof/>
          <w:color w:val="auto"/>
          <w:lang w:val="es-PE"/>
        </w:rPr>
      </w:pPr>
      <w:bookmarkStart w:id="62" w:name="_Toc310989"/>
      <w:bookmarkStart w:id="63" w:name="_Toc33706932"/>
      <w:r w:rsidRPr="000E2230">
        <w:rPr>
          <w:rFonts w:ascii="Arial" w:eastAsiaTheme="minorHAnsi" w:hAnsi="Arial" w:cs="Arial"/>
          <w:noProof/>
          <w:color w:val="auto"/>
          <w:lang w:val="es-PE"/>
        </w:rPr>
        <w:t>Fase VII: Evaluación del riesgo residual para la SST y planificación de los controles por implementar u oportunidades para la SST</w:t>
      </w:r>
      <w:bookmarkEnd w:id="62"/>
      <w:bookmarkEnd w:id="63"/>
    </w:p>
    <w:p w14:paraId="14D7605F" w14:textId="77777777" w:rsidR="000E2230" w:rsidRPr="000E2230" w:rsidRDefault="000E2230" w:rsidP="00A156EB">
      <w:pPr>
        <w:pStyle w:val="Default"/>
        <w:spacing w:line="360" w:lineRule="auto"/>
        <w:ind w:left="284"/>
        <w:jc w:val="both"/>
        <w:rPr>
          <w:sz w:val="22"/>
          <w:szCs w:val="22"/>
        </w:rPr>
      </w:pPr>
      <w:r w:rsidRPr="000E2230">
        <w:rPr>
          <w:sz w:val="22"/>
          <w:szCs w:val="22"/>
        </w:rPr>
        <w:t xml:space="preserve">Considerando cada medida de control por implementar u oportunidad para la SST, propuesta en la Fase anterior, el equipo de colaboradores procede a evaluar el riesgo residual para la seguridad y salud en el trabajo. Dicha evaluación se realiza asumiendo teóricamente la ejecución eficaz de la medida de control por implementar u oportunidad para la SST. </w:t>
      </w:r>
    </w:p>
    <w:p w14:paraId="2598DF46" w14:textId="77777777" w:rsidR="000E2230" w:rsidRPr="000E2230" w:rsidRDefault="000E2230" w:rsidP="00A156EB">
      <w:pPr>
        <w:pStyle w:val="Default"/>
        <w:spacing w:line="360" w:lineRule="auto"/>
        <w:ind w:left="284"/>
        <w:jc w:val="both"/>
        <w:rPr>
          <w:sz w:val="22"/>
          <w:szCs w:val="22"/>
        </w:rPr>
      </w:pPr>
      <w:r w:rsidRPr="000E2230">
        <w:rPr>
          <w:sz w:val="22"/>
          <w:szCs w:val="22"/>
        </w:rPr>
        <w:t>La evaluación del riesgo residual para la SST sigue los criterios definidos en los cuadros 1, 2 y 3, de la Fase V del presente procedimiento.</w:t>
      </w:r>
    </w:p>
    <w:p w14:paraId="74BA5432" w14:textId="77777777" w:rsidR="000E2230" w:rsidRPr="000E2230" w:rsidRDefault="000E2230" w:rsidP="00A156EB">
      <w:pPr>
        <w:autoSpaceDE w:val="0"/>
        <w:autoSpaceDN w:val="0"/>
        <w:adjustRightInd w:val="0"/>
        <w:spacing w:line="360" w:lineRule="auto"/>
        <w:ind w:left="284"/>
        <w:jc w:val="both"/>
        <w:rPr>
          <w:rFonts w:ascii="Arial" w:hAnsi="Arial" w:cs="Arial"/>
          <w:color w:val="000000"/>
          <w:sz w:val="22"/>
          <w:szCs w:val="22"/>
          <w:lang w:val="es-PE"/>
        </w:rPr>
      </w:pPr>
    </w:p>
    <w:p w14:paraId="5EFDDCFB" w14:textId="17582F87" w:rsidR="000E2230" w:rsidRPr="00335BEE" w:rsidRDefault="000E2230" w:rsidP="00A156EB">
      <w:pPr>
        <w:pStyle w:val="Ttulo3"/>
        <w:spacing w:before="0" w:line="360" w:lineRule="auto"/>
        <w:ind w:left="284"/>
        <w:jc w:val="both"/>
        <w:rPr>
          <w:rFonts w:ascii="Arial" w:eastAsiaTheme="minorHAnsi" w:hAnsi="Arial" w:cs="Arial"/>
          <w:b w:val="0"/>
          <w:noProof/>
          <w:color w:val="auto"/>
          <w:lang w:val="es-PE"/>
        </w:rPr>
      </w:pPr>
      <w:bookmarkStart w:id="64" w:name="_Toc310990"/>
      <w:bookmarkStart w:id="65" w:name="_Toc33706933"/>
      <w:r w:rsidRPr="000E2230">
        <w:rPr>
          <w:rFonts w:ascii="Arial" w:eastAsiaTheme="minorHAnsi" w:hAnsi="Arial" w:cs="Arial"/>
          <w:noProof/>
          <w:color w:val="auto"/>
          <w:lang w:val="es-PE"/>
        </w:rPr>
        <w:t>Fase VIII: Ejecución y seguimiento de los controles por implementar u oportunidades para la SST</w:t>
      </w:r>
      <w:bookmarkEnd w:id="64"/>
      <w:bookmarkEnd w:id="65"/>
    </w:p>
    <w:p w14:paraId="4C136665" w14:textId="77777777" w:rsidR="000E2230" w:rsidRPr="000E2230" w:rsidRDefault="000E2230" w:rsidP="00A156EB">
      <w:pPr>
        <w:autoSpaceDE w:val="0"/>
        <w:autoSpaceDN w:val="0"/>
        <w:adjustRightInd w:val="0"/>
        <w:spacing w:line="360" w:lineRule="auto"/>
        <w:ind w:left="284"/>
        <w:jc w:val="both"/>
        <w:rPr>
          <w:rFonts w:ascii="Arial" w:hAnsi="Arial" w:cs="Arial"/>
          <w:color w:val="000000"/>
          <w:sz w:val="22"/>
          <w:szCs w:val="22"/>
          <w:lang w:val="es-PE"/>
        </w:rPr>
      </w:pPr>
      <w:r w:rsidRPr="000E2230">
        <w:rPr>
          <w:rFonts w:ascii="Arial" w:hAnsi="Arial" w:cs="Arial"/>
          <w:color w:val="000000"/>
          <w:sz w:val="22"/>
          <w:szCs w:val="22"/>
          <w:lang w:val="es-PE"/>
        </w:rPr>
        <w:t>El equipo de colaboradores define si el plan de ejecución de las medidas de control por implementar u oportunidades para la SST procede, considerando que este plan aplica:</w:t>
      </w:r>
    </w:p>
    <w:p w14:paraId="430357AA" w14:textId="5E51853F" w:rsidR="000E2230" w:rsidRPr="00335BEE" w:rsidRDefault="000E2230" w:rsidP="00335BEE">
      <w:pPr>
        <w:pStyle w:val="Prrafodelista"/>
        <w:numPr>
          <w:ilvl w:val="0"/>
          <w:numId w:val="11"/>
        </w:numPr>
        <w:autoSpaceDE w:val="0"/>
        <w:autoSpaceDN w:val="0"/>
        <w:adjustRightInd w:val="0"/>
        <w:spacing w:line="360" w:lineRule="auto"/>
        <w:ind w:left="1069"/>
        <w:jc w:val="both"/>
        <w:rPr>
          <w:rFonts w:ascii="Arial" w:hAnsi="Arial" w:cs="Arial"/>
          <w:color w:val="000000"/>
        </w:rPr>
      </w:pPr>
      <w:r w:rsidRPr="00335BEE">
        <w:rPr>
          <w:rFonts w:ascii="Arial" w:hAnsi="Arial" w:cs="Arial"/>
          <w:color w:val="000000"/>
        </w:rPr>
        <w:t>Cuando la Magnitud del Riesgo Residual para la SST es menor que la Magnitud del Riesgo para la SST; y la Magnitud del Riesgo Residual para la SST es considerada de un nivel aceptable.</w:t>
      </w:r>
    </w:p>
    <w:p w14:paraId="27056C34" w14:textId="5393DCAE" w:rsidR="000E2230" w:rsidRPr="00335BEE" w:rsidRDefault="000E2230" w:rsidP="00335BEE">
      <w:pPr>
        <w:pStyle w:val="Prrafodelista"/>
        <w:numPr>
          <w:ilvl w:val="0"/>
          <w:numId w:val="11"/>
        </w:numPr>
        <w:autoSpaceDE w:val="0"/>
        <w:autoSpaceDN w:val="0"/>
        <w:adjustRightInd w:val="0"/>
        <w:spacing w:line="360" w:lineRule="auto"/>
        <w:ind w:left="1069"/>
        <w:jc w:val="both"/>
        <w:rPr>
          <w:rFonts w:ascii="Arial" w:hAnsi="Arial" w:cs="Arial"/>
          <w:color w:val="000000"/>
          <w:lang w:val="es-PE"/>
        </w:rPr>
      </w:pPr>
      <w:r w:rsidRPr="00335BEE">
        <w:rPr>
          <w:rFonts w:ascii="Arial" w:hAnsi="Arial" w:cs="Arial"/>
          <w:color w:val="000000"/>
          <w:lang w:val="es-PE"/>
        </w:rPr>
        <w:t xml:space="preserve">Si la Magnitud del Riesgo Residual para la SST resulta igual o mayor a la Magnitud del Riesgo para la SST o si esta Magnitud de Riesgo Residual para la SST resulta </w:t>
      </w:r>
      <w:r w:rsidRPr="00335BEE">
        <w:rPr>
          <w:rFonts w:ascii="Arial" w:hAnsi="Arial" w:cs="Arial"/>
          <w:color w:val="000000"/>
          <w:lang w:val="es-PE"/>
        </w:rPr>
        <w:lastRenderedPageBreak/>
        <w:t>NO aceptable, el equipo de colaboradores debe volver a revisar la propuesta del control por implementar u oportunidad para la SST.</w:t>
      </w:r>
    </w:p>
    <w:p w14:paraId="36F05AC8" w14:textId="35D8C847" w:rsidR="000E2230" w:rsidRPr="00335BEE" w:rsidRDefault="000E2230" w:rsidP="00335BEE">
      <w:pPr>
        <w:pStyle w:val="Prrafodelista"/>
        <w:numPr>
          <w:ilvl w:val="0"/>
          <w:numId w:val="11"/>
        </w:numPr>
        <w:autoSpaceDE w:val="0"/>
        <w:autoSpaceDN w:val="0"/>
        <w:adjustRightInd w:val="0"/>
        <w:spacing w:line="360" w:lineRule="auto"/>
        <w:ind w:left="1069"/>
        <w:jc w:val="both"/>
        <w:rPr>
          <w:rFonts w:ascii="Arial" w:hAnsi="Arial" w:cs="Arial"/>
          <w:lang w:val="es-PE"/>
        </w:rPr>
      </w:pPr>
      <w:r w:rsidRPr="00335BEE">
        <w:rPr>
          <w:rFonts w:ascii="Arial" w:hAnsi="Arial" w:cs="Arial"/>
          <w:color w:val="000000"/>
          <w:lang w:val="es-PE"/>
        </w:rPr>
        <w:t xml:space="preserve">El equipo de colaboradores determina al responsable y plazo para la implementación de la medida de control por implementar u oportunidad para la SST. El </w:t>
      </w:r>
      <w:r w:rsidR="00DB0746">
        <w:rPr>
          <w:rFonts w:ascii="Arial" w:hAnsi="Arial" w:cs="Arial"/>
          <w:lang w:val="es-PE"/>
        </w:rPr>
        <w:t>j</w:t>
      </w:r>
      <w:r w:rsidR="00335BEE" w:rsidRPr="00335BEE">
        <w:rPr>
          <w:rFonts w:ascii="Arial" w:hAnsi="Arial" w:cs="Arial"/>
          <w:lang w:val="es-PE"/>
        </w:rPr>
        <w:t>efe</w:t>
      </w:r>
      <w:r w:rsidRPr="00335BEE">
        <w:rPr>
          <w:rFonts w:ascii="Arial" w:hAnsi="Arial" w:cs="Arial"/>
          <w:lang w:val="es-PE"/>
        </w:rPr>
        <w:t xml:space="preserve"> de área valida esta información en sus áreas de trabajo</w:t>
      </w:r>
    </w:p>
    <w:p w14:paraId="34B40AB2" w14:textId="77777777" w:rsidR="006D7B3A" w:rsidRDefault="006D7B3A" w:rsidP="006D7B3A">
      <w:pPr>
        <w:pStyle w:val="Prrafodelista"/>
        <w:spacing w:line="360" w:lineRule="auto"/>
        <w:ind w:left="426"/>
        <w:jc w:val="both"/>
        <w:outlineLvl w:val="1"/>
        <w:rPr>
          <w:rFonts w:ascii="Arial" w:hAnsi="Arial" w:cs="Arial"/>
          <w:b/>
          <w:bCs/>
          <w:lang w:val="es-PE"/>
        </w:rPr>
      </w:pPr>
    </w:p>
    <w:p w14:paraId="498FC0A5" w14:textId="657AFD5A" w:rsidR="000E2230" w:rsidRPr="00C42775" w:rsidRDefault="000E2230" w:rsidP="00C42775">
      <w:pPr>
        <w:pStyle w:val="Prrafodelista"/>
        <w:numPr>
          <w:ilvl w:val="1"/>
          <w:numId w:val="3"/>
        </w:numPr>
        <w:spacing w:line="360" w:lineRule="auto"/>
        <w:ind w:left="426" w:hanging="426"/>
        <w:jc w:val="both"/>
        <w:outlineLvl w:val="1"/>
        <w:rPr>
          <w:rFonts w:ascii="Arial" w:hAnsi="Arial" w:cs="Arial"/>
          <w:b/>
          <w:bCs/>
          <w:lang w:val="es-PE"/>
        </w:rPr>
      </w:pPr>
      <w:bookmarkStart w:id="66" w:name="_Toc33706934"/>
      <w:r w:rsidRPr="00C42775">
        <w:rPr>
          <w:rFonts w:ascii="Arial" w:hAnsi="Arial" w:cs="Arial"/>
          <w:b/>
          <w:bCs/>
          <w:lang w:val="es-PE"/>
        </w:rPr>
        <w:t>Actualización de la identificación de peligros, evaluación de riesgos y determinación de controles</w:t>
      </w:r>
      <w:r w:rsidR="00335BEE" w:rsidRPr="00C42775">
        <w:rPr>
          <w:rFonts w:ascii="Arial" w:hAnsi="Arial" w:cs="Arial"/>
          <w:b/>
          <w:bCs/>
          <w:lang w:val="es-PE"/>
        </w:rPr>
        <w:t>.</w:t>
      </w:r>
      <w:bookmarkEnd w:id="66"/>
    </w:p>
    <w:p w14:paraId="2EA86CAC" w14:textId="443BD07E" w:rsidR="000E2230" w:rsidRPr="00335BEE" w:rsidRDefault="000E2230" w:rsidP="00335BEE">
      <w:pPr>
        <w:autoSpaceDE w:val="0"/>
        <w:autoSpaceDN w:val="0"/>
        <w:adjustRightInd w:val="0"/>
        <w:spacing w:line="360" w:lineRule="auto"/>
        <w:ind w:left="426"/>
        <w:jc w:val="both"/>
        <w:rPr>
          <w:rFonts w:ascii="Arial" w:hAnsi="Arial" w:cs="Arial"/>
          <w:sz w:val="22"/>
          <w:szCs w:val="22"/>
          <w:lang w:val="es-PE"/>
        </w:rPr>
      </w:pPr>
      <w:r w:rsidRPr="000E2230">
        <w:rPr>
          <w:rFonts w:ascii="Arial" w:hAnsi="Arial" w:cs="Arial"/>
          <w:sz w:val="22"/>
          <w:szCs w:val="22"/>
          <w:lang w:val="es-PE"/>
        </w:rPr>
        <w:t xml:space="preserve">Cada </w:t>
      </w:r>
      <w:proofErr w:type="gramStart"/>
      <w:r w:rsidR="0025058A">
        <w:rPr>
          <w:rFonts w:ascii="Arial" w:hAnsi="Arial" w:cs="Arial"/>
          <w:sz w:val="22"/>
          <w:szCs w:val="22"/>
          <w:lang w:val="es-PE"/>
        </w:rPr>
        <w:t>J</w:t>
      </w:r>
      <w:r w:rsidR="00335BEE" w:rsidRPr="000E2230">
        <w:rPr>
          <w:rFonts w:ascii="Arial" w:hAnsi="Arial" w:cs="Arial"/>
          <w:sz w:val="22"/>
          <w:szCs w:val="22"/>
          <w:lang w:val="es-PE"/>
        </w:rPr>
        <w:t>efe</w:t>
      </w:r>
      <w:proofErr w:type="gramEnd"/>
      <w:r w:rsidRPr="000E2230">
        <w:rPr>
          <w:rFonts w:ascii="Arial" w:hAnsi="Arial" w:cs="Arial"/>
          <w:sz w:val="22"/>
          <w:szCs w:val="22"/>
          <w:lang w:val="es-PE"/>
        </w:rPr>
        <w:t xml:space="preserve"> de área es el responsable de liderar la actualización de las </w:t>
      </w:r>
      <w:r w:rsidRPr="000E2230">
        <w:rPr>
          <w:rFonts w:ascii="Arial" w:hAnsi="Arial" w:cs="Arial"/>
          <w:b/>
          <w:sz w:val="22"/>
          <w:szCs w:val="22"/>
          <w:lang w:val="es-PE"/>
        </w:rPr>
        <w:t xml:space="preserve">Matrices IPER </w:t>
      </w:r>
      <w:r w:rsidRPr="000E2230">
        <w:rPr>
          <w:rFonts w:ascii="Arial" w:hAnsi="Arial" w:cs="Arial"/>
          <w:sz w:val="22"/>
          <w:szCs w:val="22"/>
          <w:lang w:val="es-PE"/>
        </w:rPr>
        <w:t xml:space="preserve">de sus áreas de trabajo. El </w:t>
      </w:r>
      <w:r w:rsidR="0025058A">
        <w:rPr>
          <w:rFonts w:ascii="Arial" w:hAnsi="Arial" w:cs="Arial"/>
          <w:sz w:val="22"/>
          <w:szCs w:val="22"/>
          <w:lang w:val="es-PE"/>
        </w:rPr>
        <w:t>Supervisor SSOMA</w:t>
      </w:r>
      <w:r w:rsidRPr="000E2230">
        <w:rPr>
          <w:rFonts w:ascii="Arial" w:hAnsi="Arial" w:cs="Arial"/>
          <w:sz w:val="22"/>
          <w:szCs w:val="22"/>
          <w:lang w:val="es-PE"/>
        </w:rPr>
        <w:t xml:space="preserve"> brinda el soporte necesario a los responsables de las demás áreas a fin de asegurar la correcta actualización de las </w:t>
      </w:r>
      <w:r w:rsidRPr="000E2230">
        <w:rPr>
          <w:rFonts w:ascii="Arial" w:hAnsi="Arial" w:cs="Arial"/>
          <w:b/>
          <w:sz w:val="22"/>
          <w:szCs w:val="22"/>
          <w:lang w:val="es-PE"/>
        </w:rPr>
        <w:t>Matrices IPER</w:t>
      </w:r>
      <w:r w:rsidRPr="000E2230">
        <w:rPr>
          <w:rFonts w:ascii="Arial" w:hAnsi="Arial" w:cs="Arial"/>
          <w:sz w:val="22"/>
          <w:szCs w:val="22"/>
          <w:lang w:val="es-PE"/>
        </w:rPr>
        <w:t>.</w:t>
      </w:r>
    </w:p>
    <w:p w14:paraId="0E5DE0F9" w14:textId="77777777" w:rsidR="000E2230" w:rsidRPr="000E2230" w:rsidRDefault="000E2230" w:rsidP="00335BEE">
      <w:pPr>
        <w:autoSpaceDE w:val="0"/>
        <w:autoSpaceDN w:val="0"/>
        <w:adjustRightInd w:val="0"/>
        <w:spacing w:line="360" w:lineRule="auto"/>
        <w:ind w:left="360"/>
        <w:jc w:val="both"/>
        <w:rPr>
          <w:rFonts w:ascii="Arial" w:hAnsi="Arial" w:cs="Arial"/>
          <w:color w:val="000000"/>
          <w:sz w:val="22"/>
          <w:szCs w:val="22"/>
          <w:lang w:val="es-PE"/>
        </w:rPr>
      </w:pPr>
      <w:r w:rsidRPr="000E2230">
        <w:rPr>
          <w:rFonts w:ascii="Arial" w:hAnsi="Arial" w:cs="Arial"/>
          <w:color w:val="000000"/>
          <w:sz w:val="22"/>
          <w:szCs w:val="22"/>
          <w:lang w:val="es-PE"/>
        </w:rPr>
        <w:t xml:space="preserve">Las </w:t>
      </w:r>
      <w:r w:rsidRPr="000E2230">
        <w:rPr>
          <w:rFonts w:ascii="Arial" w:hAnsi="Arial" w:cs="Arial"/>
          <w:b/>
          <w:color w:val="000000"/>
          <w:sz w:val="22"/>
          <w:szCs w:val="22"/>
          <w:lang w:val="es-PE"/>
        </w:rPr>
        <w:t>Matrices IPER</w:t>
      </w:r>
      <w:r w:rsidRPr="000E2230">
        <w:rPr>
          <w:rFonts w:ascii="Arial" w:hAnsi="Arial" w:cs="Arial"/>
          <w:color w:val="000000"/>
          <w:sz w:val="22"/>
          <w:szCs w:val="22"/>
          <w:lang w:val="es-PE"/>
        </w:rPr>
        <w:t xml:space="preserve"> se actualizan al menos una vez al año. Los siguientes casos ameritan la revisión de las </w:t>
      </w:r>
      <w:r w:rsidRPr="000E2230">
        <w:rPr>
          <w:rFonts w:ascii="Arial" w:hAnsi="Arial" w:cs="Arial"/>
          <w:b/>
          <w:color w:val="000000"/>
          <w:sz w:val="22"/>
          <w:szCs w:val="22"/>
          <w:lang w:val="es-PE"/>
        </w:rPr>
        <w:t>Matrices IPER</w:t>
      </w:r>
      <w:r w:rsidRPr="000E2230">
        <w:rPr>
          <w:rFonts w:ascii="Arial" w:hAnsi="Arial" w:cs="Arial"/>
          <w:color w:val="000000"/>
          <w:sz w:val="22"/>
          <w:szCs w:val="22"/>
          <w:lang w:val="es-PE"/>
        </w:rPr>
        <w:t xml:space="preserve"> a fin de verificar la necesidad de actualizarlas antes de la actualización anual:</w:t>
      </w:r>
    </w:p>
    <w:p w14:paraId="428C65CE" w14:textId="77777777" w:rsidR="000E2230" w:rsidRPr="000E2230" w:rsidRDefault="000E2230" w:rsidP="000E2230">
      <w:pPr>
        <w:pStyle w:val="Prrafodelista"/>
        <w:numPr>
          <w:ilvl w:val="0"/>
          <w:numId w:val="8"/>
        </w:numPr>
        <w:autoSpaceDE w:val="0"/>
        <w:autoSpaceDN w:val="0"/>
        <w:adjustRightInd w:val="0"/>
        <w:spacing w:after="0" w:line="360" w:lineRule="auto"/>
        <w:jc w:val="both"/>
        <w:rPr>
          <w:rFonts w:ascii="Arial" w:hAnsi="Arial" w:cs="Arial"/>
          <w:color w:val="000000"/>
        </w:rPr>
      </w:pPr>
      <w:r w:rsidRPr="000E2230">
        <w:rPr>
          <w:rFonts w:ascii="Arial" w:hAnsi="Arial" w:cs="Arial"/>
          <w:color w:val="000000"/>
        </w:rPr>
        <w:t>Identificación de nuevos peligros por parte del personal.</w:t>
      </w:r>
    </w:p>
    <w:p w14:paraId="1F2A7644" w14:textId="77777777" w:rsidR="000E2230" w:rsidRPr="000E2230" w:rsidRDefault="000E2230" w:rsidP="000E2230">
      <w:pPr>
        <w:pStyle w:val="Prrafodelista"/>
        <w:numPr>
          <w:ilvl w:val="0"/>
          <w:numId w:val="8"/>
        </w:numPr>
        <w:autoSpaceDE w:val="0"/>
        <w:autoSpaceDN w:val="0"/>
        <w:adjustRightInd w:val="0"/>
        <w:spacing w:after="0" w:line="360" w:lineRule="auto"/>
        <w:jc w:val="both"/>
        <w:rPr>
          <w:rFonts w:ascii="Arial" w:hAnsi="Arial" w:cs="Arial"/>
          <w:color w:val="000000"/>
        </w:rPr>
      </w:pPr>
      <w:r w:rsidRPr="000E2230">
        <w:rPr>
          <w:rFonts w:ascii="Arial" w:hAnsi="Arial" w:cs="Arial"/>
          <w:color w:val="000000"/>
        </w:rPr>
        <w:t>Desarrollos nuevos o planificados (modificaciones en los procesos, métodos de trabajo, instalaciones, equipos, materiales u otros elementos ya existentes en la organización).</w:t>
      </w:r>
    </w:p>
    <w:p w14:paraId="3B07CDCB" w14:textId="77777777" w:rsidR="000E2230" w:rsidRPr="000E2230" w:rsidRDefault="000E2230" w:rsidP="000E2230">
      <w:pPr>
        <w:pStyle w:val="Prrafodelista"/>
        <w:numPr>
          <w:ilvl w:val="0"/>
          <w:numId w:val="8"/>
        </w:numPr>
        <w:autoSpaceDE w:val="0"/>
        <w:autoSpaceDN w:val="0"/>
        <w:adjustRightInd w:val="0"/>
        <w:spacing w:after="0" w:line="360" w:lineRule="auto"/>
        <w:jc w:val="both"/>
        <w:rPr>
          <w:rFonts w:ascii="Arial" w:hAnsi="Arial" w:cs="Arial"/>
          <w:color w:val="000000"/>
        </w:rPr>
      </w:pPr>
      <w:r w:rsidRPr="000E2230">
        <w:rPr>
          <w:rFonts w:ascii="Arial" w:hAnsi="Arial" w:cs="Arial"/>
          <w:color w:val="000000"/>
        </w:rPr>
        <w:t>Cambio en el personal asignado para desarrollar una labor.</w:t>
      </w:r>
    </w:p>
    <w:p w14:paraId="356EBC57" w14:textId="77777777" w:rsidR="000E2230" w:rsidRPr="000E2230" w:rsidRDefault="000E2230" w:rsidP="000E2230">
      <w:pPr>
        <w:pStyle w:val="Prrafodelista"/>
        <w:numPr>
          <w:ilvl w:val="0"/>
          <w:numId w:val="8"/>
        </w:numPr>
        <w:autoSpaceDE w:val="0"/>
        <w:autoSpaceDN w:val="0"/>
        <w:adjustRightInd w:val="0"/>
        <w:spacing w:after="0" w:line="360" w:lineRule="auto"/>
        <w:jc w:val="both"/>
        <w:rPr>
          <w:rFonts w:ascii="Arial" w:hAnsi="Arial" w:cs="Arial"/>
          <w:color w:val="000000"/>
        </w:rPr>
      </w:pPr>
      <w:r w:rsidRPr="000E2230">
        <w:rPr>
          <w:rFonts w:ascii="Arial" w:hAnsi="Arial" w:cs="Arial"/>
          <w:color w:val="000000"/>
        </w:rPr>
        <w:t>Ocurrencia de algún incidente o no conformidad.</w:t>
      </w:r>
    </w:p>
    <w:p w14:paraId="402685ED" w14:textId="76DCFCC0" w:rsidR="000E2230" w:rsidRPr="00335BEE" w:rsidRDefault="000E2230" w:rsidP="000E2230">
      <w:pPr>
        <w:pStyle w:val="Prrafodelista"/>
        <w:numPr>
          <w:ilvl w:val="0"/>
          <w:numId w:val="8"/>
        </w:numPr>
        <w:autoSpaceDE w:val="0"/>
        <w:autoSpaceDN w:val="0"/>
        <w:adjustRightInd w:val="0"/>
        <w:spacing w:after="0" w:line="360" w:lineRule="auto"/>
        <w:jc w:val="both"/>
        <w:rPr>
          <w:rFonts w:ascii="Arial" w:hAnsi="Arial" w:cs="Arial"/>
          <w:color w:val="000000"/>
        </w:rPr>
      </w:pPr>
      <w:r w:rsidRPr="000E2230">
        <w:rPr>
          <w:rFonts w:ascii="Arial" w:hAnsi="Arial" w:cs="Arial"/>
          <w:color w:val="000000"/>
        </w:rPr>
        <w:t>Planteamiento de acciones correctivas que pueden traer consigo peligros nuevos o modificados.</w:t>
      </w:r>
    </w:p>
    <w:p w14:paraId="3B172092" w14:textId="56FAA9F4" w:rsidR="000E2230" w:rsidRDefault="000E2230" w:rsidP="00335BEE">
      <w:pPr>
        <w:autoSpaceDE w:val="0"/>
        <w:autoSpaceDN w:val="0"/>
        <w:adjustRightInd w:val="0"/>
        <w:spacing w:line="360" w:lineRule="auto"/>
        <w:ind w:left="360"/>
        <w:jc w:val="both"/>
        <w:rPr>
          <w:rFonts w:ascii="Arial" w:hAnsi="Arial" w:cs="Arial"/>
          <w:color w:val="000000"/>
          <w:sz w:val="22"/>
          <w:szCs w:val="22"/>
        </w:rPr>
      </w:pPr>
      <w:r w:rsidRPr="000E2230">
        <w:rPr>
          <w:rFonts w:ascii="Arial" w:hAnsi="Arial" w:cs="Arial"/>
          <w:color w:val="000000"/>
          <w:sz w:val="22"/>
          <w:szCs w:val="22"/>
        </w:rPr>
        <w:t xml:space="preserve">En la actualización de las </w:t>
      </w:r>
      <w:r w:rsidRPr="000E2230">
        <w:rPr>
          <w:rFonts w:ascii="Arial" w:hAnsi="Arial" w:cs="Arial"/>
          <w:b/>
          <w:color w:val="000000"/>
          <w:sz w:val="22"/>
          <w:szCs w:val="22"/>
        </w:rPr>
        <w:t>Matrices IPER</w:t>
      </w:r>
      <w:r w:rsidRPr="000E2230">
        <w:rPr>
          <w:rFonts w:ascii="Arial" w:hAnsi="Arial" w:cs="Arial"/>
          <w:color w:val="000000"/>
          <w:sz w:val="22"/>
          <w:szCs w:val="22"/>
        </w:rPr>
        <w:t>, cuando un control por implementar u oportunidad para la SST ya haya sido ejecutado, este debe pasar a la columna de ‘controles existentes’, procediendo a evaluarse el riesgo para la seguridad y salud en el trabajo.</w:t>
      </w:r>
    </w:p>
    <w:p w14:paraId="6956EA14" w14:textId="77777777" w:rsidR="001B0783" w:rsidRPr="000E2230" w:rsidRDefault="001B0783" w:rsidP="00335BEE">
      <w:pPr>
        <w:autoSpaceDE w:val="0"/>
        <w:autoSpaceDN w:val="0"/>
        <w:adjustRightInd w:val="0"/>
        <w:spacing w:line="360" w:lineRule="auto"/>
        <w:ind w:left="360"/>
        <w:jc w:val="both"/>
        <w:rPr>
          <w:rFonts w:ascii="Arial" w:hAnsi="Arial" w:cs="Arial"/>
          <w:color w:val="000000"/>
          <w:sz w:val="22"/>
          <w:szCs w:val="22"/>
        </w:rPr>
      </w:pPr>
    </w:p>
    <w:p w14:paraId="45F5EAFA" w14:textId="77777777" w:rsidR="00C42775" w:rsidRPr="00C42775" w:rsidRDefault="00C42775" w:rsidP="00C42775">
      <w:pPr>
        <w:pStyle w:val="Prrafodelista"/>
        <w:numPr>
          <w:ilvl w:val="1"/>
          <w:numId w:val="3"/>
        </w:numPr>
        <w:spacing w:line="360" w:lineRule="auto"/>
        <w:ind w:left="426" w:hanging="426"/>
        <w:jc w:val="both"/>
        <w:outlineLvl w:val="1"/>
        <w:rPr>
          <w:rFonts w:ascii="Arial" w:hAnsi="Arial" w:cs="Arial"/>
          <w:b/>
          <w:bCs/>
          <w:lang w:val="es-PE"/>
        </w:rPr>
      </w:pPr>
      <w:bookmarkStart w:id="67" w:name="_Toc429432100"/>
      <w:bookmarkStart w:id="68" w:name="_Toc33706935"/>
      <w:bookmarkStart w:id="69" w:name="_Toc429432101"/>
      <w:r w:rsidRPr="00C42775">
        <w:rPr>
          <w:rFonts w:ascii="Arial" w:hAnsi="Arial" w:cs="Arial"/>
          <w:b/>
          <w:bCs/>
          <w:lang w:val="es-PE"/>
        </w:rPr>
        <w:t>Comunicación de Peligro y Riesgo</w:t>
      </w:r>
      <w:bookmarkEnd w:id="67"/>
      <w:bookmarkEnd w:id="68"/>
    </w:p>
    <w:p w14:paraId="0644579C" w14:textId="77777777" w:rsidR="00C42775" w:rsidRPr="002A3866" w:rsidRDefault="00C42775" w:rsidP="00C42775">
      <w:pPr>
        <w:pStyle w:val="Prrafodelista"/>
        <w:spacing w:after="0" w:line="360" w:lineRule="auto"/>
        <w:ind w:left="360"/>
        <w:jc w:val="both"/>
        <w:rPr>
          <w:rFonts w:ascii="Arial" w:hAnsi="Arial" w:cs="Arial"/>
          <w:sz w:val="20"/>
          <w:szCs w:val="20"/>
        </w:rPr>
      </w:pPr>
    </w:p>
    <w:p w14:paraId="06E1A689" w14:textId="77777777" w:rsidR="00C42775" w:rsidRPr="002A3866" w:rsidRDefault="00C42775" w:rsidP="00C42775">
      <w:pPr>
        <w:pStyle w:val="Default"/>
        <w:spacing w:line="360" w:lineRule="auto"/>
        <w:ind w:left="993"/>
        <w:jc w:val="both"/>
        <w:rPr>
          <w:sz w:val="20"/>
          <w:szCs w:val="20"/>
        </w:rPr>
      </w:pPr>
      <w:r w:rsidRPr="002A3866">
        <w:rPr>
          <w:sz w:val="20"/>
          <w:szCs w:val="20"/>
        </w:rPr>
        <w:t xml:space="preserve">Cada </w:t>
      </w:r>
      <w:proofErr w:type="gramStart"/>
      <w:r w:rsidRPr="002A3866">
        <w:rPr>
          <w:sz w:val="20"/>
          <w:szCs w:val="20"/>
        </w:rPr>
        <w:t>Jefe</w:t>
      </w:r>
      <w:proofErr w:type="gramEnd"/>
      <w:r w:rsidRPr="002A3866">
        <w:rPr>
          <w:sz w:val="20"/>
          <w:szCs w:val="20"/>
        </w:rPr>
        <w:t xml:space="preserve"> de área es responsable de asegurar la comunicación de los peligros, riesgos y medidas de control adoptadas para minimizar, a todo el personal y partes interesadas a través de: </w:t>
      </w:r>
    </w:p>
    <w:p w14:paraId="19BE855A" w14:textId="77777777" w:rsidR="00C42775" w:rsidRPr="002A3866" w:rsidRDefault="00C42775" w:rsidP="00C42775">
      <w:pPr>
        <w:pStyle w:val="Default"/>
        <w:numPr>
          <w:ilvl w:val="0"/>
          <w:numId w:val="27"/>
        </w:numPr>
        <w:spacing w:line="360" w:lineRule="auto"/>
        <w:jc w:val="both"/>
        <w:rPr>
          <w:sz w:val="20"/>
          <w:szCs w:val="20"/>
        </w:rPr>
      </w:pPr>
      <w:r w:rsidRPr="002A3866">
        <w:rPr>
          <w:sz w:val="20"/>
          <w:szCs w:val="20"/>
        </w:rPr>
        <w:t xml:space="preserve">Entrenamiento en los Procedimientos (PETS) antes de ejecutar la tarea. </w:t>
      </w:r>
    </w:p>
    <w:p w14:paraId="3D0E8E49" w14:textId="77777777" w:rsidR="00C42775" w:rsidRPr="002A3866" w:rsidRDefault="00C42775" w:rsidP="00C42775">
      <w:pPr>
        <w:pStyle w:val="Default"/>
        <w:numPr>
          <w:ilvl w:val="0"/>
          <w:numId w:val="27"/>
        </w:numPr>
        <w:spacing w:line="360" w:lineRule="auto"/>
        <w:jc w:val="both"/>
        <w:rPr>
          <w:sz w:val="20"/>
          <w:szCs w:val="20"/>
        </w:rPr>
      </w:pPr>
      <w:r w:rsidRPr="002A3866">
        <w:rPr>
          <w:sz w:val="20"/>
          <w:szCs w:val="20"/>
        </w:rPr>
        <w:t xml:space="preserve">Charlas de inducción/orientación o sensibilización, </w:t>
      </w:r>
    </w:p>
    <w:p w14:paraId="72755005" w14:textId="77777777" w:rsidR="00C42775" w:rsidRPr="002A3866" w:rsidRDefault="00C42775" w:rsidP="00C42775">
      <w:pPr>
        <w:pStyle w:val="Default"/>
        <w:numPr>
          <w:ilvl w:val="0"/>
          <w:numId w:val="27"/>
        </w:numPr>
        <w:spacing w:line="360" w:lineRule="auto"/>
        <w:jc w:val="both"/>
        <w:rPr>
          <w:sz w:val="20"/>
          <w:szCs w:val="20"/>
        </w:rPr>
      </w:pPr>
      <w:r w:rsidRPr="002A3866">
        <w:rPr>
          <w:sz w:val="20"/>
          <w:szCs w:val="20"/>
        </w:rPr>
        <w:t xml:space="preserve">Reuniones grupales, </w:t>
      </w:r>
    </w:p>
    <w:p w14:paraId="198BD74A" w14:textId="77777777" w:rsidR="00C42775" w:rsidRPr="002A3866" w:rsidRDefault="00C42775" w:rsidP="00C42775">
      <w:pPr>
        <w:pStyle w:val="Default"/>
        <w:numPr>
          <w:ilvl w:val="0"/>
          <w:numId w:val="27"/>
        </w:numPr>
        <w:spacing w:line="360" w:lineRule="auto"/>
        <w:jc w:val="both"/>
        <w:rPr>
          <w:sz w:val="20"/>
          <w:szCs w:val="20"/>
        </w:rPr>
      </w:pPr>
      <w:r w:rsidRPr="002A3866">
        <w:rPr>
          <w:sz w:val="20"/>
          <w:szCs w:val="20"/>
        </w:rPr>
        <w:lastRenderedPageBreak/>
        <w:t>Contactos personales (</w:t>
      </w:r>
      <w:proofErr w:type="spellStart"/>
      <w:r w:rsidRPr="002A3866">
        <w:rPr>
          <w:sz w:val="20"/>
          <w:szCs w:val="20"/>
        </w:rPr>
        <w:t>face</w:t>
      </w:r>
      <w:proofErr w:type="spellEnd"/>
      <w:r w:rsidRPr="002A3866">
        <w:rPr>
          <w:sz w:val="20"/>
          <w:szCs w:val="20"/>
        </w:rPr>
        <w:t xml:space="preserve"> </w:t>
      </w:r>
      <w:proofErr w:type="spellStart"/>
      <w:r w:rsidRPr="002A3866">
        <w:rPr>
          <w:sz w:val="20"/>
          <w:szCs w:val="20"/>
        </w:rPr>
        <w:t>to</w:t>
      </w:r>
      <w:proofErr w:type="spellEnd"/>
      <w:r w:rsidRPr="002A3866">
        <w:rPr>
          <w:sz w:val="20"/>
          <w:szCs w:val="20"/>
        </w:rPr>
        <w:t xml:space="preserve"> </w:t>
      </w:r>
      <w:proofErr w:type="spellStart"/>
      <w:r w:rsidRPr="002A3866">
        <w:rPr>
          <w:sz w:val="20"/>
          <w:szCs w:val="20"/>
        </w:rPr>
        <w:t>face</w:t>
      </w:r>
      <w:proofErr w:type="spellEnd"/>
      <w:r w:rsidRPr="002A3866">
        <w:rPr>
          <w:sz w:val="20"/>
          <w:szCs w:val="20"/>
        </w:rPr>
        <w:t xml:space="preserve">) u </w:t>
      </w:r>
    </w:p>
    <w:p w14:paraId="24CEF4F2" w14:textId="77777777" w:rsidR="00C42775" w:rsidRPr="002A3866" w:rsidRDefault="00C42775" w:rsidP="00C42775">
      <w:pPr>
        <w:pStyle w:val="Default"/>
        <w:numPr>
          <w:ilvl w:val="0"/>
          <w:numId w:val="27"/>
        </w:numPr>
        <w:spacing w:line="360" w:lineRule="auto"/>
        <w:jc w:val="both"/>
        <w:rPr>
          <w:sz w:val="20"/>
          <w:szCs w:val="20"/>
        </w:rPr>
      </w:pPr>
      <w:r w:rsidRPr="002A3866">
        <w:rPr>
          <w:sz w:val="20"/>
          <w:szCs w:val="20"/>
        </w:rPr>
        <w:t xml:space="preserve">Otras actividades consideradas por el área. </w:t>
      </w:r>
    </w:p>
    <w:p w14:paraId="3297B132" w14:textId="77777777" w:rsidR="00C42775" w:rsidRPr="002A3866" w:rsidRDefault="00C42775" w:rsidP="00C42775">
      <w:pPr>
        <w:pStyle w:val="Default"/>
        <w:spacing w:line="360" w:lineRule="auto"/>
        <w:jc w:val="both"/>
        <w:rPr>
          <w:sz w:val="20"/>
          <w:szCs w:val="20"/>
        </w:rPr>
      </w:pPr>
    </w:p>
    <w:p w14:paraId="4F3217DB" w14:textId="139F9181" w:rsidR="00B10FCB" w:rsidRPr="001B0783" w:rsidRDefault="00B10FCB" w:rsidP="00C42775">
      <w:pPr>
        <w:pStyle w:val="Prrafodelista"/>
        <w:numPr>
          <w:ilvl w:val="1"/>
          <w:numId w:val="3"/>
        </w:numPr>
        <w:spacing w:line="360" w:lineRule="auto"/>
        <w:ind w:left="426" w:hanging="426"/>
        <w:jc w:val="both"/>
        <w:outlineLvl w:val="1"/>
        <w:rPr>
          <w:rFonts w:ascii="Arial" w:hAnsi="Arial" w:cs="Arial"/>
          <w:b/>
          <w:bCs/>
          <w:lang w:val="es-PE"/>
        </w:rPr>
      </w:pPr>
      <w:bookmarkStart w:id="70" w:name="_Toc33706936"/>
      <w:r w:rsidRPr="001B0783">
        <w:rPr>
          <w:rFonts w:ascii="Arial" w:hAnsi="Arial" w:cs="Arial"/>
          <w:b/>
          <w:bCs/>
          <w:lang w:val="es-PE"/>
        </w:rPr>
        <w:t xml:space="preserve">IPERC </w:t>
      </w:r>
      <w:r w:rsidR="00C42775" w:rsidRPr="001B0783">
        <w:rPr>
          <w:rFonts w:ascii="Arial" w:hAnsi="Arial" w:cs="Arial"/>
          <w:b/>
          <w:bCs/>
          <w:lang w:val="es-PE"/>
        </w:rPr>
        <w:t>continuo</w:t>
      </w:r>
      <w:bookmarkEnd w:id="69"/>
      <w:bookmarkEnd w:id="70"/>
      <w:r w:rsidR="00C42775" w:rsidRPr="001B0783">
        <w:rPr>
          <w:rFonts w:ascii="Arial" w:hAnsi="Arial" w:cs="Arial"/>
          <w:b/>
          <w:bCs/>
          <w:lang w:val="es-PE"/>
        </w:rPr>
        <w:t xml:space="preserve"> </w:t>
      </w:r>
    </w:p>
    <w:p w14:paraId="1655925B" w14:textId="76FDFE25" w:rsidR="00B10FCB" w:rsidRPr="002A3866" w:rsidRDefault="00B10FCB" w:rsidP="00B10FCB">
      <w:pPr>
        <w:pStyle w:val="Default"/>
        <w:spacing w:line="360" w:lineRule="auto"/>
        <w:ind w:left="360"/>
        <w:jc w:val="both"/>
        <w:rPr>
          <w:sz w:val="20"/>
          <w:szCs w:val="20"/>
        </w:rPr>
      </w:pPr>
      <w:r w:rsidRPr="002A3866">
        <w:rPr>
          <w:sz w:val="20"/>
          <w:szCs w:val="20"/>
        </w:rPr>
        <w:t xml:space="preserve">Esta metodología se utiliza para evaluar los riesgos en campo a diario, para lo cual se utiliza el Análisis de Trabajo Seguro (A.T.S.) y debe ser desarrollado y de dominio del personal que realice la actividad. </w:t>
      </w:r>
    </w:p>
    <w:p w14:paraId="44540807" w14:textId="77777777" w:rsidR="004317E1" w:rsidRPr="002A3866" w:rsidRDefault="004317E1" w:rsidP="004317E1">
      <w:pPr>
        <w:pStyle w:val="Default"/>
        <w:spacing w:line="360" w:lineRule="auto"/>
        <w:ind w:left="360"/>
        <w:jc w:val="both"/>
        <w:rPr>
          <w:sz w:val="20"/>
          <w:szCs w:val="20"/>
        </w:rPr>
      </w:pPr>
    </w:p>
    <w:p w14:paraId="66C4D50C" w14:textId="0343BDCB" w:rsidR="004317E1" w:rsidRPr="004317E1" w:rsidRDefault="00FE70EC" w:rsidP="004317E1">
      <w:pPr>
        <w:pStyle w:val="Prrafodelista"/>
        <w:numPr>
          <w:ilvl w:val="1"/>
          <w:numId w:val="3"/>
        </w:numPr>
        <w:spacing w:line="360" w:lineRule="auto"/>
        <w:ind w:left="426" w:hanging="426"/>
        <w:jc w:val="both"/>
        <w:outlineLvl w:val="1"/>
        <w:rPr>
          <w:rFonts w:ascii="Arial" w:hAnsi="Arial" w:cs="Arial"/>
          <w:b/>
          <w:bCs/>
          <w:lang w:val="es-PE"/>
        </w:rPr>
      </w:pPr>
      <w:bookmarkStart w:id="71" w:name="_Toc429432102"/>
      <w:bookmarkStart w:id="72" w:name="_Toc33706937"/>
      <w:r w:rsidRPr="004317E1">
        <w:rPr>
          <w:rFonts w:ascii="Arial" w:hAnsi="Arial" w:cs="Arial"/>
          <w:b/>
          <w:bCs/>
          <w:lang w:val="es-PE"/>
        </w:rPr>
        <w:t>Servicios de terceros</w:t>
      </w:r>
      <w:bookmarkEnd w:id="71"/>
      <w:bookmarkEnd w:id="72"/>
      <w:r w:rsidRPr="004317E1">
        <w:rPr>
          <w:rFonts w:ascii="Arial" w:hAnsi="Arial" w:cs="Arial"/>
          <w:b/>
          <w:bCs/>
          <w:lang w:val="es-PE"/>
        </w:rPr>
        <w:t xml:space="preserve"> </w:t>
      </w:r>
    </w:p>
    <w:p w14:paraId="0E51C217" w14:textId="08C8B7C6" w:rsidR="004317E1" w:rsidRPr="002A3866" w:rsidRDefault="004317E1" w:rsidP="004317E1">
      <w:pPr>
        <w:pStyle w:val="Default"/>
        <w:spacing w:line="360" w:lineRule="auto"/>
        <w:ind w:left="360"/>
        <w:jc w:val="both"/>
        <w:rPr>
          <w:sz w:val="20"/>
          <w:szCs w:val="20"/>
        </w:rPr>
      </w:pPr>
      <w:r w:rsidRPr="002A3866">
        <w:rPr>
          <w:sz w:val="20"/>
          <w:szCs w:val="20"/>
        </w:rPr>
        <w:t xml:space="preserve">Previo al inicio de operaciones deberán presentar al </w:t>
      </w:r>
      <w:r>
        <w:rPr>
          <w:sz w:val="20"/>
          <w:szCs w:val="20"/>
        </w:rPr>
        <w:t>área SSOMA</w:t>
      </w:r>
      <w:r w:rsidR="00726745">
        <w:rPr>
          <w:sz w:val="20"/>
          <w:szCs w:val="20"/>
        </w:rPr>
        <w:t xml:space="preserve"> la </w:t>
      </w:r>
      <w:r w:rsidRPr="002A3866">
        <w:rPr>
          <w:sz w:val="20"/>
          <w:szCs w:val="20"/>
        </w:rPr>
        <w:t xml:space="preserve">IDENTIFICACIÓN DE PELIGROS, EVALUACIÓN Y CONTROL DE RIESGOS de sus actividades, para la revisión y aprobación. En caso no cuenten con un IPERC, utilizarán el presente procedimiento y registros. </w:t>
      </w:r>
    </w:p>
    <w:p w14:paraId="74A0AD62" w14:textId="51A1FE20" w:rsidR="000E2230" w:rsidRDefault="000E2230" w:rsidP="000E2230">
      <w:pPr>
        <w:autoSpaceDE w:val="0"/>
        <w:autoSpaceDN w:val="0"/>
        <w:adjustRightInd w:val="0"/>
        <w:spacing w:line="360" w:lineRule="auto"/>
        <w:jc w:val="both"/>
        <w:rPr>
          <w:rFonts w:ascii="Arial" w:hAnsi="Arial" w:cs="Arial"/>
          <w:sz w:val="22"/>
          <w:szCs w:val="22"/>
          <w:lang w:val="es-PE"/>
        </w:rPr>
      </w:pPr>
    </w:p>
    <w:p w14:paraId="7C7928BC" w14:textId="4A5AE177" w:rsidR="000F4AC1" w:rsidRPr="007616B1" w:rsidRDefault="000F4AC1" w:rsidP="00C42775">
      <w:pPr>
        <w:pStyle w:val="Prrafodelista"/>
        <w:numPr>
          <w:ilvl w:val="0"/>
          <w:numId w:val="3"/>
        </w:numPr>
        <w:spacing w:after="0" w:line="360" w:lineRule="auto"/>
        <w:outlineLvl w:val="0"/>
        <w:rPr>
          <w:rFonts w:ascii="Arial" w:hAnsi="Arial" w:cs="Arial"/>
          <w:b/>
          <w:szCs w:val="20"/>
        </w:rPr>
      </w:pPr>
      <w:bookmarkStart w:id="73" w:name="_Toc33706938"/>
      <w:r w:rsidRPr="007616B1">
        <w:rPr>
          <w:rFonts w:ascii="Arial" w:hAnsi="Arial" w:cs="Arial"/>
          <w:b/>
          <w:szCs w:val="20"/>
        </w:rPr>
        <w:t>REGISTROS</w:t>
      </w:r>
      <w:bookmarkEnd w:id="73"/>
    </w:p>
    <w:p w14:paraId="1B8863E8" w14:textId="3ABC72AC" w:rsidR="000F4AC1" w:rsidRPr="007616B1" w:rsidRDefault="000F4AC1" w:rsidP="007616B1">
      <w:pPr>
        <w:spacing w:line="360" w:lineRule="auto"/>
        <w:outlineLvl w:val="0"/>
        <w:rPr>
          <w:rFonts w:ascii="Arial" w:hAnsi="Arial" w:cs="Arial"/>
          <w:b/>
          <w:sz w:val="22"/>
        </w:rPr>
      </w:pPr>
    </w:p>
    <w:p w14:paraId="33B73FF3" w14:textId="6D19BE14" w:rsidR="008440F2" w:rsidRPr="007616B1" w:rsidRDefault="00DB7613" w:rsidP="007616B1">
      <w:pPr>
        <w:pStyle w:val="Prrafodelista"/>
        <w:numPr>
          <w:ilvl w:val="0"/>
          <w:numId w:val="14"/>
        </w:numPr>
        <w:spacing w:after="0" w:line="360" w:lineRule="auto"/>
        <w:jc w:val="both"/>
        <w:rPr>
          <w:rFonts w:ascii="Arial" w:hAnsi="Arial" w:cs="Arial"/>
          <w:szCs w:val="20"/>
          <w:lang w:val="es-PE"/>
        </w:rPr>
      </w:pPr>
      <w:r w:rsidRPr="007616B1">
        <w:rPr>
          <w:rFonts w:ascii="Arial" w:hAnsi="Arial" w:cs="Arial"/>
          <w:szCs w:val="20"/>
          <w:lang w:val="es-PE"/>
        </w:rPr>
        <w:t>SST</w:t>
      </w:r>
      <w:r w:rsidR="007616B1" w:rsidRPr="007616B1">
        <w:rPr>
          <w:rFonts w:ascii="Arial" w:hAnsi="Arial" w:cs="Arial"/>
          <w:szCs w:val="20"/>
          <w:lang w:val="es-PE"/>
        </w:rPr>
        <w:t xml:space="preserve"> </w:t>
      </w:r>
      <w:r w:rsidRPr="007616B1">
        <w:rPr>
          <w:rFonts w:ascii="Arial" w:hAnsi="Arial" w:cs="Arial"/>
          <w:szCs w:val="20"/>
          <w:lang w:val="es-PE"/>
        </w:rPr>
        <w:t>MT</w:t>
      </w:r>
      <w:r w:rsidR="007616B1" w:rsidRPr="007616B1">
        <w:rPr>
          <w:rFonts w:ascii="Arial" w:hAnsi="Arial" w:cs="Arial"/>
          <w:szCs w:val="20"/>
          <w:lang w:val="es-PE"/>
        </w:rPr>
        <w:t xml:space="preserve"> </w:t>
      </w:r>
      <w:r w:rsidRPr="007616B1">
        <w:rPr>
          <w:rFonts w:ascii="Arial" w:hAnsi="Arial" w:cs="Arial"/>
          <w:szCs w:val="20"/>
          <w:lang w:val="es-PE"/>
        </w:rPr>
        <w:t>01</w:t>
      </w:r>
      <w:r w:rsidR="0061035A">
        <w:rPr>
          <w:rFonts w:ascii="Arial" w:hAnsi="Arial" w:cs="Arial"/>
          <w:szCs w:val="20"/>
          <w:lang w:val="es-PE"/>
        </w:rPr>
        <w:t xml:space="preserve">: </w:t>
      </w:r>
      <w:r w:rsidR="00335BEE" w:rsidRPr="007616B1">
        <w:rPr>
          <w:rFonts w:ascii="Arial" w:hAnsi="Arial" w:cs="Arial"/>
          <w:szCs w:val="20"/>
          <w:lang w:val="es-PE"/>
        </w:rPr>
        <w:t>Matriz de Identificación de Peligros, Evaluación de Riesgos y Determinación de Controles.</w:t>
      </w:r>
    </w:p>
    <w:p w14:paraId="26AD3685" w14:textId="0C5CF262" w:rsidR="00335BEE" w:rsidRPr="007616B1" w:rsidRDefault="00457EBE" w:rsidP="007616B1">
      <w:pPr>
        <w:pStyle w:val="Prrafodelista"/>
        <w:numPr>
          <w:ilvl w:val="0"/>
          <w:numId w:val="14"/>
        </w:numPr>
        <w:spacing w:after="0" w:line="360" w:lineRule="auto"/>
        <w:jc w:val="both"/>
        <w:rPr>
          <w:rFonts w:ascii="Arial" w:hAnsi="Arial" w:cs="Arial"/>
          <w:szCs w:val="20"/>
          <w:lang w:val="es-PE"/>
        </w:rPr>
      </w:pPr>
      <w:r w:rsidRPr="007616B1">
        <w:rPr>
          <w:rFonts w:ascii="Arial" w:hAnsi="Arial" w:cs="Arial"/>
          <w:szCs w:val="20"/>
          <w:lang w:val="es-PE"/>
        </w:rPr>
        <w:t>SST FR</w:t>
      </w:r>
      <w:r w:rsidR="007616B1" w:rsidRPr="007616B1">
        <w:rPr>
          <w:rFonts w:ascii="Arial" w:hAnsi="Arial" w:cs="Arial"/>
          <w:szCs w:val="20"/>
          <w:lang w:val="es-PE"/>
        </w:rPr>
        <w:t xml:space="preserve"> </w:t>
      </w:r>
      <w:r w:rsidRPr="007616B1">
        <w:rPr>
          <w:rFonts w:ascii="Arial" w:hAnsi="Arial" w:cs="Arial"/>
          <w:szCs w:val="20"/>
          <w:lang w:val="es-PE"/>
        </w:rPr>
        <w:t>01</w:t>
      </w:r>
      <w:r w:rsidR="0061035A">
        <w:rPr>
          <w:rFonts w:ascii="Arial" w:hAnsi="Arial" w:cs="Arial"/>
          <w:szCs w:val="20"/>
          <w:lang w:val="es-PE"/>
        </w:rPr>
        <w:t xml:space="preserve">: </w:t>
      </w:r>
      <w:r w:rsidR="00335BEE" w:rsidRPr="007616B1">
        <w:rPr>
          <w:rFonts w:ascii="Arial" w:hAnsi="Arial" w:cs="Arial"/>
          <w:szCs w:val="20"/>
          <w:lang w:val="es-PE"/>
        </w:rPr>
        <w:t>Análisis Seguro de Trabajo.</w:t>
      </w:r>
    </w:p>
    <w:p w14:paraId="73DBD99F" w14:textId="77777777" w:rsidR="007616B1" w:rsidRPr="000E0E0E" w:rsidRDefault="007616B1" w:rsidP="006E1841">
      <w:pPr>
        <w:spacing w:line="360" w:lineRule="auto"/>
        <w:outlineLvl w:val="0"/>
        <w:rPr>
          <w:rFonts w:ascii="Arial" w:hAnsi="Arial" w:cs="Arial"/>
          <w:b/>
          <w:sz w:val="22"/>
        </w:rPr>
      </w:pPr>
    </w:p>
    <w:p w14:paraId="19E3D415" w14:textId="5EBAF28C" w:rsidR="000F4AC1" w:rsidRPr="000E0E0E" w:rsidRDefault="000F4AC1" w:rsidP="00C42775">
      <w:pPr>
        <w:pStyle w:val="Prrafodelista"/>
        <w:numPr>
          <w:ilvl w:val="0"/>
          <w:numId w:val="3"/>
        </w:numPr>
        <w:spacing w:after="0" w:line="360" w:lineRule="auto"/>
        <w:outlineLvl w:val="0"/>
        <w:rPr>
          <w:rFonts w:ascii="Arial" w:hAnsi="Arial" w:cs="Arial"/>
          <w:b/>
        </w:rPr>
      </w:pPr>
      <w:bookmarkStart w:id="74" w:name="_Toc33706939"/>
      <w:r w:rsidRPr="000E0E0E">
        <w:rPr>
          <w:rFonts w:ascii="Arial" w:hAnsi="Arial" w:cs="Arial"/>
          <w:b/>
        </w:rPr>
        <w:t>HISTORICO</w:t>
      </w:r>
      <w:bookmarkEnd w:id="74"/>
    </w:p>
    <w:p w14:paraId="44F7C07F" w14:textId="0C493F27" w:rsidR="000F4AC1" w:rsidRDefault="000F4AC1" w:rsidP="000E0E0E">
      <w:pPr>
        <w:spacing w:line="360" w:lineRule="auto"/>
        <w:outlineLvl w:val="0"/>
        <w:rPr>
          <w:rFonts w:ascii="Arial" w:hAnsi="Arial" w:cs="Arial"/>
          <w:b/>
          <w:sz w:val="22"/>
        </w:rPr>
      </w:pPr>
    </w:p>
    <w:tbl>
      <w:tblPr>
        <w:tblW w:w="9060" w:type="dxa"/>
        <w:tblCellMar>
          <w:left w:w="70" w:type="dxa"/>
          <w:right w:w="70" w:type="dxa"/>
        </w:tblCellMar>
        <w:tblLook w:val="04A0" w:firstRow="1" w:lastRow="0" w:firstColumn="1" w:lastColumn="0" w:noHBand="0" w:noVBand="1"/>
      </w:tblPr>
      <w:tblGrid>
        <w:gridCol w:w="1340"/>
        <w:gridCol w:w="6380"/>
        <w:gridCol w:w="1340"/>
      </w:tblGrid>
      <w:tr w:rsidR="002841A1" w:rsidRPr="00DA57A2" w14:paraId="153EFA49" w14:textId="77777777" w:rsidTr="009439AF">
        <w:trPr>
          <w:trHeight w:val="600"/>
        </w:trPr>
        <w:tc>
          <w:tcPr>
            <w:tcW w:w="13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C5D6A5" w14:textId="77777777" w:rsidR="002841A1" w:rsidRPr="00DA57A2" w:rsidRDefault="002841A1" w:rsidP="002841A1">
            <w:pPr>
              <w:spacing w:line="360" w:lineRule="auto"/>
              <w:jc w:val="center"/>
              <w:rPr>
                <w:rFonts w:ascii="Arial" w:hAnsi="Arial" w:cs="Arial"/>
                <w:b/>
                <w:bCs/>
                <w:color w:val="000000"/>
                <w:sz w:val="22"/>
                <w:szCs w:val="22"/>
                <w:lang w:val="es-PE" w:eastAsia="es-PE"/>
              </w:rPr>
            </w:pPr>
            <w:r w:rsidRPr="00DA57A2">
              <w:rPr>
                <w:rFonts w:ascii="Arial" w:hAnsi="Arial" w:cs="Arial"/>
                <w:b/>
                <w:bCs/>
                <w:color w:val="000000"/>
                <w:sz w:val="22"/>
                <w:szCs w:val="22"/>
                <w:lang w:val="es-PE" w:eastAsia="es-PE"/>
              </w:rPr>
              <w:t>FECHA</w:t>
            </w:r>
          </w:p>
        </w:tc>
        <w:tc>
          <w:tcPr>
            <w:tcW w:w="638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6EC81CCE" w14:textId="77777777" w:rsidR="002841A1" w:rsidRPr="00DA57A2" w:rsidRDefault="002841A1" w:rsidP="002841A1">
            <w:pPr>
              <w:spacing w:line="360" w:lineRule="auto"/>
              <w:jc w:val="center"/>
              <w:rPr>
                <w:rFonts w:ascii="Arial" w:hAnsi="Arial" w:cs="Arial"/>
                <w:b/>
                <w:bCs/>
                <w:color w:val="000000"/>
                <w:sz w:val="22"/>
                <w:szCs w:val="22"/>
                <w:lang w:val="es-PE" w:eastAsia="es-PE"/>
              </w:rPr>
            </w:pPr>
            <w:r w:rsidRPr="00DA57A2">
              <w:rPr>
                <w:rFonts w:ascii="Arial" w:hAnsi="Arial" w:cs="Arial"/>
                <w:b/>
                <w:bCs/>
                <w:color w:val="000000"/>
                <w:sz w:val="22"/>
                <w:szCs w:val="22"/>
                <w:lang w:val="es-PE" w:eastAsia="es-PE"/>
              </w:rPr>
              <w:t>DESCRIPCIÓN DEL CAMBIO</w:t>
            </w:r>
          </w:p>
        </w:tc>
        <w:tc>
          <w:tcPr>
            <w:tcW w:w="134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0E05F2C4" w14:textId="77777777" w:rsidR="002841A1" w:rsidRPr="00DA57A2" w:rsidRDefault="002841A1" w:rsidP="002841A1">
            <w:pPr>
              <w:spacing w:line="360" w:lineRule="auto"/>
              <w:jc w:val="center"/>
              <w:rPr>
                <w:rFonts w:ascii="Arial" w:hAnsi="Arial" w:cs="Arial"/>
                <w:b/>
                <w:bCs/>
                <w:color w:val="000000"/>
                <w:sz w:val="22"/>
                <w:szCs w:val="22"/>
                <w:lang w:val="es-PE" w:eastAsia="es-PE"/>
              </w:rPr>
            </w:pPr>
            <w:r w:rsidRPr="00DA57A2">
              <w:rPr>
                <w:rFonts w:ascii="Arial" w:hAnsi="Arial" w:cs="Arial"/>
                <w:b/>
                <w:bCs/>
                <w:color w:val="000000"/>
                <w:sz w:val="22"/>
                <w:szCs w:val="22"/>
                <w:lang w:val="es-PE" w:eastAsia="es-PE"/>
              </w:rPr>
              <w:t>VERSIÓN</w:t>
            </w:r>
          </w:p>
        </w:tc>
      </w:tr>
      <w:tr w:rsidR="002841A1" w:rsidRPr="00DA57A2" w14:paraId="390FAEF2" w14:textId="77777777" w:rsidTr="002841A1">
        <w:trPr>
          <w:trHeight w:val="600"/>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C147506" w14:textId="610A6C47" w:rsidR="002841A1" w:rsidRPr="00DA57A2" w:rsidRDefault="002356AA" w:rsidP="002841A1">
            <w:pPr>
              <w:jc w:val="center"/>
              <w:rPr>
                <w:rFonts w:ascii="Arial" w:hAnsi="Arial" w:cs="Arial"/>
                <w:color w:val="000000"/>
                <w:sz w:val="22"/>
                <w:szCs w:val="22"/>
                <w:lang w:val="es-PE" w:eastAsia="es-PE"/>
              </w:rPr>
            </w:pPr>
            <w:r>
              <w:rPr>
                <w:rFonts w:ascii="Arial" w:hAnsi="Arial" w:cs="Arial"/>
                <w:color w:val="000000"/>
                <w:sz w:val="22"/>
                <w:szCs w:val="22"/>
                <w:lang w:val="es-PE" w:eastAsia="es-PE"/>
              </w:rPr>
              <w:t>17</w:t>
            </w:r>
            <w:r w:rsidR="002841A1" w:rsidRPr="00465B6E">
              <w:rPr>
                <w:rFonts w:ascii="Arial" w:hAnsi="Arial" w:cs="Arial"/>
                <w:color w:val="000000"/>
                <w:sz w:val="22"/>
                <w:szCs w:val="22"/>
                <w:lang w:val="es-PE" w:eastAsia="es-PE"/>
              </w:rPr>
              <w:t>/</w:t>
            </w:r>
            <w:r w:rsidR="00465B6E" w:rsidRPr="00465B6E">
              <w:rPr>
                <w:rFonts w:ascii="Arial" w:hAnsi="Arial" w:cs="Arial"/>
                <w:color w:val="000000"/>
                <w:sz w:val="22"/>
                <w:szCs w:val="22"/>
                <w:lang w:val="es-PE" w:eastAsia="es-PE"/>
              </w:rPr>
              <w:t>0</w:t>
            </w:r>
            <w:r>
              <w:rPr>
                <w:rFonts w:ascii="Arial" w:hAnsi="Arial" w:cs="Arial"/>
                <w:color w:val="000000"/>
                <w:sz w:val="22"/>
                <w:szCs w:val="22"/>
                <w:lang w:val="es-PE" w:eastAsia="es-PE"/>
              </w:rPr>
              <w:t>2</w:t>
            </w:r>
            <w:r w:rsidR="002841A1" w:rsidRPr="00465B6E">
              <w:rPr>
                <w:rFonts w:ascii="Arial" w:hAnsi="Arial" w:cs="Arial"/>
                <w:color w:val="000000"/>
                <w:sz w:val="22"/>
                <w:szCs w:val="22"/>
                <w:lang w:val="es-PE" w:eastAsia="es-PE"/>
              </w:rPr>
              <w:t>/20</w:t>
            </w:r>
            <w:r>
              <w:rPr>
                <w:rFonts w:ascii="Arial" w:hAnsi="Arial" w:cs="Arial"/>
                <w:color w:val="000000"/>
                <w:sz w:val="22"/>
                <w:szCs w:val="22"/>
                <w:lang w:val="es-PE" w:eastAsia="es-PE"/>
              </w:rPr>
              <w:t>20</w:t>
            </w:r>
          </w:p>
        </w:tc>
        <w:tc>
          <w:tcPr>
            <w:tcW w:w="6380" w:type="dxa"/>
            <w:tcBorders>
              <w:top w:val="nil"/>
              <w:left w:val="nil"/>
              <w:bottom w:val="single" w:sz="4" w:space="0" w:color="auto"/>
              <w:right w:val="single" w:sz="4" w:space="0" w:color="auto"/>
            </w:tcBorders>
            <w:shd w:val="clear" w:color="auto" w:fill="auto"/>
            <w:noWrap/>
            <w:vAlign w:val="center"/>
            <w:hideMark/>
          </w:tcPr>
          <w:p w14:paraId="27DA2AFE" w14:textId="77777777" w:rsidR="002841A1" w:rsidRPr="00DA57A2" w:rsidRDefault="002841A1" w:rsidP="002841A1">
            <w:pPr>
              <w:jc w:val="center"/>
              <w:rPr>
                <w:rFonts w:ascii="Arial" w:hAnsi="Arial" w:cs="Arial"/>
                <w:color w:val="000000"/>
                <w:sz w:val="22"/>
                <w:szCs w:val="22"/>
                <w:lang w:val="es-PE" w:eastAsia="es-PE"/>
              </w:rPr>
            </w:pPr>
            <w:r w:rsidRPr="00DA57A2">
              <w:rPr>
                <w:rFonts w:ascii="Arial" w:hAnsi="Arial" w:cs="Arial"/>
                <w:color w:val="000000"/>
                <w:sz w:val="22"/>
                <w:szCs w:val="22"/>
                <w:lang w:val="es-PE" w:eastAsia="es-PE"/>
              </w:rPr>
              <w:t>Inicio</w:t>
            </w:r>
            <w:r>
              <w:rPr>
                <w:rFonts w:ascii="Arial" w:hAnsi="Arial" w:cs="Arial"/>
                <w:color w:val="000000"/>
                <w:sz w:val="22"/>
                <w:szCs w:val="22"/>
                <w:lang w:val="es-PE" w:eastAsia="es-PE"/>
              </w:rPr>
              <w:t xml:space="preserve"> de la documentación</w:t>
            </w:r>
          </w:p>
        </w:tc>
        <w:tc>
          <w:tcPr>
            <w:tcW w:w="1340" w:type="dxa"/>
            <w:tcBorders>
              <w:top w:val="nil"/>
              <w:left w:val="nil"/>
              <w:bottom w:val="single" w:sz="4" w:space="0" w:color="auto"/>
              <w:right w:val="single" w:sz="4" w:space="0" w:color="auto"/>
            </w:tcBorders>
            <w:shd w:val="clear" w:color="auto" w:fill="auto"/>
            <w:noWrap/>
            <w:vAlign w:val="center"/>
            <w:hideMark/>
          </w:tcPr>
          <w:p w14:paraId="77B01482" w14:textId="3E362AE5" w:rsidR="002841A1" w:rsidRPr="00DA57A2" w:rsidRDefault="002841A1" w:rsidP="002841A1">
            <w:pPr>
              <w:jc w:val="center"/>
              <w:rPr>
                <w:rFonts w:ascii="Arial" w:hAnsi="Arial" w:cs="Arial"/>
                <w:color w:val="000000"/>
                <w:sz w:val="22"/>
                <w:szCs w:val="22"/>
                <w:lang w:val="es-PE" w:eastAsia="es-PE"/>
              </w:rPr>
            </w:pPr>
            <w:r>
              <w:rPr>
                <w:rFonts w:ascii="Arial" w:hAnsi="Arial" w:cs="Arial"/>
                <w:color w:val="000000"/>
                <w:sz w:val="22"/>
                <w:szCs w:val="22"/>
                <w:lang w:val="es-PE" w:eastAsia="es-PE"/>
              </w:rPr>
              <w:t>0</w:t>
            </w:r>
            <w:r w:rsidR="00356B26">
              <w:rPr>
                <w:rFonts w:ascii="Arial" w:hAnsi="Arial" w:cs="Arial"/>
                <w:color w:val="000000"/>
                <w:sz w:val="22"/>
                <w:szCs w:val="22"/>
                <w:lang w:val="es-PE" w:eastAsia="es-PE"/>
              </w:rPr>
              <w:t>1</w:t>
            </w:r>
          </w:p>
        </w:tc>
      </w:tr>
      <w:tr w:rsidR="002841A1" w:rsidRPr="00DA57A2" w14:paraId="5208149A" w14:textId="77777777" w:rsidTr="002841A1">
        <w:trPr>
          <w:trHeight w:val="600"/>
        </w:trPr>
        <w:tc>
          <w:tcPr>
            <w:tcW w:w="1340" w:type="dxa"/>
            <w:tcBorders>
              <w:top w:val="nil"/>
              <w:left w:val="single" w:sz="4" w:space="0" w:color="auto"/>
              <w:bottom w:val="single" w:sz="4" w:space="0" w:color="auto"/>
              <w:right w:val="single" w:sz="4" w:space="0" w:color="auto"/>
            </w:tcBorders>
            <w:shd w:val="clear" w:color="auto" w:fill="auto"/>
            <w:noWrap/>
            <w:vAlign w:val="center"/>
          </w:tcPr>
          <w:p w14:paraId="29B74D29" w14:textId="77777777" w:rsidR="002841A1" w:rsidRPr="00DA57A2" w:rsidRDefault="002841A1" w:rsidP="002841A1">
            <w:pPr>
              <w:jc w:val="center"/>
              <w:rPr>
                <w:rFonts w:ascii="Arial" w:hAnsi="Arial" w:cs="Arial"/>
                <w:color w:val="000000"/>
                <w:sz w:val="22"/>
                <w:szCs w:val="22"/>
                <w:lang w:val="es-PE" w:eastAsia="es-PE"/>
              </w:rPr>
            </w:pPr>
          </w:p>
        </w:tc>
        <w:tc>
          <w:tcPr>
            <w:tcW w:w="6380" w:type="dxa"/>
            <w:tcBorders>
              <w:top w:val="nil"/>
              <w:left w:val="nil"/>
              <w:bottom w:val="single" w:sz="4" w:space="0" w:color="auto"/>
              <w:right w:val="single" w:sz="4" w:space="0" w:color="auto"/>
            </w:tcBorders>
            <w:shd w:val="clear" w:color="auto" w:fill="auto"/>
            <w:noWrap/>
            <w:vAlign w:val="center"/>
          </w:tcPr>
          <w:p w14:paraId="7817F02A" w14:textId="77777777" w:rsidR="002841A1" w:rsidRPr="00DA57A2" w:rsidRDefault="002841A1" w:rsidP="002841A1">
            <w:pPr>
              <w:jc w:val="center"/>
              <w:rPr>
                <w:rFonts w:ascii="Arial" w:hAnsi="Arial" w:cs="Arial"/>
                <w:color w:val="000000"/>
                <w:sz w:val="22"/>
                <w:szCs w:val="22"/>
                <w:lang w:val="es-PE" w:eastAsia="es-PE"/>
              </w:rPr>
            </w:pPr>
          </w:p>
        </w:tc>
        <w:tc>
          <w:tcPr>
            <w:tcW w:w="1340" w:type="dxa"/>
            <w:tcBorders>
              <w:top w:val="nil"/>
              <w:left w:val="nil"/>
              <w:bottom w:val="single" w:sz="4" w:space="0" w:color="auto"/>
              <w:right w:val="single" w:sz="4" w:space="0" w:color="auto"/>
            </w:tcBorders>
            <w:shd w:val="clear" w:color="auto" w:fill="auto"/>
            <w:noWrap/>
            <w:vAlign w:val="center"/>
          </w:tcPr>
          <w:p w14:paraId="49656608" w14:textId="77777777" w:rsidR="002841A1" w:rsidRPr="00DA57A2" w:rsidRDefault="002841A1" w:rsidP="002841A1">
            <w:pPr>
              <w:jc w:val="center"/>
              <w:rPr>
                <w:rFonts w:ascii="Arial" w:hAnsi="Arial" w:cs="Arial"/>
                <w:color w:val="000000"/>
                <w:sz w:val="22"/>
                <w:szCs w:val="22"/>
                <w:lang w:val="es-PE" w:eastAsia="es-PE"/>
              </w:rPr>
            </w:pPr>
          </w:p>
        </w:tc>
      </w:tr>
      <w:tr w:rsidR="002841A1" w:rsidRPr="00DA57A2" w14:paraId="5B90015F" w14:textId="77777777" w:rsidTr="002841A1">
        <w:trPr>
          <w:trHeight w:val="600"/>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0B2DAA" w14:textId="77777777" w:rsidR="002841A1" w:rsidRPr="00DA57A2" w:rsidRDefault="002841A1" w:rsidP="002841A1">
            <w:pPr>
              <w:jc w:val="center"/>
              <w:rPr>
                <w:rFonts w:ascii="Arial" w:hAnsi="Arial" w:cs="Arial"/>
                <w:color w:val="000000"/>
                <w:sz w:val="22"/>
                <w:szCs w:val="22"/>
                <w:lang w:val="es-PE" w:eastAsia="es-PE"/>
              </w:rPr>
            </w:pPr>
          </w:p>
        </w:tc>
        <w:tc>
          <w:tcPr>
            <w:tcW w:w="6380" w:type="dxa"/>
            <w:tcBorders>
              <w:top w:val="single" w:sz="4" w:space="0" w:color="auto"/>
              <w:left w:val="nil"/>
              <w:bottom w:val="single" w:sz="4" w:space="0" w:color="auto"/>
              <w:right w:val="single" w:sz="4" w:space="0" w:color="auto"/>
            </w:tcBorders>
            <w:shd w:val="clear" w:color="auto" w:fill="auto"/>
            <w:noWrap/>
            <w:vAlign w:val="center"/>
          </w:tcPr>
          <w:p w14:paraId="16E3A4CF" w14:textId="77777777" w:rsidR="002841A1" w:rsidRPr="00DA57A2" w:rsidRDefault="002841A1" w:rsidP="002841A1">
            <w:pPr>
              <w:jc w:val="center"/>
              <w:rPr>
                <w:rFonts w:ascii="Arial" w:hAnsi="Arial" w:cs="Arial"/>
                <w:color w:val="000000"/>
                <w:sz w:val="22"/>
                <w:szCs w:val="22"/>
                <w:lang w:val="es-PE" w:eastAsia="es-PE"/>
              </w:rPr>
            </w:pPr>
          </w:p>
        </w:tc>
        <w:tc>
          <w:tcPr>
            <w:tcW w:w="1340" w:type="dxa"/>
            <w:tcBorders>
              <w:top w:val="single" w:sz="4" w:space="0" w:color="auto"/>
              <w:left w:val="nil"/>
              <w:bottom w:val="single" w:sz="4" w:space="0" w:color="auto"/>
              <w:right w:val="single" w:sz="4" w:space="0" w:color="auto"/>
            </w:tcBorders>
            <w:shd w:val="clear" w:color="auto" w:fill="auto"/>
            <w:noWrap/>
            <w:vAlign w:val="center"/>
          </w:tcPr>
          <w:p w14:paraId="363648B4" w14:textId="77777777" w:rsidR="002841A1" w:rsidRDefault="002841A1" w:rsidP="002841A1">
            <w:pPr>
              <w:jc w:val="center"/>
              <w:rPr>
                <w:rFonts w:ascii="Arial" w:hAnsi="Arial" w:cs="Arial"/>
                <w:color w:val="000000"/>
                <w:sz w:val="22"/>
                <w:szCs w:val="22"/>
                <w:lang w:val="es-PE" w:eastAsia="es-PE"/>
              </w:rPr>
            </w:pPr>
          </w:p>
        </w:tc>
      </w:tr>
    </w:tbl>
    <w:p w14:paraId="29ED9ADE" w14:textId="67E8D01C" w:rsidR="000F4AC1" w:rsidRDefault="000F4AC1" w:rsidP="002356AA">
      <w:pPr>
        <w:rPr>
          <w:rFonts w:ascii="Arial" w:hAnsi="Arial" w:cs="Arial"/>
          <w:b/>
          <w:sz w:val="22"/>
        </w:rPr>
      </w:pPr>
    </w:p>
    <w:p w14:paraId="6984A6B9" w14:textId="11C06CA8" w:rsidR="002356AA" w:rsidRDefault="002356AA" w:rsidP="002356AA">
      <w:pPr>
        <w:rPr>
          <w:rFonts w:ascii="Arial" w:hAnsi="Arial" w:cs="Arial"/>
          <w:b/>
          <w:sz w:val="22"/>
        </w:rPr>
      </w:pPr>
    </w:p>
    <w:p w14:paraId="1E152FEA" w14:textId="58377EA8" w:rsidR="002356AA" w:rsidRDefault="002356AA" w:rsidP="002356AA">
      <w:pPr>
        <w:rPr>
          <w:rFonts w:ascii="Arial" w:hAnsi="Arial" w:cs="Arial"/>
          <w:b/>
          <w:sz w:val="22"/>
        </w:rPr>
      </w:pPr>
    </w:p>
    <w:p w14:paraId="6402C766" w14:textId="63E2E8DC" w:rsidR="002356AA" w:rsidRDefault="002356AA" w:rsidP="002356AA">
      <w:pPr>
        <w:rPr>
          <w:rFonts w:ascii="Arial" w:hAnsi="Arial" w:cs="Arial"/>
          <w:b/>
          <w:sz w:val="22"/>
        </w:rPr>
      </w:pPr>
    </w:p>
    <w:p w14:paraId="130C26E0" w14:textId="543C28E1" w:rsidR="008254BF" w:rsidRDefault="008254BF" w:rsidP="002356AA">
      <w:pPr>
        <w:rPr>
          <w:rFonts w:ascii="Arial" w:hAnsi="Arial" w:cs="Arial"/>
          <w:b/>
          <w:sz w:val="22"/>
        </w:rPr>
      </w:pPr>
    </w:p>
    <w:p w14:paraId="22F920D9" w14:textId="4A6DE7E4" w:rsidR="008254BF" w:rsidRDefault="008254BF" w:rsidP="002356AA">
      <w:pPr>
        <w:rPr>
          <w:rFonts w:ascii="Arial" w:hAnsi="Arial" w:cs="Arial"/>
          <w:b/>
          <w:sz w:val="22"/>
        </w:rPr>
      </w:pPr>
    </w:p>
    <w:p w14:paraId="75660578" w14:textId="77777777" w:rsidR="008254BF" w:rsidRDefault="008254BF" w:rsidP="002356AA">
      <w:pPr>
        <w:rPr>
          <w:rFonts w:ascii="Arial" w:hAnsi="Arial" w:cs="Arial"/>
          <w:b/>
          <w:sz w:val="22"/>
        </w:rPr>
      </w:pPr>
    </w:p>
    <w:p w14:paraId="768DDFD1" w14:textId="2A6E5D2F" w:rsidR="002356AA" w:rsidRDefault="002356AA" w:rsidP="002356AA">
      <w:pPr>
        <w:rPr>
          <w:rFonts w:ascii="Arial" w:hAnsi="Arial" w:cs="Arial"/>
          <w:b/>
          <w:sz w:val="22"/>
        </w:rPr>
      </w:pPr>
    </w:p>
    <w:p w14:paraId="66F9A751" w14:textId="168EDF54" w:rsidR="002356AA" w:rsidRDefault="002356AA" w:rsidP="002356AA">
      <w:pPr>
        <w:rPr>
          <w:rFonts w:ascii="Arial" w:hAnsi="Arial" w:cs="Arial"/>
          <w:b/>
          <w:sz w:val="22"/>
        </w:rPr>
      </w:pPr>
    </w:p>
    <w:p w14:paraId="021A6845" w14:textId="7AB34D5E" w:rsidR="002356AA" w:rsidRDefault="002356AA" w:rsidP="002356AA">
      <w:pPr>
        <w:rPr>
          <w:rFonts w:ascii="Arial" w:hAnsi="Arial" w:cs="Arial"/>
          <w:b/>
          <w:sz w:val="22"/>
        </w:rPr>
      </w:pPr>
    </w:p>
    <w:p w14:paraId="4BAC0EAD" w14:textId="5A93DA50" w:rsidR="002356AA" w:rsidRDefault="002356AA" w:rsidP="002356AA">
      <w:pPr>
        <w:rPr>
          <w:rFonts w:ascii="Arial" w:hAnsi="Arial" w:cs="Arial"/>
          <w:b/>
          <w:sz w:val="22"/>
        </w:rPr>
      </w:pPr>
    </w:p>
    <w:p w14:paraId="752B1B42" w14:textId="116981AA" w:rsidR="002356AA" w:rsidRDefault="002356AA" w:rsidP="002356AA">
      <w:pPr>
        <w:rPr>
          <w:rFonts w:ascii="Arial" w:hAnsi="Arial" w:cs="Arial"/>
          <w:b/>
          <w:sz w:val="22"/>
        </w:rPr>
      </w:pPr>
    </w:p>
    <w:p w14:paraId="17A00B96" w14:textId="4F1DF27F" w:rsidR="002356AA" w:rsidRDefault="002356AA" w:rsidP="002356AA">
      <w:pPr>
        <w:rPr>
          <w:rFonts w:ascii="Arial" w:hAnsi="Arial" w:cs="Arial"/>
          <w:b/>
          <w:sz w:val="22"/>
        </w:rPr>
      </w:pPr>
    </w:p>
    <w:p w14:paraId="3F3DE431" w14:textId="63F2B52F" w:rsidR="002356AA" w:rsidRDefault="002356AA" w:rsidP="002356AA">
      <w:pPr>
        <w:rPr>
          <w:rFonts w:ascii="Arial" w:hAnsi="Arial" w:cs="Arial"/>
          <w:b/>
          <w:sz w:val="22"/>
        </w:rPr>
      </w:pPr>
    </w:p>
    <w:p w14:paraId="08A35678" w14:textId="544BE4D2" w:rsidR="000F4AC1" w:rsidRPr="000E0E0E" w:rsidRDefault="000F4AC1" w:rsidP="00C42775">
      <w:pPr>
        <w:pStyle w:val="Prrafodelista"/>
        <w:numPr>
          <w:ilvl w:val="0"/>
          <w:numId w:val="3"/>
        </w:numPr>
        <w:spacing w:after="0" w:line="360" w:lineRule="auto"/>
        <w:outlineLvl w:val="0"/>
        <w:rPr>
          <w:rFonts w:ascii="Arial" w:hAnsi="Arial" w:cs="Arial"/>
          <w:b/>
        </w:rPr>
      </w:pPr>
      <w:bookmarkStart w:id="75" w:name="_Toc33706940"/>
      <w:r w:rsidRPr="000E0E0E">
        <w:rPr>
          <w:rFonts w:ascii="Arial" w:hAnsi="Arial" w:cs="Arial"/>
          <w:b/>
        </w:rPr>
        <w:t>ANEXOS</w:t>
      </w:r>
      <w:bookmarkEnd w:id="75"/>
    </w:p>
    <w:p w14:paraId="735CF4FC" w14:textId="77777777" w:rsidR="000F4AC1" w:rsidRPr="000E0E0E" w:rsidRDefault="000F4AC1" w:rsidP="000E0E0E">
      <w:pPr>
        <w:spacing w:line="360" w:lineRule="auto"/>
        <w:rPr>
          <w:rFonts w:ascii="Arial" w:hAnsi="Arial" w:cs="Arial"/>
          <w:sz w:val="22"/>
          <w:lang w:val="es-ES_tradnl" w:eastAsia="en-US"/>
        </w:rPr>
      </w:pPr>
    </w:p>
    <w:p w14:paraId="4870C55B" w14:textId="5CD05200" w:rsidR="002E0910" w:rsidRPr="002E0910" w:rsidRDefault="002356AA" w:rsidP="002E0910">
      <w:pPr>
        <w:pStyle w:val="COHeading2"/>
        <w:numPr>
          <w:ilvl w:val="0"/>
          <w:numId w:val="0"/>
        </w:numPr>
        <w:spacing w:line="276" w:lineRule="auto"/>
        <w:jc w:val="both"/>
        <w:rPr>
          <w:rFonts w:ascii="Arial" w:hAnsi="Arial" w:cs="Arial"/>
          <w:sz w:val="22"/>
          <w:szCs w:val="22"/>
        </w:rPr>
      </w:pPr>
      <w:r w:rsidRPr="002E0910">
        <w:rPr>
          <w:rFonts w:ascii="Arial" w:hAnsi="Arial" w:cs="Arial"/>
          <w:sz w:val="22"/>
          <w:szCs w:val="22"/>
        </w:rPr>
        <w:t>A</w:t>
      </w:r>
      <w:r>
        <w:rPr>
          <w:rFonts w:ascii="Arial" w:hAnsi="Arial" w:cs="Arial"/>
          <w:sz w:val="22"/>
          <w:szCs w:val="22"/>
        </w:rPr>
        <w:t>NEXO N.º</w:t>
      </w:r>
      <w:r w:rsidRPr="002E0910">
        <w:rPr>
          <w:rFonts w:ascii="Arial" w:hAnsi="Arial" w:cs="Arial"/>
          <w:sz w:val="22"/>
          <w:szCs w:val="22"/>
        </w:rPr>
        <w:t xml:space="preserve"> 01</w:t>
      </w:r>
      <w:r>
        <w:rPr>
          <w:rFonts w:ascii="Arial" w:hAnsi="Arial" w:cs="Arial"/>
          <w:sz w:val="22"/>
          <w:szCs w:val="22"/>
        </w:rPr>
        <w:t>:</w:t>
      </w:r>
      <w:r w:rsidR="002E0910">
        <w:rPr>
          <w:rFonts w:ascii="Arial" w:hAnsi="Arial" w:cs="Arial"/>
          <w:sz w:val="22"/>
          <w:szCs w:val="22"/>
        </w:rPr>
        <w:t xml:space="preserve"> </w:t>
      </w:r>
      <w:r w:rsidR="002E0910" w:rsidRPr="002E0910">
        <w:rPr>
          <w:rFonts w:ascii="Arial" w:hAnsi="Arial" w:cs="Arial"/>
          <w:sz w:val="22"/>
          <w:szCs w:val="22"/>
        </w:rPr>
        <w:t xml:space="preserve">Lista de peligros, </w:t>
      </w:r>
      <w:r w:rsidR="003A48C9">
        <w:rPr>
          <w:rFonts w:ascii="Arial" w:hAnsi="Arial" w:cs="Arial"/>
          <w:sz w:val="22"/>
          <w:szCs w:val="22"/>
        </w:rPr>
        <w:t>riesg</w:t>
      </w:r>
      <w:r w:rsidR="00B03B87">
        <w:rPr>
          <w:rFonts w:ascii="Arial" w:hAnsi="Arial" w:cs="Arial"/>
          <w:sz w:val="22"/>
          <w:szCs w:val="22"/>
        </w:rPr>
        <w:t>o</w:t>
      </w:r>
      <w:r w:rsidR="002E0910" w:rsidRPr="002E0910">
        <w:rPr>
          <w:rFonts w:ascii="Arial" w:hAnsi="Arial" w:cs="Arial"/>
          <w:sz w:val="22"/>
          <w:szCs w:val="22"/>
        </w:rPr>
        <w:t xml:space="preserve"> y descripción de la consecuencia</w:t>
      </w:r>
    </w:p>
    <w:p w14:paraId="523F9606" w14:textId="77777777" w:rsidR="002E0910" w:rsidRDefault="002E0910" w:rsidP="00913EA8">
      <w:pPr>
        <w:pStyle w:val="COHeading2"/>
        <w:numPr>
          <w:ilvl w:val="0"/>
          <w:numId w:val="0"/>
        </w:numPr>
        <w:jc w:val="both"/>
        <w:rPr>
          <w:rFonts w:ascii="Arial" w:hAnsi="Arial" w:cs="Arial"/>
        </w:rPr>
      </w:pPr>
    </w:p>
    <w:tbl>
      <w:tblPr>
        <w:tblW w:w="8948" w:type="dxa"/>
        <w:jc w:val="center"/>
        <w:tblCellMar>
          <w:left w:w="70" w:type="dxa"/>
          <w:right w:w="70" w:type="dxa"/>
        </w:tblCellMar>
        <w:tblLook w:val="04A0" w:firstRow="1" w:lastRow="0" w:firstColumn="1" w:lastColumn="0" w:noHBand="0" w:noVBand="1"/>
      </w:tblPr>
      <w:tblGrid>
        <w:gridCol w:w="1587"/>
        <w:gridCol w:w="2553"/>
        <w:gridCol w:w="2256"/>
        <w:gridCol w:w="2552"/>
      </w:tblGrid>
      <w:tr w:rsidR="002E0910" w:rsidRPr="0027056D" w14:paraId="22130CA9" w14:textId="77777777" w:rsidTr="009439AF">
        <w:trPr>
          <w:trHeight w:val="525"/>
          <w:tblHeader/>
          <w:jc w:val="center"/>
        </w:trPr>
        <w:tc>
          <w:tcPr>
            <w:tcW w:w="1152"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6B42E3" w14:textId="77777777" w:rsidR="002E0910" w:rsidRPr="003312EA" w:rsidRDefault="002E0910" w:rsidP="002E0910">
            <w:pPr>
              <w:jc w:val="center"/>
              <w:rPr>
                <w:rFonts w:ascii="Arial" w:hAnsi="Arial" w:cs="Arial"/>
                <w:sz w:val="18"/>
                <w:szCs w:val="18"/>
                <w:lang w:eastAsia="es-PE"/>
              </w:rPr>
            </w:pPr>
            <w:r>
              <w:rPr>
                <w:rFonts w:ascii="Arial" w:hAnsi="Arial" w:cs="Arial"/>
                <w:sz w:val="18"/>
                <w:szCs w:val="18"/>
                <w:lang w:eastAsia="es-PE"/>
              </w:rPr>
              <w:t>CLASIFICACIÓN</w:t>
            </w:r>
            <w:r w:rsidRPr="003312EA">
              <w:rPr>
                <w:rStyle w:val="Refdenotaalpie"/>
                <w:rFonts w:ascii="Arial" w:hAnsi="Arial" w:cs="Arial"/>
                <w:b/>
                <w:sz w:val="18"/>
                <w:szCs w:val="18"/>
                <w:lang w:eastAsia="es-PE"/>
              </w:rPr>
              <w:footnoteReference w:id="1"/>
            </w:r>
          </w:p>
        </w:tc>
        <w:tc>
          <w:tcPr>
            <w:tcW w:w="2694"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69F1EF14" w14:textId="77777777" w:rsidR="002E0910" w:rsidRPr="003312EA" w:rsidRDefault="002E0910" w:rsidP="002E0910">
            <w:pPr>
              <w:jc w:val="center"/>
              <w:rPr>
                <w:rFonts w:ascii="Arial" w:hAnsi="Arial" w:cs="Arial"/>
                <w:sz w:val="18"/>
                <w:szCs w:val="18"/>
                <w:lang w:eastAsia="es-PE"/>
              </w:rPr>
            </w:pPr>
            <w:r w:rsidRPr="003312EA">
              <w:rPr>
                <w:rFonts w:ascii="Arial" w:hAnsi="Arial" w:cs="Arial"/>
                <w:sz w:val="18"/>
                <w:szCs w:val="18"/>
                <w:lang w:eastAsia="es-PE"/>
              </w:rPr>
              <w:t>DESCRIPCIÓN DEL PELIGRO</w:t>
            </w:r>
          </w:p>
        </w:tc>
        <w:tc>
          <w:tcPr>
            <w:tcW w:w="2409"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016DD2C6" w14:textId="466ED36D" w:rsidR="002E0910" w:rsidRPr="00AF23AA" w:rsidRDefault="00B03B87" w:rsidP="002E0910">
            <w:pPr>
              <w:jc w:val="center"/>
              <w:rPr>
                <w:rFonts w:ascii="Arial" w:hAnsi="Arial" w:cs="Arial"/>
                <w:sz w:val="18"/>
                <w:szCs w:val="18"/>
                <w:lang w:eastAsia="es-PE"/>
              </w:rPr>
            </w:pPr>
            <w:r>
              <w:rPr>
                <w:rFonts w:ascii="Arial" w:hAnsi="Arial" w:cs="Arial"/>
                <w:sz w:val="18"/>
                <w:szCs w:val="18"/>
                <w:lang w:eastAsia="es-PE"/>
              </w:rPr>
              <w:t>RIESGO</w:t>
            </w:r>
          </w:p>
        </w:tc>
        <w:tc>
          <w:tcPr>
            <w:tcW w:w="2693"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6D3B96BF" w14:textId="77777777" w:rsidR="002E0910" w:rsidRPr="00AF23AA" w:rsidRDefault="002E0910" w:rsidP="002E0910">
            <w:pPr>
              <w:jc w:val="center"/>
              <w:rPr>
                <w:rFonts w:ascii="Arial" w:hAnsi="Arial" w:cs="Arial"/>
                <w:sz w:val="18"/>
                <w:szCs w:val="18"/>
                <w:lang w:eastAsia="es-PE"/>
              </w:rPr>
            </w:pPr>
            <w:r>
              <w:rPr>
                <w:rFonts w:ascii="Arial" w:hAnsi="Arial" w:cs="Arial"/>
                <w:sz w:val="18"/>
                <w:szCs w:val="18"/>
                <w:lang w:eastAsia="es-PE"/>
              </w:rPr>
              <w:t>DESCRIPCIÓN DE LA CONSECUENCIA</w:t>
            </w:r>
          </w:p>
        </w:tc>
      </w:tr>
      <w:tr w:rsidR="002E0910" w:rsidRPr="0027056D" w14:paraId="7F869322" w14:textId="77777777" w:rsidTr="002E0910">
        <w:trPr>
          <w:trHeight w:val="525"/>
          <w:jc w:val="center"/>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4FD9645E" w14:textId="77777777" w:rsidR="002E0910" w:rsidRPr="003312EA" w:rsidRDefault="002E0910" w:rsidP="002E0910">
            <w:pPr>
              <w:jc w:val="center"/>
              <w:rPr>
                <w:rFonts w:ascii="Arial" w:hAnsi="Arial" w:cs="Arial"/>
                <w:sz w:val="18"/>
                <w:szCs w:val="18"/>
                <w:lang w:eastAsia="es-PE"/>
              </w:rPr>
            </w:pPr>
            <w:r w:rsidRPr="003312EA">
              <w:rPr>
                <w:rFonts w:ascii="Arial" w:hAnsi="Arial" w:cs="Arial"/>
                <w:sz w:val="18"/>
                <w:szCs w:val="18"/>
                <w:lang w:eastAsia="es-PE"/>
              </w:rPr>
              <w:t>MEC</w:t>
            </w:r>
          </w:p>
        </w:tc>
        <w:tc>
          <w:tcPr>
            <w:tcW w:w="2694" w:type="dxa"/>
            <w:tcBorders>
              <w:top w:val="nil"/>
              <w:left w:val="nil"/>
              <w:bottom w:val="single" w:sz="4" w:space="0" w:color="auto"/>
              <w:right w:val="single" w:sz="4" w:space="0" w:color="auto"/>
            </w:tcBorders>
            <w:shd w:val="clear" w:color="000000" w:fill="FFFFFF"/>
            <w:vAlign w:val="center"/>
            <w:hideMark/>
          </w:tcPr>
          <w:p w14:paraId="61EC5418"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Pisos resbaladizos</w:t>
            </w:r>
          </w:p>
        </w:tc>
        <w:tc>
          <w:tcPr>
            <w:tcW w:w="2409" w:type="dxa"/>
            <w:tcBorders>
              <w:top w:val="nil"/>
              <w:left w:val="nil"/>
              <w:bottom w:val="single" w:sz="4" w:space="0" w:color="auto"/>
              <w:right w:val="single" w:sz="4" w:space="0" w:color="auto"/>
            </w:tcBorders>
            <w:shd w:val="clear" w:color="000000" w:fill="FFFFFF"/>
            <w:vAlign w:val="center"/>
            <w:hideMark/>
          </w:tcPr>
          <w:p w14:paraId="426316C7"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Caídas a nivel</w:t>
            </w:r>
          </w:p>
        </w:tc>
        <w:tc>
          <w:tcPr>
            <w:tcW w:w="2693" w:type="dxa"/>
            <w:tcBorders>
              <w:top w:val="nil"/>
              <w:left w:val="nil"/>
              <w:bottom w:val="single" w:sz="4" w:space="0" w:color="auto"/>
              <w:right w:val="single" w:sz="4" w:space="0" w:color="auto"/>
            </w:tcBorders>
            <w:shd w:val="clear" w:color="000000" w:fill="FFFFFF"/>
            <w:vAlign w:val="center"/>
            <w:hideMark/>
          </w:tcPr>
          <w:p w14:paraId="6E6DA602"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Traumatismo</w:t>
            </w:r>
          </w:p>
        </w:tc>
      </w:tr>
      <w:tr w:rsidR="002E0910" w:rsidRPr="0027056D" w14:paraId="22E624B8" w14:textId="77777777" w:rsidTr="002E0910">
        <w:trPr>
          <w:trHeight w:val="810"/>
          <w:jc w:val="center"/>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68C77BA8" w14:textId="77777777" w:rsidR="002E0910" w:rsidRPr="003312EA" w:rsidRDefault="002E0910" w:rsidP="002E0910">
            <w:pPr>
              <w:jc w:val="center"/>
              <w:rPr>
                <w:rFonts w:ascii="Arial" w:hAnsi="Arial" w:cs="Arial"/>
                <w:sz w:val="18"/>
                <w:szCs w:val="18"/>
                <w:lang w:eastAsia="es-PE"/>
              </w:rPr>
            </w:pPr>
            <w:r w:rsidRPr="003312EA">
              <w:rPr>
                <w:rFonts w:ascii="Arial" w:hAnsi="Arial" w:cs="Arial"/>
                <w:sz w:val="18"/>
                <w:szCs w:val="18"/>
                <w:lang w:eastAsia="es-PE"/>
              </w:rPr>
              <w:t>MEC</w:t>
            </w:r>
          </w:p>
        </w:tc>
        <w:tc>
          <w:tcPr>
            <w:tcW w:w="2694" w:type="dxa"/>
            <w:tcBorders>
              <w:top w:val="nil"/>
              <w:left w:val="nil"/>
              <w:bottom w:val="single" w:sz="4" w:space="0" w:color="auto"/>
              <w:right w:val="single" w:sz="4" w:space="0" w:color="auto"/>
            </w:tcBorders>
            <w:shd w:val="clear" w:color="000000" w:fill="auto"/>
            <w:vAlign w:val="center"/>
            <w:hideMark/>
          </w:tcPr>
          <w:p w14:paraId="47DFC30F" w14:textId="77777777" w:rsidR="002E0910" w:rsidRPr="003312EA" w:rsidRDefault="002E0910" w:rsidP="002E0910">
            <w:pPr>
              <w:rPr>
                <w:rFonts w:ascii="Arial" w:hAnsi="Arial" w:cs="Arial"/>
                <w:color w:val="000000"/>
                <w:sz w:val="18"/>
                <w:szCs w:val="18"/>
                <w:lang w:eastAsia="es-PE"/>
              </w:rPr>
            </w:pPr>
            <w:r w:rsidRPr="003312EA">
              <w:rPr>
                <w:rFonts w:ascii="Arial" w:hAnsi="Arial" w:cs="Arial"/>
                <w:color w:val="000000"/>
                <w:sz w:val="18"/>
                <w:szCs w:val="18"/>
                <w:lang w:eastAsia="es-PE"/>
              </w:rPr>
              <w:t>Superficie resbaladiza, irregular</w:t>
            </w:r>
          </w:p>
        </w:tc>
        <w:tc>
          <w:tcPr>
            <w:tcW w:w="2409" w:type="dxa"/>
            <w:tcBorders>
              <w:top w:val="nil"/>
              <w:left w:val="nil"/>
              <w:bottom w:val="single" w:sz="4" w:space="0" w:color="auto"/>
              <w:right w:val="single" w:sz="4" w:space="0" w:color="auto"/>
            </w:tcBorders>
            <w:shd w:val="clear" w:color="000000" w:fill="auto"/>
            <w:vAlign w:val="center"/>
            <w:hideMark/>
          </w:tcPr>
          <w:p w14:paraId="6E4AE6EB" w14:textId="77777777" w:rsidR="002E0910" w:rsidRPr="003312EA" w:rsidRDefault="002E0910" w:rsidP="002E0910">
            <w:pPr>
              <w:rPr>
                <w:rFonts w:ascii="Arial" w:hAnsi="Arial" w:cs="Arial"/>
                <w:color w:val="000000"/>
                <w:sz w:val="18"/>
                <w:szCs w:val="18"/>
                <w:lang w:eastAsia="es-PE"/>
              </w:rPr>
            </w:pPr>
            <w:r w:rsidRPr="003312EA">
              <w:rPr>
                <w:rFonts w:ascii="Arial" w:hAnsi="Arial" w:cs="Arial"/>
                <w:color w:val="000000"/>
                <w:sz w:val="18"/>
                <w:szCs w:val="18"/>
                <w:lang w:eastAsia="es-PE"/>
              </w:rPr>
              <w:t>Caída al mismo nivel</w:t>
            </w:r>
          </w:p>
        </w:tc>
        <w:tc>
          <w:tcPr>
            <w:tcW w:w="2693" w:type="dxa"/>
            <w:tcBorders>
              <w:top w:val="nil"/>
              <w:left w:val="nil"/>
              <w:bottom w:val="single" w:sz="4" w:space="0" w:color="auto"/>
              <w:right w:val="single" w:sz="4" w:space="0" w:color="auto"/>
            </w:tcBorders>
            <w:shd w:val="clear" w:color="000000" w:fill="auto"/>
            <w:vAlign w:val="center"/>
            <w:hideMark/>
          </w:tcPr>
          <w:p w14:paraId="4A89C8B8" w14:textId="77777777" w:rsidR="002E0910" w:rsidRPr="003312EA" w:rsidRDefault="002E0910" w:rsidP="002E0910">
            <w:pPr>
              <w:rPr>
                <w:rFonts w:ascii="Arial" w:hAnsi="Arial" w:cs="Arial"/>
                <w:color w:val="000000"/>
                <w:sz w:val="18"/>
                <w:szCs w:val="18"/>
                <w:lang w:eastAsia="es-PE"/>
              </w:rPr>
            </w:pPr>
            <w:r w:rsidRPr="003312EA">
              <w:rPr>
                <w:rFonts w:ascii="Arial" w:hAnsi="Arial" w:cs="Arial"/>
                <w:color w:val="000000"/>
                <w:sz w:val="18"/>
                <w:szCs w:val="18"/>
                <w:lang w:eastAsia="es-PE"/>
              </w:rPr>
              <w:t>Escoriaciones, abrasiones (Lesiones superficiales), fracturas y contusiones</w:t>
            </w:r>
          </w:p>
        </w:tc>
      </w:tr>
      <w:tr w:rsidR="002E0910" w:rsidRPr="0027056D" w14:paraId="1541F6E3" w14:textId="77777777" w:rsidTr="002E0910">
        <w:trPr>
          <w:trHeight w:val="525"/>
          <w:jc w:val="center"/>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721B7391" w14:textId="77777777" w:rsidR="002E0910" w:rsidRPr="003312EA" w:rsidRDefault="002E0910" w:rsidP="002E0910">
            <w:pPr>
              <w:jc w:val="center"/>
              <w:rPr>
                <w:rFonts w:ascii="Arial" w:hAnsi="Arial" w:cs="Arial"/>
                <w:sz w:val="18"/>
                <w:szCs w:val="18"/>
                <w:lang w:eastAsia="es-PE"/>
              </w:rPr>
            </w:pPr>
            <w:r w:rsidRPr="003312EA">
              <w:rPr>
                <w:rFonts w:ascii="Arial" w:hAnsi="Arial" w:cs="Arial"/>
                <w:sz w:val="18"/>
                <w:szCs w:val="18"/>
                <w:lang w:eastAsia="es-PE"/>
              </w:rPr>
              <w:t>MEC</w:t>
            </w:r>
          </w:p>
        </w:tc>
        <w:tc>
          <w:tcPr>
            <w:tcW w:w="2694" w:type="dxa"/>
            <w:tcBorders>
              <w:top w:val="nil"/>
              <w:left w:val="nil"/>
              <w:bottom w:val="single" w:sz="4" w:space="0" w:color="auto"/>
              <w:right w:val="single" w:sz="4" w:space="0" w:color="auto"/>
            </w:tcBorders>
            <w:shd w:val="clear" w:color="000000" w:fill="FFFFFF"/>
            <w:vAlign w:val="center"/>
            <w:hideMark/>
          </w:tcPr>
          <w:p w14:paraId="222D81E1"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Pisos disparejos / desnivelados</w:t>
            </w:r>
          </w:p>
        </w:tc>
        <w:tc>
          <w:tcPr>
            <w:tcW w:w="2409" w:type="dxa"/>
            <w:tcBorders>
              <w:top w:val="nil"/>
              <w:left w:val="nil"/>
              <w:bottom w:val="single" w:sz="4" w:space="0" w:color="auto"/>
              <w:right w:val="single" w:sz="4" w:space="0" w:color="auto"/>
            </w:tcBorders>
            <w:shd w:val="clear" w:color="000000" w:fill="FFFFFF"/>
            <w:vAlign w:val="center"/>
            <w:hideMark/>
          </w:tcPr>
          <w:p w14:paraId="46DC667C"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Caídas a nivel</w:t>
            </w:r>
          </w:p>
        </w:tc>
        <w:tc>
          <w:tcPr>
            <w:tcW w:w="2693" w:type="dxa"/>
            <w:tcBorders>
              <w:top w:val="nil"/>
              <w:left w:val="nil"/>
              <w:bottom w:val="single" w:sz="4" w:space="0" w:color="auto"/>
              <w:right w:val="single" w:sz="4" w:space="0" w:color="auto"/>
            </w:tcBorders>
            <w:shd w:val="clear" w:color="000000" w:fill="FFFFFF"/>
            <w:vAlign w:val="center"/>
            <w:hideMark/>
          </w:tcPr>
          <w:p w14:paraId="10548368"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Traumatismo</w:t>
            </w:r>
          </w:p>
        </w:tc>
      </w:tr>
      <w:tr w:rsidR="002E0910" w:rsidRPr="0027056D" w14:paraId="0387F7DB" w14:textId="77777777" w:rsidTr="002E0910">
        <w:trPr>
          <w:trHeight w:val="525"/>
          <w:jc w:val="center"/>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1EA92E98" w14:textId="77777777" w:rsidR="002E0910" w:rsidRPr="003312EA" w:rsidRDefault="002E0910" w:rsidP="002E0910">
            <w:pPr>
              <w:jc w:val="center"/>
              <w:rPr>
                <w:rFonts w:ascii="Arial" w:hAnsi="Arial" w:cs="Arial"/>
                <w:sz w:val="18"/>
                <w:szCs w:val="18"/>
                <w:lang w:eastAsia="es-PE"/>
              </w:rPr>
            </w:pPr>
            <w:r w:rsidRPr="003312EA">
              <w:rPr>
                <w:rFonts w:ascii="Arial" w:hAnsi="Arial" w:cs="Arial"/>
                <w:sz w:val="18"/>
                <w:szCs w:val="18"/>
                <w:lang w:eastAsia="es-PE"/>
              </w:rPr>
              <w:t>MEC</w:t>
            </w:r>
          </w:p>
        </w:tc>
        <w:tc>
          <w:tcPr>
            <w:tcW w:w="2694" w:type="dxa"/>
            <w:tcBorders>
              <w:top w:val="nil"/>
              <w:left w:val="nil"/>
              <w:bottom w:val="single" w:sz="4" w:space="0" w:color="auto"/>
              <w:right w:val="single" w:sz="4" w:space="0" w:color="auto"/>
            </w:tcBorders>
            <w:shd w:val="clear" w:color="000000" w:fill="FFFFFF"/>
            <w:vAlign w:val="center"/>
            <w:hideMark/>
          </w:tcPr>
          <w:p w14:paraId="5B6D45AC"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 xml:space="preserve">Escaleras sin protección </w:t>
            </w:r>
          </w:p>
        </w:tc>
        <w:tc>
          <w:tcPr>
            <w:tcW w:w="2409" w:type="dxa"/>
            <w:tcBorders>
              <w:top w:val="nil"/>
              <w:left w:val="nil"/>
              <w:bottom w:val="single" w:sz="4" w:space="0" w:color="auto"/>
              <w:right w:val="single" w:sz="4" w:space="0" w:color="auto"/>
            </w:tcBorders>
            <w:shd w:val="clear" w:color="000000" w:fill="FFFFFF"/>
            <w:vAlign w:val="center"/>
            <w:hideMark/>
          </w:tcPr>
          <w:p w14:paraId="0A16CA21"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Caídas a diferente nivel</w:t>
            </w:r>
          </w:p>
        </w:tc>
        <w:tc>
          <w:tcPr>
            <w:tcW w:w="2693" w:type="dxa"/>
            <w:tcBorders>
              <w:top w:val="nil"/>
              <w:left w:val="nil"/>
              <w:bottom w:val="single" w:sz="4" w:space="0" w:color="auto"/>
              <w:right w:val="single" w:sz="4" w:space="0" w:color="auto"/>
            </w:tcBorders>
            <w:shd w:val="clear" w:color="000000" w:fill="FFFFFF"/>
            <w:vAlign w:val="center"/>
            <w:hideMark/>
          </w:tcPr>
          <w:p w14:paraId="27550405"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Traumatismo</w:t>
            </w:r>
          </w:p>
        </w:tc>
      </w:tr>
      <w:tr w:rsidR="002E0910" w:rsidRPr="0027056D" w14:paraId="3049EBC3" w14:textId="77777777" w:rsidTr="002E0910">
        <w:trPr>
          <w:trHeight w:val="525"/>
          <w:jc w:val="center"/>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123C3D57" w14:textId="77777777" w:rsidR="002E0910" w:rsidRPr="003312EA" w:rsidRDefault="002E0910" w:rsidP="002E0910">
            <w:pPr>
              <w:jc w:val="center"/>
              <w:rPr>
                <w:rFonts w:ascii="Arial" w:hAnsi="Arial" w:cs="Arial"/>
                <w:sz w:val="18"/>
                <w:szCs w:val="18"/>
                <w:lang w:eastAsia="es-PE"/>
              </w:rPr>
            </w:pPr>
            <w:r w:rsidRPr="003312EA">
              <w:rPr>
                <w:rFonts w:ascii="Arial" w:hAnsi="Arial" w:cs="Arial"/>
                <w:sz w:val="18"/>
                <w:szCs w:val="18"/>
                <w:lang w:eastAsia="es-PE"/>
              </w:rPr>
              <w:t>MEC</w:t>
            </w:r>
          </w:p>
        </w:tc>
        <w:tc>
          <w:tcPr>
            <w:tcW w:w="2694" w:type="dxa"/>
            <w:tcBorders>
              <w:top w:val="nil"/>
              <w:left w:val="nil"/>
              <w:bottom w:val="single" w:sz="4" w:space="0" w:color="auto"/>
              <w:right w:val="single" w:sz="4" w:space="0" w:color="auto"/>
            </w:tcBorders>
            <w:shd w:val="clear" w:color="000000" w:fill="FFFFFF"/>
            <w:vAlign w:val="center"/>
            <w:hideMark/>
          </w:tcPr>
          <w:p w14:paraId="2C09EF99"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Objetos en altura sobre la cabeza</w:t>
            </w:r>
          </w:p>
        </w:tc>
        <w:tc>
          <w:tcPr>
            <w:tcW w:w="2409" w:type="dxa"/>
            <w:tcBorders>
              <w:top w:val="nil"/>
              <w:left w:val="nil"/>
              <w:bottom w:val="single" w:sz="4" w:space="0" w:color="auto"/>
              <w:right w:val="single" w:sz="4" w:space="0" w:color="auto"/>
            </w:tcBorders>
            <w:shd w:val="clear" w:color="000000" w:fill="FFFFFF"/>
            <w:vAlign w:val="center"/>
            <w:hideMark/>
          </w:tcPr>
          <w:p w14:paraId="143994E1"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Golpeado por caída de objetos</w:t>
            </w:r>
          </w:p>
        </w:tc>
        <w:tc>
          <w:tcPr>
            <w:tcW w:w="2693" w:type="dxa"/>
            <w:tcBorders>
              <w:top w:val="nil"/>
              <w:left w:val="nil"/>
              <w:bottom w:val="single" w:sz="4" w:space="0" w:color="auto"/>
              <w:right w:val="single" w:sz="4" w:space="0" w:color="auto"/>
            </w:tcBorders>
            <w:shd w:val="clear" w:color="000000" w:fill="FFFFFF"/>
            <w:vAlign w:val="center"/>
            <w:hideMark/>
          </w:tcPr>
          <w:p w14:paraId="00113C7B"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Traumatismo</w:t>
            </w:r>
          </w:p>
        </w:tc>
      </w:tr>
      <w:tr w:rsidR="002E0910" w:rsidRPr="0027056D" w14:paraId="710A34DB" w14:textId="77777777" w:rsidTr="002E0910">
        <w:trPr>
          <w:trHeight w:val="510"/>
          <w:jc w:val="center"/>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1EE670B5" w14:textId="77777777" w:rsidR="002E0910" w:rsidRPr="003312EA" w:rsidRDefault="002E0910" w:rsidP="002E0910">
            <w:pPr>
              <w:jc w:val="center"/>
              <w:rPr>
                <w:rFonts w:ascii="Arial" w:hAnsi="Arial" w:cs="Arial"/>
                <w:sz w:val="18"/>
                <w:szCs w:val="18"/>
                <w:lang w:eastAsia="es-PE"/>
              </w:rPr>
            </w:pPr>
            <w:r w:rsidRPr="003312EA">
              <w:rPr>
                <w:rFonts w:ascii="Arial" w:hAnsi="Arial" w:cs="Arial"/>
                <w:sz w:val="18"/>
                <w:szCs w:val="18"/>
                <w:lang w:eastAsia="es-PE"/>
              </w:rPr>
              <w:t>MEC</w:t>
            </w:r>
          </w:p>
        </w:tc>
        <w:tc>
          <w:tcPr>
            <w:tcW w:w="2694" w:type="dxa"/>
            <w:tcBorders>
              <w:top w:val="nil"/>
              <w:left w:val="nil"/>
              <w:bottom w:val="single" w:sz="4" w:space="0" w:color="auto"/>
              <w:right w:val="single" w:sz="4" w:space="0" w:color="auto"/>
            </w:tcBorders>
            <w:shd w:val="clear" w:color="000000" w:fill="auto"/>
            <w:vAlign w:val="center"/>
            <w:hideMark/>
          </w:tcPr>
          <w:p w14:paraId="097EA134" w14:textId="77777777" w:rsidR="002E0910" w:rsidRPr="003312EA" w:rsidRDefault="002E0910" w:rsidP="002E0910">
            <w:pPr>
              <w:rPr>
                <w:rFonts w:ascii="Arial" w:hAnsi="Arial" w:cs="Arial"/>
                <w:color w:val="000000"/>
                <w:sz w:val="18"/>
                <w:szCs w:val="18"/>
                <w:lang w:eastAsia="es-PE"/>
              </w:rPr>
            </w:pPr>
            <w:r w:rsidRPr="003312EA">
              <w:rPr>
                <w:rFonts w:ascii="Arial" w:hAnsi="Arial" w:cs="Arial"/>
                <w:color w:val="000000"/>
                <w:sz w:val="18"/>
                <w:szCs w:val="18"/>
                <w:lang w:eastAsia="es-PE"/>
              </w:rPr>
              <w:t>Objetos almacenados en altura</w:t>
            </w:r>
          </w:p>
        </w:tc>
        <w:tc>
          <w:tcPr>
            <w:tcW w:w="2409" w:type="dxa"/>
            <w:tcBorders>
              <w:top w:val="nil"/>
              <w:left w:val="nil"/>
              <w:bottom w:val="single" w:sz="4" w:space="0" w:color="auto"/>
              <w:right w:val="single" w:sz="4" w:space="0" w:color="auto"/>
            </w:tcBorders>
            <w:shd w:val="clear" w:color="000000" w:fill="auto"/>
            <w:vAlign w:val="center"/>
            <w:hideMark/>
          </w:tcPr>
          <w:p w14:paraId="59FB0C60" w14:textId="77777777" w:rsidR="002E0910" w:rsidRPr="003312EA" w:rsidRDefault="002E0910" w:rsidP="002E0910">
            <w:pPr>
              <w:rPr>
                <w:rFonts w:ascii="Arial" w:hAnsi="Arial" w:cs="Arial"/>
                <w:color w:val="000000"/>
                <w:sz w:val="18"/>
                <w:szCs w:val="18"/>
                <w:lang w:eastAsia="es-PE"/>
              </w:rPr>
            </w:pPr>
            <w:r w:rsidRPr="003312EA">
              <w:rPr>
                <w:rFonts w:ascii="Arial" w:hAnsi="Arial" w:cs="Arial"/>
                <w:color w:val="000000"/>
                <w:sz w:val="18"/>
                <w:szCs w:val="18"/>
                <w:lang w:eastAsia="es-PE"/>
              </w:rPr>
              <w:t>Golpeado por caída de materiales almacenados en altura</w:t>
            </w:r>
          </w:p>
        </w:tc>
        <w:tc>
          <w:tcPr>
            <w:tcW w:w="2693" w:type="dxa"/>
            <w:tcBorders>
              <w:top w:val="nil"/>
              <w:left w:val="nil"/>
              <w:bottom w:val="single" w:sz="4" w:space="0" w:color="auto"/>
              <w:right w:val="single" w:sz="4" w:space="0" w:color="auto"/>
            </w:tcBorders>
            <w:shd w:val="clear" w:color="000000" w:fill="auto"/>
            <w:vAlign w:val="center"/>
            <w:hideMark/>
          </w:tcPr>
          <w:p w14:paraId="0F169977" w14:textId="77777777" w:rsidR="002E0910" w:rsidRPr="003312EA" w:rsidRDefault="002E0910" w:rsidP="002E0910">
            <w:pPr>
              <w:rPr>
                <w:rFonts w:ascii="Arial" w:hAnsi="Arial" w:cs="Arial"/>
                <w:color w:val="000000"/>
                <w:sz w:val="18"/>
                <w:szCs w:val="18"/>
                <w:lang w:eastAsia="es-PE"/>
              </w:rPr>
            </w:pPr>
            <w:r w:rsidRPr="003312EA">
              <w:rPr>
                <w:rFonts w:ascii="Arial" w:hAnsi="Arial" w:cs="Arial"/>
                <w:color w:val="000000"/>
                <w:sz w:val="18"/>
                <w:szCs w:val="18"/>
                <w:lang w:eastAsia="es-PE"/>
              </w:rPr>
              <w:t>Contusión, aplastamiento, traumatismo, muerte</w:t>
            </w:r>
          </w:p>
        </w:tc>
      </w:tr>
      <w:tr w:rsidR="002E0910" w:rsidRPr="0027056D" w14:paraId="7E4B73DC" w14:textId="77777777" w:rsidTr="002E0910">
        <w:trPr>
          <w:trHeight w:val="510"/>
          <w:jc w:val="center"/>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2F9AB277" w14:textId="77777777" w:rsidR="002E0910" w:rsidRPr="003312EA" w:rsidRDefault="002E0910" w:rsidP="002E0910">
            <w:pPr>
              <w:jc w:val="center"/>
              <w:rPr>
                <w:rFonts w:ascii="Arial" w:hAnsi="Arial" w:cs="Arial"/>
                <w:sz w:val="18"/>
                <w:szCs w:val="18"/>
                <w:lang w:eastAsia="es-PE"/>
              </w:rPr>
            </w:pPr>
            <w:r w:rsidRPr="003312EA">
              <w:rPr>
                <w:rFonts w:ascii="Arial" w:hAnsi="Arial" w:cs="Arial"/>
                <w:sz w:val="18"/>
                <w:szCs w:val="18"/>
                <w:lang w:eastAsia="es-PE"/>
              </w:rPr>
              <w:t>MEC</w:t>
            </w:r>
          </w:p>
        </w:tc>
        <w:tc>
          <w:tcPr>
            <w:tcW w:w="2694" w:type="dxa"/>
            <w:tcBorders>
              <w:top w:val="nil"/>
              <w:left w:val="nil"/>
              <w:bottom w:val="single" w:sz="4" w:space="0" w:color="auto"/>
              <w:right w:val="single" w:sz="4" w:space="0" w:color="auto"/>
            </w:tcBorders>
            <w:shd w:val="clear" w:color="000000" w:fill="FFFFFF"/>
            <w:vAlign w:val="center"/>
            <w:hideMark/>
          </w:tcPr>
          <w:p w14:paraId="5CBD5147"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Desprendimientos</w:t>
            </w:r>
          </w:p>
        </w:tc>
        <w:tc>
          <w:tcPr>
            <w:tcW w:w="2409" w:type="dxa"/>
            <w:tcBorders>
              <w:top w:val="nil"/>
              <w:left w:val="nil"/>
              <w:bottom w:val="single" w:sz="4" w:space="0" w:color="auto"/>
              <w:right w:val="single" w:sz="4" w:space="0" w:color="auto"/>
            </w:tcBorders>
            <w:shd w:val="clear" w:color="000000" w:fill="FFFFFF"/>
            <w:vAlign w:val="center"/>
            <w:hideMark/>
          </w:tcPr>
          <w:p w14:paraId="65E3E6A9"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Golpeado por caída de estructura existente / fragmentos</w:t>
            </w:r>
          </w:p>
        </w:tc>
        <w:tc>
          <w:tcPr>
            <w:tcW w:w="2693" w:type="dxa"/>
            <w:tcBorders>
              <w:top w:val="nil"/>
              <w:left w:val="nil"/>
              <w:bottom w:val="single" w:sz="4" w:space="0" w:color="auto"/>
              <w:right w:val="single" w:sz="4" w:space="0" w:color="auto"/>
            </w:tcBorders>
            <w:shd w:val="clear" w:color="000000" w:fill="FFFFFF"/>
            <w:vAlign w:val="center"/>
            <w:hideMark/>
          </w:tcPr>
          <w:p w14:paraId="7314C160"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Traumatismo</w:t>
            </w:r>
          </w:p>
        </w:tc>
      </w:tr>
      <w:tr w:rsidR="002E0910" w:rsidRPr="0027056D" w14:paraId="471DADB7" w14:textId="77777777" w:rsidTr="002E0910">
        <w:trPr>
          <w:trHeight w:val="525"/>
          <w:jc w:val="center"/>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2FA8C605" w14:textId="77777777" w:rsidR="002E0910" w:rsidRPr="003312EA" w:rsidRDefault="002E0910" w:rsidP="002E0910">
            <w:pPr>
              <w:jc w:val="center"/>
              <w:rPr>
                <w:rFonts w:ascii="Arial" w:hAnsi="Arial" w:cs="Arial"/>
                <w:sz w:val="18"/>
                <w:szCs w:val="18"/>
                <w:lang w:eastAsia="es-PE"/>
              </w:rPr>
            </w:pPr>
            <w:r w:rsidRPr="003312EA">
              <w:rPr>
                <w:rFonts w:ascii="Arial" w:hAnsi="Arial" w:cs="Arial"/>
                <w:sz w:val="18"/>
                <w:szCs w:val="18"/>
                <w:lang w:eastAsia="es-PE"/>
              </w:rPr>
              <w:t>MEC</w:t>
            </w:r>
          </w:p>
        </w:tc>
        <w:tc>
          <w:tcPr>
            <w:tcW w:w="2694" w:type="dxa"/>
            <w:tcBorders>
              <w:top w:val="nil"/>
              <w:left w:val="nil"/>
              <w:bottom w:val="single" w:sz="4" w:space="0" w:color="auto"/>
              <w:right w:val="single" w:sz="4" w:space="0" w:color="auto"/>
            </w:tcBorders>
            <w:shd w:val="clear" w:color="000000" w:fill="FFFFFF"/>
            <w:vAlign w:val="center"/>
            <w:hideMark/>
          </w:tcPr>
          <w:p w14:paraId="78C17478"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Derrumbes</w:t>
            </w:r>
          </w:p>
        </w:tc>
        <w:tc>
          <w:tcPr>
            <w:tcW w:w="2409" w:type="dxa"/>
            <w:tcBorders>
              <w:top w:val="nil"/>
              <w:left w:val="nil"/>
              <w:bottom w:val="single" w:sz="4" w:space="0" w:color="auto"/>
              <w:right w:val="single" w:sz="4" w:space="0" w:color="auto"/>
            </w:tcBorders>
            <w:shd w:val="clear" w:color="000000" w:fill="FFFFFF"/>
            <w:vAlign w:val="center"/>
            <w:hideMark/>
          </w:tcPr>
          <w:p w14:paraId="309E2AD0"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Golpeado por caída de estructura existente</w:t>
            </w:r>
          </w:p>
        </w:tc>
        <w:tc>
          <w:tcPr>
            <w:tcW w:w="2693" w:type="dxa"/>
            <w:tcBorders>
              <w:top w:val="nil"/>
              <w:left w:val="nil"/>
              <w:bottom w:val="single" w:sz="4" w:space="0" w:color="auto"/>
              <w:right w:val="single" w:sz="4" w:space="0" w:color="auto"/>
            </w:tcBorders>
            <w:shd w:val="clear" w:color="000000" w:fill="FFFFFF"/>
            <w:vAlign w:val="center"/>
            <w:hideMark/>
          </w:tcPr>
          <w:p w14:paraId="3EDD33EC"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Traumatismo</w:t>
            </w:r>
          </w:p>
        </w:tc>
      </w:tr>
      <w:tr w:rsidR="002E0910" w:rsidRPr="0027056D" w14:paraId="44E28925" w14:textId="77777777" w:rsidTr="002E0910">
        <w:trPr>
          <w:trHeight w:val="525"/>
          <w:jc w:val="center"/>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589E1C2C" w14:textId="77777777" w:rsidR="002E0910" w:rsidRPr="003312EA" w:rsidRDefault="002E0910" w:rsidP="002E0910">
            <w:pPr>
              <w:jc w:val="center"/>
              <w:rPr>
                <w:rFonts w:ascii="Arial" w:hAnsi="Arial" w:cs="Arial"/>
                <w:sz w:val="18"/>
                <w:szCs w:val="18"/>
                <w:lang w:eastAsia="es-PE"/>
              </w:rPr>
            </w:pPr>
            <w:r w:rsidRPr="003312EA">
              <w:rPr>
                <w:rFonts w:ascii="Arial" w:hAnsi="Arial" w:cs="Arial"/>
                <w:sz w:val="18"/>
                <w:szCs w:val="18"/>
                <w:lang w:eastAsia="es-PE"/>
              </w:rPr>
              <w:t>MEC</w:t>
            </w:r>
          </w:p>
        </w:tc>
        <w:tc>
          <w:tcPr>
            <w:tcW w:w="2694" w:type="dxa"/>
            <w:tcBorders>
              <w:top w:val="nil"/>
              <w:left w:val="nil"/>
              <w:bottom w:val="single" w:sz="4" w:space="0" w:color="auto"/>
              <w:right w:val="single" w:sz="4" w:space="0" w:color="auto"/>
            </w:tcBorders>
            <w:shd w:val="clear" w:color="000000" w:fill="FFFFFF"/>
            <w:vAlign w:val="center"/>
            <w:hideMark/>
          </w:tcPr>
          <w:p w14:paraId="44ABA3E5"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Elementos manipulados con aparatos elevadores</w:t>
            </w:r>
          </w:p>
        </w:tc>
        <w:tc>
          <w:tcPr>
            <w:tcW w:w="2409" w:type="dxa"/>
            <w:tcBorders>
              <w:top w:val="nil"/>
              <w:left w:val="nil"/>
              <w:bottom w:val="single" w:sz="4" w:space="0" w:color="auto"/>
              <w:right w:val="single" w:sz="4" w:space="0" w:color="auto"/>
            </w:tcBorders>
            <w:shd w:val="clear" w:color="000000" w:fill="FFFFFF"/>
            <w:vAlign w:val="center"/>
            <w:hideMark/>
          </w:tcPr>
          <w:p w14:paraId="07BB4EDA"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Golpeado por caída de objetos</w:t>
            </w:r>
          </w:p>
        </w:tc>
        <w:tc>
          <w:tcPr>
            <w:tcW w:w="2693" w:type="dxa"/>
            <w:tcBorders>
              <w:top w:val="nil"/>
              <w:left w:val="nil"/>
              <w:bottom w:val="single" w:sz="4" w:space="0" w:color="auto"/>
              <w:right w:val="single" w:sz="4" w:space="0" w:color="auto"/>
            </w:tcBorders>
            <w:shd w:val="clear" w:color="000000" w:fill="FFFFFF"/>
            <w:vAlign w:val="center"/>
            <w:hideMark/>
          </w:tcPr>
          <w:p w14:paraId="37CCBFB0"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Traumatismo</w:t>
            </w:r>
          </w:p>
        </w:tc>
      </w:tr>
      <w:tr w:rsidR="002E0910" w:rsidRPr="0027056D" w14:paraId="0BE2C3C0" w14:textId="77777777" w:rsidTr="002E0910">
        <w:trPr>
          <w:trHeight w:val="525"/>
          <w:jc w:val="center"/>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41B431D9" w14:textId="77777777" w:rsidR="002E0910" w:rsidRPr="003312EA" w:rsidRDefault="002E0910" w:rsidP="002E0910">
            <w:pPr>
              <w:jc w:val="center"/>
              <w:rPr>
                <w:rFonts w:ascii="Arial" w:hAnsi="Arial" w:cs="Arial"/>
                <w:sz w:val="18"/>
                <w:szCs w:val="18"/>
                <w:lang w:eastAsia="es-PE"/>
              </w:rPr>
            </w:pPr>
            <w:r w:rsidRPr="003312EA">
              <w:rPr>
                <w:rFonts w:ascii="Arial" w:hAnsi="Arial" w:cs="Arial"/>
                <w:sz w:val="18"/>
                <w:szCs w:val="18"/>
                <w:lang w:eastAsia="es-PE"/>
              </w:rPr>
              <w:t>MEC</w:t>
            </w:r>
          </w:p>
        </w:tc>
        <w:tc>
          <w:tcPr>
            <w:tcW w:w="2694" w:type="dxa"/>
            <w:tcBorders>
              <w:top w:val="nil"/>
              <w:left w:val="nil"/>
              <w:bottom w:val="single" w:sz="4" w:space="0" w:color="auto"/>
              <w:right w:val="single" w:sz="4" w:space="0" w:color="auto"/>
            </w:tcBorders>
            <w:shd w:val="clear" w:color="000000" w:fill="FFFFFF"/>
            <w:vAlign w:val="center"/>
            <w:hideMark/>
          </w:tcPr>
          <w:p w14:paraId="38E930C4"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Maquinas o equipos en movimiento</w:t>
            </w:r>
          </w:p>
        </w:tc>
        <w:tc>
          <w:tcPr>
            <w:tcW w:w="2409" w:type="dxa"/>
            <w:tcBorders>
              <w:top w:val="nil"/>
              <w:left w:val="nil"/>
              <w:bottom w:val="single" w:sz="4" w:space="0" w:color="auto"/>
              <w:right w:val="single" w:sz="4" w:space="0" w:color="auto"/>
            </w:tcBorders>
            <w:shd w:val="clear" w:color="000000" w:fill="FFFFFF"/>
            <w:vAlign w:val="center"/>
            <w:hideMark/>
          </w:tcPr>
          <w:p w14:paraId="6500AE5C"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 xml:space="preserve">Atropello / choques / atrapamiento / golpeado por </w:t>
            </w:r>
          </w:p>
        </w:tc>
        <w:tc>
          <w:tcPr>
            <w:tcW w:w="2693" w:type="dxa"/>
            <w:tcBorders>
              <w:top w:val="nil"/>
              <w:left w:val="nil"/>
              <w:bottom w:val="single" w:sz="4" w:space="0" w:color="auto"/>
              <w:right w:val="single" w:sz="4" w:space="0" w:color="auto"/>
            </w:tcBorders>
            <w:shd w:val="clear" w:color="000000" w:fill="FFFFFF"/>
            <w:vAlign w:val="center"/>
            <w:hideMark/>
          </w:tcPr>
          <w:p w14:paraId="662DF37C"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Traumatismo</w:t>
            </w:r>
          </w:p>
        </w:tc>
      </w:tr>
      <w:tr w:rsidR="002E0910" w:rsidRPr="0027056D" w14:paraId="710165D9" w14:textId="77777777" w:rsidTr="002E0910">
        <w:trPr>
          <w:trHeight w:val="525"/>
          <w:jc w:val="center"/>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157C5F37" w14:textId="77777777" w:rsidR="002E0910" w:rsidRPr="003312EA" w:rsidRDefault="002E0910" w:rsidP="002E0910">
            <w:pPr>
              <w:jc w:val="center"/>
              <w:rPr>
                <w:rFonts w:ascii="Arial" w:hAnsi="Arial" w:cs="Arial"/>
                <w:sz w:val="18"/>
                <w:szCs w:val="18"/>
                <w:lang w:eastAsia="es-PE"/>
              </w:rPr>
            </w:pPr>
            <w:r w:rsidRPr="003312EA">
              <w:rPr>
                <w:rFonts w:ascii="Arial" w:hAnsi="Arial" w:cs="Arial"/>
                <w:sz w:val="18"/>
                <w:szCs w:val="18"/>
                <w:lang w:eastAsia="es-PE"/>
              </w:rPr>
              <w:t>MEC</w:t>
            </w:r>
          </w:p>
        </w:tc>
        <w:tc>
          <w:tcPr>
            <w:tcW w:w="2694" w:type="dxa"/>
            <w:tcBorders>
              <w:top w:val="nil"/>
              <w:left w:val="nil"/>
              <w:bottom w:val="single" w:sz="4" w:space="0" w:color="auto"/>
              <w:right w:val="single" w:sz="4" w:space="0" w:color="auto"/>
            </w:tcBorders>
            <w:shd w:val="clear" w:color="000000" w:fill="auto"/>
            <w:vAlign w:val="center"/>
            <w:hideMark/>
          </w:tcPr>
          <w:p w14:paraId="5F5D78E0" w14:textId="77777777" w:rsidR="002E0910" w:rsidRPr="003312EA" w:rsidRDefault="002E0910" w:rsidP="002E0910">
            <w:pPr>
              <w:rPr>
                <w:rFonts w:ascii="Arial" w:hAnsi="Arial" w:cs="Arial"/>
                <w:color w:val="000000"/>
                <w:sz w:val="18"/>
                <w:szCs w:val="18"/>
                <w:lang w:eastAsia="es-PE"/>
              </w:rPr>
            </w:pPr>
            <w:r w:rsidRPr="003312EA">
              <w:rPr>
                <w:rFonts w:ascii="Arial" w:hAnsi="Arial" w:cs="Arial"/>
                <w:color w:val="000000"/>
                <w:sz w:val="18"/>
                <w:szCs w:val="18"/>
                <w:lang w:eastAsia="es-PE"/>
              </w:rPr>
              <w:t>Vehículo motorizado</w:t>
            </w:r>
          </w:p>
        </w:tc>
        <w:tc>
          <w:tcPr>
            <w:tcW w:w="2409" w:type="dxa"/>
            <w:tcBorders>
              <w:top w:val="nil"/>
              <w:left w:val="nil"/>
              <w:bottom w:val="single" w:sz="4" w:space="0" w:color="auto"/>
              <w:right w:val="single" w:sz="4" w:space="0" w:color="auto"/>
            </w:tcBorders>
            <w:shd w:val="clear" w:color="000000" w:fill="auto"/>
            <w:vAlign w:val="center"/>
            <w:hideMark/>
          </w:tcPr>
          <w:p w14:paraId="1FF3168C" w14:textId="77777777" w:rsidR="002E0910" w:rsidRPr="003312EA" w:rsidRDefault="002E0910" w:rsidP="002E0910">
            <w:pPr>
              <w:rPr>
                <w:rFonts w:ascii="Arial" w:hAnsi="Arial" w:cs="Arial"/>
                <w:color w:val="000000"/>
                <w:sz w:val="18"/>
                <w:szCs w:val="18"/>
                <w:lang w:eastAsia="es-PE"/>
              </w:rPr>
            </w:pPr>
            <w:r w:rsidRPr="003312EA">
              <w:rPr>
                <w:rFonts w:ascii="Arial" w:hAnsi="Arial" w:cs="Arial"/>
                <w:color w:val="000000"/>
                <w:sz w:val="18"/>
                <w:szCs w:val="18"/>
                <w:lang w:eastAsia="es-PE"/>
              </w:rPr>
              <w:t>Accidente vehicular</w:t>
            </w:r>
          </w:p>
        </w:tc>
        <w:tc>
          <w:tcPr>
            <w:tcW w:w="2693" w:type="dxa"/>
            <w:tcBorders>
              <w:top w:val="nil"/>
              <w:left w:val="nil"/>
              <w:bottom w:val="single" w:sz="4" w:space="0" w:color="auto"/>
              <w:right w:val="single" w:sz="4" w:space="0" w:color="auto"/>
            </w:tcBorders>
            <w:shd w:val="clear" w:color="000000" w:fill="auto"/>
            <w:vAlign w:val="center"/>
            <w:hideMark/>
          </w:tcPr>
          <w:p w14:paraId="4BB4C549" w14:textId="77777777" w:rsidR="002E0910" w:rsidRPr="003312EA" w:rsidRDefault="002E0910" w:rsidP="002E0910">
            <w:pPr>
              <w:rPr>
                <w:rFonts w:ascii="Arial" w:hAnsi="Arial" w:cs="Arial"/>
                <w:color w:val="000000"/>
                <w:sz w:val="18"/>
                <w:szCs w:val="18"/>
                <w:lang w:eastAsia="es-PE"/>
              </w:rPr>
            </w:pPr>
            <w:r w:rsidRPr="003312EA">
              <w:rPr>
                <w:rFonts w:ascii="Arial" w:hAnsi="Arial" w:cs="Arial"/>
                <w:color w:val="000000"/>
                <w:sz w:val="18"/>
                <w:szCs w:val="18"/>
                <w:lang w:eastAsia="es-PE"/>
              </w:rPr>
              <w:t>Fractura, contusiones, lesiones, muerte</w:t>
            </w:r>
          </w:p>
        </w:tc>
      </w:tr>
      <w:tr w:rsidR="002E0910" w:rsidRPr="0027056D" w14:paraId="0DC2507D" w14:textId="77777777" w:rsidTr="002E0910">
        <w:trPr>
          <w:trHeight w:val="525"/>
          <w:jc w:val="center"/>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5DAD17FD" w14:textId="77777777" w:rsidR="002E0910" w:rsidRPr="003312EA" w:rsidRDefault="002E0910" w:rsidP="002E0910">
            <w:pPr>
              <w:jc w:val="center"/>
              <w:rPr>
                <w:rFonts w:ascii="Arial" w:hAnsi="Arial" w:cs="Arial"/>
                <w:sz w:val="18"/>
                <w:szCs w:val="18"/>
                <w:lang w:eastAsia="es-PE"/>
              </w:rPr>
            </w:pPr>
            <w:r w:rsidRPr="003312EA">
              <w:rPr>
                <w:rFonts w:ascii="Arial" w:hAnsi="Arial" w:cs="Arial"/>
                <w:sz w:val="18"/>
                <w:szCs w:val="18"/>
                <w:lang w:eastAsia="es-PE"/>
              </w:rPr>
              <w:t>MEC</w:t>
            </w:r>
          </w:p>
        </w:tc>
        <w:tc>
          <w:tcPr>
            <w:tcW w:w="2694" w:type="dxa"/>
            <w:tcBorders>
              <w:top w:val="nil"/>
              <w:left w:val="nil"/>
              <w:bottom w:val="single" w:sz="4" w:space="0" w:color="auto"/>
              <w:right w:val="single" w:sz="4" w:space="0" w:color="auto"/>
            </w:tcBorders>
            <w:shd w:val="clear" w:color="000000" w:fill="FFFFFF"/>
            <w:vAlign w:val="center"/>
            <w:hideMark/>
          </w:tcPr>
          <w:p w14:paraId="547E1CF3"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Herramientas con bordes cortantes / punzantes</w:t>
            </w:r>
          </w:p>
        </w:tc>
        <w:tc>
          <w:tcPr>
            <w:tcW w:w="2409" w:type="dxa"/>
            <w:tcBorders>
              <w:top w:val="nil"/>
              <w:left w:val="nil"/>
              <w:bottom w:val="single" w:sz="4" w:space="0" w:color="auto"/>
              <w:right w:val="single" w:sz="4" w:space="0" w:color="auto"/>
            </w:tcBorders>
            <w:shd w:val="clear" w:color="000000" w:fill="FFFFFF"/>
            <w:vAlign w:val="center"/>
            <w:hideMark/>
          </w:tcPr>
          <w:p w14:paraId="05298088"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Contacto con material punzo cortante</w:t>
            </w:r>
          </w:p>
        </w:tc>
        <w:tc>
          <w:tcPr>
            <w:tcW w:w="2693" w:type="dxa"/>
            <w:tcBorders>
              <w:top w:val="nil"/>
              <w:left w:val="nil"/>
              <w:bottom w:val="single" w:sz="4" w:space="0" w:color="auto"/>
              <w:right w:val="single" w:sz="4" w:space="0" w:color="auto"/>
            </w:tcBorders>
            <w:shd w:val="clear" w:color="000000" w:fill="FFFFFF"/>
            <w:vAlign w:val="center"/>
            <w:hideMark/>
          </w:tcPr>
          <w:p w14:paraId="24348440"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Traumatismo</w:t>
            </w:r>
          </w:p>
        </w:tc>
      </w:tr>
      <w:tr w:rsidR="002E0910" w:rsidRPr="0027056D" w14:paraId="7FE563CE" w14:textId="77777777" w:rsidTr="002E0910">
        <w:trPr>
          <w:trHeight w:val="525"/>
          <w:jc w:val="center"/>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72967897" w14:textId="77777777" w:rsidR="002E0910" w:rsidRPr="003312EA" w:rsidRDefault="002E0910" w:rsidP="002E0910">
            <w:pPr>
              <w:jc w:val="center"/>
              <w:rPr>
                <w:rFonts w:ascii="Arial" w:hAnsi="Arial" w:cs="Arial"/>
                <w:sz w:val="18"/>
                <w:szCs w:val="18"/>
                <w:lang w:eastAsia="es-PE"/>
              </w:rPr>
            </w:pPr>
            <w:r w:rsidRPr="003312EA">
              <w:rPr>
                <w:rFonts w:ascii="Arial" w:hAnsi="Arial" w:cs="Arial"/>
                <w:sz w:val="18"/>
                <w:szCs w:val="18"/>
                <w:lang w:eastAsia="es-PE"/>
              </w:rPr>
              <w:t>MEC</w:t>
            </w:r>
          </w:p>
        </w:tc>
        <w:tc>
          <w:tcPr>
            <w:tcW w:w="2694" w:type="dxa"/>
            <w:tcBorders>
              <w:top w:val="nil"/>
              <w:left w:val="nil"/>
              <w:bottom w:val="single" w:sz="4" w:space="0" w:color="auto"/>
              <w:right w:val="single" w:sz="4" w:space="0" w:color="auto"/>
            </w:tcBorders>
            <w:shd w:val="clear" w:color="000000" w:fill="FFFFFF"/>
            <w:vAlign w:val="center"/>
            <w:hideMark/>
          </w:tcPr>
          <w:p w14:paraId="119D2701"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Máquinas o equipos con piezas cortantes</w:t>
            </w:r>
          </w:p>
        </w:tc>
        <w:tc>
          <w:tcPr>
            <w:tcW w:w="2409" w:type="dxa"/>
            <w:tcBorders>
              <w:top w:val="nil"/>
              <w:left w:val="nil"/>
              <w:bottom w:val="single" w:sz="4" w:space="0" w:color="auto"/>
              <w:right w:val="single" w:sz="4" w:space="0" w:color="auto"/>
            </w:tcBorders>
            <w:shd w:val="clear" w:color="000000" w:fill="FFFFFF"/>
            <w:vAlign w:val="center"/>
            <w:hideMark/>
          </w:tcPr>
          <w:p w14:paraId="54EE0570"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Contacto con material punzo cortante</w:t>
            </w:r>
          </w:p>
        </w:tc>
        <w:tc>
          <w:tcPr>
            <w:tcW w:w="2693" w:type="dxa"/>
            <w:tcBorders>
              <w:top w:val="nil"/>
              <w:left w:val="nil"/>
              <w:bottom w:val="single" w:sz="4" w:space="0" w:color="auto"/>
              <w:right w:val="single" w:sz="4" w:space="0" w:color="auto"/>
            </w:tcBorders>
            <w:shd w:val="clear" w:color="000000" w:fill="FFFFFF"/>
            <w:vAlign w:val="center"/>
            <w:hideMark/>
          </w:tcPr>
          <w:p w14:paraId="4A537CBE"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Traumatismo</w:t>
            </w:r>
          </w:p>
        </w:tc>
      </w:tr>
      <w:tr w:rsidR="002E0910" w:rsidRPr="0027056D" w14:paraId="77F25380" w14:textId="77777777" w:rsidTr="002E0910">
        <w:trPr>
          <w:trHeight w:val="525"/>
          <w:jc w:val="center"/>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1E32CD6D" w14:textId="77777777" w:rsidR="002E0910" w:rsidRPr="003312EA" w:rsidRDefault="002E0910" w:rsidP="002E0910">
            <w:pPr>
              <w:jc w:val="center"/>
              <w:rPr>
                <w:rFonts w:ascii="Arial" w:hAnsi="Arial" w:cs="Arial"/>
                <w:sz w:val="18"/>
                <w:szCs w:val="18"/>
                <w:lang w:eastAsia="es-PE"/>
              </w:rPr>
            </w:pPr>
            <w:r w:rsidRPr="003312EA">
              <w:rPr>
                <w:rFonts w:ascii="Arial" w:hAnsi="Arial" w:cs="Arial"/>
                <w:sz w:val="18"/>
                <w:szCs w:val="18"/>
                <w:lang w:eastAsia="es-PE"/>
              </w:rPr>
              <w:t>MEC</w:t>
            </w:r>
          </w:p>
        </w:tc>
        <w:tc>
          <w:tcPr>
            <w:tcW w:w="2694" w:type="dxa"/>
            <w:tcBorders>
              <w:top w:val="nil"/>
              <w:left w:val="nil"/>
              <w:bottom w:val="single" w:sz="4" w:space="0" w:color="auto"/>
              <w:right w:val="single" w:sz="4" w:space="0" w:color="auto"/>
            </w:tcBorders>
            <w:shd w:val="clear" w:color="000000" w:fill="FFFFFF"/>
            <w:vAlign w:val="center"/>
            <w:hideMark/>
          </w:tcPr>
          <w:p w14:paraId="1DFF7E2E"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Máquinas o equipos sin resguardo</w:t>
            </w:r>
          </w:p>
        </w:tc>
        <w:tc>
          <w:tcPr>
            <w:tcW w:w="2409" w:type="dxa"/>
            <w:tcBorders>
              <w:top w:val="nil"/>
              <w:left w:val="nil"/>
              <w:bottom w:val="single" w:sz="4" w:space="0" w:color="auto"/>
              <w:right w:val="single" w:sz="4" w:space="0" w:color="auto"/>
            </w:tcBorders>
            <w:shd w:val="clear" w:color="000000" w:fill="FFFFFF"/>
            <w:vAlign w:val="center"/>
            <w:hideMark/>
          </w:tcPr>
          <w:p w14:paraId="6D986B4C"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Golpeado por / contacto con</w:t>
            </w:r>
          </w:p>
        </w:tc>
        <w:tc>
          <w:tcPr>
            <w:tcW w:w="2693" w:type="dxa"/>
            <w:tcBorders>
              <w:top w:val="nil"/>
              <w:left w:val="nil"/>
              <w:bottom w:val="single" w:sz="4" w:space="0" w:color="auto"/>
              <w:right w:val="single" w:sz="4" w:space="0" w:color="auto"/>
            </w:tcBorders>
            <w:shd w:val="clear" w:color="000000" w:fill="FFFFFF"/>
            <w:vAlign w:val="center"/>
            <w:hideMark/>
          </w:tcPr>
          <w:p w14:paraId="0B59327B"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Traumatismo</w:t>
            </w:r>
          </w:p>
        </w:tc>
      </w:tr>
      <w:tr w:rsidR="002E0910" w:rsidRPr="0027056D" w14:paraId="3C9E2FDE" w14:textId="77777777" w:rsidTr="002E0910">
        <w:trPr>
          <w:trHeight w:val="765"/>
          <w:jc w:val="center"/>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267A45E5" w14:textId="77777777" w:rsidR="002E0910" w:rsidRPr="003312EA" w:rsidRDefault="002E0910" w:rsidP="002E0910">
            <w:pPr>
              <w:jc w:val="center"/>
              <w:rPr>
                <w:rFonts w:ascii="Arial" w:hAnsi="Arial" w:cs="Arial"/>
                <w:sz w:val="18"/>
                <w:szCs w:val="18"/>
                <w:lang w:eastAsia="es-PE"/>
              </w:rPr>
            </w:pPr>
            <w:r w:rsidRPr="003312EA">
              <w:rPr>
                <w:rFonts w:ascii="Arial" w:hAnsi="Arial" w:cs="Arial"/>
                <w:sz w:val="18"/>
                <w:szCs w:val="18"/>
                <w:lang w:eastAsia="es-PE"/>
              </w:rPr>
              <w:t>MEC</w:t>
            </w:r>
          </w:p>
        </w:tc>
        <w:tc>
          <w:tcPr>
            <w:tcW w:w="2694" w:type="dxa"/>
            <w:tcBorders>
              <w:top w:val="nil"/>
              <w:left w:val="nil"/>
              <w:bottom w:val="single" w:sz="4" w:space="0" w:color="auto"/>
              <w:right w:val="single" w:sz="4" w:space="0" w:color="auto"/>
            </w:tcBorders>
            <w:shd w:val="clear" w:color="000000" w:fill="FFFFFF"/>
            <w:vAlign w:val="center"/>
            <w:hideMark/>
          </w:tcPr>
          <w:p w14:paraId="3BD8275A"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Proyección de fragmentos o partículas sólidas / Salpicadura de líquidos.</w:t>
            </w:r>
          </w:p>
        </w:tc>
        <w:tc>
          <w:tcPr>
            <w:tcW w:w="2409" w:type="dxa"/>
            <w:tcBorders>
              <w:top w:val="nil"/>
              <w:left w:val="nil"/>
              <w:bottom w:val="single" w:sz="4" w:space="0" w:color="auto"/>
              <w:right w:val="single" w:sz="4" w:space="0" w:color="auto"/>
            </w:tcBorders>
            <w:shd w:val="clear" w:color="000000" w:fill="FFFFFF"/>
            <w:vAlign w:val="center"/>
            <w:hideMark/>
          </w:tcPr>
          <w:p w14:paraId="6E6A7445"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Golpeado por / contacto con</w:t>
            </w:r>
          </w:p>
        </w:tc>
        <w:tc>
          <w:tcPr>
            <w:tcW w:w="2693" w:type="dxa"/>
            <w:tcBorders>
              <w:top w:val="nil"/>
              <w:left w:val="nil"/>
              <w:bottom w:val="single" w:sz="4" w:space="0" w:color="auto"/>
              <w:right w:val="single" w:sz="4" w:space="0" w:color="auto"/>
            </w:tcBorders>
            <w:shd w:val="clear" w:color="000000" w:fill="FFFFFF"/>
            <w:vAlign w:val="center"/>
            <w:hideMark/>
          </w:tcPr>
          <w:p w14:paraId="04FB6D56"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Traumatismo, quemaduras</w:t>
            </w:r>
          </w:p>
        </w:tc>
      </w:tr>
      <w:tr w:rsidR="002E0910" w:rsidRPr="0027056D" w14:paraId="5EB5C829" w14:textId="77777777" w:rsidTr="002E0910">
        <w:trPr>
          <w:trHeight w:val="525"/>
          <w:jc w:val="center"/>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1B9F3742" w14:textId="77777777" w:rsidR="002E0910" w:rsidRPr="003312EA" w:rsidRDefault="002E0910" w:rsidP="002E0910">
            <w:pPr>
              <w:jc w:val="center"/>
              <w:rPr>
                <w:rFonts w:ascii="Arial" w:hAnsi="Arial" w:cs="Arial"/>
                <w:sz w:val="18"/>
                <w:szCs w:val="18"/>
                <w:lang w:eastAsia="es-PE"/>
              </w:rPr>
            </w:pPr>
            <w:r w:rsidRPr="003312EA">
              <w:rPr>
                <w:rFonts w:ascii="Arial" w:hAnsi="Arial" w:cs="Arial"/>
                <w:sz w:val="18"/>
                <w:szCs w:val="18"/>
                <w:lang w:eastAsia="es-PE"/>
              </w:rPr>
              <w:t>MEC</w:t>
            </w:r>
          </w:p>
        </w:tc>
        <w:tc>
          <w:tcPr>
            <w:tcW w:w="2694" w:type="dxa"/>
            <w:tcBorders>
              <w:top w:val="nil"/>
              <w:left w:val="nil"/>
              <w:bottom w:val="single" w:sz="4" w:space="0" w:color="auto"/>
              <w:right w:val="single" w:sz="4" w:space="0" w:color="auto"/>
            </w:tcBorders>
            <w:shd w:val="clear" w:color="000000" w:fill="FFFFFF"/>
            <w:vAlign w:val="center"/>
            <w:hideMark/>
          </w:tcPr>
          <w:p w14:paraId="4617B020"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Trabajos en espacio confinado</w:t>
            </w:r>
          </w:p>
        </w:tc>
        <w:tc>
          <w:tcPr>
            <w:tcW w:w="2409" w:type="dxa"/>
            <w:tcBorders>
              <w:top w:val="nil"/>
              <w:left w:val="nil"/>
              <w:bottom w:val="single" w:sz="4" w:space="0" w:color="auto"/>
              <w:right w:val="single" w:sz="4" w:space="0" w:color="auto"/>
            </w:tcBorders>
            <w:shd w:val="clear" w:color="000000" w:fill="FFFFFF"/>
            <w:vAlign w:val="center"/>
            <w:hideMark/>
          </w:tcPr>
          <w:p w14:paraId="15CC8A9A"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Atrapamiento / falta de oxígeno</w:t>
            </w:r>
          </w:p>
        </w:tc>
        <w:tc>
          <w:tcPr>
            <w:tcW w:w="2693" w:type="dxa"/>
            <w:tcBorders>
              <w:top w:val="nil"/>
              <w:left w:val="nil"/>
              <w:bottom w:val="single" w:sz="4" w:space="0" w:color="auto"/>
              <w:right w:val="single" w:sz="4" w:space="0" w:color="auto"/>
            </w:tcBorders>
            <w:shd w:val="clear" w:color="000000" w:fill="FFFFFF"/>
            <w:vAlign w:val="center"/>
            <w:hideMark/>
          </w:tcPr>
          <w:p w14:paraId="62EDFAA7"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Traumatismo, asfixia</w:t>
            </w:r>
          </w:p>
        </w:tc>
      </w:tr>
      <w:tr w:rsidR="002E0910" w:rsidRPr="0027056D" w14:paraId="69040B19" w14:textId="77777777" w:rsidTr="002E0910">
        <w:trPr>
          <w:trHeight w:val="525"/>
          <w:jc w:val="center"/>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7ECCB185" w14:textId="77777777" w:rsidR="002E0910" w:rsidRPr="003312EA" w:rsidRDefault="002E0910" w:rsidP="002E0910">
            <w:pPr>
              <w:jc w:val="center"/>
              <w:rPr>
                <w:rFonts w:ascii="Arial" w:hAnsi="Arial" w:cs="Arial"/>
                <w:sz w:val="18"/>
                <w:szCs w:val="18"/>
                <w:lang w:eastAsia="es-PE"/>
              </w:rPr>
            </w:pPr>
            <w:r w:rsidRPr="003312EA">
              <w:rPr>
                <w:rFonts w:ascii="Arial" w:hAnsi="Arial" w:cs="Arial"/>
                <w:sz w:val="18"/>
                <w:szCs w:val="18"/>
                <w:lang w:eastAsia="es-PE"/>
              </w:rPr>
              <w:t>MEC</w:t>
            </w:r>
          </w:p>
        </w:tc>
        <w:tc>
          <w:tcPr>
            <w:tcW w:w="2694" w:type="dxa"/>
            <w:tcBorders>
              <w:top w:val="nil"/>
              <w:left w:val="nil"/>
              <w:bottom w:val="single" w:sz="4" w:space="0" w:color="auto"/>
              <w:right w:val="single" w:sz="4" w:space="0" w:color="auto"/>
            </w:tcBorders>
            <w:shd w:val="clear" w:color="000000" w:fill="FFFFFF"/>
            <w:vAlign w:val="center"/>
            <w:hideMark/>
          </w:tcPr>
          <w:p w14:paraId="0DC33959"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Trabajos en altura</w:t>
            </w:r>
          </w:p>
        </w:tc>
        <w:tc>
          <w:tcPr>
            <w:tcW w:w="2409" w:type="dxa"/>
            <w:tcBorders>
              <w:top w:val="nil"/>
              <w:left w:val="nil"/>
              <w:bottom w:val="single" w:sz="4" w:space="0" w:color="auto"/>
              <w:right w:val="single" w:sz="4" w:space="0" w:color="auto"/>
            </w:tcBorders>
            <w:shd w:val="clear" w:color="000000" w:fill="FFFFFF"/>
            <w:vAlign w:val="center"/>
            <w:hideMark/>
          </w:tcPr>
          <w:p w14:paraId="157BD2E4"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Caídas a diferente nivel</w:t>
            </w:r>
          </w:p>
        </w:tc>
        <w:tc>
          <w:tcPr>
            <w:tcW w:w="2693" w:type="dxa"/>
            <w:tcBorders>
              <w:top w:val="nil"/>
              <w:left w:val="nil"/>
              <w:bottom w:val="single" w:sz="4" w:space="0" w:color="auto"/>
              <w:right w:val="single" w:sz="4" w:space="0" w:color="auto"/>
            </w:tcBorders>
            <w:shd w:val="clear" w:color="000000" w:fill="FFFFFF"/>
            <w:vAlign w:val="center"/>
            <w:hideMark/>
          </w:tcPr>
          <w:p w14:paraId="4A563A36"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Traumatismo</w:t>
            </w:r>
          </w:p>
        </w:tc>
      </w:tr>
      <w:tr w:rsidR="002E0910" w:rsidRPr="0027056D" w14:paraId="6FE1BCC7" w14:textId="77777777" w:rsidTr="002E0910">
        <w:trPr>
          <w:trHeight w:val="525"/>
          <w:jc w:val="center"/>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5B2AA3FC" w14:textId="77777777" w:rsidR="002E0910" w:rsidRPr="003312EA" w:rsidRDefault="002E0910" w:rsidP="002E0910">
            <w:pPr>
              <w:jc w:val="center"/>
              <w:rPr>
                <w:rFonts w:ascii="Arial" w:hAnsi="Arial" w:cs="Arial"/>
                <w:sz w:val="18"/>
                <w:szCs w:val="18"/>
                <w:lang w:eastAsia="es-PE"/>
              </w:rPr>
            </w:pPr>
            <w:r w:rsidRPr="003312EA">
              <w:rPr>
                <w:rFonts w:ascii="Arial" w:hAnsi="Arial" w:cs="Arial"/>
                <w:sz w:val="18"/>
                <w:szCs w:val="18"/>
                <w:lang w:eastAsia="es-PE"/>
              </w:rPr>
              <w:t>MEC</w:t>
            </w:r>
          </w:p>
        </w:tc>
        <w:tc>
          <w:tcPr>
            <w:tcW w:w="2694" w:type="dxa"/>
            <w:tcBorders>
              <w:top w:val="nil"/>
              <w:left w:val="nil"/>
              <w:bottom w:val="single" w:sz="4" w:space="0" w:color="auto"/>
              <w:right w:val="single" w:sz="4" w:space="0" w:color="auto"/>
            </w:tcBorders>
            <w:shd w:val="clear" w:color="000000" w:fill="FFFFFF"/>
            <w:vAlign w:val="center"/>
            <w:hideMark/>
          </w:tcPr>
          <w:p w14:paraId="0DE1D597"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Partículas en Proyección</w:t>
            </w:r>
          </w:p>
        </w:tc>
        <w:tc>
          <w:tcPr>
            <w:tcW w:w="2409" w:type="dxa"/>
            <w:tcBorders>
              <w:top w:val="nil"/>
              <w:left w:val="nil"/>
              <w:bottom w:val="single" w:sz="4" w:space="0" w:color="auto"/>
              <w:right w:val="single" w:sz="4" w:space="0" w:color="auto"/>
            </w:tcBorders>
            <w:shd w:val="clear" w:color="000000" w:fill="FFFFFF"/>
            <w:vAlign w:val="center"/>
            <w:hideMark/>
          </w:tcPr>
          <w:p w14:paraId="2BCBA992"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Contacto con partículas en proyección</w:t>
            </w:r>
          </w:p>
        </w:tc>
        <w:tc>
          <w:tcPr>
            <w:tcW w:w="2693" w:type="dxa"/>
            <w:tcBorders>
              <w:top w:val="nil"/>
              <w:left w:val="nil"/>
              <w:bottom w:val="single" w:sz="4" w:space="0" w:color="auto"/>
              <w:right w:val="single" w:sz="4" w:space="0" w:color="auto"/>
            </w:tcBorders>
            <w:shd w:val="clear" w:color="000000" w:fill="FFFFFF"/>
            <w:vAlign w:val="center"/>
            <w:hideMark/>
          </w:tcPr>
          <w:p w14:paraId="3F3503DB"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Contusiones, lesiones</w:t>
            </w:r>
          </w:p>
        </w:tc>
      </w:tr>
      <w:tr w:rsidR="002E0910" w:rsidRPr="0027056D" w14:paraId="10CA8BBB" w14:textId="77777777" w:rsidTr="002E0910">
        <w:trPr>
          <w:trHeight w:val="1020"/>
          <w:jc w:val="center"/>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4213FE6D" w14:textId="77777777" w:rsidR="002E0910" w:rsidRPr="003312EA" w:rsidRDefault="002E0910" w:rsidP="002E0910">
            <w:pPr>
              <w:jc w:val="center"/>
              <w:rPr>
                <w:rFonts w:ascii="Arial" w:hAnsi="Arial" w:cs="Arial"/>
                <w:sz w:val="18"/>
                <w:szCs w:val="18"/>
                <w:lang w:eastAsia="es-PE"/>
              </w:rPr>
            </w:pPr>
            <w:r w:rsidRPr="003312EA">
              <w:rPr>
                <w:rFonts w:ascii="Arial" w:hAnsi="Arial" w:cs="Arial"/>
                <w:sz w:val="18"/>
                <w:szCs w:val="18"/>
                <w:lang w:eastAsia="es-PE"/>
              </w:rPr>
              <w:lastRenderedPageBreak/>
              <w:t>ELE</w:t>
            </w:r>
          </w:p>
        </w:tc>
        <w:tc>
          <w:tcPr>
            <w:tcW w:w="2694" w:type="dxa"/>
            <w:tcBorders>
              <w:top w:val="nil"/>
              <w:left w:val="nil"/>
              <w:bottom w:val="single" w:sz="4" w:space="0" w:color="auto"/>
              <w:right w:val="single" w:sz="4" w:space="0" w:color="auto"/>
            </w:tcBorders>
            <w:shd w:val="clear" w:color="000000" w:fill="FFFFFF"/>
            <w:vAlign w:val="center"/>
            <w:hideMark/>
          </w:tcPr>
          <w:p w14:paraId="1414773D"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Energía eléctrica</w:t>
            </w:r>
          </w:p>
        </w:tc>
        <w:tc>
          <w:tcPr>
            <w:tcW w:w="2409" w:type="dxa"/>
            <w:tcBorders>
              <w:top w:val="nil"/>
              <w:left w:val="nil"/>
              <w:bottom w:val="single" w:sz="4" w:space="0" w:color="auto"/>
              <w:right w:val="single" w:sz="4" w:space="0" w:color="auto"/>
            </w:tcBorders>
            <w:shd w:val="clear" w:color="000000" w:fill="FFFFFF"/>
            <w:vAlign w:val="center"/>
            <w:hideMark/>
          </w:tcPr>
          <w:p w14:paraId="702F1841"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Contacto directo / indirecto con energía eléctrica</w:t>
            </w:r>
          </w:p>
        </w:tc>
        <w:tc>
          <w:tcPr>
            <w:tcW w:w="2693" w:type="dxa"/>
            <w:tcBorders>
              <w:top w:val="nil"/>
              <w:left w:val="nil"/>
              <w:bottom w:val="single" w:sz="4" w:space="0" w:color="auto"/>
              <w:right w:val="single" w:sz="4" w:space="0" w:color="auto"/>
            </w:tcBorders>
            <w:shd w:val="clear" w:color="000000" w:fill="FFFFFF"/>
            <w:vAlign w:val="center"/>
            <w:hideMark/>
          </w:tcPr>
          <w:p w14:paraId="59C25F30"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Contracción muscular, fibrilación cardiaca, quemaduras</w:t>
            </w:r>
          </w:p>
        </w:tc>
      </w:tr>
      <w:tr w:rsidR="002E0910" w:rsidRPr="0027056D" w14:paraId="4710ADA8" w14:textId="77777777" w:rsidTr="002E0910">
        <w:trPr>
          <w:trHeight w:val="1035"/>
          <w:jc w:val="center"/>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455F4FDD" w14:textId="77777777" w:rsidR="002E0910" w:rsidRPr="003312EA" w:rsidRDefault="002E0910" w:rsidP="002E0910">
            <w:pPr>
              <w:jc w:val="center"/>
              <w:rPr>
                <w:rFonts w:ascii="Arial" w:hAnsi="Arial" w:cs="Arial"/>
                <w:sz w:val="18"/>
                <w:szCs w:val="18"/>
                <w:lang w:eastAsia="es-PE"/>
              </w:rPr>
            </w:pPr>
            <w:r w:rsidRPr="003312EA">
              <w:rPr>
                <w:rFonts w:ascii="Arial" w:hAnsi="Arial" w:cs="Arial"/>
                <w:sz w:val="18"/>
                <w:szCs w:val="18"/>
                <w:lang w:eastAsia="es-PE"/>
              </w:rPr>
              <w:t>ELE</w:t>
            </w:r>
          </w:p>
        </w:tc>
        <w:tc>
          <w:tcPr>
            <w:tcW w:w="2694" w:type="dxa"/>
            <w:tcBorders>
              <w:top w:val="nil"/>
              <w:left w:val="nil"/>
              <w:bottom w:val="single" w:sz="4" w:space="0" w:color="auto"/>
              <w:right w:val="single" w:sz="4" w:space="0" w:color="auto"/>
            </w:tcBorders>
            <w:shd w:val="clear" w:color="000000" w:fill="FFFFFF"/>
            <w:vAlign w:val="center"/>
            <w:hideMark/>
          </w:tcPr>
          <w:p w14:paraId="74879D56"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Sobrecarga eléctrica</w:t>
            </w:r>
          </w:p>
        </w:tc>
        <w:tc>
          <w:tcPr>
            <w:tcW w:w="2409" w:type="dxa"/>
            <w:tcBorders>
              <w:top w:val="nil"/>
              <w:left w:val="nil"/>
              <w:bottom w:val="single" w:sz="4" w:space="0" w:color="auto"/>
              <w:right w:val="single" w:sz="4" w:space="0" w:color="auto"/>
            </w:tcBorders>
            <w:shd w:val="clear" w:color="000000" w:fill="FFFFFF"/>
            <w:vAlign w:val="center"/>
            <w:hideMark/>
          </w:tcPr>
          <w:p w14:paraId="11ABD419"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Contacto directo con energía eléctrica</w:t>
            </w:r>
          </w:p>
        </w:tc>
        <w:tc>
          <w:tcPr>
            <w:tcW w:w="2693" w:type="dxa"/>
            <w:tcBorders>
              <w:top w:val="nil"/>
              <w:left w:val="nil"/>
              <w:bottom w:val="single" w:sz="4" w:space="0" w:color="auto"/>
              <w:right w:val="single" w:sz="4" w:space="0" w:color="auto"/>
            </w:tcBorders>
            <w:shd w:val="clear" w:color="auto" w:fill="auto"/>
            <w:vAlign w:val="center"/>
            <w:hideMark/>
          </w:tcPr>
          <w:p w14:paraId="07F46D45"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Contracción muscular, fibrilación cardiaca, quemaduras</w:t>
            </w:r>
          </w:p>
        </w:tc>
      </w:tr>
      <w:tr w:rsidR="002E0910" w:rsidRPr="0027056D" w14:paraId="0144B910" w14:textId="77777777" w:rsidTr="002E0910">
        <w:trPr>
          <w:trHeight w:val="525"/>
          <w:jc w:val="center"/>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65E2EBB5" w14:textId="77777777" w:rsidR="002E0910" w:rsidRPr="003312EA" w:rsidRDefault="002E0910" w:rsidP="002E0910">
            <w:pPr>
              <w:jc w:val="center"/>
              <w:rPr>
                <w:rFonts w:ascii="Arial" w:hAnsi="Arial" w:cs="Arial"/>
                <w:sz w:val="18"/>
                <w:szCs w:val="18"/>
                <w:lang w:eastAsia="es-PE"/>
              </w:rPr>
            </w:pPr>
            <w:proofErr w:type="spellStart"/>
            <w:r w:rsidRPr="003312EA">
              <w:rPr>
                <w:rFonts w:ascii="Arial" w:hAnsi="Arial" w:cs="Arial"/>
                <w:sz w:val="18"/>
                <w:szCs w:val="18"/>
                <w:lang w:eastAsia="es-PE"/>
              </w:rPr>
              <w:t>FyE</w:t>
            </w:r>
            <w:proofErr w:type="spellEnd"/>
          </w:p>
        </w:tc>
        <w:tc>
          <w:tcPr>
            <w:tcW w:w="2694" w:type="dxa"/>
            <w:tcBorders>
              <w:top w:val="nil"/>
              <w:left w:val="nil"/>
              <w:bottom w:val="single" w:sz="4" w:space="0" w:color="auto"/>
              <w:right w:val="single" w:sz="4" w:space="0" w:color="auto"/>
            </w:tcBorders>
            <w:shd w:val="clear" w:color="000000" w:fill="FFFFFF"/>
            <w:vAlign w:val="center"/>
            <w:hideMark/>
          </w:tcPr>
          <w:p w14:paraId="4D796B40"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Gases inflamables</w:t>
            </w:r>
          </w:p>
        </w:tc>
        <w:tc>
          <w:tcPr>
            <w:tcW w:w="2409" w:type="dxa"/>
            <w:tcBorders>
              <w:top w:val="nil"/>
              <w:left w:val="nil"/>
              <w:bottom w:val="single" w:sz="4" w:space="0" w:color="auto"/>
              <w:right w:val="single" w:sz="4" w:space="0" w:color="auto"/>
            </w:tcBorders>
            <w:shd w:val="clear" w:color="000000" w:fill="FFFFFF"/>
            <w:vAlign w:val="center"/>
            <w:hideMark/>
          </w:tcPr>
          <w:p w14:paraId="461450B0"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Incendio y explosión</w:t>
            </w:r>
          </w:p>
        </w:tc>
        <w:tc>
          <w:tcPr>
            <w:tcW w:w="2693" w:type="dxa"/>
            <w:tcBorders>
              <w:top w:val="nil"/>
              <w:left w:val="nil"/>
              <w:bottom w:val="single" w:sz="4" w:space="0" w:color="auto"/>
              <w:right w:val="single" w:sz="4" w:space="0" w:color="auto"/>
            </w:tcBorders>
            <w:shd w:val="clear" w:color="000000" w:fill="FFFFFF"/>
            <w:vAlign w:val="center"/>
            <w:hideMark/>
          </w:tcPr>
          <w:p w14:paraId="146852FF"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Quemaduras, lesiones por inhalación, irritación</w:t>
            </w:r>
          </w:p>
        </w:tc>
      </w:tr>
      <w:tr w:rsidR="002E0910" w:rsidRPr="0027056D" w14:paraId="596768D1" w14:textId="77777777" w:rsidTr="002E0910">
        <w:trPr>
          <w:trHeight w:val="525"/>
          <w:jc w:val="center"/>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447C45AC" w14:textId="77777777" w:rsidR="002E0910" w:rsidRPr="003312EA" w:rsidRDefault="002E0910" w:rsidP="002E0910">
            <w:pPr>
              <w:jc w:val="center"/>
              <w:rPr>
                <w:rFonts w:ascii="Arial" w:hAnsi="Arial" w:cs="Arial"/>
                <w:sz w:val="18"/>
                <w:szCs w:val="18"/>
                <w:lang w:eastAsia="es-PE"/>
              </w:rPr>
            </w:pPr>
            <w:proofErr w:type="spellStart"/>
            <w:r w:rsidRPr="003312EA">
              <w:rPr>
                <w:rFonts w:ascii="Arial" w:hAnsi="Arial" w:cs="Arial"/>
                <w:sz w:val="18"/>
                <w:szCs w:val="18"/>
                <w:lang w:eastAsia="es-PE"/>
              </w:rPr>
              <w:t>FyE</w:t>
            </w:r>
            <w:proofErr w:type="spellEnd"/>
          </w:p>
        </w:tc>
        <w:tc>
          <w:tcPr>
            <w:tcW w:w="2694" w:type="dxa"/>
            <w:tcBorders>
              <w:top w:val="nil"/>
              <w:left w:val="nil"/>
              <w:bottom w:val="single" w:sz="4" w:space="0" w:color="auto"/>
              <w:right w:val="single" w:sz="4" w:space="0" w:color="auto"/>
            </w:tcBorders>
            <w:shd w:val="clear" w:color="000000" w:fill="FFFFFF"/>
            <w:vAlign w:val="center"/>
            <w:hideMark/>
          </w:tcPr>
          <w:p w14:paraId="6E89AD6D"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Líquidos inflamables</w:t>
            </w:r>
          </w:p>
        </w:tc>
        <w:tc>
          <w:tcPr>
            <w:tcW w:w="2409" w:type="dxa"/>
            <w:tcBorders>
              <w:top w:val="nil"/>
              <w:left w:val="nil"/>
              <w:bottom w:val="single" w:sz="4" w:space="0" w:color="auto"/>
              <w:right w:val="single" w:sz="4" w:space="0" w:color="auto"/>
            </w:tcBorders>
            <w:shd w:val="clear" w:color="000000" w:fill="FFFFFF"/>
            <w:vAlign w:val="center"/>
            <w:hideMark/>
          </w:tcPr>
          <w:p w14:paraId="32CF2104"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Incendio y explosión</w:t>
            </w:r>
          </w:p>
        </w:tc>
        <w:tc>
          <w:tcPr>
            <w:tcW w:w="2693" w:type="dxa"/>
            <w:tcBorders>
              <w:top w:val="nil"/>
              <w:left w:val="nil"/>
              <w:bottom w:val="single" w:sz="4" w:space="0" w:color="auto"/>
              <w:right w:val="single" w:sz="4" w:space="0" w:color="auto"/>
            </w:tcBorders>
            <w:shd w:val="clear" w:color="000000" w:fill="FFFFFF"/>
            <w:vAlign w:val="center"/>
            <w:hideMark/>
          </w:tcPr>
          <w:p w14:paraId="4F325804"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Quemaduras, lesiones por contacto</w:t>
            </w:r>
          </w:p>
        </w:tc>
      </w:tr>
      <w:tr w:rsidR="002E0910" w:rsidRPr="0027056D" w14:paraId="37B0BD87" w14:textId="77777777" w:rsidTr="002E0910">
        <w:trPr>
          <w:trHeight w:val="525"/>
          <w:jc w:val="center"/>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6F2D122F" w14:textId="77777777" w:rsidR="002E0910" w:rsidRPr="003312EA" w:rsidRDefault="002E0910" w:rsidP="002E0910">
            <w:pPr>
              <w:jc w:val="center"/>
              <w:rPr>
                <w:rFonts w:ascii="Arial" w:hAnsi="Arial" w:cs="Arial"/>
                <w:sz w:val="18"/>
                <w:szCs w:val="18"/>
                <w:lang w:eastAsia="es-PE"/>
              </w:rPr>
            </w:pPr>
            <w:proofErr w:type="spellStart"/>
            <w:r w:rsidRPr="003312EA">
              <w:rPr>
                <w:rFonts w:ascii="Arial" w:hAnsi="Arial" w:cs="Arial"/>
                <w:sz w:val="18"/>
                <w:szCs w:val="18"/>
                <w:lang w:eastAsia="es-PE"/>
              </w:rPr>
              <w:t>FyE</w:t>
            </w:r>
            <w:proofErr w:type="spellEnd"/>
          </w:p>
        </w:tc>
        <w:tc>
          <w:tcPr>
            <w:tcW w:w="2694" w:type="dxa"/>
            <w:tcBorders>
              <w:top w:val="nil"/>
              <w:left w:val="nil"/>
              <w:bottom w:val="single" w:sz="4" w:space="0" w:color="auto"/>
              <w:right w:val="single" w:sz="4" w:space="0" w:color="auto"/>
            </w:tcBorders>
            <w:shd w:val="clear" w:color="000000" w:fill="FFFFFF"/>
            <w:vAlign w:val="center"/>
            <w:hideMark/>
          </w:tcPr>
          <w:p w14:paraId="2F1F835F"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Sólidos inflamables</w:t>
            </w:r>
          </w:p>
        </w:tc>
        <w:tc>
          <w:tcPr>
            <w:tcW w:w="2409" w:type="dxa"/>
            <w:tcBorders>
              <w:top w:val="nil"/>
              <w:left w:val="nil"/>
              <w:bottom w:val="single" w:sz="4" w:space="0" w:color="auto"/>
              <w:right w:val="single" w:sz="4" w:space="0" w:color="auto"/>
            </w:tcBorders>
            <w:shd w:val="clear" w:color="000000" w:fill="FFFFFF"/>
            <w:vAlign w:val="center"/>
            <w:hideMark/>
          </w:tcPr>
          <w:p w14:paraId="66FF955F"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Incendio y explosión</w:t>
            </w:r>
          </w:p>
        </w:tc>
        <w:tc>
          <w:tcPr>
            <w:tcW w:w="2693" w:type="dxa"/>
            <w:tcBorders>
              <w:top w:val="nil"/>
              <w:left w:val="nil"/>
              <w:bottom w:val="single" w:sz="4" w:space="0" w:color="auto"/>
              <w:right w:val="single" w:sz="4" w:space="0" w:color="auto"/>
            </w:tcBorders>
            <w:shd w:val="clear" w:color="000000" w:fill="FFFFFF"/>
            <w:vAlign w:val="center"/>
            <w:hideMark/>
          </w:tcPr>
          <w:p w14:paraId="761250C0"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Quemaduras</w:t>
            </w:r>
          </w:p>
        </w:tc>
      </w:tr>
      <w:tr w:rsidR="002E0910" w:rsidRPr="0027056D" w14:paraId="7D70DBC3" w14:textId="77777777" w:rsidTr="002E0910">
        <w:trPr>
          <w:trHeight w:val="525"/>
          <w:jc w:val="center"/>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1263AD8D" w14:textId="77777777" w:rsidR="002E0910" w:rsidRPr="003312EA" w:rsidRDefault="002E0910" w:rsidP="002E0910">
            <w:pPr>
              <w:jc w:val="center"/>
              <w:rPr>
                <w:rFonts w:ascii="Arial" w:hAnsi="Arial" w:cs="Arial"/>
                <w:sz w:val="18"/>
                <w:szCs w:val="18"/>
                <w:lang w:eastAsia="es-PE"/>
              </w:rPr>
            </w:pPr>
            <w:r w:rsidRPr="003312EA">
              <w:rPr>
                <w:rFonts w:ascii="Arial" w:hAnsi="Arial" w:cs="Arial"/>
                <w:sz w:val="18"/>
                <w:szCs w:val="18"/>
                <w:lang w:eastAsia="es-PE"/>
              </w:rPr>
              <w:t>QUIM</w:t>
            </w:r>
          </w:p>
        </w:tc>
        <w:tc>
          <w:tcPr>
            <w:tcW w:w="2694" w:type="dxa"/>
            <w:tcBorders>
              <w:top w:val="nil"/>
              <w:left w:val="nil"/>
              <w:bottom w:val="single" w:sz="4" w:space="0" w:color="auto"/>
              <w:right w:val="single" w:sz="4" w:space="0" w:color="auto"/>
            </w:tcBorders>
            <w:shd w:val="clear" w:color="000000" w:fill="FFFFFF"/>
            <w:vAlign w:val="center"/>
            <w:hideMark/>
          </w:tcPr>
          <w:p w14:paraId="1505B4F8"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Sustancias que pueden causar daño si se ingieren</w:t>
            </w:r>
          </w:p>
        </w:tc>
        <w:tc>
          <w:tcPr>
            <w:tcW w:w="2409" w:type="dxa"/>
            <w:tcBorders>
              <w:top w:val="nil"/>
              <w:left w:val="nil"/>
              <w:bottom w:val="single" w:sz="4" w:space="0" w:color="auto"/>
              <w:right w:val="single" w:sz="4" w:space="0" w:color="auto"/>
            </w:tcBorders>
            <w:shd w:val="clear" w:color="000000" w:fill="FFFFFF"/>
            <w:vAlign w:val="center"/>
            <w:hideMark/>
          </w:tcPr>
          <w:p w14:paraId="16FC5128"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Contacto con sustancias tóxicas</w:t>
            </w:r>
          </w:p>
        </w:tc>
        <w:tc>
          <w:tcPr>
            <w:tcW w:w="2693" w:type="dxa"/>
            <w:tcBorders>
              <w:top w:val="nil"/>
              <w:left w:val="nil"/>
              <w:bottom w:val="single" w:sz="4" w:space="0" w:color="auto"/>
              <w:right w:val="single" w:sz="4" w:space="0" w:color="auto"/>
            </w:tcBorders>
            <w:shd w:val="clear" w:color="000000" w:fill="FFFFFF"/>
            <w:vAlign w:val="center"/>
            <w:hideMark/>
          </w:tcPr>
          <w:p w14:paraId="68C234CF"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Intoxicaciones</w:t>
            </w:r>
          </w:p>
        </w:tc>
      </w:tr>
      <w:tr w:rsidR="002E0910" w:rsidRPr="0027056D" w14:paraId="2AE36627" w14:textId="77777777" w:rsidTr="002E0910">
        <w:trPr>
          <w:trHeight w:val="525"/>
          <w:jc w:val="center"/>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6DABBDA0" w14:textId="77777777" w:rsidR="002E0910" w:rsidRPr="003312EA" w:rsidRDefault="002E0910" w:rsidP="002E0910">
            <w:pPr>
              <w:jc w:val="center"/>
              <w:rPr>
                <w:rFonts w:ascii="Arial" w:hAnsi="Arial" w:cs="Arial"/>
                <w:sz w:val="18"/>
                <w:szCs w:val="18"/>
                <w:lang w:eastAsia="es-PE"/>
              </w:rPr>
            </w:pPr>
            <w:r w:rsidRPr="003312EA">
              <w:rPr>
                <w:rFonts w:ascii="Arial" w:hAnsi="Arial" w:cs="Arial"/>
                <w:sz w:val="18"/>
                <w:szCs w:val="18"/>
                <w:lang w:eastAsia="es-PE"/>
              </w:rPr>
              <w:t>QUIM</w:t>
            </w:r>
          </w:p>
        </w:tc>
        <w:tc>
          <w:tcPr>
            <w:tcW w:w="2694" w:type="dxa"/>
            <w:tcBorders>
              <w:top w:val="nil"/>
              <w:left w:val="nil"/>
              <w:bottom w:val="single" w:sz="4" w:space="0" w:color="auto"/>
              <w:right w:val="single" w:sz="4" w:space="0" w:color="auto"/>
            </w:tcBorders>
            <w:shd w:val="clear" w:color="000000" w:fill="FFFFFF"/>
            <w:vAlign w:val="center"/>
            <w:hideMark/>
          </w:tcPr>
          <w:p w14:paraId="709691A4"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Sustancias que pueden causar daño al ser inhaladas</w:t>
            </w:r>
          </w:p>
        </w:tc>
        <w:tc>
          <w:tcPr>
            <w:tcW w:w="2409" w:type="dxa"/>
            <w:tcBorders>
              <w:top w:val="nil"/>
              <w:left w:val="nil"/>
              <w:bottom w:val="single" w:sz="4" w:space="0" w:color="auto"/>
              <w:right w:val="single" w:sz="4" w:space="0" w:color="auto"/>
            </w:tcBorders>
            <w:shd w:val="clear" w:color="000000" w:fill="FFFFFF"/>
            <w:vAlign w:val="center"/>
            <w:hideMark/>
          </w:tcPr>
          <w:p w14:paraId="5B5E3DC8"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Exposición a sustancias tóxicas</w:t>
            </w:r>
          </w:p>
        </w:tc>
        <w:tc>
          <w:tcPr>
            <w:tcW w:w="2693" w:type="dxa"/>
            <w:tcBorders>
              <w:top w:val="nil"/>
              <w:left w:val="nil"/>
              <w:bottom w:val="single" w:sz="4" w:space="0" w:color="auto"/>
              <w:right w:val="single" w:sz="4" w:space="0" w:color="auto"/>
            </w:tcBorders>
            <w:shd w:val="clear" w:color="000000" w:fill="FFFFFF"/>
            <w:vAlign w:val="center"/>
            <w:hideMark/>
          </w:tcPr>
          <w:p w14:paraId="49750F93"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Intoxicaciones, asfixia, lesiones por inhalación</w:t>
            </w:r>
          </w:p>
        </w:tc>
      </w:tr>
      <w:tr w:rsidR="002E0910" w:rsidRPr="0027056D" w14:paraId="1B4AF10C" w14:textId="77777777" w:rsidTr="002E0910">
        <w:trPr>
          <w:trHeight w:val="765"/>
          <w:jc w:val="center"/>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70D2A149" w14:textId="77777777" w:rsidR="002E0910" w:rsidRPr="003312EA" w:rsidRDefault="002E0910" w:rsidP="002E0910">
            <w:pPr>
              <w:jc w:val="center"/>
              <w:rPr>
                <w:rFonts w:ascii="Arial" w:hAnsi="Arial" w:cs="Arial"/>
                <w:sz w:val="18"/>
                <w:szCs w:val="18"/>
                <w:lang w:eastAsia="es-PE"/>
              </w:rPr>
            </w:pPr>
            <w:r w:rsidRPr="003312EA">
              <w:rPr>
                <w:rFonts w:ascii="Arial" w:hAnsi="Arial" w:cs="Arial"/>
                <w:sz w:val="18"/>
                <w:szCs w:val="18"/>
                <w:lang w:eastAsia="es-PE"/>
              </w:rPr>
              <w:t>QUIM</w:t>
            </w:r>
          </w:p>
        </w:tc>
        <w:tc>
          <w:tcPr>
            <w:tcW w:w="2694" w:type="dxa"/>
            <w:tcBorders>
              <w:top w:val="nil"/>
              <w:left w:val="nil"/>
              <w:bottom w:val="single" w:sz="4" w:space="0" w:color="auto"/>
              <w:right w:val="single" w:sz="4" w:space="0" w:color="auto"/>
            </w:tcBorders>
            <w:shd w:val="clear" w:color="000000" w:fill="FFFFFF"/>
            <w:vAlign w:val="center"/>
            <w:hideMark/>
          </w:tcPr>
          <w:p w14:paraId="5B82536C"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Sustancias que pueden causar lesiones por contacto o absorción por la piel</w:t>
            </w:r>
          </w:p>
        </w:tc>
        <w:tc>
          <w:tcPr>
            <w:tcW w:w="2409" w:type="dxa"/>
            <w:tcBorders>
              <w:top w:val="nil"/>
              <w:left w:val="nil"/>
              <w:bottom w:val="single" w:sz="4" w:space="0" w:color="auto"/>
              <w:right w:val="single" w:sz="4" w:space="0" w:color="auto"/>
            </w:tcBorders>
            <w:shd w:val="clear" w:color="000000" w:fill="FFFFFF"/>
            <w:vAlign w:val="center"/>
            <w:hideMark/>
          </w:tcPr>
          <w:p w14:paraId="31C73146"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Contacto con sustancias tóxicas</w:t>
            </w:r>
          </w:p>
        </w:tc>
        <w:tc>
          <w:tcPr>
            <w:tcW w:w="2693" w:type="dxa"/>
            <w:tcBorders>
              <w:top w:val="nil"/>
              <w:left w:val="nil"/>
              <w:bottom w:val="single" w:sz="4" w:space="0" w:color="auto"/>
              <w:right w:val="single" w:sz="4" w:space="0" w:color="auto"/>
            </w:tcBorders>
            <w:shd w:val="clear" w:color="000000" w:fill="FFFFFF"/>
            <w:vAlign w:val="center"/>
            <w:hideMark/>
          </w:tcPr>
          <w:p w14:paraId="41BA1881"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Quemaduras, dermatitis</w:t>
            </w:r>
          </w:p>
        </w:tc>
      </w:tr>
      <w:tr w:rsidR="002E0910" w:rsidRPr="0027056D" w14:paraId="2C97CABC" w14:textId="77777777" w:rsidTr="002E0910">
        <w:trPr>
          <w:trHeight w:val="810"/>
          <w:jc w:val="center"/>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250E0738" w14:textId="77777777" w:rsidR="002E0910" w:rsidRPr="003312EA" w:rsidRDefault="002E0910" w:rsidP="002E0910">
            <w:pPr>
              <w:jc w:val="center"/>
              <w:rPr>
                <w:rFonts w:ascii="Arial" w:hAnsi="Arial" w:cs="Arial"/>
                <w:sz w:val="18"/>
                <w:szCs w:val="18"/>
                <w:lang w:eastAsia="es-PE"/>
              </w:rPr>
            </w:pPr>
            <w:r w:rsidRPr="003312EA">
              <w:rPr>
                <w:rFonts w:ascii="Arial" w:hAnsi="Arial" w:cs="Arial"/>
                <w:sz w:val="18"/>
                <w:szCs w:val="18"/>
                <w:lang w:eastAsia="es-PE"/>
              </w:rPr>
              <w:t>QUIM</w:t>
            </w:r>
          </w:p>
        </w:tc>
        <w:tc>
          <w:tcPr>
            <w:tcW w:w="2694" w:type="dxa"/>
            <w:tcBorders>
              <w:top w:val="nil"/>
              <w:left w:val="nil"/>
              <w:bottom w:val="single" w:sz="4" w:space="0" w:color="auto"/>
              <w:right w:val="single" w:sz="4" w:space="0" w:color="auto"/>
            </w:tcBorders>
            <w:shd w:val="clear" w:color="000000" w:fill="auto"/>
            <w:vAlign w:val="center"/>
            <w:hideMark/>
          </w:tcPr>
          <w:p w14:paraId="2637A91E" w14:textId="77777777" w:rsidR="002E0910" w:rsidRPr="003312EA" w:rsidRDefault="002E0910" w:rsidP="002E0910">
            <w:pPr>
              <w:rPr>
                <w:rFonts w:ascii="Arial" w:hAnsi="Arial" w:cs="Arial"/>
                <w:color w:val="000000"/>
                <w:sz w:val="18"/>
                <w:szCs w:val="18"/>
                <w:lang w:eastAsia="es-PE"/>
              </w:rPr>
            </w:pPr>
            <w:r w:rsidRPr="003312EA">
              <w:rPr>
                <w:rFonts w:ascii="Arial" w:hAnsi="Arial" w:cs="Arial"/>
                <w:color w:val="000000"/>
                <w:sz w:val="18"/>
                <w:szCs w:val="18"/>
                <w:lang w:eastAsia="es-PE"/>
              </w:rPr>
              <w:t>Polvo (Material Particulado)</w:t>
            </w:r>
          </w:p>
        </w:tc>
        <w:tc>
          <w:tcPr>
            <w:tcW w:w="2409" w:type="dxa"/>
            <w:tcBorders>
              <w:top w:val="nil"/>
              <w:left w:val="nil"/>
              <w:bottom w:val="single" w:sz="4" w:space="0" w:color="auto"/>
              <w:right w:val="single" w:sz="4" w:space="0" w:color="auto"/>
            </w:tcBorders>
            <w:shd w:val="clear" w:color="000000" w:fill="auto"/>
            <w:vAlign w:val="center"/>
            <w:hideMark/>
          </w:tcPr>
          <w:p w14:paraId="405F9919" w14:textId="77777777" w:rsidR="002E0910" w:rsidRPr="003312EA" w:rsidRDefault="002E0910" w:rsidP="002E0910">
            <w:pPr>
              <w:rPr>
                <w:rFonts w:ascii="Arial" w:hAnsi="Arial" w:cs="Arial"/>
                <w:color w:val="000000"/>
                <w:sz w:val="18"/>
                <w:szCs w:val="18"/>
                <w:lang w:eastAsia="es-PE"/>
              </w:rPr>
            </w:pPr>
            <w:r w:rsidRPr="003312EA">
              <w:rPr>
                <w:rFonts w:ascii="Arial" w:hAnsi="Arial" w:cs="Arial"/>
                <w:color w:val="000000"/>
                <w:sz w:val="18"/>
                <w:szCs w:val="18"/>
                <w:lang w:eastAsia="es-PE"/>
              </w:rPr>
              <w:t>Inhalación de polvo (material particulado)</w:t>
            </w:r>
          </w:p>
        </w:tc>
        <w:tc>
          <w:tcPr>
            <w:tcW w:w="2693" w:type="dxa"/>
            <w:tcBorders>
              <w:top w:val="nil"/>
              <w:left w:val="nil"/>
              <w:bottom w:val="single" w:sz="4" w:space="0" w:color="auto"/>
              <w:right w:val="single" w:sz="4" w:space="0" w:color="auto"/>
            </w:tcBorders>
            <w:shd w:val="clear" w:color="000000" w:fill="auto"/>
            <w:vAlign w:val="center"/>
            <w:hideMark/>
          </w:tcPr>
          <w:p w14:paraId="2E812C93" w14:textId="77777777" w:rsidR="002E0910" w:rsidRPr="003312EA" w:rsidRDefault="002E0910" w:rsidP="002E0910">
            <w:pPr>
              <w:rPr>
                <w:rFonts w:ascii="Arial" w:hAnsi="Arial" w:cs="Arial"/>
                <w:color w:val="000000"/>
                <w:sz w:val="18"/>
                <w:szCs w:val="18"/>
                <w:lang w:eastAsia="es-PE"/>
              </w:rPr>
            </w:pPr>
            <w:r w:rsidRPr="003312EA">
              <w:rPr>
                <w:rFonts w:ascii="Arial" w:hAnsi="Arial" w:cs="Arial"/>
                <w:color w:val="000000"/>
                <w:sz w:val="18"/>
                <w:szCs w:val="18"/>
                <w:lang w:eastAsia="es-PE"/>
              </w:rPr>
              <w:t>Neumoconiosis, irritación, intoxicación y problemas alérgicos</w:t>
            </w:r>
          </w:p>
        </w:tc>
      </w:tr>
      <w:tr w:rsidR="002E0910" w:rsidRPr="0027056D" w14:paraId="6FE6C182" w14:textId="77777777" w:rsidTr="002E0910">
        <w:trPr>
          <w:trHeight w:val="525"/>
          <w:jc w:val="center"/>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56496523" w14:textId="77777777" w:rsidR="002E0910" w:rsidRPr="003312EA" w:rsidRDefault="002E0910" w:rsidP="002E0910">
            <w:pPr>
              <w:jc w:val="center"/>
              <w:rPr>
                <w:rFonts w:ascii="Arial" w:hAnsi="Arial" w:cs="Arial"/>
                <w:sz w:val="18"/>
                <w:szCs w:val="18"/>
                <w:lang w:eastAsia="es-PE"/>
              </w:rPr>
            </w:pPr>
            <w:r w:rsidRPr="003312EA">
              <w:rPr>
                <w:rFonts w:ascii="Arial" w:hAnsi="Arial" w:cs="Arial"/>
                <w:sz w:val="18"/>
                <w:szCs w:val="18"/>
                <w:lang w:eastAsia="es-PE"/>
              </w:rPr>
              <w:t>FIS</w:t>
            </w:r>
          </w:p>
        </w:tc>
        <w:tc>
          <w:tcPr>
            <w:tcW w:w="2694" w:type="dxa"/>
            <w:tcBorders>
              <w:top w:val="nil"/>
              <w:left w:val="nil"/>
              <w:bottom w:val="single" w:sz="4" w:space="0" w:color="auto"/>
              <w:right w:val="single" w:sz="4" w:space="0" w:color="auto"/>
            </w:tcBorders>
            <w:shd w:val="clear" w:color="000000" w:fill="FFFFFF"/>
            <w:vAlign w:val="center"/>
            <w:hideMark/>
          </w:tcPr>
          <w:p w14:paraId="58B9DD8F"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Iluminación insuficiente</w:t>
            </w:r>
          </w:p>
        </w:tc>
        <w:tc>
          <w:tcPr>
            <w:tcW w:w="2409" w:type="dxa"/>
            <w:tcBorders>
              <w:top w:val="nil"/>
              <w:left w:val="nil"/>
              <w:bottom w:val="single" w:sz="4" w:space="0" w:color="auto"/>
              <w:right w:val="single" w:sz="4" w:space="0" w:color="auto"/>
            </w:tcBorders>
            <w:shd w:val="clear" w:color="000000" w:fill="FFFFFF"/>
            <w:vAlign w:val="center"/>
            <w:hideMark/>
          </w:tcPr>
          <w:p w14:paraId="6D759BBA"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Exposición a iluminación insuficiente</w:t>
            </w:r>
          </w:p>
        </w:tc>
        <w:tc>
          <w:tcPr>
            <w:tcW w:w="2693" w:type="dxa"/>
            <w:tcBorders>
              <w:top w:val="nil"/>
              <w:left w:val="nil"/>
              <w:bottom w:val="single" w:sz="4" w:space="0" w:color="auto"/>
              <w:right w:val="single" w:sz="4" w:space="0" w:color="auto"/>
            </w:tcBorders>
            <w:shd w:val="clear" w:color="000000" w:fill="FFFFFF"/>
            <w:vAlign w:val="center"/>
            <w:hideMark/>
          </w:tcPr>
          <w:p w14:paraId="53E4142C"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Trastornos oculares</w:t>
            </w:r>
          </w:p>
        </w:tc>
      </w:tr>
      <w:tr w:rsidR="002E0910" w:rsidRPr="0027056D" w14:paraId="343EE1F7" w14:textId="77777777" w:rsidTr="002E0910">
        <w:trPr>
          <w:trHeight w:val="525"/>
          <w:jc w:val="center"/>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029A9D27" w14:textId="77777777" w:rsidR="002E0910" w:rsidRPr="003312EA" w:rsidRDefault="002E0910" w:rsidP="002E0910">
            <w:pPr>
              <w:jc w:val="center"/>
              <w:rPr>
                <w:rFonts w:ascii="Arial" w:hAnsi="Arial" w:cs="Arial"/>
                <w:sz w:val="18"/>
                <w:szCs w:val="18"/>
                <w:lang w:eastAsia="es-PE"/>
              </w:rPr>
            </w:pPr>
            <w:r w:rsidRPr="003312EA">
              <w:rPr>
                <w:rFonts w:ascii="Arial" w:hAnsi="Arial" w:cs="Arial"/>
                <w:sz w:val="18"/>
                <w:szCs w:val="18"/>
                <w:lang w:eastAsia="es-PE"/>
              </w:rPr>
              <w:t>FIS</w:t>
            </w:r>
          </w:p>
        </w:tc>
        <w:tc>
          <w:tcPr>
            <w:tcW w:w="2694" w:type="dxa"/>
            <w:tcBorders>
              <w:top w:val="nil"/>
              <w:left w:val="nil"/>
              <w:bottom w:val="single" w:sz="4" w:space="0" w:color="auto"/>
              <w:right w:val="single" w:sz="4" w:space="0" w:color="auto"/>
            </w:tcBorders>
            <w:shd w:val="clear" w:color="000000" w:fill="FFFFFF"/>
            <w:vAlign w:val="center"/>
            <w:hideMark/>
          </w:tcPr>
          <w:p w14:paraId="008B9DA4"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Ruido</w:t>
            </w:r>
          </w:p>
        </w:tc>
        <w:tc>
          <w:tcPr>
            <w:tcW w:w="2409" w:type="dxa"/>
            <w:tcBorders>
              <w:top w:val="nil"/>
              <w:left w:val="nil"/>
              <w:bottom w:val="single" w:sz="4" w:space="0" w:color="auto"/>
              <w:right w:val="single" w:sz="4" w:space="0" w:color="auto"/>
            </w:tcBorders>
            <w:shd w:val="clear" w:color="000000" w:fill="FFFFFF"/>
            <w:vAlign w:val="center"/>
            <w:hideMark/>
          </w:tcPr>
          <w:p w14:paraId="072B401A"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Exposición a ruidos</w:t>
            </w:r>
          </w:p>
        </w:tc>
        <w:tc>
          <w:tcPr>
            <w:tcW w:w="2693" w:type="dxa"/>
            <w:tcBorders>
              <w:top w:val="nil"/>
              <w:left w:val="nil"/>
              <w:bottom w:val="single" w:sz="4" w:space="0" w:color="auto"/>
              <w:right w:val="single" w:sz="4" w:space="0" w:color="auto"/>
            </w:tcBorders>
            <w:shd w:val="clear" w:color="000000" w:fill="FFFFFF"/>
            <w:vAlign w:val="center"/>
            <w:hideMark/>
          </w:tcPr>
          <w:p w14:paraId="2146CD4E"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Alteración de audición</w:t>
            </w:r>
          </w:p>
        </w:tc>
      </w:tr>
      <w:tr w:rsidR="002E0910" w:rsidRPr="0027056D" w14:paraId="2C7C391F" w14:textId="77777777" w:rsidTr="002E0910">
        <w:trPr>
          <w:trHeight w:val="840"/>
          <w:jc w:val="center"/>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6B6F885C" w14:textId="77777777" w:rsidR="002E0910" w:rsidRPr="003312EA" w:rsidRDefault="002E0910" w:rsidP="002E0910">
            <w:pPr>
              <w:jc w:val="center"/>
              <w:rPr>
                <w:rFonts w:ascii="Arial" w:hAnsi="Arial" w:cs="Arial"/>
                <w:sz w:val="18"/>
                <w:szCs w:val="18"/>
                <w:lang w:eastAsia="es-PE"/>
              </w:rPr>
            </w:pPr>
            <w:r w:rsidRPr="003312EA">
              <w:rPr>
                <w:rFonts w:ascii="Arial" w:hAnsi="Arial" w:cs="Arial"/>
                <w:sz w:val="18"/>
                <w:szCs w:val="18"/>
                <w:lang w:eastAsia="es-PE"/>
              </w:rPr>
              <w:t>FIS</w:t>
            </w:r>
          </w:p>
        </w:tc>
        <w:tc>
          <w:tcPr>
            <w:tcW w:w="2694" w:type="dxa"/>
            <w:tcBorders>
              <w:top w:val="nil"/>
              <w:left w:val="nil"/>
              <w:bottom w:val="single" w:sz="4" w:space="0" w:color="auto"/>
              <w:right w:val="single" w:sz="4" w:space="0" w:color="auto"/>
            </w:tcBorders>
            <w:shd w:val="clear" w:color="000000" w:fill="FFFFFF"/>
            <w:vAlign w:val="center"/>
            <w:hideMark/>
          </w:tcPr>
          <w:p w14:paraId="30CF2423"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Vibraciones</w:t>
            </w:r>
          </w:p>
        </w:tc>
        <w:tc>
          <w:tcPr>
            <w:tcW w:w="2409" w:type="dxa"/>
            <w:tcBorders>
              <w:top w:val="nil"/>
              <w:left w:val="nil"/>
              <w:bottom w:val="single" w:sz="4" w:space="0" w:color="auto"/>
              <w:right w:val="single" w:sz="4" w:space="0" w:color="auto"/>
            </w:tcBorders>
            <w:shd w:val="clear" w:color="000000" w:fill="FFFFFF"/>
            <w:vAlign w:val="center"/>
            <w:hideMark/>
          </w:tcPr>
          <w:p w14:paraId="15AA3027"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Exposición a vibraciones</w:t>
            </w:r>
          </w:p>
        </w:tc>
        <w:tc>
          <w:tcPr>
            <w:tcW w:w="2693" w:type="dxa"/>
            <w:tcBorders>
              <w:top w:val="nil"/>
              <w:left w:val="nil"/>
              <w:bottom w:val="single" w:sz="4" w:space="0" w:color="auto"/>
              <w:right w:val="single" w:sz="4" w:space="0" w:color="auto"/>
            </w:tcBorders>
            <w:shd w:val="clear" w:color="000000" w:fill="FFFFFF"/>
            <w:vAlign w:val="center"/>
            <w:hideMark/>
          </w:tcPr>
          <w:p w14:paraId="3D060F0D"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Enfermedades conducentes a discapacidades</w:t>
            </w:r>
          </w:p>
        </w:tc>
      </w:tr>
      <w:tr w:rsidR="002E0910" w:rsidRPr="0027056D" w14:paraId="3C96135D" w14:textId="77777777" w:rsidTr="002E0910">
        <w:trPr>
          <w:trHeight w:val="525"/>
          <w:jc w:val="center"/>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34A8141B" w14:textId="77777777" w:rsidR="002E0910" w:rsidRPr="003312EA" w:rsidRDefault="002E0910" w:rsidP="002E0910">
            <w:pPr>
              <w:jc w:val="center"/>
              <w:rPr>
                <w:rFonts w:ascii="Arial" w:hAnsi="Arial" w:cs="Arial"/>
                <w:sz w:val="18"/>
                <w:szCs w:val="18"/>
                <w:lang w:eastAsia="es-PE"/>
              </w:rPr>
            </w:pPr>
            <w:r w:rsidRPr="003312EA">
              <w:rPr>
                <w:rFonts w:ascii="Arial" w:hAnsi="Arial" w:cs="Arial"/>
                <w:sz w:val="18"/>
                <w:szCs w:val="18"/>
                <w:lang w:eastAsia="es-PE"/>
              </w:rPr>
              <w:t>FIS</w:t>
            </w:r>
          </w:p>
        </w:tc>
        <w:tc>
          <w:tcPr>
            <w:tcW w:w="2694" w:type="dxa"/>
            <w:tcBorders>
              <w:top w:val="nil"/>
              <w:left w:val="nil"/>
              <w:bottom w:val="single" w:sz="4" w:space="0" w:color="auto"/>
              <w:right w:val="single" w:sz="4" w:space="0" w:color="auto"/>
            </w:tcBorders>
            <w:shd w:val="clear" w:color="000000" w:fill="FFFFFF"/>
            <w:vAlign w:val="center"/>
            <w:hideMark/>
          </w:tcPr>
          <w:p w14:paraId="2F183257"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Radiación UV</w:t>
            </w:r>
          </w:p>
        </w:tc>
        <w:tc>
          <w:tcPr>
            <w:tcW w:w="2409" w:type="dxa"/>
            <w:tcBorders>
              <w:top w:val="nil"/>
              <w:left w:val="nil"/>
              <w:bottom w:val="single" w:sz="4" w:space="0" w:color="auto"/>
              <w:right w:val="single" w:sz="4" w:space="0" w:color="auto"/>
            </w:tcBorders>
            <w:shd w:val="clear" w:color="000000" w:fill="FFFFFF"/>
            <w:vAlign w:val="center"/>
            <w:hideMark/>
          </w:tcPr>
          <w:p w14:paraId="4E5007F9"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Exposición a radiación UV</w:t>
            </w:r>
          </w:p>
        </w:tc>
        <w:tc>
          <w:tcPr>
            <w:tcW w:w="2693" w:type="dxa"/>
            <w:tcBorders>
              <w:top w:val="nil"/>
              <w:left w:val="nil"/>
              <w:bottom w:val="single" w:sz="4" w:space="0" w:color="auto"/>
              <w:right w:val="single" w:sz="4" w:space="0" w:color="auto"/>
            </w:tcBorders>
            <w:shd w:val="clear" w:color="000000" w:fill="FFFFFF"/>
            <w:vAlign w:val="center"/>
            <w:hideMark/>
          </w:tcPr>
          <w:p w14:paraId="6F4EC986"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Lesiones oculares</w:t>
            </w:r>
          </w:p>
        </w:tc>
      </w:tr>
      <w:tr w:rsidR="002E0910" w:rsidRPr="0027056D" w14:paraId="0E32063F" w14:textId="77777777" w:rsidTr="002E0910">
        <w:trPr>
          <w:trHeight w:val="720"/>
          <w:jc w:val="center"/>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6471B006" w14:textId="77777777" w:rsidR="002E0910" w:rsidRPr="003312EA" w:rsidRDefault="002E0910" w:rsidP="002E0910">
            <w:pPr>
              <w:jc w:val="center"/>
              <w:rPr>
                <w:rFonts w:ascii="Arial" w:hAnsi="Arial" w:cs="Arial"/>
                <w:sz w:val="18"/>
                <w:szCs w:val="18"/>
                <w:lang w:eastAsia="es-PE"/>
              </w:rPr>
            </w:pPr>
            <w:r w:rsidRPr="003312EA">
              <w:rPr>
                <w:rFonts w:ascii="Arial" w:hAnsi="Arial" w:cs="Arial"/>
                <w:sz w:val="18"/>
                <w:szCs w:val="18"/>
                <w:lang w:eastAsia="es-PE"/>
              </w:rPr>
              <w:t>FIS</w:t>
            </w:r>
          </w:p>
        </w:tc>
        <w:tc>
          <w:tcPr>
            <w:tcW w:w="2694" w:type="dxa"/>
            <w:tcBorders>
              <w:top w:val="nil"/>
              <w:left w:val="nil"/>
              <w:bottom w:val="single" w:sz="4" w:space="0" w:color="auto"/>
              <w:right w:val="single" w:sz="4" w:space="0" w:color="auto"/>
            </w:tcBorders>
            <w:shd w:val="clear" w:color="000000" w:fill="FFFFFF"/>
            <w:vAlign w:val="center"/>
            <w:hideMark/>
          </w:tcPr>
          <w:p w14:paraId="787ABCD4" w14:textId="77777777" w:rsidR="002E0910" w:rsidRPr="003312EA" w:rsidRDefault="002E0910" w:rsidP="002E0910">
            <w:pPr>
              <w:rPr>
                <w:rFonts w:ascii="Arial" w:hAnsi="Arial" w:cs="Arial"/>
                <w:color w:val="000000"/>
                <w:sz w:val="18"/>
                <w:szCs w:val="18"/>
                <w:lang w:eastAsia="es-PE"/>
              </w:rPr>
            </w:pPr>
            <w:r w:rsidRPr="003312EA">
              <w:rPr>
                <w:rFonts w:ascii="Arial" w:hAnsi="Arial" w:cs="Arial"/>
                <w:color w:val="000000"/>
                <w:sz w:val="18"/>
                <w:szCs w:val="18"/>
                <w:lang w:eastAsia="es-PE"/>
              </w:rPr>
              <w:t>Radiaciones No Ionizantes</w:t>
            </w:r>
          </w:p>
        </w:tc>
        <w:tc>
          <w:tcPr>
            <w:tcW w:w="2409" w:type="dxa"/>
            <w:tcBorders>
              <w:top w:val="nil"/>
              <w:left w:val="nil"/>
              <w:bottom w:val="single" w:sz="4" w:space="0" w:color="auto"/>
              <w:right w:val="single" w:sz="4" w:space="0" w:color="auto"/>
            </w:tcBorders>
            <w:shd w:val="clear" w:color="000000" w:fill="auto"/>
            <w:vAlign w:val="center"/>
            <w:hideMark/>
          </w:tcPr>
          <w:p w14:paraId="17AB0B60" w14:textId="77777777" w:rsidR="002E0910" w:rsidRPr="003312EA" w:rsidRDefault="002E0910" w:rsidP="002E0910">
            <w:pPr>
              <w:rPr>
                <w:rFonts w:ascii="Arial" w:hAnsi="Arial" w:cs="Arial"/>
                <w:color w:val="000000"/>
                <w:sz w:val="18"/>
                <w:szCs w:val="18"/>
                <w:lang w:eastAsia="es-PE"/>
              </w:rPr>
            </w:pPr>
            <w:r w:rsidRPr="003312EA">
              <w:rPr>
                <w:rFonts w:ascii="Arial" w:hAnsi="Arial" w:cs="Arial"/>
                <w:color w:val="000000"/>
                <w:sz w:val="18"/>
                <w:szCs w:val="18"/>
                <w:lang w:eastAsia="es-PE"/>
              </w:rPr>
              <w:t>Exposición a radiaciones no ionizantes</w:t>
            </w:r>
          </w:p>
        </w:tc>
        <w:tc>
          <w:tcPr>
            <w:tcW w:w="2693" w:type="dxa"/>
            <w:tcBorders>
              <w:top w:val="nil"/>
              <w:left w:val="nil"/>
              <w:bottom w:val="single" w:sz="4" w:space="0" w:color="auto"/>
              <w:right w:val="single" w:sz="4" w:space="0" w:color="auto"/>
            </w:tcBorders>
            <w:shd w:val="clear" w:color="000000" w:fill="auto"/>
            <w:vAlign w:val="center"/>
            <w:hideMark/>
          </w:tcPr>
          <w:p w14:paraId="17E02D2E" w14:textId="77777777" w:rsidR="002E0910" w:rsidRPr="003312EA" w:rsidRDefault="002E0910" w:rsidP="002E0910">
            <w:pPr>
              <w:rPr>
                <w:rFonts w:ascii="Arial" w:hAnsi="Arial" w:cs="Arial"/>
                <w:color w:val="000000"/>
                <w:sz w:val="18"/>
                <w:szCs w:val="18"/>
                <w:lang w:eastAsia="es-PE"/>
              </w:rPr>
            </w:pPr>
            <w:r w:rsidRPr="003312EA">
              <w:rPr>
                <w:rFonts w:ascii="Arial" w:hAnsi="Arial" w:cs="Arial"/>
                <w:color w:val="000000"/>
                <w:sz w:val="18"/>
                <w:szCs w:val="18"/>
                <w:lang w:eastAsia="es-PE"/>
              </w:rPr>
              <w:t>Problemas neurológicos, Lesión de retina</w:t>
            </w:r>
          </w:p>
        </w:tc>
      </w:tr>
      <w:tr w:rsidR="002E0910" w:rsidRPr="0027056D" w14:paraId="4596EF27" w14:textId="77777777" w:rsidTr="002E0910">
        <w:trPr>
          <w:trHeight w:val="645"/>
          <w:jc w:val="center"/>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30264BC5" w14:textId="77777777" w:rsidR="002E0910" w:rsidRPr="003312EA" w:rsidRDefault="002E0910" w:rsidP="002E0910">
            <w:pPr>
              <w:jc w:val="center"/>
              <w:rPr>
                <w:rFonts w:ascii="Arial" w:hAnsi="Arial" w:cs="Arial"/>
                <w:sz w:val="18"/>
                <w:szCs w:val="18"/>
                <w:lang w:eastAsia="es-PE"/>
              </w:rPr>
            </w:pPr>
            <w:r w:rsidRPr="003312EA">
              <w:rPr>
                <w:rFonts w:ascii="Arial" w:hAnsi="Arial" w:cs="Arial"/>
                <w:sz w:val="18"/>
                <w:szCs w:val="18"/>
                <w:lang w:eastAsia="es-PE"/>
              </w:rPr>
              <w:t>ERG</w:t>
            </w:r>
          </w:p>
        </w:tc>
        <w:tc>
          <w:tcPr>
            <w:tcW w:w="2694" w:type="dxa"/>
            <w:tcBorders>
              <w:top w:val="nil"/>
              <w:left w:val="nil"/>
              <w:bottom w:val="single" w:sz="4" w:space="0" w:color="auto"/>
              <w:right w:val="single" w:sz="4" w:space="0" w:color="auto"/>
            </w:tcBorders>
            <w:shd w:val="clear" w:color="000000" w:fill="FFFFFF"/>
            <w:vAlign w:val="center"/>
            <w:hideMark/>
          </w:tcPr>
          <w:p w14:paraId="483596D6"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Peligros asociados a levantar / manejar objetos manualmente</w:t>
            </w:r>
          </w:p>
        </w:tc>
        <w:tc>
          <w:tcPr>
            <w:tcW w:w="2409" w:type="dxa"/>
            <w:tcBorders>
              <w:top w:val="nil"/>
              <w:left w:val="nil"/>
              <w:bottom w:val="single" w:sz="4" w:space="0" w:color="auto"/>
              <w:right w:val="single" w:sz="4" w:space="0" w:color="auto"/>
            </w:tcBorders>
            <w:shd w:val="clear" w:color="000000" w:fill="FFFFFF"/>
            <w:vAlign w:val="center"/>
            <w:hideMark/>
          </w:tcPr>
          <w:p w14:paraId="4AE87A84"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Sobre esfuerzos</w:t>
            </w:r>
          </w:p>
        </w:tc>
        <w:tc>
          <w:tcPr>
            <w:tcW w:w="2693" w:type="dxa"/>
            <w:tcBorders>
              <w:top w:val="nil"/>
              <w:left w:val="nil"/>
              <w:bottom w:val="single" w:sz="4" w:space="0" w:color="auto"/>
              <w:right w:val="single" w:sz="4" w:space="0" w:color="auto"/>
            </w:tcBorders>
            <w:shd w:val="clear" w:color="000000" w:fill="FFFFFF"/>
            <w:vAlign w:val="center"/>
            <w:hideMark/>
          </w:tcPr>
          <w:p w14:paraId="53B0ED92"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Lesiones músculo esqueléticas</w:t>
            </w:r>
          </w:p>
        </w:tc>
      </w:tr>
      <w:tr w:rsidR="002E0910" w:rsidRPr="0027056D" w14:paraId="22EC7A40" w14:textId="77777777" w:rsidTr="002E0910">
        <w:trPr>
          <w:trHeight w:val="690"/>
          <w:jc w:val="center"/>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4A618156" w14:textId="77777777" w:rsidR="002E0910" w:rsidRPr="003312EA" w:rsidRDefault="002E0910" w:rsidP="002E0910">
            <w:pPr>
              <w:jc w:val="center"/>
              <w:rPr>
                <w:rFonts w:ascii="Arial" w:hAnsi="Arial" w:cs="Arial"/>
                <w:sz w:val="18"/>
                <w:szCs w:val="18"/>
                <w:lang w:eastAsia="es-PE"/>
              </w:rPr>
            </w:pPr>
            <w:r w:rsidRPr="003312EA">
              <w:rPr>
                <w:rFonts w:ascii="Arial" w:hAnsi="Arial" w:cs="Arial"/>
                <w:sz w:val="18"/>
                <w:szCs w:val="18"/>
                <w:lang w:eastAsia="es-PE"/>
              </w:rPr>
              <w:t>ERG</w:t>
            </w:r>
          </w:p>
        </w:tc>
        <w:tc>
          <w:tcPr>
            <w:tcW w:w="2694" w:type="dxa"/>
            <w:tcBorders>
              <w:top w:val="nil"/>
              <w:left w:val="nil"/>
              <w:bottom w:val="single" w:sz="4" w:space="0" w:color="auto"/>
              <w:right w:val="single" w:sz="4" w:space="0" w:color="auto"/>
            </w:tcBorders>
            <w:shd w:val="clear" w:color="000000" w:fill="FFFFFF"/>
            <w:vAlign w:val="center"/>
            <w:hideMark/>
          </w:tcPr>
          <w:p w14:paraId="19AB95BD"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Postura inadecuada</w:t>
            </w:r>
          </w:p>
        </w:tc>
        <w:tc>
          <w:tcPr>
            <w:tcW w:w="2409" w:type="dxa"/>
            <w:tcBorders>
              <w:top w:val="nil"/>
              <w:left w:val="nil"/>
              <w:bottom w:val="single" w:sz="4" w:space="0" w:color="auto"/>
              <w:right w:val="single" w:sz="4" w:space="0" w:color="auto"/>
            </w:tcBorders>
            <w:shd w:val="clear" w:color="000000" w:fill="FFFFFF"/>
            <w:vAlign w:val="center"/>
            <w:hideMark/>
          </w:tcPr>
          <w:p w14:paraId="669C30CD"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Posturas inadecuadas recurrentes</w:t>
            </w:r>
          </w:p>
        </w:tc>
        <w:tc>
          <w:tcPr>
            <w:tcW w:w="2693" w:type="dxa"/>
            <w:tcBorders>
              <w:top w:val="nil"/>
              <w:left w:val="nil"/>
              <w:bottom w:val="single" w:sz="4" w:space="0" w:color="auto"/>
              <w:right w:val="single" w:sz="4" w:space="0" w:color="auto"/>
            </w:tcBorders>
            <w:shd w:val="clear" w:color="000000" w:fill="FFFFFF"/>
            <w:vAlign w:val="center"/>
            <w:hideMark/>
          </w:tcPr>
          <w:p w14:paraId="11090AB5"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Lesiones músculo esqueléticas</w:t>
            </w:r>
          </w:p>
        </w:tc>
      </w:tr>
      <w:tr w:rsidR="002E0910" w:rsidRPr="0027056D" w14:paraId="7439535B" w14:textId="77777777" w:rsidTr="002E0910">
        <w:trPr>
          <w:trHeight w:val="1590"/>
          <w:jc w:val="center"/>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651AC170" w14:textId="77777777" w:rsidR="002E0910" w:rsidRPr="003312EA" w:rsidRDefault="002E0910" w:rsidP="002E0910">
            <w:pPr>
              <w:jc w:val="center"/>
              <w:rPr>
                <w:rFonts w:ascii="Arial" w:hAnsi="Arial" w:cs="Arial"/>
                <w:sz w:val="18"/>
                <w:szCs w:val="18"/>
                <w:lang w:eastAsia="es-PE"/>
              </w:rPr>
            </w:pPr>
            <w:r w:rsidRPr="003312EA">
              <w:rPr>
                <w:rFonts w:ascii="Arial" w:hAnsi="Arial" w:cs="Arial"/>
                <w:sz w:val="18"/>
                <w:szCs w:val="18"/>
                <w:lang w:eastAsia="es-PE"/>
              </w:rPr>
              <w:t>ERG</w:t>
            </w:r>
          </w:p>
        </w:tc>
        <w:tc>
          <w:tcPr>
            <w:tcW w:w="2694" w:type="dxa"/>
            <w:tcBorders>
              <w:top w:val="nil"/>
              <w:left w:val="nil"/>
              <w:bottom w:val="single" w:sz="4" w:space="0" w:color="auto"/>
              <w:right w:val="single" w:sz="4" w:space="0" w:color="auto"/>
            </w:tcBorders>
            <w:shd w:val="clear" w:color="000000" w:fill="auto"/>
            <w:vAlign w:val="center"/>
            <w:hideMark/>
          </w:tcPr>
          <w:p w14:paraId="4E7BDDDF" w14:textId="77777777" w:rsidR="002E0910" w:rsidRPr="003312EA" w:rsidRDefault="002E0910" w:rsidP="002E0910">
            <w:pPr>
              <w:rPr>
                <w:rFonts w:ascii="Arial" w:hAnsi="Arial" w:cs="Arial"/>
                <w:color w:val="000000"/>
                <w:sz w:val="18"/>
                <w:szCs w:val="18"/>
                <w:lang w:eastAsia="es-PE"/>
              </w:rPr>
            </w:pPr>
            <w:r w:rsidRPr="003312EA">
              <w:rPr>
                <w:rFonts w:ascii="Arial" w:hAnsi="Arial" w:cs="Arial"/>
                <w:color w:val="000000"/>
                <w:sz w:val="18"/>
                <w:szCs w:val="18"/>
                <w:lang w:eastAsia="es-PE"/>
              </w:rPr>
              <w:t>Movimientos Repetitivos</w:t>
            </w:r>
          </w:p>
        </w:tc>
        <w:tc>
          <w:tcPr>
            <w:tcW w:w="2409" w:type="dxa"/>
            <w:tcBorders>
              <w:top w:val="nil"/>
              <w:left w:val="nil"/>
              <w:bottom w:val="single" w:sz="4" w:space="0" w:color="auto"/>
              <w:right w:val="single" w:sz="4" w:space="0" w:color="auto"/>
            </w:tcBorders>
            <w:shd w:val="clear" w:color="000000" w:fill="auto"/>
            <w:vAlign w:val="center"/>
            <w:hideMark/>
          </w:tcPr>
          <w:p w14:paraId="00FB9B58" w14:textId="77777777" w:rsidR="002E0910" w:rsidRPr="003312EA" w:rsidRDefault="002E0910" w:rsidP="002E0910">
            <w:pPr>
              <w:rPr>
                <w:rFonts w:ascii="Arial" w:hAnsi="Arial" w:cs="Arial"/>
                <w:color w:val="000000"/>
                <w:sz w:val="18"/>
                <w:szCs w:val="18"/>
                <w:lang w:eastAsia="es-PE"/>
              </w:rPr>
            </w:pPr>
            <w:r w:rsidRPr="003312EA">
              <w:rPr>
                <w:rFonts w:ascii="Arial" w:hAnsi="Arial" w:cs="Arial"/>
                <w:color w:val="000000"/>
                <w:sz w:val="18"/>
                <w:szCs w:val="18"/>
                <w:lang w:eastAsia="es-PE"/>
              </w:rPr>
              <w:t>Ergonómico por movimientos repetitivos</w:t>
            </w:r>
          </w:p>
        </w:tc>
        <w:tc>
          <w:tcPr>
            <w:tcW w:w="2693" w:type="dxa"/>
            <w:tcBorders>
              <w:top w:val="nil"/>
              <w:left w:val="nil"/>
              <w:bottom w:val="single" w:sz="4" w:space="0" w:color="auto"/>
              <w:right w:val="single" w:sz="4" w:space="0" w:color="auto"/>
            </w:tcBorders>
            <w:shd w:val="clear" w:color="000000" w:fill="auto"/>
            <w:vAlign w:val="center"/>
            <w:hideMark/>
          </w:tcPr>
          <w:p w14:paraId="4F831E96" w14:textId="77777777" w:rsidR="002E0910" w:rsidRPr="003312EA" w:rsidRDefault="002E0910" w:rsidP="002E0910">
            <w:pPr>
              <w:rPr>
                <w:rFonts w:ascii="Arial" w:hAnsi="Arial" w:cs="Arial"/>
                <w:color w:val="000000"/>
                <w:sz w:val="18"/>
                <w:szCs w:val="18"/>
                <w:lang w:eastAsia="es-PE"/>
              </w:rPr>
            </w:pPr>
            <w:r w:rsidRPr="003312EA">
              <w:rPr>
                <w:rFonts w:ascii="Arial" w:hAnsi="Arial" w:cs="Arial"/>
                <w:color w:val="000000"/>
                <w:sz w:val="18"/>
                <w:szCs w:val="18"/>
                <w:lang w:eastAsia="es-PE"/>
              </w:rPr>
              <w:t xml:space="preserve">Distensión, Torsión, Fatiga y DORT (disturbios </w:t>
            </w:r>
            <w:proofErr w:type="spellStart"/>
            <w:r w:rsidRPr="003312EA">
              <w:rPr>
                <w:rFonts w:ascii="Arial" w:hAnsi="Arial" w:cs="Arial"/>
                <w:color w:val="000000"/>
                <w:sz w:val="18"/>
                <w:szCs w:val="18"/>
                <w:lang w:eastAsia="es-PE"/>
              </w:rPr>
              <w:t>osteo</w:t>
            </w:r>
            <w:proofErr w:type="spellEnd"/>
            <w:r w:rsidRPr="003312EA">
              <w:rPr>
                <w:rFonts w:ascii="Arial" w:hAnsi="Arial" w:cs="Arial"/>
                <w:color w:val="000000"/>
                <w:sz w:val="18"/>
                <w:szCs w:val="18"/>
                <w:lang w:eastAsia="es-PE"/>
              </w:rPr>
              <w:t>-musculares relacionados al trabajo), Síndrome de Túnel Carpiano, Lumbalgias, Tendinitis</w:t>
            </w:r>
          </w:p>
        </w:tc>
      </w:tr>
      <w:tr w:rsidR="002E0910" w:rsidRPr="0027056D" w14:paraId="26CBB41C" w14:textId="77777777" w:rsidTr="002E0910">
        <w:trPr>
          <w:trHeight w:val="1020"/>
          <w:jc w:val="center"/>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563FC0D2" w14:textId="77777777" w:rsidR="002E0910" w:rsidRPr="003312EA" w:rsidRDefault="002E0910" w:rsidP="002E0910">
            <w:pPr>
              <w:jc w:val="center"/>
              <w:rPr>
                <w:rFonts w:ascii="Arial" w:hAnsi="Arial" w:cs="Arial"/>
                <w:sz w:val="18"/>
                <w:szCs w:val="18"/>
                <w:lang w:eastAsia="es-PE"/>
              </w:rPr>
            </w:pPr>
            <w:r w:rsidRPr="003312EA">
              <w:rPr>
                <w:rFonts w:ascii="Arial" w:hAnsi="Arial" w:cs="Arial"/>
                <w:sz w:val="18"/>
                <w:szCs w:val="18"/>
                <w:lang w:eastAsia="es-PE"/>
              </w:rPr>
              <w:lastRenderedPageBreak/>
              <w:t>ERG</w:t>
            </w:r>
          </w:p>
        </w:tc>
        <w:tc>
          <w:tcPr>
            <w:tcW w:w="2694" w:type="dxa"/>
            <w:tcBorders>
              <w:top w:val="nil"/>
              <w:left w:val="nil"/>
              <w:bottom w:val="single" w:sz="4" w:space="0" w:color="auto"/>
              <w:right w:val="single" w:sz="4" w:space="0" w:color="auto"/>
            </w:tcBorders>
            <w:shd w:val="clear" w:color="000000" w:fill="auto"/>
            <w:vAlign w:val="center"/>
            <w:hideMark/>
          </w:tcPr>
          <w:p w14:paraId="66D50E61" w14:textId="77777777" w:rsidR="002E0910" w:rsidRPr="003312EA" w:rsidRDefault="002E0910" w:rsidP="002E0910">
            <w:pPr>
              <w:rPr>
                <w:rFonts w:ascii="Arial" w:hAnsi="Arial" w:cs="Arial"/>
                <w:color w:val="000000"/>
                <w:sz w:val="18"/>
                <w:szCs w:val="18"/>
                <w:lang w:eastAsia="es-PE"/>
              </w:rPr>
            </w:pPr>
            <w:r w:rsidRPr="003312EA">
              <w:rPr>
                <w:rFonts w:ascii="Arial" w:hAnsi="Arial" w:cs="Arial"/>
                <w:color w:val="000000"/>
                <w:sz w:val="18"/>
                <w:szCs w:val="18"/>
                <w:lang w:eastAsia="es-PE"/>
              </w:rPr>
              <w:t>Espacio Inadecuado de Trabajo</w:t>
            </w:r>
          </w:p>
        </w:tc>
        <w:tc>
          <w:tcPr>
            <w:tcW w:w="2409" w:type="dxa"/>
            <w:tcBorders>
              <w:top w:val="nil"/>
              <w:left w:val="nil"/>
              <w:bottom w:val="single" w:sz="4" w:space="0" w:color="auto"/>
              <w:right w:val="single" w:sz="4" w:space="0" w:color="auto"/>
            </w:tcBorders>
            <w:shd w:val="clear" w:color="000000" w:fill="auto"/>
            <w:vAlign w:val="center"/>
            <w:hideMark/>
          </w:tcPr>
          <w:p w14:paraId="16959421" w14:textId="77777777" w:rsidR="002E0910" w:rsidRPr="003312EA" w:rsidRDefault="002E0910" w:rsidP="002E0910">
            <w:pPr>
              <w:rPr>
                <w:rFonts w:ascii="Arial" w:hAnsi="Arial" w:cs="Arial"/>
                <w:color w:val="000000"/>
                <w:sz w:val="18"/>
                <w:szCs w:val="18"/>
                <w:lang w:eastAsia="es-PE"/>
              </w:rPr>
            </w:pPr>
            <w:r w:rsidRPr="003312EA">
              <w:rPr>
                <w:rFonts w:ascii="Arial" w:hAnsi="Arial" w:cs="Arial"/>
                <w:color w:val="000000"/>
                <w:sz w:val="18"/>
                <w:szCs w:val="18"/>
                <w:lang w:eastAsia="es-PE"/>
              </w:rPr>
              <w:t>Ergonómico por espacio inadecuado de trabajo</w:t>
            </w:r>
          </w:p>
        </w:tc>
        <w:tc>
          <w:tcPr>
            <w:tcW w:w="2693" w:type="dxa"/>
            <w:tcBorders>
              <w:top w:val="nil"/>
              <w:left w:val="nil"/>
              <w:bottom w:val="single" w:sz="4" w:space="0" w:color="auto"/>
              <w:right w:val="single" w:sz="4" w:space="0" w:color="auto"/>
            </w:tcBorders>
            <w:shd w:val="clear" w:color="000000" w:fill="auto"/>
            <w:vAlign w:val="center"/>
            <w:hideMark/>
          </w:tcPr>
          <w:p w14:paraId="03607741" w14:textId="77777777" w:rsidR="002E0910" w:rsidRPr="003312EA" w:rsidRDefault="002E0910" w:rsidP="002E0910">
            <w:pPr>
              <w:rPr>
                <w:rFonts w:ascii="Arial" w:hAnsi="Arial" w:cs="Arial"/>
                <w:color w:val="000000"/>
                <w:sz w:val="18"/>
                <w:szCs w:val="18"/>
                <w:lang w:eastAsia="es-PE"/>
              </w:rPr>
            </w:pPr>
            <w:r w:rsidRPr="003312EA">
              <w:rPr>
                <w:rFonts w:ascii="Arial" w:hAnsi="Arial" w:cs="Arial"/>
                <w:color w:val="000000"/>
                <w:sz w:val="18"/>
                <w:szCs w:val="18"/>
                <w:lang w:eastAsia="es-PE"/>
              </w:rPr>
              <w:t xml:space="preserve">Distensión, Torsión, Fatiga y DORT (disturbios </w:t>
            </w:r>
            <w:proofErr w:type="spellStart"/>
            <w:r w:rsidRPr="003312EA">
              <w:rPr>
                <w:rFonts w:ascii="Arial" w:hAnsi="Arial" w:cs="Arial"/>
                <w:color w:val="000000"/>
                <w:sz w:val="18"/>
                <w:szCs w:val="18"/>
                <w:lang w:eastAsia="es-PE"/>
              </w:rPr>
              <w:t>osteo</w:t>
            </w:r>
            <w:proofErr w:type="spellEnd"/>
            <w:r w:rsidRPr="003312EA">
              <w:rPr>
                <w:rFonts w:ascii="Arial" w:hAnsi="Arial" w:cs="Arial"/>
                <w:color w:val="000000"/>
                <w:sz w:val="18"/>
                <w:szCs w:val="18"/>
                <w:lang w:eastAsia="es-PE"/>
              </w:rPr>
              <w:t>-musculares relacionados al trabajo)</w:t>
            </w:r>
          </w:p>
        </w:tc>
      </w:tr>
      <w:tr w:rsidR="002E0910" w:rsidRPr="0027056D" w14:paraId="6BAB2149" w14:textId="77777777" w:rsidTr="002E0910">
        <w:trPr>
          <w:trHeight w:val="690"/>
          <w:jc w:val="center"/>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6FC95230" w14:textId="77777777" w:rsidR="002E0910" w:rsidRPr="003312EA" w:rsidRDefault="002E0910" w:rsidP="002E0910">
            <w:pPr>
              <w:jc w:val="center"/>
              <w:rPr>
                <w:rFonts w:ascii="Arial" w:hAnsi="Arial" w:cs="Arial"/>
                <w:sz w:val="18"/>
                <w:szCs w:val="18"/>
                <w:lang w:eastAsia="es-PE"/>
              </w:rPr>
            </w:pPr>
            <w:r w:rsidRPr="003312EA">
              <w:rPr>
                <w:rFonts w:ascii="Arial" w:hAnsi="Arial" w:cs="Arial"/>
                <w:sz w:val="18"/>
                <w:szCs w:val="18"/>
                <w:lang w:eastAsia="es-PE"/>
              </w:rPr>
              <w:t>PSI</w:t>
            </w:r>
          </w:p>
        </w:tc>
        <w:tc>
          <w:tcPr>
            <w:tcW w:w="2694" w:type="dxa"/>
            <w:tcBorders>
              <w:top w:val="nil"/>
              <w:left w:val="nil"/>
              <w:bottom w:val="single" w:sz="4" w:space="0" w:color="auto"/>
              <w:right w:val="single" w:sz="4" w:space="0" w:color="auto"/>
            </w:tcBorders>
            <w:shd w:val="clear" w:color="000000" w:fill="FFFFFF"/>
            <w:vAlign w:val="center"/>
            <w:hideMark/>
          </w:tcPr>
          <w:p w14:paraId="1962E83C"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Recarga de trabajo</w:t>
            </w:r>
          </w:p>
        </w:tc>
        <w:tc>
          <w:tcPr>
            <w:tcW w:w="2409" w:type="dxa"/>
            <w:tcBorders>
              <w:top w:val="nil"/>
              <w:left w:val="nil"/>
              <w:bottom w:val="single" w:sz="4" w:space="0" w:color="auto"/>
              <w:right w:val="single" w:sz="4" w:space="0" w:color="auto"/>
            </w:tcBorders>
            <w:shd w:val="clear" w:color="000000" w:fill="FFFFFF"/>
            <w:vAlign w:val="center"/>
            <w:hideMark/>
          </w:tcPr>
          <w:p w14:paraId="027415C0"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Exposición a carga mental</w:t>
            </w:r>
          </w:p>
        </w:tc>
        <w:tc>
          <w:tcPr>
            <w:tcW w:w="2693" w:type="dxa"/>
            <w:tcBorders>
              <w:top w:val="nil"/>
              <w:left w:val="nil"/>
              <w:bottom w:val="single" w:sz="4" w:space="0" w:color="auto"/>
              <w:right w:val="single" w:sz="4" w:space="0" w:color="auto"/>
            </w:tcBorders>
            <w:shd w:val="clear" w:color="000000" w:fill="FFFFFF"/>
            <w:vAlign w:val="center"/>
            <w:hideMark/>
          </w:tcPr>
          <w:p w14:paraId="3A7312F5"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Lesiones músculo esqueléticas, estrés</w:t>
            </w:r>
          </w:p>
        </w:tc>
      </w:tr>
      <w:tr w:rsidR="002E0910" w:rsidRPr="0027056D" w14:paraId="11D38DCD" w14:textId="77777777" w:rsidTr="002E0910">
        <w:trPr>
          <w:trHeight w:val="525"/>
          <w:jc w:val="center"/>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1F28EE06" w14:textId="77777777" w:rsidR="002E0910" w:rsidRPr="003312EA" w:rsidRDefault="002E0910" w:rsidP="002E0910">
            <w:pPr>
              <w:jc w:val="center"/>
              <w:rPr>
                <w:rFonts w:ascii="Arial" w:hAnsi="Arial" w:cs="Arial"/>
                <w:sz w:val="18"/>
                <w:szCs w:val="18"/>
                <w:lang w:eastAsia="es-PE"/>
              </w:rPr>
            </w:pPr>
            <w:r w:rsidRPr="003312EA">
              <w:rPr>
                <w:rFonts w:ascii="Arial" w:hAnsi="Arial" w:cs="Arial"/>
                <w:sz w:val="18"/>
                <w:szCs w:val="18"/>
                <w:lang w:eastAsia="es-PE"/>
              </w:rPr>
              <w:t>LOC</w:t>
            </w:r>
          </w:p>
        </w:tc>
        <w:tc>
          <w:tcPr>
            <w:tcW w:w="2694" w:type="dxa"/>
            <w:tcBorders>
              <w:top w:val="nil"/>
              <w:left w:val="nil"/>
              <w:bottom w:val="single" w:sz="4" w:space="0" w:color="auto"/>
              <w:right w:val="single" w:sz="4" w:space="0" w:color="auto"/>
            </w:tcBorders>
            <w:shd w:val="clear" w:color="000000" w:fill="FFFFFF"/>
            <w:vAlign w:val="center"/>
            <w:hideMark/>
          </w:tcPr>
          <w:p w14:paraId="00402371"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Desorden (objetos en el suelo)</w:t>
            </w:r>
          </w:p>
        </w:tc>
        <w:tc>
          <w:tcPr>
            <w:tcW w:w="2409" w:type="dxa"/>
            <w:tcBorders>
              <w:top w:val="nil"/>
              <w:left w:val="nil"/>
              <w:bottom w:val="single" w:sz="4" w:space="0" w:color="auto"/>
              <w:right w:val="single" w:sz="4" w:space="0" w:color="auto"/>
            </w:tcBorders>
            <w:shd w:val="clear" w:color="000000" w:fill="FFFFFF"/>
            <w:vAlign w:val="center"/>
            <w:hideMark/>
          </w:tcPr>
          <w:p w14:paraId="379C4F90"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Caídas por / de objetos mal ubicados</w:t>
            </w:r>
          </w:p>
        </w:tc>
        <w:tc>
          <w:tcPr>
            <w:tcW w:w="2693" w:type="dxa"/>
            <w:tcBorders>
              <w:top w:val="nil"/>
              <w:left w:val="nil"/>
              <w:bottom w:val="single" w:sz="4" w:space="0" w:color="auto"/>
              <w:right w:val="single" w:sz="4" w:space="0" w:color="auto"/>
            </w:tcBorders>
            <w:shd w:val="clear" w:color="000000" w:fill="FFFFFF"/>
            <w:vAlign w:val="center"/>
            <w:hideMark/>
          </w:tcPr>
          <w:p w14:paraId="02A512EC"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Traumatismo</w:t>
            </w:r>
          </w:p>
        </w:tc>
      </w:tr>
      <w:tr w:rsidR="002E0910" w:rsidRPr="0027056D" w14:paraId="3C3C1DE2" w14:textId="77777777" w:rsidTr="002E0910">
        <w:trPr>
          <w:trHeight w:val="615"/>
          <w:jc w:val="center"/>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7BF3AF70" w14:textId="77777777" w:rsidR="002E0910" w:rsidRPr="003312EA" w:rsidRDefault="002E0910" w:rsidP="002E0910">
            <w:pPr>
              <w:jc w:val="center"/>
              <w:rPr>
                <w:rFonts w:ascii="Arial" w:hAnsi="Arial" w:cs="Arial"/>
                <w:sz w:val="18"/>
                <w:szCs w:val="18"/>
                <w:lang w:eastAsia="es-PE"/>
              </w:rPr>
            </w:pPr>
            <w:r w:rsidRPr="003312EA">
              <w:rPr>
                <w:rFonts w:ascii="Arial" w:hAnsi="Arial" w:cs="Arial"/>
                <w:sz w:val="18"/>
                <w:szCs w:val="18"/>
                <w:lang w:eastAsia="es-PE"/>
              </w:rPr>
              <w:t>BIO</w:t>
            </w:r>
          </w:p>
        </w:tc>
        <w:tc>
          <w:tcPr>
            <w:tcW w:w="2694" w:type="dxa"/>
            <w:tcBorders>
              <w:top w:val="nil"/>
              <w:left w:val="nil"/>
              <w:bottom w:val="single" w:sz="4" w:space="0" w:color="auto"/>
              <w:right w:val="single" w:sz="4" w:space="0" w:color="auto"/>
            </w:tcBorders>
            <w:shd w:val="clear" w:color="000000" w:fill="auto"/>
            <w:vAlign w:val="center"/>
            <w:hideMark/>
          </w:tcPr>
          <w:p w14:paraId="4E9E54D9" w14:textId="77777777" w:rsidR="002E0910" w:rsidRPr="003312EA" w:rsidRDefault="002E0910" w:rsidP="002E0910">
            <w:pPr>
              <w:rPr>
                <w:rFonts w:ascii="Arial" w:hAnsi="Arial" w:cs="Arial"/>
                <w:color w:val="000000"/>
                <w:sz w:val="18"/>
                <w:szCs w:val="18"/>
                <w:lang w:eastAsia="es-PE"/>
              </w:rPr>
            </w:pPr>
            <w:r w:rsidRPr="003312EA">
              <w:rPr>
                <w:rFonts w:ascii="Arial" w:hAnsi="Arial" w:cs="Arial"/>
                <w:color w:val="000000"/>
                <w:sz w:val="18"/>
                <w:szCs w:val="18"/>
                <w:lang w:eastAsia="es-PE"/>
              </w:rPr>
              <w:t>Agentes biológicos</w:t>
            </w:r>
          </w:p>
        </w:tc>
        <w:tc>
          <w:tcPr>
            <w:tcW w:w="2409" w:type="dxa"/>
            <w:tcBorders>
              <w:top w:val="nil"/>
              <w:left w:val="nil"/>
              <w:bottom w:val="single" w:sz="4" w:space="0" w:color="auto"/>
              <w:right w:val="single" w:sz="4" w:space="0" w:color="auto"/>
            </w:tcBorders>
            <w:shd w:val="clear" w:color="000000" w:fill="auto"/>
            <w:vAlign w:val="center"/>
            <w:hideMark/>
          </w:tcPr>
          <w:p w14:paraId="2B29D7BC" w14:textId="77777777" w:rsidR="002E0910" w:rsidRPr="003312EA" w:rsidRDefault="002E0910" w:rsidP="002E0910">
            <w:pPr>
              <w:rPr>
                <w:rFonts w:ascii="Arial" w:hAnsi="Arial" w:cs="Arial"/>
                <w:color w:val="000000"/>
                <w:sz w:val="18"/>
                <w:szCs w:val="18"/>
                <w:lang w:eastAsia="es-PE"/>
              </w:rPr>
            </w:pPr>
            <w:r w:rsidRPr="003312EA">
              <w:rPr>
                <w:rFonts w:ascii="Arial" w:hAnsi="Arial" w:cs="Arial"/>
                <w:color w:val="000000"/>
                <w:sz w:val="18"/>
                <w:szCs w:val="18"/>
                <w:lang w:eastAsia="es-PE"/>
              </w:rPr>
              <w:t>Exposición a agentes biológicos</w:t>
            </w:r>
          </w:p>
        </w:tc>
        <w:tc>
          <w:tcPr>
            <w:tcW w:w="2693" w:type="dxa"/>
            <w:tcBorders>
              <w:top w:val="nil"/>
              <w:left w:val="nil"/>
              <w:bottom w:val="single" w:sz="4" w:space="0" w:color="auto"/>
              <w:right w:val="single" w:sz="4" w:space="0" w:color="auto"/>
            </w:tcBorders>
            <w:shd w:val="clear" w:color="000000" w:fill="auto"/>
            <w:vAlign w:val="center"/>
            <w:hideMark/>
          </w:tcPr>
          <w:p w14:paraId="7F460509" w14:textId="77777777" w:rsidR="002E0910" w:rsidRPr="003312EA" w:rsidRDefault="002E0910" w:rsidP="002E0910">
            <w:pPr>
              <w:rPr>
                <w:rFonts w:ascii="Arial" w:hAnsi="Arial" w:cs="Arial"/>
                <w:color w:val="000000"/>
                <w:sz w:val="18"/>
                <w:szCs w:val="18"/>
                <w:lang w:eastAsia="es-PE"/>
              </w:rPr>
            </w:pPr>
            <w:r w:rsidRPr="003312EA">
              <w:rPr>
                <w:rFonts w:ascii="Arial" w:hAnsi="Arial" w:cs="Arial"/>
                <w:color w:val="000000"/>
                <w:sz w:val="18"/>
                <w:szCs w:val="18"/>
                <w:lang w:eastAsia="es-PE"/>
              </w:rPr>
              <w:t>Enfermedades infecciosas o parasitarias, alergias</w:t>
            </w:r>
          </w:p>
        </w:tc>
      </w:tr>
      <w:tr w:rsidR="002E0910" w:rsidRPr="0027056D" w14:paraId="6B03121C" w14:textId="77777777" w:rsidTr="002E0910">
        <w:trPr>
          <w:trHeight w:val="615"/>
          <w:jc w:val="center"/>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69534B6E" w14:textId="77777777" w:rsidR="002E0910" w:rsidRPr="003312EA" w:rsidRDefault="002E0910" w:rsidP="002E0910">
            <w:pPr>
              <w:jc w:val="center"/>
              <w:rPr>
                <w:rFonts w:ascii="Arial" w:hAnsi="Arial" w:cs="Arial"/>
                <w:sz w:val="18"/>
                <w:szCs w:val="18"/>
                <w:lang w:eastAsia="es-PE"/>
              </w:rPr>
            </w:pPr>
            <w:r w:rsidRPr="003312EA">
              <w:rPr>
                <w:rFonts w:ascii="Arial" w:hAnsi="Arial" w:cs="Arial"/>
                <w:sz w:val="18"/>
                <w:szCs w:val="18"/>
                <w:lang w:eastAsia="es-PE"/>
              </w:rPr>
              <w:t>BIO</w:t>
            </w:r>
          </w:p>
        </w:tc>
        <w:tc>
          <w:tcPr>
            <w:tcW w:w="2694" w:type="dxa"/>
            <w:tcBorders>
              <w:top w:val="nil"/>
              <w:left w:val="nil"/>
              <w:bottom w:val="single" w:sz="4" w:space="0" w:color="auto"/>
              <w:right w:val="single" w:sz="4" w:space="0" w:color="auto"/>
            </w:tcBorders>
            <w:shd w:val="clear" w:color="000000" w:fill="auto"/>
            <w:vAlign w:val="center"/>
            <w:hideMark/>
          </w:tcPr>
          <w:p w14:paraId="3B819D1E" w14:textId="77777777" w:rsidR="002E0910" w:rsidRPr="003312EA" w:rsidRDefault="002E0910" w:rsidP="002E0910">
            <w:pPr>
              <w:rPr>
                <w:rFonts w:ascii="Arial" w:hAnsi="Arial" w:cs="Arial"/>
                <w:color w:val="000000"/>
                <w:sz w:val="18"/>
                <w:szCs w:val="18"/>
                <w:lang w:eastAsia="es-PE"/>
              </w:rPr>
            </w:pPr>
            <w:r w:rsidRPr="003312EA">
              <w:rPr>
                <w:rFonts w:ascii="Arial" w:hAnsi="Arial" w:cs="Arial"/>
                <w:color w:val="000000"/>
                <w:sz w:val="18"/>
                <w:szCs w:val="18"/>
                <w:lang w:eastAsia="es-PE"/>
              </w:rPr>
              <w:t>Animales / Insectos</w:t>
            </w:r>
          </w:p>
        </w:tc>
        <w:tc>
          <w:tcPr>
            <w:tcW w:w="2409" w:type="dxa"/>
            <w:tcBorders>
              <w:top w:val="nil"/>
              <w:left w:val="nil"/>
              <w:bottom w:val="single" w:sz="4" w:space="0" w:color="auto"/>
              <w:right w:val="single" w:sz="4" w:space="0" w:color="auto"/>
            </w:tcBorders>
            <w:shd w:val="clear" w:color="000000" w:fill="auto"/>
            <w:vAlign w:val="center"/>
            <w:hideMark/>
          </w:tcPr>
          <w:p w14:paraId="76755FC9" w14:textId="77777777" w:rsidR="002E0910" w:rsidRPr="003312EA" w:rsidRDefault="002E0910" w:rsidP="002E0910">
            <w:pPr>
              <w:rPr>
                <w:rFonts w:ascii="Arial" w:hAnsi="Arial" w:cs="Arial"/>
                <w:color w:val="000000"/>
                <w:sz w:val="18"/>
                <w:szCs w:val="18"/>
                <w:lang w:eastAsia="es-PE"/>
              </w:rPr>
            </w:pPr>
            <w:r w:rsidRPr="003312EA">
              <w:rPr>
                <w:rFonts w:ascii="Arial" w:hAnsi="Arial" w:cs="Arial"/>
                <w:color w:val="000000"/>
                <w:sz w:val="18"/>
                <w:szCs w:val="18"/>
                <w:lang w:eastAsia="es-PE"/>
              </w:rPr>
              <w:t>Mordedura / Picadura de animales</w:t>
            </w:r>
          </w:p>
        </w:tc>
        <w:tc>
          <w:tcPr>
            <w:tcW w:w="2693" w:type="dxa"/>
            <w:tcBorders>
              <w:top w:val="nil"/>
              <w:left w:val="nil"/>
              <w:bottom w:val="single" w:sz="4" w:space="0" w:color="auto"/>
              <w:right w:val="single" w:sz="4" w:space="0" w:color="auto"/>
            </w:tcBorders>
            <w:shd w:val="clear" w:color="000000" w:fill="auto"/>
            <w:vAlign w:val="center"/>
            <w:hideMark/>
          </w:tcPr>
          <w:p w14:paraId="0FE8A4B3" w14:textId="77777777" w:rsidR="002E0910" w:rsidRPr="003312EA" w:rsidRDefault="002E0910" w:rsidP="002E0910">
            <w:pPr>
              <w:rPr>
                <w:rFonts w:ascii="Arial" w:hAnsi="Arial" w:cs="Arial"/>
                <w:color w:val="000000"/>
                <w:sz w:val="18"/>
                <w:szCs w:val="18"/>
                <w:lang w:eastAsia="es-PE"/>
              </w:rPr>
            </w:pPr>
            <w:r w:rsidRPr="003312EA">
              <w:rPr>
                <w:rFonts w:ascii="Arial" w:hAnsi="Arial" w:cs="Arial"/>
                <w:color w:val="000000"/>
                <w:sz w:val="18"/>
                <w:szCs w:val="18"/>
                <w:lang w:eastAsia="es-PE"/>
              </w:rPr>
              <w:t>Lesiones de piel, envenenamiento</w:t>
            </w:r>
          </w:p>
        </w:tc>
      </w:tr>
      <w:tr w:rsidR="002E0910" w:rsidRPr="0027056D" w14:paraId="4381FF35" w14:textId="77777777" w:rsidTr="002E0910">
        <w:trPr>
          <w:trHeight w:val="765"/>
          <w:jc w:val="center"/>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6FDAA704" w14:textId="77777777" w:rsidR="002E0910" w:rsidRPr="003312EA" w:rsidRDefault="002E0910" w:rsidP="002E0910">
            <w:pPr>
              <w:jc w:val="center"/>
              <w:rPr>
                <w:rFonts w:ascii="Arial" w:hAnsi="Arial" w:cs="Arial"/>
                <w:sz w:val="18"/>
                <w:szCs w:val="18"/>
                <w:lang w:eastAsia="es-PE"/>
              </w:rPr>
            </w:pPr>
            <w:r w:rsidRPr="003312EA">
              <w:rPr>
                <w:rFonts w:ascii="Arial" w:hAnsi="Arial" w:cs="Arial"/>
                <w:sz w:val="18"/>
                <w:szCs w:val="18"/>
                <w:lang w:eastAsia="es-PE"/>
              </w:rPr>
              <w:t>SOC</w:t>
            </w:r>
          </w:p>
        </w:tc>
        <w:tc>
          <w:tcPr>
            <w:tcW w:w="2694" w:type="dxa"/>
            <w:tcBorders>
              <w:top w:val="nil"/>
              <w:left w:val="nil"/>
              <w:bottom w:val="single" w:sz="4" w:space="0" w:color="auto"/>
              <w:right w:val="single" w:sz="4" w:space="0" w:color="auto"/>
            </w:tcBorders>
            <w:shd w:val="clear" w:color="000000" w:fill="FFFFFF"/>
            <w:vAlign w:val="center"/>
            <w:hideMark/>
          </w:tcPr>
          <w:p w14:paraId="3246458E"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Peligros sociales / Delincuencia / Actos vandálicos, robos, etc.</w:t>
            </w:r>
          </w:p>
        </w:tc>
        <w:tc>
          <w:tcPr>
            <w:tcW w:w="2409" w:type="dxa"/>
            <w:tcBorders>
              <w:top w:val="nil"/>
              <w:left w:val="nil"/>
              <w:bottom w:val="single" w:sz="4" w:space="0" w:color="auto"/>
              <w:right w:val="single" w:sz="4" w:space="0" w:color="auto"/>
            </w:tcBorders>
            <w:shd w:val="clear" w:color="000000" w:fill="FFFFFF"/>
            <w:vAlign w:val="center"/>
            <w:hideMark/>
          </w:tcPr>
          <w:p w14:paraId="4CE7313A"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Exposición a peligros sociales / Contacto con elemento agresor</w:t>
            </w:r>
          </w:p>
        </w:tc>
        <w:tc>
          <w:tcPr>
            <w:tcW w:w="2693" w:type="dxa"/>
            <w:tcBorders>
              <w:top w:val="nil"/>
              <w:left w:val="nil"/>
              <w:bottom w:val="single" w:sz="4" w:space="0" w:color="auto"/>
              <w:right w:val="single" w:sz="4" w:space="0" w:color="auto"/>
            </w:tcBorders>
            <w:shd w:val="clear" w:color="000000" w:fill="FFFFFF"/>
            <w:vAlign w:val="center"/>
            <w:hideMark/>
          </w:tcPr>
          <w:p w14:paraId="5C585356" w14:textId="77777777" w:rsidR="002E0910" w:rsidRPr="003312EA" w:rsidRDefault="002E0910" w:rsidP="002E0910">
            <w:pPr>
              <w:rPr>
                <w:rFonts w:ascii="Arial" w:hAnsi="Arial" w:cs="Arial"/>
                <w:sz w:val="18"/>
                <w:szCs w:val="18"/>
                <w:lang w:eastAsia="es-PE"/>
              </w:rPr>
            </w:pPr>
            <w:r w:rsidRPr="003312EA">
              <w:rPr>
                <w:rFonts w:ascii="Arial" w:hAnsi="Arial" w:cs="Arial"/>
                <w:sz w:val="18"/>
                <w:szCs w:val="18"/>
                <w:lang w:eastAsia="es-PE"/>
              </w:rPr>
              <w:t>Lesiones músculo esqueléticas, estrés, cortes, escoriaciones, golpes, fracturas, daño psicológico</w:t>
            </w:r>
          </w:p>
        </w:tc>
      </w:tr>
      <w:tr w:rsidR="002E0910" w:rsidRPr="0027056D" w14:paraId="6A428E77" w14:textId="77777777" w:rsidTr="002E0910">
        <w:trPr>
          <w:trHeight w:val="615"/>
          <w:jc w:val="center"/>
        </w:trPr>
        <w:tc>
          <w:tcPr>
            <w:tcW w:w="1152" w:type="dxa"/>
            <w:tcBorders>
              <w:top w:val="nil"/>
              <w:left w:val="single" w:sz="4" w:space="0" w:color="auto"/>
              <w:bottom w:val="single" w:sz="4" w:space="0" w:color="auto"/>
              <w:right w:val="single" w:sz="4" w:space="0" w:color="auto"/>
            </w:tcBorders>
            <w:shd w:val="clear" w:color="000000" w:fill="auto"/>
            <w:vAlign w:val="center"/>
            <w:hideMark/>
          </w:tcPr>
          <w:p w14:paraId="6D285C7B" w14:textId="77777777" w:rsidR="002E0910" w:rsidRPr="003312EA" w:rsidRDefault="002E0910" w:rsidP="002E0910">
            <w:pPr>
              <w:jc w:val="center"/>
              <w:rPr>
                <w:rFonts w:ascii="Arial" w:hAnsi="Arial" w:cs="Arial"/>
                <w:color w:val="000000"/>
                <w:sz w:val="18"/>
                <w:szCs w:val="18"/>
                <w:lang w:eastAsia="es-PE"/>
              </w:rPr>
            </w:pPr>
            <w:r w:rsidRPr="003312EA">
              <w:rPr>
                <w:rFonts w:ascii="Arial" w:hAnsi="Arial" w:cs="Arial"/>
                <w:color w:val="000000"/>
                <w:sz w:val="18"/>
                <w:szCs w:val="18"/>
                <w:lang w:eastAsia="es-PE"/>
              </w:rPr>
              <w:t>SOC</w:t>
            </w:r>
          </w:p>
        </w:tc>
        <w:tc>
          <w:tcPr>
            <w:tcW w:w="2694" w:type="dxa"/>
            <w:tcBorders>
              <w:top w:val="nil"/>
              <w:left w:val="nil"/>
              <w:bottom w:val="single" w:sz="4" w:space="0" w:color="auto"/>
              <w:right w:val="single" w:sz="4" w:space="0" w:color="auto"/>
            </w:tcBorders>
            <w:shd w:val="clear" w:color="000000" w:fill="auto"/>
            <w:vAlign w:val="center"/>
            <w:hideMark/>
          </w:tcPr>
          <w:p w14:paraId="4070DEC8" w14:textId="77777777" w:rsidR="002E0910" w:rsidRPr="003312EA" w:rsidRDefault="002E0910" w:rsidP="002E0910">
            <w:pPr>
              <w:rPr>
                <w:rFonts w:ascii="Arial" w:hAnsi="Arial" w:cs="Arial"/>
                <w:color w:val="000000"/>
                <w:sz w:val="18"/>
                <w:szCs w:val="18"/>
                <w:lang w:eastAsia="es-PE"/>
              </w:rPr>
            </w:pPr>
            <w:r w:rsidRPr="003312EA">
              <w:rPr>
                <w:rFonts w:ascii="Arial" w:hAnsi="Arial" w:cs="Arial"/>
                <w:color w:val="000000"/>
                <w:sz w:val="18"/>
                <w:szCs w:val="18"/>
                <w:lang w:eastAsia="es-PE"/>
              </w:rPr>
              <w:t>Manifestación pública / Toma de instalaciones</w:t>
            </w:r>
          </w:p>
        </w:tc>
        <w:tc>
          <w:tcPr>
            <w:tcW w:w="2409" w:type="dxa"/>
            <w:tcBorders>
              <w:top w:val="nil"/>
              <w:left w:val="nil"/>
              <w:bottom w:val="single" w:sz="4" w:space="0" w:color="auto"/>
              <w:right w:val="single" w:sz="4" w:space="0" w:color="auto"/>
            </w:tcBorders>
            <w:shd w:val="clear" w:color="000000" w:fill="auto"/>
            <w:vAlign w:val="center"/>
            <w:hideMark/>
          </w:tcPr>
          <w:p w14:paraId="451F817D" w14:textId="77777777" w:rsidR="002E0910" w:rsidRPr="003312EA" w:rsidRDefault="002E0910" w:rsidP="002E0910">
            <w:pPr>
              <w:rPr>
                <w:rFonts w:ascii="Arial" w:hAnsi="Arial" w:cs="Arial"/>
                <w:color w:val="000000"/>
                <w:sz w:val="18"/>
                <w:szCs w:val="18"/>
                <w:lang w:eastAsia="es-PE"/>
              </w:rPr>
            </w:pPr>
            <w:r w:rsidRPr="003312EA">
              <w:rPr>
                <w:rFonts w:ascii="Arial" w:hAnsi="Arial" w:cs="Arial"/>
                <w:color w:val="000000"/>
                <w:sz w:val="18"/>
                <w:szCs w:val="18"/>
                <w:lang w:eastAsia="es-PE"/>
              </w:rPr>
              <w:t>Golpeado o agredido</w:t>
            </w:r>
          </w:p>
        </w:tc>
        <w:tc>
          <w:tcPr>
            <w:tcW w:w="2693" w:type="dxa"/>
            <w:tcBorders>
              <w:top w:val="nil"/>
              <w:left w:val="nil"/>
              <w:bottom w:val="single" w:sz="4" w:space="0" w:color="auto"/>
              <w:right w:val="single" w:sz="4" w:space="0" w:color="auto"/>
            </w:tcBorders>
            <w:shd w:val="clear" w:color="000000" w:fill="auto"/>
            <w:vAlign w:val="center"/>
            <w:hideMark/>
          </w:tcPr>
          <w:p w14:paraId="64B7624A" w14:textId="77777777" w:rsidR="002E0910" w:rsidRPr="003312EA" w:rsidRDefault="002E0910" w:rsidP="002E0910">
            <w:pPr>
              <w:rPr>
                <w:rFonts w:ascii="Arial" w:hAnsi="Arial" w:cs="Arial"/>
                <w:color w:val="000000"/>
                <w:sz w:val="18"/>
                <w:szCs w:val="18"/>
                <w:lang w:eastAsia="es-PE"/>
              </w:rPr>
            </w:pPr>
            <w:r w:rsidRPr="003312EA">
              <w:rPr>
                <w:rFonts w:ascii="Arial" w:hAnsi="Arial" w:cs="Arial"/>
                <w:color w:val="000000"/>
                <w:sz w:val="18"/>
                <w:szCs w:val="18"/>
                <w:lang w:eastAsia="es-PE"/>
              </w:rPr>
              <w:t>Contusiones, Lesiones, Muerte</w:t>
            </w:r>
          </w:p>
        </w:tc>
      </w:tr>
      <w:tr w:rsidR="002E0910" w:rsidRPr="0027056D" w14:paraId="018D4F9A" w14:textId="77777777" w:rsidTr="002E0910">
        <w:trPr>
          <w:trHeight w:val="615"/>
          <w:jc w:val="center"/>
        </w:trPr>
        <w:tc>
          <w:tcPr>
            <w:tcW w:w="1152" w:type="dxa"/>
            <w:tcBorders>
              <w:top w:val="nil"/>
              <w:left w:val="single" w:sz="4" w:space="0" w:color="auto"/>
              <w:bottom w:val="single" w:sz="4" w:space="0" w:color="auto"/>
              <w:right w:val="single" w:sz="4" w:space="0" w:color="auto"/>
            </w:tcBorders>
            <w:shd w:val="clear" w:color="000000" w:fill="auto"/>
            <w:vAlign w:val="center"/>
            <w:hideMark/>
          </w:tcPr>
          <w:p w14:paraId="1660666A" w14:textId="77777777" w:rsidR="002E0910" w:rsidRPr="003312EA" w:rsidRDefault="002E0910" w:rsidP="002E0910">
            <w:pPr>
              <w:jc w:val="center"/>
              <w:rPr>
                <w:rFonts w:ascii="Arial" w:hAnsi="Arial" w:cs="Arial"/>
                <w:color w:val="000000"/>
                <w:sz w:val="18"/>
                <w:szCs w:val="18"/>
                <w:lang w:eastAsia="es-PE"/>
              </w:rPr>
            </w:pPr>
            <w:r w:rsidRPr="003312EA">
              <w:rPr>
                <w:rFonts w:ascii="Arial" w:hAnsi="Arial" w:cs="Arial"/>
                <w:color w:val="000000"/>
                <w:sz w:val="18"/>
                <w:szCs w:val="18"/>
                <w:lang w:eastAsia="es-PE"/>
              </w:rPr>
              <w:t>SOC</w:t>
            </w:r>
          </w:p>
        </w:tc>
        <w:tc>
          <w:tcPr>
            <w:tcW w:w="2694" w:type="dxa"/>
            <w:tcBorders>
              <w:top w:val="nil"/>
              <w:left w:val="nil"/>
              <w:bottom w:val="single" w:sz="4" w:space="0" w:color="auto"/>
              <w:right w:val="single" w:sz="4" w:space="0" w:color="auto"/>
            </w:tcBorders>
            <w:shd w:val="clear" w:color="000000" w:fill="auto"/>
            <w:vAlign w:val="center"/>
            <w:hideMark/>
          </w:tcPr>
          <w:p w14:paraId="0B45BBAA" w14:textId="77777777" w:rsidR="002E0910" w:rsidRPr="003312EA" w:rsidRDefault="002E0910" w:rsidP="002E0910">
            <w:pPr>
              <w:rPr>
                <w:rFonts w:ascii="Arial" w:hAnsi="Arial" w:cs="Arial"/>
                <w:color w:val="000000"/>
                <w:sz w:val="18"/>
                <w:szCs w:val="18"/>
                <w:lang w:eastAsia="es-PE"/>
              </w:rPr>
            </w:pPr>
            <w:r w:rsidRPr="003312EA">
              <w:rPr>
                <w:rFonts w:ascii="Arial" w:hAnsi="Arial" w:cs="Arial"/>
                <w:color w:val="000000"/>
                <w:sz w:val="18"/>
                <w:szCs w:val="18"/>
                <w:lang w:eastAsia="es-PE"/>
              </w:rPr>
              <w:t>Movilización / Desplazamiento de personal</w:t>
            </w:r>
          </w:p>
        </w:tc>
        <w:tc>
          <w:tcPr>
            <w:tcW w:w="2409" w:type="dxa"/>
            <w:tcBorders>
              <w:top w:val="nil"/>
              <w:left w:val="nil"/>
              <w:bottom w:val="single" w:sz="4" w:space="0" w:color="auto"/>
              <w:right w:val="single" w:sz="4" w:space="0" w:color="auto"/>
            </w:tcBorders>
            <w:shd w:val="clear" w:color="000000" w:fill="auto"/>
            <w:vAlign w:val="center"/>
            <w:hideMark/>
          </w:tcPr>
          <w:p w14:paraId="0D3D235B" w14:textId="77777777" w:rsidR="002E0910" w:rsidRPr="003312EA" w:rsidRDefault="002E0910" w:rsidP="002E0910">
            <w:pPr>
              <w:rPr>
                <w:rFonts w:ascii="Arial" w:hAnsi="Arial" w:cs="Arial"/>
                <w:color w:val="000000"/>
                <w:sz w:val="18"/>
                <w:szCs w:val="18"/>
                <w:lang w:eastAsia="es-PE"/>
              </w:rPr>
            </w:pPr>
            <w:r w:rsidRPr="003312EA">
              <w:rPr>
                <w:rFonts w:ascii="Arial" w:hAnsi="Arial" w:cs="Arial"/>
                <w:color w:val="000000"/>
                <w:sz w:val="18"/>
                <w:szCs w:val="18"/>
                <w:lang w:eastAsia="es-PE"/>
              </w:rPr>
              <w:t>Accidente</w:t>
            </w:r>
          </w:p>
        </w:tc>
        <w:tc>
          <w:tcPr>
            <w:tcW w:w="2693" w:type="dxa"/>
            <w:tcBorders>
              <w:top w:val="nil"/>
              <w:left w:val="nil"/>
              <w:bottom w:val="single" w:sz="4" w:space="0" w:color="auto"/>
              <w:right w:val="single" w:sz="4" w:space="0" w:color="auto"/>
            </w:tcBorders>
            <w:shd w:val="clear" w:color="000000" w:fill="auto"/>
            <w:vAlign w:val="center"/>
            <w:hideMark/>
          </w:tcPr>
          <w:p w14:paraId="7D820F2E" w14:textId="77777777" w:rsidR="002E0910" w:rsidRPr="003312EA" w:rsidRDefault="002E0910" w:rsidP="002E0910">
            <w:pPr>
              <w:rPr>
                <w:rFonts w:ascii="Arial" w:hAnsi="Arial" w:cs="Arial"/>
                <w:color w:val="000000"/>
                <w:sz w:val="18"/>
                <w:szCs w:val="18"/>
                <w:lang w:eastAsia="es-PE"/>
              </w:rPr>
            </w:pPr>
            <w:r w:rsidRPr="003312EA">
              <w:rPr>
                <w:rFonts w:ascii="Arial" w:hAnsi="Arial" w:cs="Arial"/>
                <w:color w:val="000000"/>
                <w:sz w:val="18"/>
                <w:szCs w:val="18"/>
                <w:lang w:eastAsia="es-PE"/>
              </w:rPr>
              <w:t>Traumatismo, Contusiones, Muerte</w:t>
            </w:r>
          </w:p>
        </w:tc>
      </w:tr>
    </w:tbl>
    <w:p w14:paraId="25336C09" w14:textId="77777777" w:rsidR="002E0910" w:rsidRDefault="002E0910" w:rsidP="002E0910">
      <w:pPr>
        <w:pStyle w:val="COHeading2"/>
        <w:numPr>
          <w:ilvl w:val="0"/>
          <w:numId w:val="0"/>
        </w:numPr>
        <w:ind w:left="567"/>
        <w:jc w:val="both"/>
        <w:rPr>
          <w:rFonts w:ascii="Arial" w:hAnsi="Arial" w:cs="Arial"/>
        </w:rPr>
      </w:pPr>
    </w:p>
    <w:p w14:paraId="40C46BBD" w14:textId="77777777" w:rsidR="002E0910" w:rsidRDefault="002E0910" w:rsidP="002E0910">
      <w:pPr>
        <w:pStyle w:val="COHeading2"/>
        <w:numPr>
          <w:ilvl w:val="0"/>
          <w:numId w:val="0"/>
        </w:numPr>
        <w:jc w:val="both"/>
        <w:rPr>
          <w:rFonts w:ascii="Arial" w:hAnsi="Arial" w:cs="Arial"/>
        </w:rPr>
      </w:pPr>
      <w:r>
        <w:rPr>
          <w:rFonts w:ascii="Arial" w:hAnsi="Arial" w:cs="Arial"/>
          <w:b/>
        </w:rPr>
        <w:t xml:space="preserve">Nota: </w:t>
      </w:r>
      <w:r w:rsidRPr="00380A0F">
        <w:rPr>
          <w:rFonts w:ascii="Arial" w:hAnsi="Arial" w:cs="Arial"/>
        </w:rPr>
        <w:t>Considerar que la presente</w:t>
      </w:r>
      <w:r>
        <w:rPr>
          <w:rFonts w:ascii="Arial" w:hAnsi="Arial" w:cs="Arial"/>
          <w:b/>
        </w:rPr>
        <w:t xml:space="preserve"> </w:t>
      </w:r>
      <w:r w:rsidRPr="000E2FEF">
        <w:rPr>
          <w:rFonts w:ascii="Arial" w:hAnsi="Arial" w:cs="Arial"/>
        </w:rPr>
        <w:t xml:space="preserve">Lista </w:t>
      </w:r>
      <w:r>
        <w:rPr>
          <w:rFonts w:ascii="Arial" w:hAnsi="Arial" w:cs="Arial"/>
        </w:rPr>
        <w:t>no es limitativa.</w:t>
      </w:r>
    </w:p>
    <w:p w14:paraId="4A66082A" w14:textId="77777777" w:rsidR="002E0910" w:rsidRPr="003312EA" w:rsidRDefault="002E0910" w:rsidP="002E0910">
      <w:pPr>
        <w:spacing w:line="276" w:lineRule="auto"/>
        <w:jc w:val="both"/>
        <w:rPr>
          <w:rFonts w:ascii="Arial" w:hAnsi="Arial" w:cs="Arial"/>
          <w:b/>
          <w:color w:val="002060"/>
          <w:lang w:val="es-PE"/>
        </w:rPr>
      </w:pPr>
    </w:p>
    <w:p w14:paraId="4DE019C8" w14:textId="2949E3E7" w:rsidR="000F4AC1" w:rsidRPr="000E0E0E" w:rsidRDefault="000F4AC1" w:rsidP="000E0E0E">
      <w:pPr>
        <w:spacing w:line="360" w:lineRule="auto"/>
        <w:rPr>
          <w:rFonts w:ascii="Arial" w:hAnsi="Arial" w:cs="Arial"/>
          <w:sz w:val="22"/>
          <w:lang w:val="es-ES_tradnl" w:eastAsia="en-US"/>
        </w:rPr>
      </w:pPr>
    </w:p>
    <w:p w14:paraId="12B8CB05" w14:textId="565137D6" w:rsidR="000F4AC1" w:rsidRPr="000E0E0E" w:rsidRDefault="000F4AC1" w:rsidP="000E0E0E">
      <w:pPr>
        <w:spacing w:line="360" w:lineRule="auto"/>
        <w:rPr>
          <w:rFonts w:ascii="Arial" w:hAnsi="Arial" w:cs="Arial"/>
          <w:sz w:val="22"/>
          <w:lang w:val="es-ES_tradnl" w:eastAsia="en-US"/>
        </w:rPr>
      </w:pPr>
    </w:p>
    <w:p w14:paraId="04D7EF5A" w14:textId="77777777" w:rsidR="000F4AC1" w:rsidRPr="000E0E0E" w:rsidRDefault="000F4AC1" w:rsidP="000E0E0E">
      <w:pPr>
        <w:spacing w:line="360" w:lineRule="auto"/>
        <w:rPr>
          <w:rFonts w:ascii="Arial" w:hAnsi="Arial" w:cs="Arial"/>
          <w:sz w:val="22"/>
          <w:lang w:val="es-ES_tradnl" w:eastAsia="en-US"/>
        </w:rPr>
      </w:pPr>
    </w:p>
    <w:p w14:paraId="35CCC686" w14:textId="0BE8CFEF" w:rsidR="000F4AC1" w:rsidRPr="000E0E0E" w:rsidRDefault="000F4AC1" w:rsidP="000E0E0E">
      <w:pPr>
        <w:spacing w:line="360" w:lineRule="auto"/>
        <w:rPr>
          <w:rFonts w:ascii="Arial" w:hAnsi="Arial" w:cs="Arial"/>
          <w:lang w:val="es-ES_tradnl" w:eastAsia="en-US"/>
        </w:rPr>
      </w:pPr>
    </w:p>
    <w:bookmarkEnd w:id="2"/>
    <w:p w14:paraId="7D7DC1B6" w14:textId="77777777" w:rsidR="000F4AC1" w:rsidRPr="000F4AC1" w:rsidRDefault="000F4AC1" w:rsidP="000F4AC1">
      <w:pPr>
        <w:rPr>
          <w:lang w:val="es-ES_tradnl" w:eastAsia="en-US"/>
        </w:rPr>
      </w:pPr>
    </w:p>
    <w:sectPr w:rsidR="000F4AC1" w:rsidRPr="000F4AC1" w:rsidSect="00A11F60">
      <w:headerReference w:type="default" r:id="rId17"/>
      <w:footerReference w:type="default" r:id="rId18"/>
      <w:type w:val="continuous"/>
      <w:pgSz w:w="11906" w:h="16838" w:code="9"/>
      <w:pgMar w:top="1985" w:right="1134" w:bottom="1134" w:left="1701" w:header="567"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CC7A18" w14:textId="77777777" w:rsidR="00EB0992" w:rsidRDefault="00EB0992" w:rsidP="00AB073F">
      <w:r>
        <w:separator/>
      </w:r>
    </w:p>
  </w:endnote>
  <w:endnote w:type="continuationSeparator" w:id="0">
    <w:p w14:paraId="62967DE1" w14:textId="77777777" w:rsidR="00EB0992" w:rsidRDefault="00EB0992" w:rsidP="00AB0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51EFC" w14:textId="77777777" w:rsidR="00777D96" w:rsidRPr="00777D96" w:rsidRDefault="00777D96" w:rsidP="00777D96">
    <w:pPr>
      <w:pStyle w:val="Piedepgina"/>
      <w:jc w:val="center"/>
      <w:rPr>
        <w:rFonts w:ascii="Arial" w:hAnsi="Arial" w:cs="Arial"/>
      </w:rPr>
    </w:pPr>
    <w:r w:rsidRPr="00777D96">
      <w:rPr>
        <w:rFonts w:ascii="Arial" w:hAnsi="Arial" w:cs="Arial"/>
      </w:rPr>
      <w:t>COPIA IMPRESA DE ESTE DOCUMENTO SE CONSIDERA NO CONTROLADA</w:t>
    </w:r>
  </w:p>
  <w:p w14:paraId="0F2BCEEB" w14:textId="77777777" w:rsidR="00777D96" w:rsidRDefault="00777D9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960C63" w14:textId="77777777" w:rsidR="00EB0992" w:rsidRDefault="00EB0992" w:rsidP="00AB073F">
      <w:r>
        <w:separator/>
      </w:r>
    </w:p>
  </w:footnote>
  <w:footnote w:type="continuationSeparator" w:id="0">
    <w:p w14:paraId="00F3A319" w14:textId="77777777" w:rsidR="00EB0992" w:rsidRDefault="00EB0992" w:rsidP="00AB073F">
      <w:r>
        <w:continuationSeparator/>
      </w:r>
    </w:p>
  </w:footnote>
  <w:footnote w:id="1">
    <w:p w14:paraId="475414F7" w14:textId="77777777" w:rsidR="00B41FBD" w:rsidRPr="00B32C8C" w:rsidRDefault="00B41FBD" w:rsidP="002E0910">
      <w:pPr>
        <w:pStyle w:val="Textonotapie"/>
        <w:rPr>
          <w:rFonts w:ascii="Arial" w:hAnsi="Arial" w:cs="Arial"/>
          <w:sz w:val="16"/>
          <w:szCs w:val="16"/>
        </w:rPr>
      </w:pPr>
      <w:r w:rsidRPr="00B32C8C">
        <w:rPr>
          <w:rStyle w:val="Refdenotaalpie"/>
          <w:rFonts w:ascii="Arial" w:hAnsi="Arial" w:cs="Arial"/>
          <w:sz w:val="16"/>
          <w:szCs w:val="16"/>
        </w:rPr>
        <w:footnoteRef/>
      </w:r>
      <w:r w:rsidRPr="00B32C8C">
        <w:rPr>
          <w:rFonts w:ascii="Arial" w:hAnsi="Arial" w:cs="Arial"/>
          <w:sz w:val="16"/>
          <w:szCs w:val="16"/>
        </w:rPr>
        <w:t xml:space="preserve"> MEC: Mecánico, </w:t>
      </w:r>
      <w:r>
        <w:rPr>
          <w:rFonts w:ascii="Arial" w:hAnsi="Arial" w:cs="Arial"/>
          <w:sz w:val="16"/>
          <w:szCs w:val="16"/>
        </w:rPr>
        <w:t>ELE: Eléctrico, FyE: Fuego y Explosión, QUIM: Químico, FIS: Físico, ERG: Ergonómico, PSI: Psicológico, LOC: Locativo, SOC: Social, BIO: Biológico.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80"/>
      <w:gridCol w:w="4700"/>
      <w:gridCol w:w="2180"/>
    </w:tblGrid>
    <w:tr w:rsidR="00A02788" w:rsidRPr="00AB073F" w14:paraId="51FBE7D2" w14:textId="77777777" w:rsidTr="000360FF">
      <w:trPr>
        <w:trHeight w:val="1226"/>
        <w:jc w:val="center"/>
      </w:trPr>
      <w:tc>
        <w:tcPr>
          <w:tcW w:w="2180" w:type="dxa"/>
          <w:shd w:val="clear" w:color="auto" w:fill="auto"/>
          <w:vAlign w:val="center"/>
          <w:hideMark/>
        </w:tcPr>
        <w:p w14:paraId="2290C744" w14:textId="77777777" w:rsidR="00A02788" w:rsidRPr="00AB073F" w:rsidRDefault="00A02788" w:rsidP="00A02788">
          <w:pPr>
            <w:jc w:val="center"/>
            <w:rPr>
              <w:rFonts w:ascii="Arial" w:hAnsi="Arial" w:cs="Arial"/>
              <w:color w:val="000000"/>
              <w:sz w:val="24"/>
              <w:szCs w:val="24"/>
              <w:lang w:val="es-PE" w:eastAsia="es-PE"/>
            </w:rPr>
          </w:pPr>
          <w:r>
            <w:rPr>
              <w:noProof/>
            </w:rPr>
            <w:drawing>
              <wp:inline distT="0" distB="0" distL="0" distR="0" wp14:anchorId="47F93BDB" wp14:editId="3F7A0EDC">
                <wp:extent cx="1188598" cy="657225"/>
                <wp:effectExtent l="0" t="0" r="0" b="0"/>
                <wp:docPr id="5" name="Imagen 5" descr="TFM | Total Facility Manage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FM | Total Facility Management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r="46588"/>
                        <a:stretch/>
                      </pic:blipFill>
                      <pic:spPr bwMode="auto">
                        <a:xfrm>
                          <a:off x="0" y="0"/>
                          <a:ext cx="1202236" cy="66476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00" w:type="dxa"/>
          <w:shd w:val="clear" w:color="auto" w:fill="auto"/>
          <w:vAlign w:val="center"/>
          <w:hideMark/>
        </w:tcPr>
        <w:p w14:paraId="27393493" w14:textId="64C31E68" w:rsidR="00A02788" w:rsidRPr="00AB073F" w:rsidRDefault="007500E7" w:rsidP="00A02788">
          <w:pPr>
            <w:jc w:val="center"/>
            <w:rPr>
              <w:rFonts w:ascii="Arial" w:hAnsi="Arial" w:cs="Arial"/>
              <w:b/>
              <w:bCs/>
              <w:color w:val="000000"/>
              <w:lang w:val="es-PE" w:eastAsia="es-PE"/>
            </w:rPr>
          </w:pPr>
          <w:r w:rsidRPr="007500E7">
            <w:rPr>
              <w:rFonts w:ascii="Arial" w:hAnsi="Arial" w:cs="Arial"/>
              <w:b/>
              <w:bCs/>
              <w:color w:val="000000"/>
              <w:lang w:val="es-PE" w:eastAsia="es-PE"/>
            </w:rPr>
            <w:t>IDENTIFICACIÓN DE PELIGROS, EVALUACIÓN DE RIESGOS Y DETERMINACIONES DE CONTROLES</w:t>
          </w:r>
        </w:p>
      </w:tc>
      <w:tc>
        <w:tcPr>
          <w:tcW w:w="2180" w:type="dxa"/>
          <w:shd w:val="clear" w:color="auto" w:fill="auto"/>
          <w:vAlign w:val="center"/>
          <w:hideMark/>
        </w:tcPr>
        <w:p w14:paraId="58A2C012" w14:textId="51726E55" w:rsidR="00A02788" w:rsidRPr="00AB073F" w:rsidRDefault="00A02788" w:rsidP="00A02788">
          <w:pPr>
            <w:rPr>
              <w:rFonts w:ascii="Arial" w:hAnsi="Arial" w:cs="Arial"/>
              <w:color w:val="000000"/>
              <w:sz w:val="18"/>
              <w:szCs w:val="18"/>
              <w:lang w:val="es-PE" w:eastAsia="es-PE"/>
            </w:rPr>
          </w:pPr>
          <w:r w:rsidRPr="00AB073F">
            <w:rPr>
              <w:rFonts w:ascii="Arial" w:hAnsi="Arial" w:cs="Arial"/>
              <w:color w:val="000000"/>
              <w:sz w:val="18"/>
              <w:szCs w:val="18"/>
              <w:lang w:val="es-PE" w:eastAsia="es-PE"/>
            </w:rPr>
            <w:t xml:space="preserve">Código: </w:t>
          </w:r>
          <w:r w:rsidR="00864DB9" w:rsidRPr="00864DB9">
            <w:rPr>
              <w:rFonts w:ascii="Arial" w:hAnsi="Arial" w:cs="Arial"/>
              <w:color w:val="000000"/>
              <w:sz w:val="18"/>
              <w:szCs w:val="18"/>
              <w:lang w:val="es-PE" w:eastAsia="es-PE"/>
            </w:rPr>
            <w:t>SST-PRO-02</w:t>
          </w:r>
        </w:p>
        <w:p w14:paraId="76AF561E" w14:textId="53F9CCB8" w:rsidR="00A02788" w:rsidRPr="00AB073F" w:rsidRDefault="00A02788" w:rsidP="00A02788">
          <w:pPr>
            <w:rPr>
              <w:rFonts w:ascii="Arial" w:hAnsi="Arial" w:cs="Arial"/>
              <w:color w:val="000000"/>
              <w:sz w:val="18"/>
              <w:szCs w:val="18"/>
              <w:lang w:val="es-PE" w:eastAsia="es-PE"/>
            </w:rPr>
          </w:pPr>
          <w:r w:rsidRPr="00AB073F">
            <w:rPr>
              <w:rFonts w:ascii="Arial" w:hAnsi="Arial" w:cs="Arial"/>
              <w:color w:val="000000"/>
              <w:sz w:val="18"/>
              <w:szCs w:val="18"/>
              <w:lang w:val="es-PE" w:eastAsia="es-PE"/>
            </w:rPr>
            <w:t xml:space="preserve">Fecha: </w:t>
          </w:r>
          <w:r>
            <w:rPr>
              <w:rFonts w:ascii="Arial" w:hAnsi="Arial" w:cs="Arial"/>
              <w:color w:val="000000"/>
              <w:sz w:val="18"/>
              <w:szCs w:val="18"/>
              <w:lang w:val="es-PE" w:eastAsia="es-PE"/>
            </w:rPr>
            <w:t>1</w:t>
          </w:r>
          <w:r w:rsidR="00864DB9">
            <w:rPr>
              <w:rFonts w:ascii="Arial" w:hAnsi="Arial" w:cs="Arial"/>
              <w:color w:val="000000"/>
              <w:sz w:val="18"/>
              <w:szCs w:val="18"/>
              <w:lang w:val="es-PE" w:eastAsia="es-PE"/>
            </w:rPr>
            <w:t>7</w:t>
          </w:r>
          <w:r>
            <w:rPr>
              <w:rFonts w:ascii="Arial" w:hAnsi="Arial" w:cs="Arial"/>
              <w:color w:val="000000"/>
              <w:sz w:val="18"/>
              <w:szCs w:val="18"/>
              <w:lang w:val="es-PE" w:eastAsia="es-PE"/>
            </w:rPr>
            <w:t>/0</w:t>
          </w:r>
          <w:r w:rsidR="00864DB9">
            <w:rPr>
              <w:rFonts w:ascii="Arial" w:hAnsi="Arial" w:cs="Arial"/>
              <w:color w:val="000000"/>
              <w:sz w:val="18"/>
              <w:szCs w:val="18"/>
              <w:lang w:val="es-PE" w:eastAsia="es-PE"/>
            </w:rPr>
            <w:t>2</w:t>
          </w:r>
          <w:r w:rsidRPr="00AB073F">
            <w:rPr>
              <w:rFonts w:ascii="Arial" w:hAnsi="Arial" w:cs="Arial"/>
              <w:color w:val="000000"/>
              <w:sz w:val="18"/>
              <w:szCs w:val="18"/>
              <w:lang w:val="es-PE" w:eastAsia="es-PE"/>
            </w:rPr>
            <w:t>/20</w:t>
          </w:r>
          <w:r w:rsidR="00864DB9">
            <w:rPr>
              <w:rFonts w:ascii="Arial" w:hAnsi="Arial" w:cs="Arial"/>
              <w:color w:val="000000"/>
              <w:sz w:val="18"/>
              <w:szCs w:val="18"/>
              <w:lang w:val="es-PE" w:eastAsia="es-PE"/>
            </w:rPr>
            <w:t>20</w:t>
          </w:r>
        </w:p>
        <w:sdt>
          <w:sdtPr>
            <w:id w:val="550968212"/>
            <w:docPartObj>
              <w:docPartGallery w:val="Page Numbers (Top of Page)"/>
              <w:docPartUnique/>
            </w:docPartObj>
          </w:sdtPr>
          <w:sdtEndPr/>
          <w:sdtContent>
            <w:p w14:paraId="3F87A619" w14:textId="77777777" w:rsidR="00A02788" w:rsidRPr="00AB073F" w:rsidRDefault="00A02788" w:rsidP="00A02788">
              <w:pPr>
                <w:pStyle w:val="Encabezado"/>
                <w:rPr>
                  <w:rFonts w:ascii="Arial" w:hAnsi="Arial" w:cs="Arial"/>
                  <w:color w:val="000000"/>
                  <w:sz w:val="18"/>
                  <w:szCs w:val="18"/>
                  <w:lang w:val="es-PE" w:eastAsia="es-PE"/>
                </w:rPr>
              </w:pPr>
              <w:r w:rsidRPr="00173A29">
                <w:rPr>
                  <w:rFonts w:ascii="Arial" w:hAnsi="Arial" w:cs="Arial"/>
                  <w:sz w:val="18"/>
                  <w:szCs w:val="18"/>
                </w:rPr>
                <w:t xml:space="preserve">Página </w:t>
              </w:r>
              <w:r w:rsidRPr="00173A29">
                <w:rPr>
                  <w:rFonts w:ascii="Arial" w:hAnsi="Arial" w:cs="Arial"/>
                  <w:bCs/>
                  <w:sz w:val="18"/>
                  <w:szCs w:val="18"/>
                </w:rPr>
                <w:fldChar w:fldCharType="begin"/>
              </w:r>
              <w:r w:rsidRPr="00173A29">
                <w:rPr>
                  <w:rFonts w:ascii="Arial" w:hAnsi="Arial" w:cs="Arial"/>
                  <w:bCs/>
                  <w:sz w:val="18"/>
                  <w:szCs w:val="18"/>
                </w:rPr>
                <w:instrText>PAGE</w:instrText>
              </w:r>
              <w:r w:rsidRPr="00173A29">
                <w:rPr>
                  <w:rFonts w:ascii="Arial" w:hAnsi="Arial" w:cs="Arial"/>
                  <w:bCs/>
                  <w:sz w:val="18"/>
                  <w:szCs w:val="18"/>
                </w:rPr>
                <w:fldChar w:fldCharType="separate"/>
              </w:r>
              <w:r>
                <w:rPr>
                  <w:rFonts w:ascii="Arial" w:hAnsi="Arial" w:cs="Arial"/>
                  <w:bCs/>
                  <w:noProof/>
                  <w:sz w:val="18"/>
                  <w:szCs w:val="18"/>
                </w:rPr>
                <w:t>4</w:t>
              </w:r>
              <w:r w:rsidRPr="00173A29">
                <w:rPr>
                  <w:rFonts w:ascii="Arial" w:hAnsi="Arial" w:cs="Arial"/>
                  <w:bCs/>
                  <w:sz w:val="18"/>
                  <w:szCs w:val="18"/>
                </w:rPr>
                <w:fldChar w:fldCharType="end"/>
              </w:r>
              <w:r w:rsidRPr="00173A29">
                <w:rPr>
                  <w:rFonts w:ascii="Arial" w:hAnsi="Arial" w:cs="Arial"/>
                  <w:sz w:val="18"/>
                  <w:szCs w:val="18"/>
                </w:rPr>
                <w:t xml:space="preserve"> de </w:t>
              </w:r>
              <w:r w:rsidRPr="00173A29">
                <w:rPr>
                  <w:rFonts w:ascii="Arial" w:hAnsi="Arial" w:cs="Arial"/>
                  <w:bCs/>
                  <w:sz w:val="18"/>
                  <w:szCs w:val="18"/>
                </w:rPr>
                <w:fldChar w:fldCharType="begin"/>
              </w:r>
              <w:r w:rsidRPr="00173A29">
                <w:rPr>
                  <w:rFonts w:ascii="Arial" w:hAnsi="Arial" w:cs="Arial"/>
                  <w:bCs/>
                  <w:sz w:val="18"/>
                  <w:szCs w:val="18"/>
                </w:rPr>
                <w:instrText>NUMPAGES</w:instrText>
              </w:r>
              <w:r w:rsidRPr="00173A29">
                <w:rPr>
                  <w:rFonts w:ascii="Arial" w:hAnsi="Arial" w:cs="Arial"/>
                  <w:bCs/>
                  <w:sz w:val="18"/>
                  <w:szCs w:val="18"/>
                </w:rPr>
                <w:fldChar w:fldCharType="separate"/>
              </w:r>
              <w:r>
                <w:rPr>
                  <w:rFonts w:ascii="Arial" w:hAnsi="Arial" w:cs="Arial"/>
                  <w:bCs/>
                  <w:noProof/>
                  <w:sz w:val="18"/>
                  <w:szCs w:val="18"/>
                </w:rPr>
                <w:t>4</w:t>
              </w:r>
              <w:r w:rsidRPr="00173A29">
                <w:rPr>
                  <w:rFonts w:ascii="Arial" w:hAnsi="Arial" w:cs="Arial"/>
                  <w:bCs/>
                  <w:sz w:val="18"/>
                  <w:szCs w:val="18"/>
                </w:rPr>
                <w:fldChar w:fldCharType="end"/>
              </w:r>
            </w:p>
          </w:sdtContent>
        </w:sdt>
      </w:tc>
    </w:tr>
  </w:tbl>
  <w:p w14:paraId="495015F3" w14:textId="77777777" w:rsidR="00B41FBD" w:rsidRDefault="00B41FBD" w:rsidP="003A1E1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75FA4"/>
    <w:multiLevelType w:val="hybridMultilevel"/>
    <w:tmpl w:val="C3589D10"/>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5050FF5"/>
    <w:multiLevelType w:val="hybridMultilevel"/>
    <w:tmpl w:val="CDCA3B2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1B732EB8"/>
    <w:multiLevelType w:val="hybridMultilevel"/>
    <w:tmpl w:val="277AF3D2"/>
    <w:lvl w:ilvl="0" w:tplc="2C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C575D88"/>
    <w:multiLevelType w:val="hybridMultilevel"/>
    <w:tmpl w:val="C4BAC11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1C8831A8"/>
    <w:multiLevelType w:val="hybridMultilevel"/>
    <w:tmpl w:val="72D28298"/>
    <w:lvl w:ilvl="0" w:tplc="2C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EB24681"/>
    <w:multiLevelType w:val="hybridMultilevel"/>
    <w:tmpl w:val="F2F8B04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 w15:restartNumberingAfterBreak="0">
    <w:nsid w:val="22B6509E"/>
    <w:multiLevelType w:val="hybridMultilevel"/>
    <w:tmpl w:val="26FAA288"/>
    <w:lvl w:ilvl="0" w:tplc="2C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46030AA"/>
    <w:multiLevelType w:val="hybridMultilevel"/>
    <w:tmpl w:val="6A968830"/>
    <w:lvl w:ilvl="0" w:tplc="DB40D7CC">
      <w:numFmt w:val="bullet"/>
      <w:lvlText w:val="-"/>
      <w:lvlJc w:val="left"/>
      <w:pPr>
        <w:ind w:left="360" w:hanging="360"/>
      </w:pPr>
      <w:rPr>
        <w:rFonts w:ascii="Arial" w:eastAsia="Times New Roman"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8" w15:restartNumberingAfterBreak="0">
    <w:nsid w:val="24674AD2"/>
    <w:multiLevelType w:val="hybridMultilevel"/>
    <w:tmpl w:val="25E667E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15:restartNumberingAfterBreak="0">
    <w:nsid w:val="2E55417F"/>
    <w:multiLevelType w:val="hybridMultilevel"/>
    <w:tmpl w:val="2D104808"/>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pStyle w:val="Ttulo4"/>
      <w:lvlText w:val="%4."/>
      <w:lvlJc w:val="left"/>
      <w:pPr>
        <w:ind w:left="2880" w:hanging="360"/>
      </w:pPr>
    </w:lvl>
    <w:lvl w:ilvl="4" w:tplc="040A0019" w:tentative="1">
      <w:start w:val="1"/>
      <w:numFmt w:val="lowerLetter"/>
      <w:pStyle w:val="Ttulo5"/>
      <w:lvlText w:val="%5."/>
      <w:lvlJc w:val="left"/>
      <w:pPr>
        <w:ind w:left="3600" w:hanging="360"/>
      </w:pPr>
    </w:lvl>
    <w:lvl w:ilvl="5" w:tplc="040A001B">
      <w:start w:val="1"/>
      <w:numFmt w:val="lowerRoman"/>
      <w:pStyle w:val="Ttulo6"/>
      <w:lvlText w:val="%6."/>
      <w:lvlJc w:val="right"/>
      <w:pPr>
        <w:ind w:left="4320" w:hanging="180"/>
      </w:pPr>
    </w:lvl>
    <w:lvl w:ilvl="6" w:tplc="040A000F" w:tentative="1">
      <w:start w:val="1"/>
      <w:numFmt w:val="decimal"/>
      <w:pStyle w:val="Ttulo7"/>
      <w:lvlText w:val="%7."/>
      <w:lvlJc w:val="left"/>
      <w:pPr>
        <w:ind w:left="5040" w:hanging="360"/>
      </w:pPr>
    </w:lvl>
    <w:lvl w:ilvl="7" w:tplc="040A0019">
      <w:start w:val="1"/>
      <w:numFmt w:val="lowerLetter"/>
      <w:pStyle w:val="Ttulo8"/>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2F5B711C"/>
    <w:multiLevelType w:val="hybridMultilevel"/>
    <w:tmpl w:val="7A545E1E"/>
    <w:lvl w:ilvl="0" w:tplc="280A0017">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1" w15:restartNumberingAfterBreak="0">
    <w:nsid w:val="30C544DD"/>
    <w:multiLevelType w:val="hybridMultilevel"/>
    <w:tmpl w:val="C2D63C9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31EF6734"/>
    <w:multiLevelType w:val="hybridMultilevel"/>
    <w:tmpl w:val="EF18F402"/>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E6622C"/>
    <w:multiLevelType w:val="multilevel"/>
    <w:tmpl w:val="666A5B60"/>
    <w:lvl w:ilvl="0">
      <w:start w:val="1"/>
      <w:numFmt w:val="decimal"/>
      <w:lvlText w:val="%1."/>
      <w:lvlJc w:val="left"/>
      <w:pPr>
        <w:ind w:left="360" w:hanging="360"/>
      </w:pPr>
    </w:lvl>
    <w:lvl w:ilvl="1">
      <w:start w:val="1"/>
      <w:numFmt w:val="decimal"/>
      <w:lvlText w:val="4.%2"/>
      <w:lvlJc w:val="left"/>
      <w:pPr>
        <w:ind w:left="5889" w:hanging="360"/>
      </w:pPr>
      <w:rPr>
        <w:rFonts w:hint="default"/>
        <w:sz w:val="22"/>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3A551B68"/>
    <w:multiLevelType w:val="multilevel"/>
    <w:tmpl w:val="1F74F37C"/>
    <w:lvl w:ilvl="0">
      <w:start w:val="5"/>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3F0023C5"/>
    <w:multiLevelType w:val="multilevel"/>
    <w:tmpl w:val="CD12DAD2"/>
    <w:styleLink w:val="Listaactual1"/>
    <w:lvl w:ilvl="0">
      <w:start w:val="1"/>
      <w:numFmt w:val="decimal"/>
      <w:lvlText w:val="Artículo %1."/>
      <w:lvlJc w:val="left"/>
      <w:pPr>
        <w:tabs>
          <w:tab w:val="num" w:pos="1440"/>
        </w:tabs>
        <w:ind w:left="0" w:firstLine="0"/>
      </w:pPr>
      <w:rPr>
        <w:rFonts w:ascii="Garamond" w:hAnsi="Garamond" w:hint="default"/>
        <w:b w:val="0"/>
        <w:i/>
        <w:color w:val="0000FF"/>
        <w:sz w:val="22"/>
        <w:szCs w:val="22"/>
      </w:rPr>
    </w:lvl>
    <w:lvl w:ilvl="1">
      <w:start w:val="1"/>
      <w:numFmt w:val="decimalZero"/>
      <w:isLgl/>
      <w:lvlText w:val="Secció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6" w15:restartNumberingAfterBreak="0">
    <w:nsid w:val="3F962E50"/>
    <w:multiLevelType w:val="hybridMultilevel"/>
    <w:tmpl w:val="8916B2A0"/>
    <w:lvl w:ilvl="0" w:tplc="53FEB258">
      <w:start w:val="1"/>
      <w:numFmt w:val="lowerLetter"/>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40901A52"/>
    <w:multiLevelType w:val="multilevel"/>
    <w:tmpl w:val="D1BC9230"/>
    <w:lvl w:ilvl="0">
      <w:start w:val="1"/>
      <w:numFmt w:val="decimal"/>
      <w:lvlText w:val="%1."/>
      <w:lvlJc w:val="left"/>
      <w:pPr>
        <w:ind w:left="360" w:hanging="360"/>
      </w:pPr>
      <w:rPr>
        <w:b/>
      </w:rPr>
    </w:lvl>
    <w:lvl w:ilvl="1">
      <w:start w:val="1"/>
      <w:numFmt w:val="decimal"/>
      <w:lvlText w:val="%1.%2"/>
      <w:lvlJc w:val="left"/>
      <w:pPr>
        <w:ind w:left="145" w:hanging="576"/>
      </w:pPr>
    </w:lvl>
    <w:lvl w:ilvl="2">
      <w:start w:val="1"/>
      <w:numFmt w:val="decimal"/>
      <w:lvlText w:val="%1.%2.%3"/>
      <w:lvlJc w:val="left"/>
      <w:pPr>
        <w:ind w:left="289" w:hanging="720"/>
      </w:pPr>
    </w:lvl>
    <w:lvl w:ilvl="3">
      <w:start w:val="1"/>
      <w:numFmt w:val="decimal"/>
      <w:lvlText w:val="%1.%2.%3.%4"/>
      <w:lvlJc w:val="left"/>
      <w:pPr>
        <w:ind w:left="433" w:hanging="864"/>
      </w:pPr>
    </w:lvl>
    <w:lvl w:ilvl="4">
      <w:start w:val="1"/>
      <w:numFmt w:val="decimal"/>
      <w:lvlText w:val="%1.%2.%3.%4.%5"/>
      <w:lvlJc w:val="left"/>
      <w:pPr>
        <w:ind w:left="577" w:hanging="1008"/>
      </w:pPr>
    </w:lvl>
    <w:lvl w:ilvl="5">
      <w:start w:val="1"/>
      <w:numFmt w:val="decimal"/>
      <w:lvlText w:val="%1.%2.%3.%4.%5.%6"/>
      <w:lvlJc w:val="left"/>
      <w:pPr>
        <w:ind w:left="721" w:hanging="1152"/>
      </w:pPr>
    </w:lvl>
    <w:lvl w:ilvl="6">
      <w:start w:val="1"/>
      <w:numFmt w:val="decimal"/>
      <w:lvlText w:val="%1.%2.%3.%4.%5.%6.%7"/>
      <w:lvlJc w:val="left"/>
      <w:pPr>
        <w:ind w:left="865" w:hanging="1296"/>
      </w:pPr>
    </w:lvl>
    <w:lvl w:ilvl="7">
      <w:start w:val="1"/>
      <w:numFmt w:val="decimal"/>
      <w:lvlText w:val="%1.%2.%3.%4.%5.%6.%7.%8"/>
      <w:lvlJc w:val="left"/>
      <w:pPr>
        <w:ind w:left="1009" w:hanging="1440"/>
      </w:pPr>
    </w:lvl>
    <w:lvl w:ilvl="8">
      <w:start w:val="1"/>
      <w:numFmt w:val="decimal"/>
      <w:lvlText w:val="%1.%2.%3.%4.%5.%6.%7.%8.%9"/>
      <w:lvlJc w:val="left"/>
      <w:pPr>
        <w:ind w:left="1153" w:hanging="1584"/>
      </w:pPr>
    </w:lvl>
  </w:abstractNum>
  <w:abstractNum w:abstractNumId="18" w15:restartNumberingAfterBreak="0">
    <w:nsid w:val="45CB3BE7"/>
    <w:multiLevelType w:val="multilevel"/>
    <w:tmpl w:val="3F145FA4"/>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9" w15:restartNumberingAfterBreak="0">
    <w:nsid w:val="57D966CC"/>
    <w:multiLevelType w:val="hybridMultilevel"/>
    <w:tmpl w:val="B8CCF4D4"/>
    <w:lvl w:ilvl="0" w:tplc="280A0009">
      <w:start w:val="1"/>
      <w:numFmt w:val="bullet"/>
      <w:lvlText w:val=""/>
      <w:lvlJc w:val="left"/>
      <w:pPr>
        <w:ind w:left="1353" w:hanging="360"/>
      </w:pPr>
      <w:rPr>
        <w:rFonts w:ascii="Wingdings" w:hAnsi="Wingdings"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20" w15:restartNumberingAfterBreak="0">
    <w:nsid w:val="5EA52AB1"/>
    <w:multiLevelType w:val="multilevel"/>
    <w:tmpl w:val="F7F624D8"/>
    <w:lvl w:ilvl="0">
      <w:start w:val="5"/>
      <w:numFmt w:val="decimal"/>
      <w:lvlText w:val="%1."/>
      <w:lvlJc w:val="left"/>
      <w:pPr>
        <w:ind w:left="360" w:hanging="360"/>
      </w:pPr>
      <w:rPr>
        <w:rFonts w:hint="default"/>
      </w:rPr>
    </w:lvl>
    <w:lvl w:ilvl="1">
      <w:start w:val="2"/>
      <w:numFmt w:val="decimal"/>
      <w:lvlText w:val="%1.%2."/>
      <w:lvlJc w:val="left"/>
      <w:pPr>
        <w:ind w:left="5889" w:hanging="360"/>
      </w:pPr>
      <w:rPr>
        <w:rFonts w:hint="default"/>
      </w:rPr>
    </w:lvl>
    <w:lvl w:ilvl="2">
      <w:start w:val="1"/>
      <w:numFmt w:val="decimal"/>
      <w:lvlText w:val="%1.%2.%3."/>
      <w:lvlJc w:val="left"/>
      <w:pPr>
        <w:ind w:left="11778" w:hanging="720"/>
      </w:pPr>
      <w:rPr>
        <w:rFonts w:hint="default"/>
      </w:rPr>
    </w:lvl>
    <w:lvl w:ilvl="3">
      <w:start w:val="1"/>
      <w:numFmt w:val="decimal"/>
      <w:lvlText w:val="%1.%2.%3.%4."/>
      <w:lvlJc w:val="left"/>
      <w:pPr>
        <w:ind w:left="17307" w:hanging="720"/>
      </w:pPr>
      <w:rPr>
        <w:rFonts w:hint="default"/>
      </w:rPr>
    </w:lvl>
    <w:lvl w:ilvl="4">
      <w:start w:val="1"/>
      <w:numFmt w:val="decimal"/>
      <w:lvlText w:val="%1.%2.%3.%4.%5."/>
      <w:lvlJc w:val="left"/>
      <w:pPr>
        <w:ind w:left="23196" w:hanging="1080"/>
      </w:pPr>
      <w:rPr>
        <w:rFonts w:hint="default"/>
      </w:rPr>
    </w:lvl>
    <w:lvl w:ilvl="5">
      <w:start w:val="1"/>
      <w:numFmt w:val="decimal"/>
      <w:lvlText w:val="%1.%2.%3.%4.%5.%6."/>
      <w:lvlJc w:val="left"/>
      <w:pPr>
        <w:ind w:left="28725" w:hanging="1080"/>
      </w:pPr>
      <w:rPr>
        <w:rFonts w:hint="default"/>
      </w:rPr>
    </w:lvl>
    <w:lvl w:ilvl="6">
      <w:start w:val="1"/>
      <w:numFmt w:val="decimal"/>
      <w:lvlText w:val="%1.%2.%3.%4.%5.%6.%7."/>
      <w:lvlJc w:val="left"/>
      <w:pPr>
        <w:ind w:left="-30922" w:hanging="1440"/>
      </w:pPr>
      <w:rPr>
        <w:rFonts w:hint="default"/>
      </w:rPr>
    </w:lvl>
    <w:lvl w:ilvl="7">
      <w:start w:val="1"/>
      <w:numFmt w:val="decimal"/>
      <w:lvlText w:val="%1.%2.%3.%4.%5.%6.%7.%8."/>
      <w:lvlJc w:val="left"/>
      <w:pPr>
        <w:ind w:left="-25393" w:hanging="1440"/>
      </w:pPr>
      <w:rPr>
        <w:rFonts w:hint="default"/>
      </w:rPr>
    </w:lvl>
    <w:lvl w:ilvl="8">
      <w:start w:val="1"/>
      <w:numFmt w:val="decimal"/>
      <w:lvlText w:val="%1.%2.%3.%4.%5.%6.%7.%8.%9."/>
      <w:lvlJc w:val="left"/>
      <w:pPr>
        <w:ind w:left="-19504" w:hanging="1800"/>
      </w:pPr>
      <w:rPr>
        <w:rFonts w:hint="default"/>
      </w:rPr>
    </w:lvl>
  </w:abstractNum>
  <w:abstractNum w:abstractNumId="21" w15:restartNumberingAfterBreak="0">
    <w:nsid w:val="647B1DD5"/>
    <w:multiLevelType w:val="hybridMultilevel"/>
    <w:tmpl w:val="3290226A"/>
    <w:lvl w:ilvl="0" w:tplc="EC10C5D0">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68CF0AAD"/>
    <w:multiLevelType w:val="hybridMultilevel"/>
    <w:tmpl w:val="6FFED5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69C32591"/>
    <w:multiLevelType w:val="hybridMultilevel"/>
    <w:tmpl w:val="B1A803C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308455D"/>
    <w:multiLevelType w:val="hybridMultilevel"/>
    <w:tmpl w:val="A4BE864A"/>
    <w:lvl w:ilvl="0" w:tplc="EC10C5D0">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77F376F7"/>
    <w:multiLevelType w:val="multilevel"/>
    <w:tmpl w:val="60D65E4A"/>
    <w:lvl w:ilvl="0">
      <w:start w:val="1"/>
      <w:numFmt w:val="decimal"/>
      <w:pStyle w:val="COHeading1"/>
      <w:lvlText w:val="%1."/>
      <w:lvlJc w:val="left"/>
      <w:pPr>
        <w:tabs>
          <w:tab w:val="num" w:pos="360"/>
        </w:tabs>
        <w:ind w:left="360" w:hanging="360"/>
      </w:pPr>
      <w:rPr>
        <w:rFonts w:cs="Times New Roman" w:hint="default"/>
      </w:rPr>
    </w:lvl>
    <w:lvl w:ilvl="1">
      <w:start w:val="1"/>
      <w:numFmt w:val="decimal"/>
      <w:pStyle w:val="COHeading2"/>
      <w:lvlText w:val="%1.%2."/>
      <w:lvlJc w:val="left"/>
      <w:pPr>
        <w:tabs>
          <w:tab w:val="num" w:pos="1142"/>
        </w:tabs>
        <w:ind w:left="1142" w:hanging="432"/>
      </w:pPr>
      <w:rPr>
        <w:rFonts w:ascii="Arial" w:hAnsi="Arial" w:cs="Arial" w:hint="default"/>
        <w:b/>
      </w:rPr>
    </w:lvl>
    <w:lvl w:ilvl="2">
      <w:start w:val="1"/>
      <w:numFmt w:val="decimal"/>
      <w:pStyle w:val="COHeading3"/>
      <w:lvlText w:val="%1.%2.%3."/>
      <w:lvlJc w:val="left"/>
      <w:pPr>
        <w:tabs>
          <w:tab w:val="num" w:pos="1820"/>
        </w:tabs>
        <w:ind w:left="1604" w:hanging="504"/>
      </w:pPr>
      <w:rPr>
        <w:rFonts w:cs="Times New Roman" w:hint="default"/>
        <w:b/>
      </w:rPr>
    </w:lvl>
    <w:lvl w:ilvl="3">
      <w:start w:val="1"/>
      <w:numFmt w:val="none"/>
      <w:pStyle w:val="COHeading4"/>
      <w:lvlText w:val="%1.%2.%3.1"/>
      <w:lvlJc w:val="left"/>
      <w:pPr>
        <w:tabs>
          <w:tab w:val="num" w:pos="1800"/>
        </w:tabs>
        <w:ind w:left="1728" w:hanging="648"/>
      </w:pPr>
      <w:rPr>
        <w:rFonts w:cs="Times New Roman" w:hint="default"/>
      </w:rPr>
    </w:lvl>
    <w:lvl w:ilvl="4">
      <w:start w:val="1"/>
      <w:numFmt w:val="decimal"/>
      <w:lvlText w:val="%4%1.%2.%3..%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6" w15:restartNumberingAfterBreak="0">
    <w:nsid w:val="7D3D6CBA"/>
    <w:multiLevelType w:val="hybridMultilevel"/>
    <w:tmpl w:val="EB2A4BC2"/>
    <w:lvl w:ilvl="0" w:tplc="4DBA5A48">
      <w:start w:val="1"/>
      <w:numFmt w:val="lowerLetter"/>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9"/>
  </w:num>
  <w:num w:numId="2">
    <w:abstractNumId w:val="15"/>
  </w:num>
  <w:num w:numId="3">
    <w:abstractNumId w:val="18"/>
  </w:num>
  <w:num w:numId="4">
    <w:abstractNumId w:val="2"/>
  </w:num>
  <w:num w:numId="5">
    <w:abstractNumId w:val="26"/>
  </w:num>
  <w:num w:numId="6">
    <w:abstractNumId w:val="6"/>
  </w:num>
  <w:num w:numId="7">
    <w:abstractNumId w:val="13"/>
  </w:num>
  <w:num w:numId="8">
    <w:abstractNumId w:val="21"/>
  </w:num>
  <w:num w:numId="9">
    <w:abstractNumId w:val="7"/>
  </w:num>
  <w:num w:numId="10">
    <w:abstractNumId w:val="16"/>
  </w:num>
  <w:num w:numId="11">
    <w:abstractNumId w:val="24"/>
  </w:num>
  <w:num w:numId="12">
    <w:abstractNumId w:val="25"/>
  </w:num>
  <w:num w:numId="13">
    <w:abstractNumId w:val="4"/>
  </w:num>
  <w:num w:numId="14">
    <w:abstractNumId w:val="22"/>
  </w:num>
  <w:num w:numId="15">
    <w:abstractNumId w:val="12"/>
  </w:num>
  <w:num w:numId="16">
    <w:abstractNumId w:val="23"/>
  </w:num>
  <w:num w:numId="17">
    <w:abstractNumId w:val="17"/>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0"/>
  </w:num>
  <w:num w:numId="21">
    <w:abstractNumId w:val="5"/>
  </w:num>
  <w:num w:numId="22">
    <w:abstractNumId w:val="8"/>
  </w:num>
  <w:num w:numId="23">
    <w:abstractNumId w:val="3"/>
  </w:num>
  <w:num w:numId="24">
    <w:abstractNumId w:val="1"/>
  </w:num>
  <w:num w:numId="25">
    <w:abstractNumId w:val="11"/>
  </w:num>
  <w:num w:numId="26">
    <w:abstractNumId w:val="20"/>
  </w:num>
  <w:num w:numId="27">
    <w:abstractNumId w:val="19"/>
  </w:num>
  <w:num w:numId="28">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9"/>
  <w:proofState w:spelling="clean" w:grammar="clean"/>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826"/>
    <w:rsid w:val="0000511A"/>
    <w:rsid w:val="00007D59"/>
    <w:rsid w:val="000142D2"/>
    <w:rsid w:val="000147DF"/>
    <w:rsid w:val="000170B8"/>
    <w:rsid w:val="000215C1"/>
    <w:rsid w:val="000245E5"/>
    <w:rsid w:val="000250CD"/>
    <w:rsid w:val="000254AB"/>
    <w:rsid w:val="00026655"/>
    <w:rsid w:val="00033F0C"/>
    <w:rsid w:val="00036F1E"/>
    <w:rsid w:val="00042EE1"/>
    <w:rsid w:val="00043AAB"/>
    <w:rsid w:val="00043F11"/>
    <w:rsid w:val="00045036"/>
    <w:rsid w:val="000463FC"/>
    <w:rsid w:val="00051372"/>
    <w:rsid w:val="0005265F"/>
    <w:rsid w:val="00053EDC"/>
    <w:rsid w:val="00054632"/>
    <w:rsid w:val="00062B11"/>
    <w:rsid w:val="00063065"/>
    <w:rsid w:val="00063AE1"/>
    <w:rsid w:val="000646D9"/>
    <w:rsid w:val="0007133B"/>
    <w:rsid w:val="00073010"/>
    <w:rsid w:val="0007314C"/>
    <w:rsid w:val="000741FB"/>
    <w:rsid w:val="0007428B"/>
    <w:rsid w:val="0008033A"/>
    <w:rsid w:val="00084D63"/>
    <w:rsid w:val="00090AF4"/>
    <w:rsid w:val="00094EEE"/>
    <w:rsid w:val="0009564C"/>
    <w:rsid w:val="00096C46"/>
    <w:rsid w:val="000A1E59"/>
    <w:rsid w:val="000A659F"/>
    <w:rsid w:val="000A6929"/>
    <w:rsid w:val="000A7239"/>
    <w:rsid w:val="000B10D2"/>
    <w:rsid w:val="000B1258"/>
    <w:rsid w:val="000B2EF8"/>
    <w:rsid w:val="000C1EAB"/>
    <w:rsid w:val="000C1F2C"/>
    <w:rsid w:val="000C3A91"/>
    <w:rsid w:val="000C4052"/>
    <w:rsid w:val="000C5F2D"/>
    <w:rsid w:val="000D0440"/>
    <w:rsid w:val="000D3074"/>
    <w:rsid w:val="000D530F"/>
    <w:rsid w:val="000E0E0E"/>
    <w:rsid w:val="000E1624"/>
    <w:rsid w:val="000E2230"/>
    <w:rsid w:val="000E2E56"/>
    <w:rsid w:val="000E449F"/>
    <w:rsid w:val="000E614A"/>
    <w:rsid w:val="000E6247"/>
    <w:rsid w:val="000F0A90"/>
    <w:rsid w:val="000F2283"/>
    <w:rsid w:val="000F4AC1"/>
    <w:rsid w:val="00102DF7"/>
    <w:rsid w:val="00104590"/>
    <w:rsid w:val="0010490A"/>
    <w:rsid w:val="00116EF7"/>
    <w:rsid w:val="001216A0"/>
    <w:rsid w:val="00125E57"/>
    <w:rsid w:val="00126BC0"/>
    <w:rsid w:val="001310DA"/>
    <w:rsid w:val="00133FE2"/>
    <w:rsid w:val="00134078"/>
    <w:rsid w:val="001368EF"/>
    <w:rsid w:val="00137110"/>
    <w:rsid w:val="001413CD"/>
    <w:rsid w:val="001446AE"/>
    <w:rsid w:val="00144D14"/>
    <w:rsid w:val="001513AE"/>
    <w:rsid w:val="00153556"/>
    <w:rsid w:val="00155CAC"/>
    <w:rsid w:val="00166B04"/>
    <w:rsid w:val="0016794C"/>
    <w:rsid w:val="00167FB3"/>
    <w:rsid w:val="00171A02"/>
    <w:rsid w:val="00176B3C"/>
    <w:rsid w:val="0017797F"/>
    <w:rsid w:val="00180C33"/>
    <w:rsid w:val="001814F3"/>
    <w:rsid w:val="0018305E"/>
    <w:rsid w:val="00185A9E"/>
    <w:rsid w:val="00186243"/>
    <w:rsid w:val="0018715D"/>
    <w:rsid w:val="001905E9"/>
    <w:rsid w:val="00190A5B"/>
    <w:rsid w:val="00192AD7"/>
    <w:rsid w:val="00194948"/>
    <w:rsid w:val="00195CE3"/>
    <w:rsid w:val="001A19C7"/>
    <w:rsid w:val="001A2172"/>
    <w:rsid w:val="001A230A"/>
    <w:rsid w:val="001A2FCD"/>
    <w:rsid w:val="001B0783"/>
    <w:rsid w:val="001B3902"/>
    <w:rsid w:val="001B79B8"/>
    <w:rsid w:val="001C2DAC"/>
    <w:rsid w:val="001C3CC1"/>
    <w:rsid w:val="001C7B61"/>
    <w:rsid w:val="001C7E31"/>
    <w:rsid w:val="001D0400"/>
    <w:rsid w:val="001D085B"/>
    <w:rsid w:val="001D155D"/>
    <w:rsid w:val="001D41B7"/>
    <w:rsid w:val="001D5056"/>
    <w:rsid w:val="001E05DD"/>
    <w:rsid w:val="001E0998"/>
    <w:rsid w:val="001E1CE6"/>
    <w:rsid w:val="001E250C"/>
    <w:rsid w:val="001E351A"/>
    <w:rsid w:val="001E4C30"/>
    <w:rsid w:val="001E5628"/>
    <w:rsid w:val="001E6E07"/>
    <w:rsid w:val="001F5729"/>
    <w:rsid w:val="001F7C70"/>
    <w:rsid w:val="0020020F"/>
    <w:rsid w:val="002014A9"/>
    <w:rsid w:val="00201A9F"/>
    <w:rsid w:val="00202481"/>
    <w:rsid w:val="00204278"/>
    <w:rsid w:val="00205A9E"/>
    <w:rsid w:val="0020603E"/>
    <w:rsid w:val="00214E4F"/>
    <w:rsid w:val="00215414"/>
    <w:rsid w:val="00216A09"/>
    <w:rsid w:val="00220E92"/>
    <w:rsid w:val="002215BB"/>
    <w:rsid w:val="00223E03"/>
    <w:rsid w:val="00227F2B"/>
    <w:rsid w:val="002356AA"/>
    <w:rsid w:val="0023682E"/>
    <w:rsid w:val="00237C5A"/>
    <w:rsid w:val="002434A4"/>
    <w:rsid w:val="002445CE"/>
    <w:rsid w:val="00244913"/>
    <w:rsid w:val="00245C7E"/>
    <w:rsid w:val="002474DF"/>
    <w:rsid w:val="0025058A"/>
    <w:rsid w:val="0025111F"/>
    <w:rsid w:val="00252431"/>
    <w:rsid w:val="00252722"/>
    <w:rsid w:val="0025456A"/>
    <w:rsid w:val="00255051"/>
    <w:rsid w:val="0025558D"/>
    <w:rsid w:val="00260EA7"/>
    <w:rsid w:val="002611BF"/>
    <w:rsid w:val="002630BF"/>
    <w:rsid w:val="00264117"/>
    <w:rsid w:val="002652EF"/>
    <w:rsid w:val="00266E38"/>
    <w:rsid w:val="00267483"/>
    <w:rsid w:val="00271B08"/>
    <w:rsid w:val="002734A8"/>
    <w:rsid w:val="002736A1"/>
    <w:rsid w:val="00276A9E"/>
    <w:rsid w:val="00283E27"/>
    <w:rsid w:val="002841A1"/>
    <w:rsid w:val="002863FA"/>
    <w:rsid w:val="00290431"/>
    <w:rsid w:val="00291570"/>
    <w:rsid w:val="00292CA9"/>
    <w:rsid w:val="00293503"/>
    <w:rsid w:val="002A0E9F"/>
    <w:rsid w:val="002A21FA"/>
    <w:rsid w:val="002A5A3C"/>
    <w:rsid w:val="002B2D3B"/>
    <w:rsid w:val="002B2FE0"/>
    <w:rsid w:val="002B599E"/>
    <w:rsid w:val="002C3480"/>
    <w:rsid w:val="002C4846"/>
    <w:rsid w:val="002C51BB"/>
    <w:rsid w:val="002C52D7"/>
    <w:rsid w:val="002C5DEF"/>
    <w:rsid w:val="002C6D58"/>
    <w:rsid w:val="002C71DC"/>
    <w:rsid w:val="002D0B55"/>
    <w:rsid w:val="002D151B"/>
    <w:rsid w:val="002D37D8"/>
    <w:rsid w:val="002D4865"/>
    <w:rsid w:val="002E0910"/>
    <w:rsid w:val="002E34DB"/>
    <w:rsid w:val="002E3976"/>
    <w:rsid w:val="002E4CDB"/>
    <w:rsid w:val="002E5360"/>
    <w:rsid w:val="002F084A"/>
    <w:rsid w:val="002F7FE9"/>
    <w:rsid w:val="00300A5F"/>
    <w:rsid w:val="00305EF2"/>
    <w:rsid w:val="003061D8"/>
    <w:rsid w:val="003105B1"/>
    <w:rsid w:val="0031419F"/>
    <w:rsid w:val="00314E8C"/>
    <w:rsid w:val="00320EEF"/>
    <w:rsid w:val="00326EFF"/>
    <w:rsid w:val="00332F28"/>
    <w:rsid w:val="0033413F"/>
    <w:rsid w:val="00334F96"/>
    <w:rsid w:val="00335737"/>
    <w:rsid w:val="00335BEE"/>
    <w:rsid w:val="00344617"/>
    <w:rsid w:val="00346270"/>
    <w:rsid w:val="0035188D"/>
    <w:rsid w:val="003519D4"/>
    <w:rsid w:val="00354D50"/>
    <w:rsid w:val="00356B26"/>
    <w:rsid w:val="00357DC4"/>
    <w:rsid w:val="003606EA"/>
    <w:rsid w:val="003609F8"/>
    <w:rsid w:val="003613CD"/>
    <w:rsid w:val="00362022"/>
    <w:rsid w:val="00364B45"/>
    <w:rsid w:val="00364E23"/>
    <w:rsid w:val="00373DEB"/>
    <w:rsid w:val="00384778"/>
    <w:rsid w:val="00384DC0"/>
    <w:rsid w:val="00385D8C"/>
    <w:rsid w:val="00391741"/>
    <w:rsid w:val="00393D3E"/>
    <w:rsid w:val="00396C2E"/>
    <w:rsid w:val="003A0647"/>
    <w:rsid w:val="003A1E16"/>
    <w:rsid w:val="003A2F97"/>
    <w:rsid w:val="003A48C9"/>
    <w:rsid w:val="003A7B71"/>
    <w:rsid w:val="003A7FFE"/>
    <w:rsid w:val="003B14BE"/>
    <w:rsid w:val="003B2C03"/>
    <w:rsid w:val="003B458D"/>
    <w:rsid w:val="003B6492"/>
    <w:rsid w:val="003C00D1"/>
    <w:rsid w:val="003C08CA"/>
    <w:rsid w:val="003C2601"/>
    <w:rsid w:val="003C328C"/>
    <w:rsid w:val="003C34FA"/>
    <w:rsid w:val="003C5C36"/>
    <w:rsid w:val="003C70FD"/>
    <w:rsid w:val="003D0AE0"/>
    <w:rsid w:val="003D13A8"/>
    <w:rsid w:val="003D48E7"/>
    <w:rsid w:val="003D6349"/>
    <w:rsid w:val="003D6552"/>
    <w:rsid w:val="003D6F6F"/>
    <w:rsid w:val="003E1078"/>
    <w:rsid w:val="003E352B"/>
    <w:rsid w:val="003E4560"/>
    <w:rsid w:val="003F0374"/>
    <w:rsid w:val="003F0BF6"/>
    <w:rsid w:val="003F0C5F"/>
    <w:rsid w:val="003F18DB"/>
    <w:rsid w:val="003F365D"/>
    <w:rsid w:val="003F5390"/>
    <w:rsid w:val="003F7F4C"/>
    <w:rsid w:val="004022EC"/>
    <w:rsid w:val="004024E4"/>
    <w:rsid w:val="004026E1"/>
    <w:rsid w:val="00403495"/>
    <w:rsid w:val="00406FBD"/>
    <w:rsid w:val="004103A9"/>
    <w:rsid w:val="004106D7"/>
    <w:rsid w:val="00420273"/>
    <w:rsid w:val="00423F6A"/>
    <w:rsid w:val="0043158D"/>
    <w:rsid w:val="004317E1"/>
    <w:rsid w:val="00432B6D"/>
    <w:rsid w:val="00434483"/>
    <w:rsid w:val="00434776"/>
    <w:rsid w:val="00440605"/>
    <w:rsid w:val="004413BF"/>
    <w:rsid w:val="0044183D"/>
    <w:rsid w:val="00442BC7"/>
    <w:rsid w:val="00446619"/>
    <w:rsid w:val="00446845"/>
    <w:rsid w:val="00453584"/>
    <w:rsid w:val="00457EBE"/>
    <w:rsid w:val="00461200"/>
    <w:rsid w:val="00465535"/>
    <w:rsid w:val="00465B6E"/>
    <w:rsid w:val="00465D68"/>
    <w:rsid w:val="0046644A"/>
    <w:rsid w:val="00467341"/>
    <w:rsid w:val="004713DE"/>
    <w:rsid w:val="0047360E"/>
    <w:rsid w:val="0047550C"/>
    <w:rsid w:val="00476E26"/>
    <w:rsid w:val="00477851"/>
    <w:rsid w:val="00477CA5"/>
    <w:rsid w:val="004811D2"/>
    <w:rsid w:val="004811E3"/>
    <w:rsid w:val="00484F4D"/>
    <w:rsid w:val="00486479"/>
    <w:rsid w:val="00491CBC"/>
    <w:rsid w:val="004939D1"/>
    <w:rsid w:val="00493B4E"/>
    <w:rsid w:val="00493D16"/>
    <w:rsid w:val="00495158"/>
    <w:rsid w:val="00496382"/>
    <w:rsid w:val="00497B57"/>
    <w:rsid w:val="00497DC7"/>
    <w:rsid w:val="004A3FF4"/>
    <w:rsid w:val="004A6C70"/>
    <w:rsid w:val="004A6D67"/>
    <w:rsid w:val="004B152D"/>
    <w:rsid w:val="004B57C8"/>
    <w:rsid w:val="004B7B1A"/>
    <w:rsid w:val="004C0559"/>
    <w:rsid w:val="004C0E44"/>
    <w:rsid w:val="004C3D66"/>
    <w:rsid w:val="004C46D2"/>
    <w:rsid w:val="004C7CD6"/>
    <w:rsid w:val="004D1E4A"/>
    <w:rsid w:val="004D746C"/>
    <w:rsid w:val="004E04AF"/>
    <w:rsid w:val="004E2C19"/>
    <w:rsid w:val="004E5503"/>
    <w:rsid w:val="004E67B8"/>
    <w:rsid w:val="004E6B7D"/>
    <w:rsid w:val="004E7368"/>
    <w:rsid w:val="004F219B"/>
    <w:rsid w:val="004F265B"/>
    <w:rsid w:val="004F53D2"/>
    <w:rsid w:val="004F67F0"/>
    <w:rsid w:val="00500907"/>
    <w:rsid w:val="00500B09"/>
    <w:rsid w:val="005035D4"/>
    <w:rsid w:val="00506E72"/>
    <w:rsid w:val="00507AD5"/>
    <w:rsid w:val="0053130B"/>
    <w:rsid w:val="00532A27"/>
    <w:rsid w:val="00534AA1"/>
    <w:rsid w:val="0053652E"/>
    <w:rsid w:val="005369A1"/>
    <w:rsid w:val="00537544"/>
    <w:rsid w:val="00541AAD"/>
    <w:rsid w:val="005538AF"/>
    <w:rsid w:val="00554025"/>
    <w:rsid w:val="005558BA"/>
    <w:rsid w:val="00557DA6"/>
    <w:rsid w:val="0056040E"/>
    <w:rsid w:val="00560741"/>
    <w:rsid w:val="0056242E"/>
    <w:rsid w:val="00562928"/>
    <w:rsid w:val="00562D52"/>
    <w:rsid w:val="00566C28"/>
    <w:rsid w:val="0057064B"/>
    <w:rsid w:val="00573EC6"/>
    <w:rsid w:val="005757E8"/>
    <w:rsid w:val="00576C5C"/>
    <w:rsid w:val="005845E2"/>
    <w:rsid w:val="005847C8"/>
    <w:rsid w:val="0058662D"/>
    <w:rsid w:val="00595CB2"/>
    <w:rsid w:val="005A0904"/>
    <w:rsid w:val="005A23BD"/>
    <w:rsid w:val="005A3D05"/>
    <w:rsid w:val="005A7DA5"/>
    <w:rsid w:val="005B56B0"/>
    <w:rsid w:val="005B5959"/>
    <w:rsid w:val="005C1006"/>
    <w:rsid w:val="005C744B"/>
    <w:rsid w:val="005C7EF4"/>
    <w:rsid w:val="005D3FC6"/>
    <w:rsid w:val="005D426C"/>
    <w:rsid w:val="005D5621"/>
    <w:rsid w:val="005D5CA0"/>
    <w:rsid w:val="005E08D0"/>
    <w:rsid w:val="005E37D3"/>
    <w:rsid w:val="005E574A"/>
    <w:rsid w:val="005E594C"/>
    <w:rsid w:val="005F5E83"/>
    <w:rsid w:val="00601ABB"/>
    <w:rsid w:val="00603CA7"/>
    <w:rsid w:val="0060706E"/>
    <w:rsid w:val="00610078"/>
    <w:rsid w:val="0061022B"/>
    <w:rsid w:val="0061035A"/>
    <w:rsid w:val="00613144"/>
    <w:rsid w:val="006155E8"/>
    <w:rsid w:val="00615681"/>
    <w:rsid w:val="006158F9"/>
    <w:rsid w:val="00617C09"/>
    <w:rsid w:val="0062043F"/>
    <w:rsid w:val="00622143"/>
    <w:rsid w:val="00623C14"/>
    <w:rsid w:val="00623E5A"/>
    <w:rsid w:val="006319F7"/>
    <w:rsid w:val="006355B8"/>
    <w:rsid w:val="00635F3D"/>
    <w:rsid w:val="0063754D"/>
    <w:rsid w:val="00637FAC"/>
    <w:rsid w:val="00640125"/>
    <w:rsid w:val="00645ED0"/>
    <w:rsid w:val="00650109"/>
    <w:rsid w:val="00651F08"/>
    <w:rsid w:val="00653E9D"/>
    <w:rsid w:val="0065613C"/>
    <w:rsid w:val="006571A0"/>
    <w:rsid w:val="00662135"/>
    <w:rsid w:val="00662A56"/>
    <w:rsid w:val="00663615"/>
    <w:rsid w:val="006661D8"/>
    <w:rsid w:val="006734E4"/>
    <w:rsid w:val="00680C30"/>
    <w:rsid w:val="0068132E"/>
    <w:rsid w:val="00682120"/>
    <w:rsid w:val="00682733"/>
    <w:rsid w:val="006858EC"/>
    <w:rsid w:val="00685A56"/>
    <w:rsid w:val="0069278A"/>
    <w:rsid w:val="00693BFE"/>
    <w:rsid w:val="006A69D6"/>
    <w:rsid w:val="006A6DF4"/>
    <w:rsid w:val="006B1BA7"/>
    <w:rsid w:val="006B3491"/>
    <w:rsid w:val="006B3B6E"/>
    <w:rsid w:val="006B4BDF"/>
    <w:rsid w:val="006B7B1D"/>
    <w:rsid w:val="006C0A75"/>
    <w:rsid w:val="006C2D23"/>
    <w:rsid w:val="006C3281"/>
    <w:rsid w:val="006D03B5"/>
    <w:rsid w:val="006D26ED"/>
    <w:rsid w:val="006D32F9"/>
    <w:rsid w:val="006D45DB"/>
    <w:rsid w:val="006D7B3A"/>
    <w:rsid w:val="006D7F1D"/>
    <w:rsid w:val="006E1841"/>
    <w:rsid w:val="006E27F7"/>
    <w:rsid w:val="006E3441"/>
    <w:rsid w:val="006E463D"/>
    <w:rsid w:val="006E6035"/>
    <w:rsid w:val="006F0AD5"/>
    <w:rsid w:val="006F1121"/>
    <w:rsid w:val="006F479A"/>
    <w:rsid w:val="00700AD3"/>
    <w:rsid w:val="00700B14"/>
    <w:rsid w:val="007015E7"/>
    <w:rsid w:val="00701DDF"/>
    <w:rsid w:val="007034AF"/>
    <w:rsid w:val="00706063"/>
    <w:rsid w:val="007063F7"/>
    <w:rsid w:val="00716EDC"/>
    <w:rsid w:val="00722160"/>
    <w:rsid w:val="0072228F"/>
    <w:rsid w:val="00724ED8"/>
    <w:rsid w:val="00726745"/>
    <w:rsid w:val="00726E66"/>
    <w:rsid w:val="0073012B"/>
    <w:rsid w:val="0073164D"/>
    <w:rsid w:val="007319BE"/>
    <w:rsid w:val="00731E2F"/>
    <w:rsid w:val="00733876"/>
    <w:rsid w:val="007354F3"/>
    <w:rsid w:val="00744944"/>
    <w:rsid w:val="00745EB8"/>
    <w:rsid w:val="00747AFF"/>
    <w:rsid w:val="007500E7"/>
    <w:rsid w:val="00750653"/>
    <w:rsid w:val="007520CF"/>
    <w:rsid w:val="007542D8"/>
    <w:rsid w:val="00756ECD"/>
    <w:rsid w:val="00760C6E"/>
    <w:rsid w:val="007616B1"/>
    <w:rsid w:val="00764278"/>
    <w:rsid w:val="00766662"/>
    <w:rsid w:val="007673A2"/>
    <w:rsid w:val="007703CA"/>
    <w:rsid w:val="007722A2"/>
    <w:rsid w:val="007747BF"/>
    <w:rsid w:val="0077772A"/>
    <w:rsid w:val="00777D96"/>
    <w:rsid w:val="00781E73"/>
    <w:rsid w:val="00786126"/>
    <w:rsid w:val="00792BF4"/>
    <w:rsid w:val="0079302A"/>
    <w:rsid w:val="007942F9"/>
    <w:rsid w:val="00796296"/>
    <w:rsid w:val="007967F8"/>
    <w:rsid w:val="00796BBC"/>
    <w:rsid w:val="007A221E"/>
    <w:rsid w:val="007A6B1E"/>
    <w:rsid w:val="007A7CC9"/>
    <w:rsid w:val="007B0753"/>
    <w:rsid w:val="007B175A"/>
    <w:rsid w:val="007B2E15"/>
    <w:rsid w:val="007B505E"/>
    <w:rsid w:val="007B6D4A"/>
    <w:rsid w:val="007C0EF4"/>
    <w:rsid w:val="007C1BB9"/>
    <w:rsid w:val="007C2A20"/>
    <w:rsid w:val="007C53B1"/>
    <w:rsid w:val="007C68B9"/>
    <w:rsid w:val="007C71E9"/>
    <w:rsid w:val="007C758C"/>
    <w:rsid w:val="007D1142"/>
    <w:rsid w:val="007D5895"/>
    <w:rsid w:val="007D72E0"/>
    <w:rsid w:val="007E34F0"/>
    <w:rsid w:val="007E50C2"/>
    <w:rsid w:val="007E52F9"/>
    <w:rsid w:val="007E6CB0"/>
    <w:rsid w:val="007E6D1B"/>
    <w:rsid w:val="007E7DBE"/>
    <w:rsid w:val="007F0283"/>
    <w:rsid w:val="007F13E3"/>
    <w:rsid w:val="007F1A6F"/>
    <w:rsid w:val="007F31F1"/>
    <w:rsid w:val="007F3535"/>
    <w:rsid w:val="007F3E7D"/>
    <w:rsid w:val="00800BEF"/>
    <w:rsid w:val="00801286"/>
    <w:rsid w:val="00802556"/>
    <w:rsid w:val="00803A27"/>
    <w:rsid w:val="008049E7"/>
    <w:rsid w:val="0081075C"/>
    <w:rsid w:val="0081115E"/>
    <w:rsid w:val="00815860"/>
    <w:rsid w:val="0082106D"/>
    <w:rsid w:val="00821690"/>
    <w:rsid w:val="00822226"/>
    <w:rsid w:val="008231D4"/>
    <w:rsid w:val="00823665"/>
    <w:rsid w:val="00823BA1"/>
    <w:rsid w:val="008254BF"/>
    <w:rsid w:val="0082566A"/>
    <w:rsid w:val="00826572"/>
    <w:rsid w:val="008269DD"/>
    <w:rsid w:val="0083369F"/>
    <w:rsid w:val="008407BC"/>
    <w:rsid w:val="00841742"/>
    <w:rsid w:val="00842591"/>
    <w:rsid w:val="008440F2"/>
    <w:rsid w:val="0085050E"/>
    <w:rsid w:val="0086004C"/>
    <w:rsid w:val="0086029D"/>
    <w:rsid w:val="0086064C"/>
    <w:rsid w:val="00863CDB"/>
    <w:rsid w:val="00864DB9"/>
    <w:rsid w:val="00867066"/>
    <w:rsid w:val="0087373E"/>
    <w:rsid w:val="00880148"/>
    <w:rsid w:val="00881473"/>
    <w:rsid w:val="0088341B"/>
    <w:rsid w:val="00884161"/>
    <w:rsid w:val="00884396"/>
    <w:rsid w:val="00887F50"/>
    <w:rsid w:val="00890D1A"/>
    <w:rsid w:val="00891601"/>
    <w:rsid w:val="0089172C"/>
    <w:rsid w:val="008927DC"/>
    <w:rsid w:val="00893793"/>
    <w:rsid w:val="00894DFE"/>
    <w:rsid w:val="008A0348"/>
    <w:rsid w:val="008A07FE"/>
    <w:rsid w:val="008A391D"/>
    <w:rsid w:val="008A776E"/>
    <w:rsid w:val="008A7A8D"/>
    <w:rsid w:val="008B0F6C"/>
    <w:rsid w:val="008B3BCF"/>
    <w:rsid w:val="008B3F46"/>
    <w:rsid w:val="008C14CF"/>
    <w:rsid w:val="008C4A5C"/>
    <w:rsid w:val="008C5905"/>
    <w:rsid w:val="008D0877"/>
    <w:rsid w:val="008D1180"/>
    <w:rsid w:val="008D15CE"/>
    <w:rsid w:val="008D2E66"/>
    <w:rsid w:val="008D35F8"/>
    <w:rsid w:val="008D4A78"/>
    <w:rsid w:val="008D537D"/>
    <w:rsid w:val="008D73BE"/>
    <w:rsid w:val="008D74A9"/>
    <w:rsid w:val="008E4340"/>
    <w:rsid w:val="008E4D27"/>
    <w:rsid w:val="00902754"/>
    <w:rsid w:val="00902E76"/>
    <w:rsid w:val="00903D53"/>
    <w:rsid w:val="00910539"/>
    <w:rsid w:val="00913167"/>
    <w:rsid w:val="00913EA8"/>
    <w:rsid w:val="009161CA"/>
    <w:rsid w:val="00916D49"/>
    <w:rsid w:val="0091773B"/>
    <w:rsid w:val="009205A4"/>
    <w:rsid w:val="00921785"/>
    <w:rsid w:val="0092359D"/>
    <w:rsid w:val="00924642"/>
    <w:rsid w:val="00925127"/>
    <w:rsid w:val="009355A8"/>
    <w:rsid w:val="009422E7"/>
    <w:rsid w:val="009424A1"/>
    <w:rsid w:val="00942D80"/>
    <w:rsid w:val="009439AF"/>
    <w:rsid w:val="009448BA"/>
    <w:rsid w:val="00950BDC"/>
    <w:rsid w:val="009516F1"/>
    <w:rsid w:val="00951CAD"/>
    <w:rsid w:val="00954249"/>
    <w:rsid w:val="009616CD"/>
    <w:rsid w:val="009618C7"/>
    <w:rsid w:val="0096367C"/>
    <w:rsid w:val="00965F10"/>
    <w:rsid w:val="00966421"/>
    <w:rsid w:val="009679A5"/>
    <w:rsid w:val="00972BF7"/>
    <w:rsid w:val="00973B94"/>
    <w:rsid w:val="009800BD"/>
    <w:rsid w:val="00981474"/>
    <w:rsid w:val="009848AD"/>
    <w:rsid w:val="009905E1"/>
    <w:rsid w:val="0099672B"/>
    <w:rsid w:val="009A2BB4"/>
    <w:rsid w:val="009A31AC"/>
    <w:rsid w:val="009A4BCE"/>
    <w:rsid w:val="009A56B3"/>
    <w:rsid w:val="009A6317"/>
    <w:rsid w:val="009B0101"/>
    <w:rsid w:val="009B1BD7"/>
    <w:rsid w:val="009B4F5E"/>
    <w:rsid w:val="009B5C64"/>
    <w:rsid w:val="009B75AE"/>
    <w:rsid w:val="009C2193"/>
    <w:rsid w:val="009D0826"/>
    <w:rsid w:val="009D596F"/>
    <w:rsid w:val="009D6A9D"/>
    <w:rsid w:val="009E02CF"/>
    <w:rsid w:val="009E1BCE"/>
    <w:rsid w:val="009E1E88"/>
    <w:rsid w:val="009E25E4"/>
    <w:rsid w:val="009F00E1"/>
    <w:rsid w:val="009F1F79"/>
    <w:rsid w:val="00A01E62"/>
    <w:rsid w:val="00A02282"/>
    <w:rsid w:val="00A0264D"/>
    <w:rsid w:val="00A02788"/>
    <w:rsid w:val="00A0559F"/>
    <w:rsid w:val="00A06406"/>
    <w:rsid w:val="00A11F60"/>
    <w:rsid w:val="00A12468"/>
    <w:rsid w:val="00A14630"/>
    <w:rsid w:val="00A156EB"/>
    <w:rsid w:val="00A24EC9"/>
    <w:rsid w:val="00A25193"/>
    <w:rsid w:val="00A25C13"/>
    <w:rsid w:val="00A32295"/>
    <w:rsid w:val="00A33632"/>
    <w:rsid w:val="00A35E67"/>
    <w:rsid w:val="00A35ED3"/>
    <w:rsid w:val="00A41A71"/>
    <w:rsid w:val="00A42DAA"/>
    <w:rsid w:val="00A438D8"/>
    <w:rsid w:val="00A43DB2"/>
    <w:rsid w:val="00A46E70"/>
    <w:rsid w:val="00A47C02"/>
    <w:rsid w:val="00A524E5"/>
    <w:rsid w:val="00A52F79"/>
    <w:rsid w:val="00A55A2C"/>
    <w:rsid w:val="00A57EB9"/>
    <w:rsid w:val="00A6102D"/>
    <w:rsid w:val="00A6111E"/>
    <w:rsid w:val="00A62625"/>
    <w:rsid w:val="00A63EC2"/>
    <w:rsid w:val="00A6495D"/>
    <w:rsid w:val="00A65374"/>
    <w:rsid w:val="00A67F0D"/>
    <w:rsid w:val="00A7035B"/>
    <w:rsid w:val="00A70E70"/>
    <w:rsid w:val="00A744CC"/>
    <w:rsid w:val="00A76CF6"/>
    <w:rsid w:val="00A840E1"/>
    <w:rsid w:val="00A848F3"/>
    <w:rsid w:val="00A84D86"/>
    <w:rsid w:val="00A85EC2"/>
    <w:rsid w:val="00A90AC1"/>
    <w:rsid w:val="00A90D92"/>
    <w:rsid w:val="00A90E07"/>
    <w:rsid w:val="00A913F1"/>
    <w:rsid w:val="00A9484D"/>
    <w:rsid w:val="00A955EA"/>
    <w:rsid w:val="00A960D1"/>
    <w:rsid w:val="00AA021C"/>
    <w:rsid w:val="00AA10A8"/>
    <w:rsid w:val="00AA1A08"/>
    <w:rsid w:val="00AA3544"/>
    <w:rsid w:val="00AB073F"/>
    <w:rsid w:val="00AB1696"/>
    <w:rsid w:val="00AB1F8D"/>
    <w:rsid w:val="00AB4103"/>
    <w:rsid w:val="00AC1032"/>
    <w:rsid w:val="00AC3708"/>
    <w:rsid w:val="00AC500C"/>
    <w:rsid w:val="00AD1849"/>
    <w:rsid w:val="00AE0397"/>
    <w:rsid w:val="00AE3EA2"/>
    <w:rsid w:val="00AE4578"/>
    <w:rsid w:val="00AE4E37"/>
    <w:rsid w:val="00AE70FA"/>
    <w:rsid w:val="00AF35D8"/>
    <w:rsid w:val="00AF431D"/>
    <w:rsid w:val="00AF5F37"/>
    <w:rsid w:val="00AF65DE"/>
    <w:rsid w:val="00B00D9C"/>
    <w:rsid w:val="00B022A4"/>
    <w:rsid w:val="00B030D4"/>
    <w:rsid w:val="00B03AF5"/>
    <w:rsid w:val="00B03B87"/>
    <w:rsid w:val="00B0485C"/>
    <w:rsid w:val="00B04F86"/>
    <w:rsid w:val="00B05A20"/>
    <w:rsid w:val="00B06368"/>
    <w:rsid w:val="00B06C65"/>
    <w:rsid w:val="00B10FCB"/>
    <w:rsid w:val="00B114B5"/>
    <w:rsid w:val="00B12350"/>
    <w:rsid w:val="00B12CAA"/>
    <w:rsid w:val="00B214C7"/>
    <w:rsid w:val="00B21656"/>
    <w:rsid w:val="00B22B4C"/>
    <w:rsid w:val="00B22DF2"/>
    <w:rsid w:val="00B27B98"/>
    <w:rsid w:val="00B31715"/>
    <w:rsid w:val="00B3615D"/>
    <w:rsid w:val="00B41FBD"/>
    <w:rsid w:val="00B433B7"/>
    <w:rsid w:val="00B45AE2"/>
    <w:rsid w:val="00B466DC"/>
    <w:rsid w:val="00B51402"/>
    <w:rsid w:val="00B525D3"/>
    <w:rsid w:val="00B52A83"/>
    <w:rsid w:val="00B52AE8"/>
    <w:rsid w:val="00B53520"/>
    <w:rsid w:val="00B54B59"/>
    <w:rsid w:val="00B63D51"/>
    <w:rsid w:val="00B659B9"/>
    <w:rsid w:val="00B66FB5"/>
    <w:rsid w:val="00B73356"/>
    <w:rsid w:val="00B73ACE"/>
    <w:rsid w:val="00B74E8F"/>
    <w:rsid w:val="00B77D63"/>
    <w:rsid w:val="00B82D59"/>
    <w:rsid w:val="00B8335E"/>
    <w:rsid w:val="00B8411D"/>
    <w:rsid w:val="00B8654D"/>
    <w:rsid w:val="00B86FF5"/>
    <w:rsid w:val="00B87A90"/>
    <w:rsid w:val="00B902CF"/>
    <w:rsid w:val="00B91F0D"/>
    <w:rsid w:val="00BA1621"/>
    <w:rsid w:val="00BA4189"/>
    <w:rsid w:val="00BA4953"/>
    <w:rsid w:val="00BA63F2"/>
    <w:rsid w:val="00BC0DD6"/>
    <w:rsid w:val="00BC2E87"/>
    <w:rsid w:val="00BC46FF"/>
    <w:rsid w:val="00BC4F14"/>
    <w:rsid w:val="00BC5CC3"/>
    <w:rsid w:val="00BC70AD"/>
    <w:rsid w:val="00BC73B4"/>
    <w:rsid w:val="00BD05D0"/>
    <w:rsid w:val="00BD07C3"/>
    <w:rsid w:val="00BD1B6A"/>
    <w:rsid w:val="00BD1D0E"/>
    <w:rsid w:val="00BD452F"/>
    <w:rsid w:val="00BD4953"/>
    <w:rsid w:val="00BD69FA"/>
    <w:rsid w:val="00BE2661"/>
    <w:rsid w:val="00BE4A77"/>
    <w:rsid w:val="00BE683B"/>
    <w:rsid w:val="00BF193C"/>
    <w:rsid w:val="00BF2D14"/>
    <w:rsid w:val="00BF2F6A"/>
    <w:rsid w:val="00BF315E"/>
    <w:rsid w:val="00BF516A"/>
    <w:rsid w:val="00BF623C"/>
    <w:rsid w:val="00BF6EE0"/>
    <w:rsid w:val="00BF7650"/>
    <w:rsid w:val="00C04399"/>
    <w:rsid w:val="00C0447F"/>
    <w:rsid w:val="00C05F2F"/>
    <w:rsid w:val="00C06AE9"/>
    <w:rsid w:val="00C11BC5"/>
    <w:rsid w:val="00C147D9"/>
    <w:rsid w:val="00C14CA5"/>
    <w:rsid w:val="00C16FF6"/>
    <w:rsid w:val="00C21616"/>
    <w:rsid w:val="00C219C4"/>
    <w:rsid w:val="00C26089"/>
    <w:rsid w:val="00C26D49"/>
    <w:rsid w:val="00C2733E"/>
    <w:rsid w:val="00C3141F"/>
    <w:rsid w:val="00C37CDD"/>
    <w:rsid w:val="00C41640"/>
    <w:rsid w:val="00C42775"/>
    <w:rsid w:val="00C45D8D"/>
    <w:rsid w:val="00C46A77"/>
    <w:rsid w:val="00C50D45"/>
    <w:rsid w:val="00C55E8A"/>
    <w:rsid w:val="00C60A8A"/>
    <w:rsid w:val="00C65BED"/>
    <w:rsid w:val="00C66863"/>
    <w:rsid w:val="00C720CA"/>
    <w:rsid w:val="00C7524D"/>
    <w:rsid w:val="00C805D7"/>
    <w:rsid w:val="00C8515A"/>
    <w:rsid w:val="00C873D0"/>
    <w:rsid w:val="00CA0EEF"/>
    <w:rsid w:val="00CA177E"/>
    <w:rsid w:val="00CA3D80"/>
    <w:rsid w:val="00CA3EB6"/>
    <w:rsid w:val="00CA5DC2"/>
    <w:rsid w:val="00CA73A3"/>
    <w:rsid w:val="00CB2148"/>
    <w:rsid w:val="00CB28F6"/>
    <w:rsid w:val="00CB2F95"/>
    <w:rsid w:val="00CB5A54"/>
    <w:rsid w:val="00CB6831"/>
    <w:rsid w:val="00CC133F"/>
    <w:rsid w:val="00CC2443"/>
    <w:rsid w:val="00CC2FFA"/>
    <w:rsid w:val="00CC3A4E"/>
    <w:rsid w:val="00CE3036"/>
    <w:rsid w:val="00CE39E5"/>
    <w:rsid w:val="00CE3F6C"/>
    <w:rsid w:val="00CE5405"/>
    <w:rsid w:val="00CE63E8"/>
    <w:rsid w:val="00CF08B1"/>
    <w:rsid w:val="00CF2CD1"/>
    <w:rsid w:val="00CF34E0"/>
    <w:rsid w:val="00D03929"/>
    <w:rsid w:val="00D044EF"/>
    <w:rsid w:val="00D05B88"/>
    <w:rsid w:val="00D14036"/>
    <w:rsid w:val="00D1414F"/>
    <w:rsid w:val="00D160F9"/>
    <w:rsid w:val="00D16779"/>
    <w:rsid w:val="00D17974"/>
    <w:rsid w:val="00D20FC2"/>
    <w:rsid w:val="00D23284"/>
    <w:rsid w:val="00D23B11"/>
    <w:rsid w:val="00D25C25"/>
    <w:rsid w:val="00D25E42"/>
    <w:rsid w:val="00D274DF"/>
    <w:rsid w:val="00D307B5"/>
    <w:rsid w:val="00D34238"/>
    <w:rsid w:val="00D35BDC"/>
    <w:rsid w:val="00D3659B"/>
    <w:rsid w:val="00D40E44"/>
    <w:rsid w:val="00D43B8D"/>
    <w:rsid w:val="00D4485D"/>
    <w:rsid w:val="00D44DE2"/>
    <w:rsid w:val="00D62721"/>
    <w:rsid w:val="00D62F2A"/>
    <w:rsid w:val="00D63EDA"/>
    <w:rsid w:val="00D66072"/>
    <w:rsid w:val="00D70959"/>
    <w:rsid w:val="00D71313"/>
    <w:rsid w:val="00D738AA"/>
    <w:rsid w:val="00D74284"/>
    <w:rsid w:val="00D75D80"/>
    <w:rsid w:val="00D77296"/>
    <w:rsid w:val="00D7776B"/>
    <w:rsid w:val="00D83176"/>
    <w:rsid w:val="00D90C15"/>
    <w:rsid w:val="00D90C31"/>
    <w:rsid w:val="00D916B4"/>
    <w:rsid w:val="00D918A4"/>
    <w:rsid w:val="00D968DD"/>
    <w:rsid w:val="00DA2237"/>
    <w:rsid w:val="00DA3AC8"/>
    <w:rsid w:val="00DA3EF4"/>
    <w:rsid w:val="00DA57A2"/>
    <w:rsid w:val="00DA6401"/>
    <w:rsid w:val="00DA6FFF"/>
    <w:rsid w:val="00DA7003"/>
    <w:rsid w:val="00DB019F"/>
    <w:rsid w:val="00DB0746"/>
    <w:rsid w:val="00DB35C5"/>
    <w:rsid w:val="00DB46A5"/>
    <w:rsid w:val="00DB7613"/>
    <w:rsid w:val="00DB7E45"/>
    <w:rsid w:val="00DC19D9"/>
    <w:rsid w:val="00DC49CD"/>
    <w:rsid w:val="00DC572D"/>
    <w:rsid w:val="00DC6B8F"/>
    <w:rsid w:val="00DD19F4"/>
    <w:rsid w:val="00DE17EE"/>
    <w:rsid w:val="00DE2AD4"/>
    <w:rsid w:val="00DE7FEB"/>
    <w:rsid w:val="00DF4C7A"/>
    <w:rsid w:val="00DF4E54"/>
    <w:rsid w:val="00DF7C04"/>
    <w:rsid w:val="00DF7F42"/>
    <w:rsid w:val="00E0233E"/>
    <w:rsid w:val="00E047C4"/>
    <w:rsid w:val="00E05CA7"/>
    <w:rsid w:val="00E1067C"/>
    <w:rsid w:val="00E10910"/>
    <w:rsid w:val="00E1129B"/>
    <w:rsid w:val="00E1450C"/>
    <w:rsid w:val="00E205A4"/>
    <w:rsid w:val="00E208CB"/>
    <w:rsid w:val="00E22336"/>
    <w:rsid w:val="00E22BC9"/>
    <w:rsid w:val="00E309E7"/>
    <w:rsid w:val="00E30A8B"/>
    <w:rsid w:val="00E3206A"/>
    <w:rsid w:val="00E33B48"/>
    <w:rsid w:val="00E37FD2"/>
    <w:rsid w:val="00E40F67"/>
    <w:rsid w:val="00E42DD9"/>
    <w:rsid w:val="00E43BFA"/>
    <w:rsid w:val="00E43D23"/>
    <w:rsid w:val="00E442DF"/>
    <w:rsid w:val="00E52E7B"/>
    <w:rsid w:val="00E52EDD"/>
    <w:rsid w:val="00E56F23"/>
    <w:rsid w:val="00E6258B"/>
    <w:rsid w:val="00E656AD"/>
    <w:rsid w:val="00E65844"/>
    <w:rsid w:val="00E70DE6"/>
    <w:rsid w:val="00E73605"/>
    <w:rsid w:val="00E7473C"/>
    <w:rsid w:val="00E77DE3"/>
    <w:rsid w:val="00E83783"/>
    <w:rsid w:val="00E8398B"/>
    <w:rsid w:val="00E84696"/>
    <w:rsid w:val="00E858D9"/>
    <w:rsid w:val="00E86441"/>
    <w:rsid w:val="00E91685"/>
    <w:rsid w:val="00E917C0"/>
    <w:rsid w:val="00E94A51"/>
    <w:rsid w:val="00EA4D72"/>
    <w:rsid w:val="00EA6692"/>
    <w:rsid w:val="00EA6F01"/>
    <w:rsid w:val="00EB0992"/>
    <w:rsid w:val="00EC0F6F"/>
    <w:rsid w:val="00EC4669"/>
    <w:rsid w:val="00EC4FA7"/>
    <w:rsid w:val="00ED014F"/>
    <w:rsid w:val="00ED4C37"/>
    <w:rsid w:val="00ED6581"/>
    <w:rsid w:val="00ED6993"/>
    <w:rsid w:val="00EE005E"/>
    <w:rsid w:val="00EE2B38"/>
    <w:rsid w:val="00EE3313"/>
    <w:rsid w:val="00EE3C3D"/>
    <w:rsid w:val="00EE4EE1"/>
    <w:rsid w:val="00EE520E"/>
    <w:rsid w:val="00EE5D44"/>
    <w:rsid w:val="00EE6534"/>
    <w:rsid w:val="00EE6BA4"/>
    <w:rsid w:val="00EE7B44"/>
    <w:rsid w:val="00EF0031"/>
    <w:rsid w:val="00EF1E6B"/>
    <w:rsid w:val="00EF4911"/>
    <w:rsid w:val="00EF7BBF"/>
    <w:rsid w:val="00F01004"/>
    <w:rsid w:val="00F0114F"/>
    <w:rsid w:val="00F0119B"/>
    <w:rsid w:val="00F025B8"/>
    <w:rsid w:val="00F02F41"/>
    <w:rsid w:val="00F062DB"/>
    <w:rsid w:val="00F13671"/>
    <w:rsid w:val="00F14861"/>
    <w:rsid w:val="00F21402"/>
    <w:rsid w:val="00F228E0"/>
    <w:rsid w:val="00F315B1"/>
    <w:rsid w:val="00F321D0"/>
    <w:rsid w:val="00F41045"/>
    <w:rsid w:val="00F41393"/>
    <w:rsid w:val="00F4240F"/>
    <w:rsid w:val="00F45031"/>
    <w:rsid w:val="00F47179"/>
    <w:rsid w:val="00F512CA"/>
    <w:rsid w:val="00F51698"/>
    <w:rsid w:val="00F5247F"/>
    <w:rsid w:val="00F52698"/>
    <w:rsid w:val="00F52E42"/>
    <w:rsid w:val="00F537BA"/>
    <w:rsid w:val="00F55240"/>
    <w:rsid w:val="00F61493"/>
    <w:rsid w:val="00F62A25"/>
    <w:rsid w:val="00F72CF5"/>
    <w:rsid w:val="00F73C56"/>
    <w:rsid w:val="00F741C7"/>
    <w:rsid w:val="00F75C12"/>
    <w:rsid w:val="00F77A25"/>
    <w:rsid w:val="00F856CF"/>
    <w:rsid w:val="00F93630"/>
    <w:rsid w:val="00FA0305"/>
    <w:rsid w:val="00FA2971"/>
    <w:rsid w:val="00FA523C"/>
    <w:rsid w:val="00FA68ED"/>
    <w:rsid w:val="00FB00F7"/>
    <w:rsid w:val="00FB1495"/>
    <w:rsid w:val="00FB23B0"/>
    <w:rsid w:val="00FB4123"/>
    <w:rsid w:val="00FB74EC"/>
    <w:rsid w:val="00FB7DDA"/>
    <w:rsid w:val="00FC1205"/>
    <w:rsid w:val="00FC2A8F"/>
    <w:rsid w:val="00FC67D2"/>
    <w:rsid w:val="00FD0C77"/>
    <w:rsid w:val="00FD162B"/>
    <w:rsid w:val="00FD2973"/>
    <w:rsid w:val="00FD4A06"/>
    <w:rsid w:val="00FD5342"/>
    <w:rsid w:val="00FD5FAC"/>
    <w:rsid w:val="00FD619B"/>
    <w:rsid w:val="00FD7CFE"/>
    <w:rsid w:val="00FE0CA7"/>
    <w:rsid w:val="00FE36AB"/>
    <w:rsid w:val="00FE66C1"/>
    <w:rsid w:val="00FE70EC"/>
    <w:rsid w:val="00FF06DD"/>
    <w:rsid w:val="00FF14B5"/>
    <w:rsid w:val="00FF180D"/>
    <w:rsid w:val="00FF37EA"/>
    <w:rsid w:val="00FF3A6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4FB0FC"/>
  <w15:docId w15:val="{2AAED8DD-730F-419E-9A09-FA05E4779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066"/>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uiPriority w:val="9"/>
    <w:qFormat/>
    <w:rsid w:val="00E1450C"/>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val="es-ES_tradnl" w:eastAsia="en-US"/>
    </w:rPr>
  </w:style>
  <w:style w:type="paragraph" w:styleId="Ttulo2">
    <w:name w:val="heading 2"/>
    <w:basedOn w:val="Normal"/>
    <w:next w:val="Normal"/>
    <w:link w:val="Ttulo2Car"/>
    <w:unhideWhenUsed/>
    <w:qFormat/>
    <w:rsid w:val="00E1450C"/>
    <w:pPr>
      <w:keepNext/>
      <w:keepLines/>
      <w:spacing w:before="200" w:line="276" w:lineRule="auto"/>
      <w:outlineLvl w:val="1"/>
    </w:pPr>
    <w:rPr>
      <w:rFonts w:asciiTheme="majorHAnsi" w:eastAsiaTheme="majorEastAsia" w:hAnsiTheme="majorHAnsi" w:cstheme="majorBidi"/>
      <w:b/>
      <w:bCs/>
      <w:color w:val="5B9BD5" w:themeColor="accent1"/>
      <w:sz w:val="26"/>
      <w:szCs w:val="26"/>
      <w:lang w:val="es-ES_tradnl" w:eastAsia="en-US"/>
    </w:rPr>
  </w:style>
  <w:style w:type="paragraph" w:styleId="Ttulo3">
    <w:name w:val="heading 3"/>
    <w:basedOn w:val="Normal"/>
    <w:next w:val="Normal"/>
    <w:link w:val="Ttulo3Car"/>
    <w:uiPriority w:val="9"/>
    <w:unhideWhenUsed/>
    <w:qFormat/>
    <w:rsid w:val="00E1450C"/>
    <w:pPr>
      <w:keepNext/>
      <w:keepLines/>
      <w:spacing w:before="200" w:line="276" w:lineRule="auto"/>
      <w:outlineLvl w:val="2"/>
    </w:pPr>
    <w:rPr>
      <w:rFonts w:asciiTheme="majorHAnsi" w:eastAsiaTheme="majorEastAsia" w:hAnsiTheme="majorHAnsi" w:cstheme="majorBidi"/>
      <w:b/>
      <w:bCs/>
      <w:color w:val="5B9BD5" w:themeColor="accent1"/>
      <w:sz w:val="22"/>
      <w:szCs w:val="22"/>
      <w:lang w:val="es-ES_tradnl" w:eastAsia="en-US"/>
    </w:rPr>
  </w:style>
  <w:style w:type="paragraph" w:styleId="Ttulo4">
    <w:name w:val="heading 4"/>
    <w:basedOn w:val="Normal"/>
    <w:next w:val="Normal"/>
    <w:link w:val="Ttulo4Car"/>
    <w:uiPriority w:val="9"/>
    <w:qFormat/>
    <w:rsid w:val="00E1450C"/>
    <w:pPr>
      <w:keepNext/>
      <w:numPr>
        <w:ilvl w:val="3"/>
        <w:numId w:val="1"/>
      </w:numPr>
      <w:tabs>
        <w:tab w:val="left" w:pos="8460"/>
      </w:tabs>
      <w:suppressAutoHyphens/>
      <w:ind w:left="2160" w:hanging="1620"/>
      <w:outlineLvl w:val="3"/>
    </w:pPr>
    <w:rPr>
      <w:rFonts w:ascii="Tahoma" w:hAnsi="Tahoma" w:cs="Tahoma"/>
      <w:b/>
      <w:bCs/>
      <w:szCs w:val="24"/>
      <w:lang w:val="es-PE" w:eastAsia="ar-SA"/>
    </w:rPr>
  </w:style>
  <w:style w:type="paragraph" w:styleId="Ttulo5">
    <w:name w:val="heading 5"/>
    <w:basedOn w:val="Normal"/>
    <w:next w:val="Normal"/>
    <w:link w:val="Ttulo5Car"/>
    <w:uiPriority w:val="9"/>
    <w:qFormat/>
    <w:rsid w:val="00E1450C"/>
    <w:pPr>
      <w:keepNext/>
      <w:numPr>
        <w:ilvl w:val="4"/>
        <w:numId w:val="1"/>
      </w:numPr>
      <w:suppressAutoHyphens/>
      <w:autoSpaceDE w:val="0"/>
      <w:ind w:right="49"/>
      <w:jc w:val="both"/>
      <w:outlineLvl w:val="4"/>
    </w:pPr>
    <w:rPr>
      <w:b/>
      <w:bCs/>
      <w:lang w:eastAsia="ar-SA"/>
    </w:rPr>
  </w:style>
  <w:style w:type="paragraph" w:styleId="Ttulo6">
    <w:name w:val="heading 6"/>
    <w:basedOn w:val="Normal"/>
    <w:next w:val="Normal"/>
    <w:link w:val="Ttulo6Car"/>
    <w:uiPriority w:val="9"/>
    <w:qFormat/>
    <w:rsid w:val="00E1450C"/>
    <w:pPr>
      <w:keepNext/>
      <w:numPr>
        <w:ilvl w:val="5"/>
        <w:numId w:val="1"/>
      </w:numPr>
      <w:suppressAutoHyphens/>
      <w:autoSpaceDE w:val="0"/>
      <w:ind w:right="49"/>
      <w:jc w:val="center"/>
      <w:outlineLvl w:val="5"/>
    </w:pPr>
    <w:rPr>
      <w:rFonts w:ascii="Arial" w:hAnsi="Arial" w:cs="Arial"/>
      <w:b/>
      <w:bCs/>
      <w:sz w:val="16"/>
      <w:szCs w:val="16"/>
      <w:lang w:eastAsia="ar-SA"/>
    </w:rPr>
  </w:style>
  <w:style w:type="paragraph" w:styleId="Ttulo7">
    <w:name w:val="heading 7"/>
    <w:basedOn w:val="Normal"/>
    <w:next w:val="Normal"/>
    <w:link w:val="Ttulo7Car"/>
    <w:uiPriority w:val="9"/>
    <w:qFormat/>
    <w:rsid w:val="00E1450C"/>
    <w:pPr>
      <w:keepNext/>
      <w:numPr>
        <w:ilvl w:val="6"/>
        <w:numId w:val="1"/>
      </w:numPr>
      <w:suppressAutoHyphens/>
      <w:autoSpaceDE w:val="0"/>
      <w:ind w:right="49"/>
      <w:jc w:val="both"/>
      <w:outlineLvl w:val="6"/>
    </w:pPr>
    <w:rPr>
      <w:rFonts w:ascii="Arial" w:hAnsi="Arial" w:cs="Arial"/>
      <w:b/>
      <w:bCs/>
      <w:sz w:val="16"/>
      <w:szCs w:val="16"/>
      <w:lang w:eastAsia="ar-SA"/>
    </w:rPr>
  </w:style>
  <w:style w:type="paragraph" w:styleId="Ttulo8">
    <w:name w:val="heading 8"/>
    <w:basedOn w:val="Normal"/>
    <w:next w:val="Normal"/>
    <w:link w:val="Ttulo8Car"/>
    <w:uiPriority w:val="9"/>
    <w:qFormat/>
    <w:rsid w:val="00E1450C"/>
    <w:pPr>
      <w:keepNext/>
      <w:numPr>
        <w:ilvl w:val="7"/>
        <w:numId w:val="1"/>
      </w:numPr>
      <w:suppressAutoHyphens/>
      <w:autoSpaceDE w:val="0"/>
      <w:ind w:right="49"/>
      <w:jc w:val="center"/>
      <w:outlineLvl w:val="7"/>
    </w:pPr>
    <w:rPr>
      <w:rFonts w:ascii="Arial" w:hAnsi="Arial" w:cs="Arial"/>
      <w:b/>
      <w:bCs/>
      <w:color w:val="FF0000"/>
      <w:sz w:val="16"/>
      <w:szCs w:val="16"/>
      <w:lang w:eastAsia="ar-SA"/>
    </w:rPr>
  </w:style>
  <w:style w:type="paragraph" w:styleId="Ttulo9">
    <w:name w:val="heading 9"/>
    <w:basedOn w:val="Normal"/>
    <w:next w:val="Normal"/>
    <w:link w:val="Ttulo9Car"/>
    <w:uiPriority w:val="9"/>
    <w:qFormat/>
    <w:rsid w:val="00E1450C"/>
    <w:pPr>
      <w:keepNext/>
      <w:jc w:val="center"/>
      <w:outlineLvl w:val="8"/>
    </w:pPr>
    <w:rPr>
      <w:rFonts w:ascii="Arial" w:hAnsi="Arial"/>
      <w:b/>
      <w: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maria"/>
    <w:basedOn w:val="Normal"/>
    <w:link w:val="EncabezadoCar"/>
    <w:uiPriority w:val="99"/>
    <w:unhideWhenUsed/>
    <w:rsid w:val="00AB073F"/>
    <w:pPr>
      <w:tabs>
        <w:tab w:val="center" w:pos="4252"/>
        <w:tab w:val="right" w:pos="8504"/>
      </w:tabs>
    </w:pPr>
  </w:style>
  <w:style w:type="character" w:customStyle="1" w:styleId="EncabezadoCar">
    <w:name w:val="Encabezado Car"/>
    <w:aliases w:val="maria Car"/>
    <w:basedOn w:val="Fuentedeprrafopredeter"/>
    <w:link w:val="Encabezado"/>
    <w:uiPriority w:val="99"/>
    <w:rsid w:val="00AB073F"/>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AB073F"/>
    <w:pPr>
      <w:tabs>
        <w:tab w:val="center" w:pos="4252"/>
        <w:tab w:val="right" w:pos="8504"/>
      </w:tabs>
    </w:pPr>
  </w:style>
  <w:style w:type="character" w:customStyle="1" w:styleId="PiedepginaCar">
    <w:name w:val="Pie de página Car"/>
    <w:basedOn w:val="Fuentedeprrafopredeter"/>
    <w:link w:val="Piedepgina"/>
    <w:uiPriority w:val="99"/>
    <w:rsid w:val="00AB073F"/>
    <w:rPr>
      <w:rFonts w:ascii="Times New Roman" w:eastAsia="Times New Roman" w:hAnsi="Times New Roman" w:cs="Times New Roman"/>
      <w:sz w:val="20"/>
      <w:szCs w:val="20"/>
      <w:lang w:val="es-ES" w:eastAsia="es-ES"/>
    </w:rPr>
  </w:style>
  <w:style w:type="paragraph" w:styleId="Sangradetextonormal">
    <w:name w:val="Body Text Indent"/>
    <w:basedOn w:val="Normal"/>
    <w:link w:val="SangradetextonormalCar"/>
    <w:rsid w:val="00AB073F"/>
    <w:pPr>
      <w:spacing w:after="120"/>
      <w:ind w:left="283"/>
    </w:pPr>
  </w:style>
  <w:style w:type="character" w:customStyle="1" w:styleId="SangradetextonormalCar">
    <w:name w:val="Sangría de texto normal Car"/>
    <w:basedOn w:val="Fuentedeprrafopredeter"/>
    <w:link w:val="Sangradetextonormal"/>
    <w:rsid w:val="00AB073F"/>
    <w:rPr>
      <w:rFonts w:ascii="Times New Roman" w:eastAsia="Times New Roman" w:hAnsi="Times New Roman" w:cs="Times New Roman"/>
      <w:sz w:val="20"/>
      <w:szCs w:val="20"/>
      <w:lang w:val="es-ES" w:eastAsia="es-ES"/>
    </w:rPr>
  </w:style>
  <w:style w:type="paragraph" w:styleId="Textoindependiente">
    <w:name w:val="Body Text"/>
    <w:basedOn w:val="Normal"/>
    <w:link w:val="TextoindependienteCar"/>
    <w:rsid w:val="00AB073F"/>
    <w:pPr>
      <w:spacing w:after="120"/>
    </w:pPr>
  </w:style>
  <w:style w:type="character" w:customStyle="1" w:styleId="TextoindependienteCar">
    <w:name w:val="Texto independiente Car"/>
    <w:basedOn w:val="Fuentedeprrafopredeter"/>
    <w:link w:val="Textoindependiente"/>
    <w:rsid w:val="00AB073F"/>
    <w:rPr>
      <w:rFonts w:ascii="Times New Roman" w:eastAsia="Times New Roman" w:hAnsi="Times New Roman" w:cs="Times New Roman"/>
      <w:sz w:val="20"/>
      <w:szCs w:val="20"/>
      <w:lang w:val="es-ES" w:eastAsia="es-ES"/>
    </w:rPr>
  </w:style>
  <w:style w:type="character" w:customStyle="1" w:styleId="estilo831">
    <w:name w:val="estilo831"/>
    <w:rsid w:val="00D7776B"/>
    <w:rPr>
      <w:rFonts w:ascii="Arial" w:hAnsi="Arial" w:cs="Arial"/>
      <w:sz w:val="17"/>
      <w:szCs w:val="17"/>
    </w:rPr>
  </w:style>
  <w:style w:type="paragraph" w:styleId="Textodeglobo">
    <w:name w:val="Balloon Text"/>
    <w:basedOn w:val="Normal"/>
    <w:link w:val="TextodegloboCar"/>
    <w:uiPriority w:val="99"/>
    <w:unhideWhenUsed/>
    <w:rsid w:val="005E594C"/>
    <w:rPr>
      <w:rFonts w:ascii="Segoe UI" w:hAnsi="Segoe UI" w:cs="Segoe UI"/>
      <w:sz w:val="18"/>
      <w:szCs w:val="18"/>
    </w:rPr>
  </w:style>
  <w:style w:type="character" w:customStyle="1" w:styleId="TextodegloboCar">
    <w:name w:val="Texto de globo Car"/>
    <w:basedOn w:val="Fuentedeprrafopredeter"/>
    <w:link w:val="Textodeglobo"/>
    <w:uiPriority w:val="99"/>
    <w:rsid w:val="005E594C"/>
    <w:rPr>
      <w:rFonts w:ascii="Segoe UI" w:eastAsia="Times New Roman" w:hAnsi="Segoe UI" w:cs="Segoe UI"/>
      <w:sz w:val="18"/>
      <w:szCs w:val="18"/>
      <w:lang w:val="es-ES" w:eastAsia="es-ES"/>
    </w:rPr>
  </w:style>
  <w:style w:type="paragraph" w:styleId="Prrafodelista">
    <w:name w:val="List Paragraph"/>
    <w:basedOn w:val="Normal"/>
    <w:uiPriority w:val="34"/>
    <w:qFormat/>
    <w:rsid w:val="00E1450C"/>
    <w:pPr>
      <w:spacing w:after="200" w:line="276" w:lineRule="auto"/>
      <w:ind w:left="720"/>
      <w:contextualSpacing/>
    </w:pPr>
    <w:rPr>
      <w:rFonts w:ascii="Calibri" w:eastAsia="Calibri" w:hAnsi="Calibri"/>
      <w:sz w:val="22"/>
      <w:szCs w:val="22"/>
      <w:lang w:val="es-ES_tradnl" w:eastAsia="en-US"/>
    </w:rPr>
  </w:style>
  <w:style w:type="paragraph" w:styleId="NormalWeb">
    <w:name w:val="Normal (Web)"/>
    <w:basedOn w:val="Normal"/>
    <w:uiPriority w:val="99"/>
    <w:rsid w:val="00E1450C"/>
    <w:pPr>
      <w:suppressAutoHyphens/>
      <w:spacing w:before="280" w:after="280"/>
    </w:pPr>
    <w:rPr>
      <w:color w:val="000000"/>
      <w:sz w:val="24"/>
      <w:szCs w:val="24"/>
      <w:lang w:eastAsia="ar-SA"/>
    </w:rPr>
  </w:style>
  <w:style w:type="character" w:styleId="Textoennegrita">
    <w:name w:val="Strong"/>
    <w:basedOn w:val="Fuentedeprrafopredeter"/>
    <w:uiPriority w:val="22"/>
    <w:qFormat/>
    <w:rsid w:val="00E1450C"/>
    <w:rPr>
      <w:b/>
      <w:bCs/>
    </w:rPr>
  </w:style>
  <w:style w:type="character" w:styleId="nfasis">
    <w:name w:val="Emphasis"/>
    <w:basedOn w:val="Fuentedeprrafopredeter"/>
    <w:uiPriority w:val="20"/>
    <w:qFormat/>
    <w:rsid w:val="00E1450C"/>
    <w:rPr>
      <w:b/>
      <w:bCs/>
      <w:i w:val="0"/>
      <w:iCs w:val="0"/>
    </w:rPr>
  </w:style>
  <w:style w:type="paragraph" w:styleId="Sangra3detindependiente">
    <w:name w:val="Body Text Indent 3"/>
    <w:basedOn w:val="Normal"/>
    <w:link w:val="Sangra3detindependienteCar"/>
    <w:unhideWhenUsed/>
    <w:rsid w:val="00E1450C"/>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E1450C"/>
    <w:rPr>
      <w:rFonts w:ascii="Times New Roman" w:eastAsia="Times New Roman" w:hAnsi="Times New Roman" w:cs="Times New Roman"/>
      <w:sz w:val="16"/>
      <w:szCs w:val="16"/>
      <w:lang w:val="es-ES" w:eastAsia="es-ES"/>
    </w:rPr>
  </w:style>
  <w:style w:type="character" w:customStyle="1" w:styleId="Ttulo1Car">
    <w:name w:val="Título 1 Car"/>
    <w:basedOn w:val="Fuentedeprrafopredeter"/>
    <w:link w:val="Ttulo1"/>
    <w:rsid w:val="00E1450C"/>
    <w:rPr>
      <w:rFonts w:asciiTheme="majorHAnsi" w:eastAsiaTheme="majorEastAsia" w:hAnsiTheme="majorHAnsi" w:cstheme="majorBidi"/>
      <w:b/>
      <w:bCs/>
      <w:color w:val="2E74B5" w:themeColor="accent1" w:themeShade="BF"/>
      <w:sz w:val="28"/>
      <w:szCs w:val="28"/>
      <w:lang w:val="es-ES_tradnl"/>
    </w:rPr>
  </w:style>
  <w:style w:type="character" w:customStyle="1" w:styleId="Ttulo2Car">
    <w:name w:val="Título 2 Car"/>
    <w:basedOn w:val="Fuentedeprrafopredeter"/>
    <w:link w:val="Ttulo2"/>
    <w:rsid w:val="00E1450C"/>
    <w:rPr>
      <w:rFonts w:asciiTheme="majorHAnsi" w:eastAsiaTheme="majorEastAsia" w:hAnsiTheme="majorHAnsi" w:cstheme="majorBidi"/>
      <w:b/>
      <w:bCs/>
      <w:color w:val="5B9BD5" w:themeColor="accent1"/>
      <w:sz w:val="26"/>
      <w:szCs w:val="26"/>
      <w:lang w:val="es-ES_tradnl"/>
    </w:rPr>
  </w:style>
  <w:style w:type="character" w:customStyle="1" w:styleId="Ttulo3Car">
    <w:name w:val="Título 3 Car"/>
    <w:basedOn w:val="Fuentedeprrafopredeter"/>
    <w:link w:val="Ttulo3"/>
    <w:rsid w:val="00E1450C"/>
    <w:rPr>
      <w:rFonts w:asciiTheme="majorHAnsi" w:eastAsiaTheme="majorEastAsia" w:hAnsiTheme="majorHAnsi" w:cstheme="majorBidi"/>
      <w:b/>
      <w:bCs/>
      <w:color w:val="5B9BD5" w:themeColor="accent1"/>
      <w:lang w:val="es-ES_tradnl"/>
    </w:rPr>
  </w:style>
  <w:style w:type="character" w:customStyle="1" w:styleId="Ttulo4Car">
    <w:name w:val="Título 4 Car"/>
    <w:basedOn w:val="Fuentedeprrafopredeter"/>
    <w:link w:val="Ttulo4"/>
    <w:rsid w:val="00E1450C"/>
    <w:rPr>
      <w:rFonts w:ascii="Tahoma" w:eastAsia="Times New Roman" w:hAnsi="Tahoma" w:cs="Tahoma"/>
      <w:b/>
      <w:bCs/>
      <w:sz w:val="20"/>
      <w:szCs w:val="24"/>
      <w:lang w:eastAsia="ar-SA"/>
    </w:rPr>
  </w:style>
  <w:style w:type="character" w:customStyle="1" w:styleId="Ttulo5Car">
    <w:name w:val="Título 5 Car"/>
    <w:basedOn w:val="Fuentedeprrafopredeter"/>
    <w:link w:val="Ttulo5"/>
    <w:rsid w:val="00E1450C"/>
    <w:rPr>
      <w:rFonts w:ascii="Times New Roman" w:eastAsia="Times New Roman" w:hAnsi="Times New Roman" w:cs="Times New Roman"/>
      <w:b/>
      <w:bCs/>
      <w:sz w:val="20"/>
      <w:szCs w:val="20"/>
      <w:lang w:val="es-ES" w:eastAsia="ar-SA"/>
    </w:rPr>
  </w:style>
  <w:style w:type="character" w:customStyle="1" w:styleId="Ttulo6Car">
    <w:name w:val="Título 6 Car"/>
    <w:basedOn w:val="Fuentedeprrafopredeter"/>
    <w:link w:val="Ttulo6"/>
    <w:rsid w:val="00E1450C"/>
    <w:rPr>
      <w:rFonts w:ascii="Arial" w:eastAsia="Times New Roman" w:hAnsi="Arial" w:cs="Arial"/>
      <w:b/>
      <w:bCs/>
      <w:sz w:val="16"/>
      <w:szCs w:val="16"/>
      <w:lang w:val="es-ES" w:eastAsia="ar-SA"/>
    </w:rPr>
  </w:style>
  <w:style w:type="character" w:customStyle="1" w:styleId="Ttulo7Car">
    <w:name w:val="Título 7 Car"/>
    <w:basedOn w:val="Fuentedeprrafopredeter"/>
    <w:link w:val="Ttulo7"/>
    <w:rsid w:val="00E1450C"/>
    <w:rPr>
      <w:rFonts w:ascii="Arial" w:eastAsia="Times New Roman" w:hAnsi="Arial" w:cs="Arial"/>
      <w:b/>
      <w:bCs/>
      <w:sz w:val="16"/>
      <w:szCs w:val="16"/>
      <w:lang w:val="es-ES" w:eastAsia="ar-SA"/>
    </w:rPr>
  </w:style>
  <w:style w:type="character" w:customStyle="1" w:styleId="Ttulo8Car">
    <w:name w:val="Título 8 Car"/>
    <w:basedOn w:val="Fuentedeprrafopredeter"/>
    <w:link w:val="Ttulo8"/>
    <w:rsid w:val="00E1450C"/>
    <w:rPr>
      <w:rFonts w:ascii="Arial" w:eastAsia="Times New Roman" w:hAnsi="Arial" w:cs="Arial"/>
      <w:b/>
      <w:bCs/>
      <w:color w:val="FF0000"/>
      <w:sz w:val="16"/>
      <w:szCs w:val="16"/>
      <w:lang w:val="es-ES" w:eastAsia="ar-SA"/>
    </w:rPr>
  </w:style>
  <w:style w:type="character" w:customStyle="1" w:styleId="Ttulo9Car">
    <w:name w:val="Título 9 Car"/>
    <w:basedOn w:val="Fuentedeprrafopredeter"/>
    <w:link w:val="Ttulo9"/>
    <w:rsid w:val="00E1450C"/>
    <w:rPr>
      <w:rFonts w:ascii="Arial" w:eastAsia="Times New Roman" w:hAnsi="Arial" w:cs="Times New Roman"/>
      <w:b/>
      <w:i/>
      <w:sz w:val="24"/>
      <w:szCs w:val="20"/>
      <w:lang w:val="es-ES" w:eastAsia="es-ES"/>
    </w:rPr>
  </w:style>
  <w:style w:type="paragraph" w:customStyle="1" w:styleId="PR05--Bodycopy">
    <w:name w:val="PR05 -- Body copy"/>
    <w:qFormat/>
    <w:rsid w:val="00E1450C"/>
    <w:pPr>
      <w:spacing w:after="180" w:line="280" w:lineRule="atLeast"/>
    </w:pPr>
    <w:rPr>
      <w:rFonts w:ascii="Arial" w:eastAsia="Calibri" w:hAnsi="Arial" w:cs="Times New Roman"/>
      <w:color w:val="58595B"/>
      <w:sz w:val="19"/>
      <w:lang w:val="en-US"/>
    </w:rPr>
  </w:style>
  <w:style w:type="paragraph" w:customStyle="1" w:styleId="PR99--teenyparagraphatendofpage">
    <w:name w:val="PR99 -- teeny paragraph at end of page"/>
    <w:rsid w:val="00E1450C"/>
    <w:pPr>
      <w:spacing w:after="0" w:line="240" w:lineRule="auto"/>
    </w:pPr>
    <w:rPr>
      <w:rFonts w:ascii="Calibri" w:eastAsia="Times New Roman" w:hAnsi="Calibri" w:cs="Times New Roman"/>
      <w:sz w:val="12"/>
      <w:szCs w:val="20"/>
      <w:lang w:val="en-US"/>
    </w:rPr>
  </w:style>
  <w:style w:type="paragraph" w:customStyle="1" w:styleId="PR00--Officenameanddate">
    <w:name w:val="PR00 -- Office name and date"/>
    <w:basedOn w:val="PR00--Proposalfor"/>
    <w:rsid w:val="00E1450C"/>
    <w:rPr>
      <w:caps w:val="0"/>
      <w:sz w:val="17"/>
    </w:rPr>
  </w:style>
  <w:style w:type="paragraph" w:customStyle="1" w:styleId="PR00--Documenttitle">
    <w:name w:val="PR00 -- Document title"/>
    <w:rsid w:val="00E1450C"/>
    <w:pPr>
      <w:framePr w:hSpace="187" w:wrap="around" w:vAnchor="page" w:hAnchor="page" w:x="1081" w:y="7201"/>
      <w:spacing w:after="180" w:line="800" w:lineRule="exact"/>
      <w:ind w:right="720"/>
      <w:suppressOverlap/>
    </w:pPr>
    <w:rPr>
      <w:rFonts w:ascii="Arial" w:eastAsia="Calibri" w:hAnsi="Arial" w:cs="Times New Roman"/>
      <w:color w:val="58595B"/>
      <w:spacing w:val="-10"/>
      <w:sz w:val="72"/>
      <w:lang w:val="en-US"/>
    </w:rPr>
  </w:style>
  <w:style w:type="paragraph" w:customStyle="1" w:styleId="PR00--Proposalfor">
    <w:name w:val="PR00 -- Proposal for..."/>
    <w:rsid w:val="00E1450C"/>
    <w:pPr>
      <w:spacing w:after="0" w:line="240" w:lineRule="exact"/>
    </w:pPr>
    <w:rPr>
      <w:rFonts w:ascii="Arial" w:eastAsia="Times New Roman" w:hAnsi="Arial" w:cs="Times New Roman"/>
      <w:caps/>
      <w:color w:val="58595B"/>
      <w:sz w:val="20"/>
      <w:szCs w:val="20"/>
      <w:lang w:val="en-US"/>
    </w:rPr>
  </w:style>
  <w:style w:type="paragraph" w:customStyle="1" w:styleId="PR98--Insertclientlogo">
    <w:name w:val="PR98 -- Insert client logo"/>
    <w:basedOn w:val="Normal"/>
    <w:rsid w:val="00E1450C"/>
    <w:pPr>
      <w:spacing w:after="320"/>
    </w:pPr>
    <w:rPr>
      <w:rFonts w:ascii="Arial" w:hAnsi="Arial"/>
      <w:color w:val="FF0000"/>
      <w:sz w:val="14"/>
      <w:lang w:val="es-ES_tradnl" w:eastAsia="en-US"/>
    </w:rPr>
  </w:style>
  <w:style w:type="paragraph" w:customStyle="1" w:styleId="PR00--Preparedbyfor">
    <w:name w:val="PR00 -- Prepared by/for"/>
    <w:rsid w:val="00E1450C"/>
    <w:pPr>
      <w:spacing w:after="0" w:line="240" w:lineRule="exact"/>
    </w:pPr>
    <w:rPr>
      <w:rFonts w:ascii="Arial" w:eastAsia="Times New Roman" w:hAnsi="Arial" w:cs="Times New Roman"/>
      <w:color w:val="0092CF"/>
      <w:sz w:val="16"/>
      <w:szCs w:val="20"/>
      <w:lang w:val="en-US"/>
    </w:rPr>
  </w:style>
  <w:style w:type="table" w:styleId="Tablaconcuadrcula">
    <w:name w:val="Table Grid"/>
    <w:basedOn w:val="Tablanormal"/>
    <w:rsid w:val="00E1450C"/>
    <w:pPr>
      <w:spacing w:after="0" w:line="240" w:lineRule="auto"/>
    </w:pPr>
    <w:rPr>
      <w:rFonts w:ascii="Calibri" w:eastAsia="Calibri" w:hAnsi="Calibri" w:cs="Times New Roman"/>
      <w:sz w:val="20"/>
      <w:szCs w:val="20"/>
      <w:lang w:eastAsia="es-P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R10--SidebarHeading">
    <w:name w:val="PR10 -- Sidebar Heading"/>
    <w:basedOn w:val="Normal"/>
    <w:next w:val="PR11--Sidebarcopy"/>
    <w:rsid w:val="00E1450C"/>
    <w:pPr>
      <w:spacing w:after="60" w:line="220" w:lineRule="atLeast"/>
    </w:pPr>
    <w:rPr>
      <w:rFonts w:ascii="Arial" w:eastAsia="Calibri" w:hAnsi="Arial"/>
      <w:caps/>
      <w:color w:val="0092CF"/>
      <w:sz w:val="18"/>
      <w:szCs w:val="22"/>
      <w:lang w:val="es-ES_tradnl" w:eastAsia="en-US"/>
    </w:rPr>
  </w:style>
  <w:style w:type="paragraph" w:customStyle="1" w:styleId="PR11--Sidebarcopy">
    <w:name w:val="PR11 -- Sidebar copy"/>
    <w:basedOn w:val="Normal"/>
    <w:rsid w:val="00E1450C"/>
    <w:pPr>
      <w:tabs>
        <w:tab w:val="left" w:pos="360"/>
      </w:tabs>
      <w:spacing w:after="80" w:line="240" w:lineRule="atLeast"/>
    </w:pPr>
    <w:rPr>
      <w:rFonts w:ascii="Arial" w:hAnsi="Arial"/>
      <w:color w:val="0092CF"/>
      <w:sz w:val="17"/>
      <w:lang w:val="es-ES_tradnl" w:eastAsia="en-US"/>
    </w:rPr>
  </w:style>
  <w:style w:type="character" w:customStyle="1" w:styleId="PR14--Sidebarall-captitles">
    <w:name w:val="PR14 -- Sidebar all-cap titles"/>
    <w:basedOn w:val="Fuentedeprrafopredeter"/>
    <w:uiPriority w:val="1"/>
    <w:rsid w:val="00E1450C"/>
    <w:rPr>
      <w:sz w:val="13"/>
    </w:rPr>
  </w:style>
  <w:style w:type="paragraph" w:customStyle="1" w:styleId="PR12--SidebarcopyAfter0pt">
    <w:name w:val="PR12 -- Sidebar copy + After:  0 pt"/>
    <w:basedOn w:val="PR11--Sidebarcopy"/>
    <w:rsid w:val="00E1450C"/>
    <w:pPr>
      <w:spacing w:after="0"/>
    </w:pPr>
  </w:style>
  <w:style w:type="paragraph" w:customStyle="1" w:styleId="PR13--SidebarcopyBold">
    <w:name w:val="PR13 -- Sidebar copy + Bold"/>
    <w:basedOn w:val="PR11--Sidebarcopy"/>
    <w:rsid w:val="00E1450C"/>
    <w:rPr>
      <w:b/>
      <w:bCs/>
    </w:rPr>
  </w:style>
  <w:style w:type="paragraph" w:customStyle="1" w:styleId="Pr20--DividerTitle">
    <w:name w:val="Pr20 -- Divider Title"/>
    <w:qFormat/>
    <w:rsid w:val="00E1450C"/>
    <w:pPr>
      <w:spacing w:after="0" w:line="240" w:lineRule="auto"/>
      <w:jc w:val="right"/>
    </w:pPr>
    <w:rPr>
      <w:rFonts w:ascii="Arial" w:eastAsia="Calibri" w:hAnsi="Arial" w:cs="Times New Roman"/>
      <w:caps/>
      <w:color w:val="0092CF"/>
      <w:sz w:val="44"/>
      <w:lang w:val="en-US"/>
    </w:rPr>
  </w:style>
  <w:style w:type="character" w:styleId="Hipervnculo">
    <w:name w:val="Hyperlink"/>
    <w:basedOn w:val="Fuentedeprrafopredeter"/>
    <w:uiPriority w:val="99"/>
    <w:unhideWhenUsed/>
    <w:rsid w:val="00E1450C"/>
    <w:rPr>
      <w:color w:val="0000FF"/>
      <w:u w:val="single"/>
    </w:rPr>
  </w:style>
  <w:style w:type="paragraph" w:customStyle="1" w:styleId="PR16--Legaleseonbackcover">
    <w:name w:val="PR16 -- Legalese on back cover"/>
    <w:qFormat/>
    <w:rsid w:val="00E1450C"/>
    <w:pPr>
      <w:spacing w:after="80" w:line="200" w:lineRule="atLeast"/>
      <w:ind w:right="2534"/>
    </w:pPr>
    <w:rPr>
      <w:rFonts w:ascii="Arial" w:eastAsia="Times New Roman" w:hAnsi="Arial" w:cs="Times New Roman"/>
      <w:bCs/>
      <w:color w:val="58595B"/>
      <w:sz w:val="13"/>
      <w:szCs w:val="20"/>
      <w:lang w:val="en-US"/>
    </w:rPr>
  </w:style>
  <w:style w:type="paragraph" w:styleId="TDC3">
    <w:name w:val="toc 3"/>
    <w:basedOn w:val="Normal"/>
    <w:next w:val="Normal"/>
    <w:autoRedefine/>
    <w:uiPriority w:val="39"/>
    <w:unhideWhenUsed/>
    <w:qFormat/>
    <w:rsid w:val="00E1450C"/>
    <w:pPr>
      <w:spacing w:after="100" w:line="276" w:lineRule="auto"/>
      <w:ind w:left="440"/>
    </w:pPr>
    <w:rPr>
      <w:rFonts w:ascii="Calibri" w:eastAsia="Calibri" w:hAnsi="Calibri"/>
      <w:sz w:val="22"/>
      <w:szCs w:val="22"/>
      <w:lang w:val="es-ES_tradnl" w:eastAsia="en-US"/>
    </w:rPr>
  </w:style>
  <w:style w:type="paragraph" w:styleId="TDC1">
    <w:name w:val="toc 1"/>
    <w:basedOn w:val="Normal"/>
    <w:next w:val="Normal"/>
    <w:autoRedefine/>
    <w:uiPriority w:val="39"/>
    <w:unhideWhenUsed/>
    <w:qFormat/>
    <w:rsid w:val="00E1450C"/>
    <w:pPr>
      <w:tabs>
        <w:tab w:val="left" w:pos="440"/>
        <w:tab w:val="right" w:leader="dot" w:pos="10791"/>
      </w:tabs>
      <w:spacing w:after="100" w:line="276" w:lineRule="auto"/>
    </w:pPr>
    <w:rPr>
      <w:rFonts w:ascii="Arial" w:eastAsia="Calibri" w:hAnsi="Arial" w:cs="Arial"/>
      <w:b/>
      <w:noProof/>
      <w:sz w:val="22"/>
      <w:szCs w:val="22"/>
      <w:lang w:val="es-PE" w:eastAsia="en-US"/>
    </w:rPr>
  </w:style>
  <w:style w:type="paragraph" w:styleId="TDC2">
    <w:name w:val="toc 2"/>
    <w:basedOn w:val="Normal"/>
    <w:next w:val="Normal"/>
    <w:autoRedefine/>
    <w:uiPriority w:val="39"/>
    <w:unhideWhenUsed/>
    <w:qFormat/>
    <w:rsid w:val="00E1450C"/>
    <w:pPr>
      <w:spacing w:after="100" w:line="276" w:lineRule="auto"/>
      <w:ind w:left="220"/>
    </w:pPr>
    <w:rPr>
      <w:rFonts w:ascii="Calibri" w:eastAsia="Calibri" w:hAnsi="Calibri"/>
      <w:sz w:val="22"/>
      <w:szCs w:val="22"/>
      <w:lang w:val="es-ES_tradnl" w:eastAsia="en-US"/>
    </w:rPr>
  </w:style>
  <w:style w:type="paragraph" w:styleId="TtuloTDC">
    <w:name w:val="TOC Heading"/>
    <w:basedOn w:val="Ttulo1"/>
    <w:next w:val="Normal"/>
    <w:uiPriority w:val="39"/>
    <w:unhideWhenUsed/>
    <w:qFormat/>
    <w:rsid w:val="00E1450C"/>
    <w:pPr>
      <w:outlineLvl w:val="9"/>
    </w:pPr>
    <w:rPr>
      <w:lang w:eastAsia="es-ES_tradnl"/>
    </w:rPr>
  </w:style>
  <w:style w:type="paragraph" w:styleId="Subttulo">
    <w:name w:val="Subtitle"/>
    <w:basedOn w:val="Normal"/>
    <w:next w:val="Normal"/>
    <w:link w:val="SubttuloCar"/>
    <w:uiPriority w:val="11"/>
    <w:qFormat/>
    <w:rsid w:val="00E1450C"/>
    <w:pPr>
      <w:numPr>
        <w:ilvl w:val="1"/>
      </w:numPr>
      <w:spacing w:after="200" w:line="276" w:lineRule="auto"/>
    </w:pPr>
    <w:rPr>
      <w:rFonts w:asciiTheme="majorHAnsi" w:eastAsiaTheme="majorEastAsia" w:hAnsiTheme="majorHAnsi" w:cstheme="majorBidi"/>
      <w:i/>
      <w:iCs/>
      <w:color w:val="5B9BD5" w:themeColor="accent1"/>
      <w:spacing w:val="15"/>
      <w:sz w:val="24"/>
      <w:szCs w:val="24"/>
      <w:lang w:val="es-ES_tradnl" w:eastAsia="en-US"/>
    </w:rPr>
  </w:style>
  <w:style w:type="character" w:customStyle="1" w:styleId="SubttuloCar">
    <w:name w:val="Subtítulo Car"/>
    <w:basedOn w:val="Fuentedeprrafopredeter"/>
    <w:link w:val="Subttulo"/>
    <w:uiPriority w:val="11"/>
    <w:rsid w:val="00E1450C"/>
    <w:rPr>
      <w:rFonts w:asciiTheme="majorHAnsi" w:eastAsiaTheme="majorEastAsia" w:hAnsiTheme="majorHAnsi" w:cstheme="majorBidi"/>
      <w:i/>
      <w:iCs/>
      <w:color w:val="5B9BD5" w:themeColor="accent1"/>
      <w:spacing w:val="15"/>
      <w:sz w:val="24"/>
      <w:szCs w:val="24"/>
      <w:lang w:val="es-ES_tradnl"/>
    </w:rPr>
  </w:style>
  <w:style w:type="paragraph" w:styleId="Ttulo">
    <w:name w:val="Title"/>
    <w:basedOn w:val="Normal"/>
    <w:next w:val="Normal"/>
    <w:link w:val="TtuloCar1"/>
    <w:qFormat/>
    <w:rsid w:val="00E1450C"/>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val="es-ES_tradnl" w:eastAsia="en-US"/>
    </w:rPr>
  </w:style>
  <w:style w:type="character" w:customStyle="1" w:styleId="TtuloCar1">
    <w:name w:val="Título Car1"/>
    <w:basedOn w:val="Fuentedeprrafopredeter"/>
    <w:link w:val="Ttulo"/>
    <w:rsid w:val="00E1450C"/>
    <w:rPr>
      <w:rFonts w:asciiTheme="majorHAnsi" w:eastAsiaTheme="majorEastAsia" w:hAnsiTheme="majorHAnsi" w:cstheme="majorBidi"/>
      <w:color w:val="323E4F" w:themeColor="text2" w:themeShade="BF"/>
      <w:spacing w:val="5"/>
      <w:kern w:val="28"/>
      <w:sz w:val="52"/>
      <w:szCs w:val="52"/>
      <w:lang w:val="es-ES_tradnl"/>
    </w:rPr>
  </w:style>
  <w:style w:type="character" w:styleId="Nmerodepgina">
    <w:name w:val="page number"/>
    <w:basedOn w:val="Fuentedeprrafopredeter"/>
    <w:rsid w:val="00E1450C"/>
  </w:style>
  <w:style w:type="character" w:customStyle="1" w:styleId="WW8Num2z0">
    <w:name w:val="WW8Num2z0"/>
    <w:rsid w:val="00E1450C"/>
    <w:rPr>
      <w:rFonts w:ascii="Symbol" w:hAnsi="Symbol"/>
    </w:rPr>
  </w:style>
  <w:style w:type="character" w:customStyle="1" w:styleId="WW8Num2z2">
    <w:name w:val="WW8Num2z2"/>
    <w:rsid w:val="00E1450C"/>
    <w:rPr>
      <w:rFonts w:ascii="Wingdings" w:hAnsi="Wingdings"/>
    </w:rPr>
  </w:style>
  <w:style w:type="character" w:customStyle="1" w:styleId="WW8Num2z4">
    <w:name w:val="WW8Num2z4"/>
    <w:rsid w:val="00E1450C"/>
    <w:rPr>
      <w:rFonts w:ascii="Courier New" w:hAnsi="Courier New"/>
    </w:rPr>
  </w:style>
  <w:style w:type="character" w:customStyle="1" w:styleId="WW8Num3z0">
    <w:name w:val="WW8Num3z0"/>
    <w:rsid w:val="00E1450C"/>
    <w:rPr>
      <w:rFonts w:ascii="Symbol" w:hAnsi="Symbol"/>
    </w:rPr>
  </w:style>
  <w:style w:type="character" w:customStyle="1" w:styleId="WW8Num3z1">
    <w:name w:val="WW8Num3z1"/>
    <w:rsid w:val="00E1450C"/>
    <w:rPr>
      <w:rFonts w:ascii="Courier New" w:hAnsi="Courier New"/>
    </w:rPr>
  </w:style>
  <w:style w:type="character" w:customStyle="1" w:styleId="WW8Num3z2">
    <w:name w:val="WW8Num3z2"/>
    <w:rsid w:val="00E1450C"/>
    <w:rPr>
      <w:rFonts w:ascii="Wingdings" w:hAnsi="Wingdings"/>
    </w:rPr>
  </w:style>
  <w:style w:type="character" w:customStyle="1" w:styleId="WW8Num4z0">
    <w:name w:val="WW8Num4z0"/>
    <w:rsid w:val="00E1450C"/>
    <w:rPr>
      <w:rFonts w:ascii="Symbol" w:hAnsi="Symbol"/>
    </w:rPr>
  </w:style>
  <w:style w:type="character" w:customStyle="1" w:styleId="WW8Num4z1">
    <w:name w:val="WW8Num4z1"/>
    <w:rsid w:val="00E1450C"/>
    <w:rPr>
      <w:rFonts w:ascii="Courier New" w:hAnsi="Courier New"/>
    </w:rPr>
  </w:style>
  <w:style w:type="character" w:customStyle="1" w:styleId="WW8Num4z2">
    <w:name w:val="WW8Num4z2"/>
    <w:rsid w:val="00E1450C"/>
    <w:rPr>
      <w:rFonts w:ascii="Wingdings" w:hAnsi="Wingdings"/>
    </w:rPr>
  </w:style>
  <w:style w:type="character" w:customStyle="1" w:styleId="WW8Num5z0">
    <w:name w:val="WW8Num5z0"/>
    <w:rsid w:val="00E1450C"/>
    <w:rPr>
      <w:rFonts w:ascii="Symbol" w:hAnsi="Symbol"/>
    </w:rPr>
  </w:style>
  <w:style w:type="character" w:customStyle="1" w:styleId="WW8Num5z1">
    <w:name w:val="WW8Num5z1"/>
    <w:rsid w:val="00E1450C"/>
    <w:rPr>
      <w:rFonts w:ascii="Tahoma" w:eastAsia="Times New Roman" w:hAnsi="Tahoma" w:cs="Tahoma"/>
    </w:rPr>
  </w:style>
  <w:style w:type="character" w:customStyle="1" w:styleId="WW8Num5z2">
    <w:name w:val="WW8Num5z2"/>
    <w:rsid w:val="00E1450C"/>
    <w:rPr>
      <w:rFonts w:ascii="Wingdings" w:hAnsi="Wingdings"/>
    </w:rPr>
  </w:style>
  <w:style w:type="character" w:customStyle="1" w:styleId="WW8Num5z4">
    <w:name w:val="WW8Num5z4"/>
    <w:rsid w:val="00E1450C"/>
    <w:rPr>
      <w:rFonts w:ascii="Courier New" w:hAnsi="Courier New"/>
    </w:rPr>
  </w:style>
  <w:style w:type="character" w:customStyle="1" w:styleId="WW8Num6z0">
    <w:name w:val="WW8Num6z0"/>
    <w:rsid w:val="00E1450C"/>
    <w:rPr>
      <w:rFonts w:ascii="Symbol" w:hAnsi="Symbol"/>
    </w:rPr>
  </w:style>
  <w:style w:type="character" w:customStyle="1" w:styleId="WW8Num6z1">
    <w:name w:val="WW8Num6z1"/>
    <w:rsid w:val="00E1450C"/>
    <w:rPr>
      <w:rFonts w:ascii="Courier New" w:hAnsi="Courier New"/>
    </w:rPr>
  </w:style>
  <w:style w:type="character" w:customStyle="1" w:styleId="WW8Num6z2">
    <w:name w:val="WW8Num6z2"/>
    <w:rsid w:val="00E1450C"/>
    <w:rPr>
      <w:rFonts w:ascii="Wingdings" w:hAnsi="Wingdings"/>
    </w:rPr>
  </w:style>
  <w:style w:type="character" w:customStyle="1" w:styleId="WW8Num7z0">
    <w:name w:val="WW8Num7z0"/>
    <w:rsid w:val="00E1450C"/>
    <w:rPr>
      <w:rFonts w:ascii="Symbol" w:hAnsi="Symbol"/>
    </w:rPr>
  </w:style>
  <w:style w:type="character" w:customStyle="1" w:styleId="WW8Num7z2">
    <w:name w:val="WW8Num7z2"/>
    <w:rsid w:val="00E1450C"/>
    <w:rPr>
      <w:rFonts w:ascii="Wingdings" w:hAnsi="Wingdings"/>
    </w:rPr>
  </w:style>
  <w:style w:type="character" w:customStyle="1" w:styleId="WW8Num7z4">
    <w:name w:val="WW8Num7z4"/>
    <w:rsid w:val="00E1450C"/>
    <w:rPr>
      <w:rFonts w:ascii="Courier New" w:hAnsi="Courier New"/>
    </w:rPr>
  </w:style>
  <w:style w:type="character" w:customStyle="1" w:styleId="WW8Num9z0">
    <w:name w:val="WW8Num9z0"/>
    <w:rsid w:val="00E1450C"/>
    <w:rPr>
      <w:rFonts w:ascii="Symbol" w:hAnsi="Symbol"/>
    </w:rPr>
  </w:style>
  <w:style w:type="character" w:customStyle="1" w:styleId="WW8Num9z1">
    <w:name w:val="WW8Num9z1"/>
    <w:rsid w:val="00E1450C"/>
    <w:rPr>
      <w:rFonts w:ascii="Courier New" w:hAnsi="Courier New" w:cs="Courier New"/>
    </w:rPr>
  </w:style>
  <w:style w:type="character" w:customStyle="1" w:styleId="WW8Num9z2">
    <w:name w:val="WW8Num9z2"/>
    <w:rsid w:val="00E1450C"/>
    <w:rPr>
      <w:rFonts w:ascii="Wingdings" w:hAnsi="Wingdings"/>
    </w:rPr>
  </w:style>
  <w:style w:type="character" w:customStyle="1" w:styleId="WW8Num10z0">
    <w:name w:val="WW8Num10z0"/>
    <w:rsid w:val="00E1450C"/>
    <w:rPr>
      <w:rFonts w:ascii="Symbol" w:hAnsi="Symbol"/>
    </w:rPr>
  </w:style>
  <w:style w:type="character" w:customStyle="1" w:styleId="WW8Num10z1">
    <w:name w:val="WW8Num10z1"/>
    <w:rsid w:val="00E1450C"/>
    <w:rPr>
      <w:rFonts w:ascii="Courier New" w:hAnsi="Courier New" w:cs="Courier New"/>
    </w:rPr>
  </w:style>
  <w:style w:type="character" w:customStyle="1" w:styleId="WW8Num10z2">
    <w:name w:val="WW8Num10z2"/>
    <w:rsid w:val="00E1450C"/>
    <w:rPr>
      <w:rFonts w:ascii="Wingdings" w:hAnsi="Wingdings"/>
    </w:rPr>
  </w:style>
  <w:style w:type="character" w:customStyle="1" w:styleId="WW8Num11z0">
    <w:name w:val="WW8Num11z0"/>
    <w:rsid w:val="00E1450C"/>
    <w:rPr>
      <w:rFonts w:ascii="Symbol" w:hAnsi="Symbol"/>
    </w:rPr>
  </w:style>
  <w:style w:type="character" w:customStyle="1" w:styleId="WW8Num11z1">
    <w:name w:val="WW8Num11z1"/>
    <w:rsid w:val="00E1450C"/>
    <w:rPr>
      <w:rFonts w:ascii="Courier New" w:hAnsi="Courier New" w:cs="Courier New"/>
    </w:rPr>
  </w:style>
  <w:style w:type="character" w:customStyle="1" w:styleId="WW8Num11z2">
    <w:name w:val="WW8Num11z2"/>
    <w:rsid w:val="00E1450C"/>
    <w:rPr>
      <w:rFonts w:ascii="Wingdings" w:hAnsi="Wingdings"/>
    </w:rPr>
  </w:style>
  <w:style w:type="character" w:customStyle="1" w:styleId="WW8Num12z0">
    <w:name w:val="WW8Num12z0"/>
    <w:rsid w:val="00E1450C"/>
    <w:rPr>
      <w:rFonts w:ascii="Symbol" w:hAnsi="Symbol"/>
    </w:rPr>
  </w:style>
  <w:style w:type="character" w:customStyle="1" w:styleId="WW8Num12z1">
    <w:name w:val="WW8Num12z1"/>
    <w:rsid w:val="00E1450C"/>
    <w:rPr>
      <w:rFonts w:ascii="Courier New" w:hAnsi="Courier New" w:cs="Courier New"/>
    </w:rPr>
  </w:style>
  <w:style w:type="character" w:customStyle="1" w:styleId="WW8Num12z2">
    <w:name w:val="WW8Num12z2"/>
    <w:rsid w:val="00E1450C"/>
    <w:rPr>
      <w:rFonts w:ascii="Wingdings" w:hAnsi="Wingdings"/>
    </w:rPr>
  </w:style>
  <w:style w:type="character" w:customStyle="1" w:styleId="WW8Num13z0">
    <w:name w:val="WW8Num13z0"/>
    <w:rsid w:val="00E1450C"/>
    <w:rPr>
      <w:rFonts w:ascii="Symbol" w:hAnsi="Symbol"/>
    </w:rPr>
  </w:style>
  <w:style w:type="character" w:customStyle="1" w:styleId="WW8Num13z2">
    <w:name w:val="WW8Num13z2"/>
    <w:rsid w:val="00E1450C"/>
    <w:rPr>
      <w:rFonts w:ascii="Wingdings" w:hAnsi="Wingdings"/>
    </w:rPr>
  </w:style>
  <w:style w:type="character" w:customStyle="1" w:styleId="WW8Num13z4">
    <w:name w:val="WW8Num13z4"/>
    <w:rsid w:val="00E1450C"/>
    <w:rPr>
      <w:rFonts w:ascii="Courier New" w:hAnsi="Courier New" w:cs="Courier New"/>
    </w:rPr>
  </w:style>
  <w:style w:type="character" w:customStyle="1" w:styleId="WW8Num14z0">
    <w:name w:val="WW8Num14z0"/>
    <w:rsid w:val="00E1450C"/>
    <w:rPr>
      <w:rFonts w:ascii="Symbol" w:hAnsi="Symbol"/>
    </w:rPr>
  </w:style>
  <w:style w:type="character" w:customStyle="1" w:styleId="WW8Num14z1">
    <w:name w:val="WW8Num14z1"/>
    <w:rsid w:val="00E1450C"/>
    <w:rPr>
      <w:rFonts w:ascii="Courier New" w:hAnsi="Courier New" w:cs="Courier New"/>
    </w:rPr>
  </w:style>
  <w:style w:type="character" w:customStyle="1" w:styleId="WW8Num14z2">
    <w:name w:val="WW8Num14z2"/>
    <w:rsid w:val="00E1450C"/>
    <w:rPr>
      <w:rFonts w:ascii="Wingdings" w:hAnsi="Wingdings"/>
    </w:rPr>
  </w:style>
  <w:style w:type="character" w:customStyle="1" w:styleId="WW8Num15z0">
    <w:name w:val="WW8Num15z0"/>
    <w:rsid w:val="00E1450C"/>
    <w:rPr>
      <w:rFonts w:ascii="Symbol" w:hAnsi="Symbol"/>
    </w:rPr>
  </w:style>
  <w:style w:type="character" w:customStyle="1" w:styleId="WW8Num15z1">
    <w:name w:val="WW8Num15z1"/>
    <w:rsid w:val="00E1450C"/>
    <w:rPr>
      <w:rFonts w:ascii="Courier New" w:hAnsi="Courier New"/>
    </w:rPr>
  </w:style>
  <w:style w:type="character" w:customStyle="1" w:styleId="WW8Num15z2">
    <w:name w:val="WW8Num15z2"/>
    <w:rsid w:val="00E1450C"/>
    <w:rPr>
      <w:rFonts w:ascii="Wingdings" w:hAnsi="Wingdings"/>
    </w:rPr>
  </w:style>
  <w:style w:type="character" w:customStyle="1" w:styleId="WW8Num16z0">
    <w:name w:val="WW8Num16z0"/>
    <w:rsid w:val="00E1450C"/>
    <w:rPr>
      <w:rFonts w:ascii="Symbol" w:hAnsi="Symbol"/>
    </w:rPr>
  </w:style>
  <w:style w:type="character" w:customStyle="1" w:styleId="WW8Num16z1">
    <w:name w:val="WW8Num16z1"/>
    <w:rsid w:val="00E1450C"/>
    <w:rPr>
      <w:rFonts w:ascii="Courier New" w:hAnsi="Courier New" w:cs="Courier New"/>
    </w:rPr>
  </w:style>
  <w:style w:type="character" w:customStyle="1" w:styleId="WW8Num16z2">
    <w:name w:val="WW8Num16z2"/>
    <w:rsid w:val="00E1450C"/>
    <w:rPr>
      <w:rFonts w:ascii="Wingdings" w:hAnsi="Wingdings"/>
    </w:rPr>
  </w:style>
  <w:style w:type="character" w:customStyle="1" w:styleId="WW8Num17z0">
    <w:name w:val="WW8Num17z0"/>
    <w:rsid w:val="00E1450C"/>
    <w:rPr>
      <w:rFonts w:ascii="Symbol" w:hAnsi="Symbol"/>
    </w:rPr>
  </w:style>
  <w:style w:type="character" w:customStyle="1" w:styleId="WW8Num17z1">
    <w:name w:val="WW8Num17z1"/>
    <w:rsid w:val="00E1450C"/>
    <w:rPr>
      <w:rFonts w:ascii="Courier New" w:hAnsi="Courier New" w:cs="Courier New"/>
    </w:rPr>
  </w:style>
  <w:style w:type="character" w:customStyle="1" w:styleId="WW8Num17z2">
    <w:name w:val="WW8Num17z2"/>
    <w:rsid w:val="00E1450C"/>
    <w:rPr>
      <w:rFonts w:ascii="Wingdings" w:hAnsi="Wingdings"/>
    </w:rPr>
  </w:style>
  <w:style w:type="character" w:customStyle="1" w:styleId="WW8Num18z0">
    <w:name w:val="WW8Num18z0"/>
    <w:rsid w:val="00E1450C"/>
    <w:rPr>
      <w:rFonts w:ascii="Symbol" w:hAnsi="Symbol"/>
    </w:rPr>
  </w:style>
  <w:style w:type="character" w:customStyle="1" w:styleId="WW8Num18z1">
    <w:name w:val="WW8Num18z1"/>
    <w:rsid w:val="00E1450C"/>
    <w:rPr>
      <w:rFonts w:ascii="Courier New" w:hAnsi="Courier New" w:cs="Courier New"/>
    </w:rPr>
  </w:style>
  <w:style w:type="character" w:customStyle="1" w:styleId="WW8Num18z2">
    <w:name w:val="WW8Num18z2"/>
    <w:rsid w:val="00E1450C"/>
    <w:rPr>
      <w:rFonts w:ascii="Wingdings" w:hAnsi="Wingdings"/>
    </w:rPr>
  </w:style>
  <w:style w:type="character" w:customStyle="1" w:styleId="WW8Num19z0">
    <w:name w:val="WW8Num19z0"/>
    <w:rsid w:val="00E1450C"/>
    <w:rPr>
      <w:rFonts w:ascii="Symbol" w:hAnsi="Symbol"/>
    </w:rPr>
  </w:style>
  <w:style w:type="character" w:customStyle="1" w:styleId="WW8Num19z1">
    <w:name w:val="WW8Num19z1"/>
    <w:rsid w:val="00E1450C"/>
    <w:rPr>
      <w:rFonts w:ascii="Courier New" w:hAnsi="Courier New"/>
    </w:rPr>
  </w:style>
  <w:style w:type="character" w:customStyle="1" w:styleId="WW8Num19z2">
    <w:name w:val="WW8Num19z2"/>
    <w:rsid w:val="00E1450C"/>
    <w:rPr>
      <w:rFonts w:ascii="Wingdings" w:hAnsi="Wingdings"/>
    </w:rPr>
  </w:style>
  <w:style w:type="character" w:customStyle="1" w:styleId="WW8Num20z0">
    <w:name w:val="WW8Num20z0"/>
    <w:rsid w:val="00E1450C"/>
    <w:rPr>
      <w:rFonts w:ascii="Symbol" w:hAnsi="Symbol"/>
    </w:rPr>
  </w:style>
  <w:style w:type="character" w:customStyle="1" w:styleId="WW8Num20z1">
    <w:name w:val="WW8Num20z1"/>
    <w:rsid w:val="00E1450C"/>
    <w:rPr>
      <w:rFonts w:ascii="Tahoma" w:eastAsia="Times New Roman" w:hAnsi="Tahoma" w:cs="Tahoma"/>
    </w:rPr>
  </w:style>
  <w:style w:type="character" w:customStyle="1" w:styleId="WW8Num20z2">
    <w:name w:val="WW8Num20z2"/>
    <w:rsid w:val="00E1450C"/>
    <w:rPr>
      <w:rFonts w:ascii="Wingdings" w:hAnsi="Wingdings"/>
    </w:rPr>
  </w:style>
  <w:style w:type="character" w:customStyle="1" w:styleId="WW8Num20z4">
    <w:name w:val="WW8Num20z4"/>
    <w:rsid w:val="00E1450C"/>
    <w:rPr>
      <w:rFonts w:ascii="Courier New" w:hAnsi="Courier New"/>
    </w:rPr>
  </w:style>
  <w:style w:type="character" w:customStyle="1" w:styleId="WW8Num21z0">
    <w:name w:val="WW8Num21z0"/>
    <w:rsid w:val="00E1450C"/>
    <w:rPr>
      <w:rFonts w:ascii="Symbol" w:hAnsi="Symbol"/>
    </w:rPr>
  </w:style>
  <w:style w:type="character" w:customStyle="1" w:styleId="WW8Num21z1">
    <w:name w:val="WW8Num21z1"/>
    <w:rsid w:val="00E1450C"/>
    <w:rPr>
      <w:rFonts w:ascii="Courier New" w:hAnsi="Courier New"/>
    </w:rPr>
  </w:style>
  <w:style w:type="character" w:customStyle="1" w:styleId="WW8Num21z2">
    <w:name w:val="WW8Num21z2"/>
    <w:rsid w:val="00E1450C"/>
    <w:rPr>
      <w:rFonts w:ascii="Wingdings" w:hAnsi="Wingdings"/>
    </w:rPr>
  </w:style>
  <w:style w:type="character" w:customStyle="1" w:styleId="WW8Num22z0">
    <w:name w:val="WW8Num22z0"/>
    <w:rsid w:val="00E1450C"/>
    <w:rPr>
      <w:rFonts w:ascii="Symbol" w:hAnsi="Symbol"/>
      <w:b w:val="0"/>
      <w:i w:val="0"/>
      <w:sz w:val="22"/>
      <w:szCs w:val="22"/>
      <w:u w:val="none"/>
    </w:rPr>
  </w:style>
  <w:style w:type="character" w:customStyle="1" w:styleId="WW8Num23z0">
    <w:name w:val="WW8Num23z0"/>
    <w:rsid w:val="00E1450C"/>
    <w:rPr>
      <w:rFonts w:ascii="Symbol" w:hAnsi="Symbol"/>
    </w:rPr>
  </w:style>
  <w:style w:type="character" w:customStyle="1" w:styleId="WW8Num23z1">
    <w:name w:val="WW8Num23z1"/>
    <w:rsid w:val="00E1450C"/>
    <w:rPr>
      <w:rFonts w:ascii="Courier New" w:hAnsi="Courier New" w:cs="Courier New"/>
    </w:rPr>
  </w:style>
  <w:style w:type="character" w:customStyle="1" w:styleId="WW8Num23z2">
    <w:name w:val="WW8Num23z2"/>
    <w:rsid w:val="00E1450C"/>
    <w:rPr>
      <w:rFonts w:ascii="Wingdings" w:hAnsi="Wingdings"/>
    </w:rPr>
  </w:style>
  <w:style w:type="character" w:customStyle="1" w:styleId="WW8Num24z0">
    <w:name w:val="WW8Num24z0"/>
    <w:rsid w:val="00E1450C"/>
    <w:rPr>
      <w:rFonts w:ascii="Symbol" w:hAnsi="Symbol"/>
    </w:rPr>
  </w:style>
  <w:style w:type="character" w:customStyle="1" w:styleId="WW8Num24z1">
    <w:name w:val="WW8Num24z1"/>
    <w:rsid w:val="00E1450C"/>
    <w:rPr>
      <w:rFonts w:ascii="Courier New" w:hAnsi="Courier New" w:cs="Courier New"/>
    </w:rPr>
  </w:style>
  <w:style w:type="character" w:customStyle="1" w:styleId="WW8Num24z2">
    <w:name w:val="WW8Num24z2"/>
    <w:rsid w:val="00E1450C"/>
    <w:rPr>
      <w:rFonts w:ascii="Wingdings" w:hAnsi="Wingdings"/>
    </w:rPr>
  </w:style>
  <w:style w:type="character" w:customStyle="1" w:styleId="WW8Num26z0">
    <w:name w:val="WW8Num26z0"/>
    <w:rsid w:val="00E1450C"/>
    <w:rPr>
      <w:rFonts w:ascii="Symbol" w:hAnsi="Symbol"/>
    </w:rPr>
  </w:style>
  <w:style w:type="character" w:customStyle="1" w:styleId="WW8Num26z1">
    <w:name w:val="WW8Num26z1"/>
    <w:rsid w:val="00E1450C"/>
    <w:rPr>
      <w:rFonts w:ascii="Courier New" w:hAnsi="Courier New"/>
    </w:rPr>
  </w:style>
  <w:style w:type="character" w:customStyle="1" w:styleId="WW8Num26z2">
    <w:name w:val="WW8Num26z2"/>
    <w:rsid w:val="00E1450C"/>
    <w:rPr>
      <w:rFonts w:ascii="Wingdings" w:hAnsi="Wingdings"/>
    </w:rPr>
  </w:style>
  <w:style w:type="character" w:customStyle="1" w:styleId="WW8Num27z0">
    <w:name w:val="WW8Num27z0"/>
    <w:rsid w:val="00E1450C"/>
    <w:rPr>
      <w:rFonts w:ascii="Symbol" w:hAnsi="Symbol"/>
    </w:rPr>
  </w:style>
  <w:style w:type="character" w:customStyle="1" w:styleId="WW8Num27z1">
    <w:name w:val="WW8Num27z1"/>
    <w:rsid w:val="00E1450C"/>
    <w:rPr>
      <w:rFonts w:ascii="Courier New" w:hAnsi="Courier New"/>
    </w:rPr>
  </w:style>
  <w:style w:type="character" w:customStyle="1" w:styleId="WW8Num27z2">
    <w:name w:val="WW8Num27z2"/>
    <w:rsid w:val="00E1450C"/>
    <w:rPr>
      <w:rFonts w:ascii="Wingdings" w:hAnsi="Wingdings"/>
    </w:rPr>
  </w:style>
  <w:style w:type="character" w:customStyle="1" w:styleId="WW8Num28z0">
    <w:name w:val="WW8Num28z0"/>
    <w:rsid w:val="00E1450C"/>
    <w:rPr>
      <w:rFonts w:ascii="Symbol" w:hAnsi="Symbol"/>
      <w:b w:val="0"/>
      <w:i w:val="0"/>
      <w:sz w:val="22"/>
      <w:szCs w:val="22"/>
      <w:u w:val="none"/>
    </w:rPr>
  </w:style>
  <w:style w:type="character" w:customStyle="1" w:styleId="WW8Num30z0">
    <w:name w:val="WW8Num30z0"/>
    <w:rsid w:val="00E1450C"/>
    <w:rPr>
      <w:rFonts w:ascii="Symbol" w:hAnsi="Symbol"/>
    </w:rPr>
  </w:style>
  <w:style w:type="character" w:customStyle="1" w:styleId="WW8Num30z1">
    <w:name w:val="WW8Num30z1"/>
    <w:rsid w:val="00E1450C"/>
    <w:rPr>
      <w:rFonts w:ascii="Courier New" w:hAnsi="Courier New"/>
    </w:rPr>
  </w:style>
  <w:style w:type="character" w:customStyle="1" w:styleId="WW8Num30z2">
    <w:name w:val="WW8Num30z2"/>
    <w:rsid w:val="00E1450C"/>
    <w:rPr>
      <w:rFonts w:ascii="Wingdings" w:hAnsi="Wingdings"/>
    </w:rPr>
  </w:style>
  <w:style w:type="character" w:customStyle="1" w:styleId="WW8Num32z0">
    <w:name w:val="WW8Num32z0"/>
    <w:rsid w:val="00E1450C"/>
    <w:rPr>
      <w:rFonts w:ascii="Symbol" w:hAnsi="Symbol"/>
    </w:rPr>
  </w:style>
  <w:style w:type="character" w:customStyle="1" w:styleId="WW8Num32z1">
    <w:name w:val="WW8Num32z1"/>
    <w:rsid w:val="00E1450C"/>
    <w:rPr>
      <w:rFonts w:ascii="Courier New" w:hAnsi="Courier New" w:cs="Courier New"/>
    </w:rPr>
  </w:style>
  <w:style w:type="character" w:customStyle="1" w:styleId="WW8Num32z2">
    <w:name w:val="WW8Num32z2"/>
    <w:rsid w:val="00E1450C"/>
    <w:rPr>
      <w:rFonts w:ascii="Wingdings" w:hAnsi="Wingdings"/>
    </w:rPr>
  </w:style>
  <w:style w:type="character" w:customStyle="1" w:styleId="WW8Num34z0">
    <w:name w:val="WW8Num34z0"/>
    <w:rsid w:val="00E1450C"/>
    <w:rPr>
      <w:rFonts w:ascii="Symbol" w:hAnsi="Symbol"/>
    </w:rPr>
  </w:style>
  <w:style w:type="character" w:customStyle="1" w:styleId="WW8Num34z2">
    <w:name w:val="WW8Num34z2"/>
    <w:rsid w:val="00E1450C"/>
    <w:rPr>
      <w:rFonts w:ascii="Wingdings" w:hAnsi="Wingdings"/>
    </w:rPr>
  </w:style>
  <w:style w:type="character" w:customStyle="1" w:styleId="WW8Num34z4">
    <w:name w:val="WW8Num34z4"/>
    <w:rsid w:val="00E1450C"/>
    <w:rPr>
      <w:rFonts w:ascii="Courier New" w:hAnsi="Courier New"/>
    </w:rPr>
  </w:style>
  <w:style w:type="character" w:customStyle="1" w:styleId="WW8Num35z0">
    <w:name w:val="WW8Num35z0"/>
    <w:rsid w:val="00E1450C"/>
    <w:rPr>
      <w:rFonts w:ascii="Symbol" w:hAnsi="Symbol"/>
    </w:rPr>
  </w:style>
  <w:style w:type="character" w:customStyle="1" w:styleId="WW8Num35z1">
    <w:name w:val="WW8Num35z1"/>
    <w:rsid w:val="00E1450C"/>
    <w:rPr>
      <w:rFonts w:ascii="Courier New" w:hAnsi="Courier New" w:cs="Courier New"/>
    </w:rPr>
  </w:style>
  <w:style w:type="character" w:customStyle="1" w:styleId="WW8Num35z2">
    <w:name w:val="WW8Num35z2"/>
    <w:rsid w:val="00E1450C"/>
    <w:rPr>
      <w:rFonts w:ascii="Wingdings" w:hAnsi="Wingdings"/>
    </w:rPr>
  </w:style>
  <w:style w:type="character" w:customStyle="1" w:styleId="WW8Num36z0">
    <w:name w:val="WW8Num36z0"/>
    <w:rsid w:val="00E1450C"/>
    <w:rPr>
      <w:rFonts w:ascii="Symbol" w:hAnsi="Symbol"/>
    </w:rPr>
  </w:style>
  <w:style w:type="character" w:customStyle="1" w:styleId="WW8Num36z1">
    <w:name w:val="WW8Num36z1"/>
    <w:rsid w:val="00E1450C"/>
    <w:rPr>
      <w:rFonts w:ascii="Courier New" w:hAnsi="Courier New"/>
    </w:rPr>
  </w:style>
  <w:style w:type="character" w:customStyle="1" w:styleId="WW8Num36z2">
    <w:name w:val="WW8Num36z2"/>
    <w:rsid w:val="00E1450C"/>
    <w:rPr>
      <w:rFonts w:ascii="Wingdings" w:hAnsi="Wingdings"/>
    </w:rPr>
  </w:style>
  <w:style w:type="character" w:customStyle="1" w:styleId="WW8Num37z0">
    <w:name w:val="WW8Num37z0"/>
    <w:rsid w:val="00E1450C"/>
    <w:rPr>
      <w:rFonts w:ascii="Symbol" w:hAnsi="Symbol"/>
      <w:b w:val="0"/>
      <w:i w:val="0"/>
      <w:sz w:val="22"/>
      <w:szCs w:val="22"/>
      <w:u w:val="none"/>
    </w:rPr>
  </w:style>
  <w:style w:type="character" w:customStyle="1" w:styleId="WW8Num38z0">
    <w:name w:val="WW8Num38z0"/>
    <w:rsid w:val="00E1450C"/>
    <w:rPr>
      <w:rFonts w:ascii="Symbol" w:hAnsi="Symbol"/>
    </w:rPr>
  </w:style>
  <w:style w:type="character" w:customStyle="1" w:styleId="WW8Num38z1">
    <w:name w:val="WW8Num38z1"/>
    <w:rsid w:val="00E1450C"/>
    <w:rPr>
      <w:rFonts w:ascii="Courier New" w:hAnsi="Courier New" w:cs="Courier New"/>
    </w:rPr>
  </w:style>
  <w:style w:type="character" w:customStyle="1" w:styleId="WW8Num38z2">
    <w:name w:val="WW8Num38z2"/>
    <w:rsid w:val="00E1450C"/>
    <w:rPr>
      <w:rFonts w:ascii="Wingdings" w:hAnsi="Wingdings"/>
    </w:rPr>
  </w:style>
  <w:style w:type="character" w:customStyle="1" w:styleId="WW8Num39z0">
    <w:name w:val="WW8Num39z0"/>
    <w:rsid w:val="00E1450C"/>
    <w:rPr>
      <w:rFonts w:ascii="Symbol" w:hAnsi="Symbol"/>
    </w:rPr>
  </w:style>
  <w:style w:type="character" w:customStyle="1" w:styleId="WW8Num39z1">
    <w:name w:val="WW8Num39z1"/>
    <w:rsid w:val="00E1450C"/>
    <w:rPr>
      <w:rFonts w:ascii="Courier New" w:hAnsi="Courier New" w:cs="Courier New"/>
    </w:rPr>
  </w:style>
  <w:style w:type="character" w:customStyle="1" w:styleId="WW8Num39z2">
    <w:name w:val="WW8Num39z2"/>
    <w:rsid w:val="00E1450C"/>
    <w:rPr>
      <w:rFonts w:ascii="Wingdings" w:hAnsi="Wingdings"/>
    </w:rPr>
  </w:style>
  <w:style w:type="character" w:customStyle="1" w:styleId="WW8NumSt1z0">
    <w:name w:val="WW8NumSt1z0"/>
    <w:rsid w:val="00E1450C"/>
    <w:rPr>
      <w:rFonts w:ascii="Arial" w:hAnsi="Arial" w:cs="Arial"/>
      <w:b/>
      <w:i w:val="0"/>
      <w:sz w:val="22"/>
      <w:szCs w:val="22"/>
    </w:rPr>
  </w:style>
  <w:style w:type="character" w:customStyle="1" w:styleId="Fuentedeprrafopredeter1">
    <w:name w:val="Fuente de párrafo predeter.1"/>
    <w:rsid w:val="00E1450C"/>
  </w:style>
  <w:style w:type="character" w:customStyle="1" w:styleId="Smbolodenotaalpie">
    <w:name w:val="Símbolo de nota al pie"/>
    <w:rsid w:val="00E1450C"/>
    <w:rPr>
      <w:vertAlign w:val="superscript"/>
    </w:rPr>
  </w:style>
  <w:style w:type="paragraph" w:customStyle="1" w:styleId="Encabezado1">
    <w:name w:val="Encabezado1"/>
    <w:basedOn w:val="Normal"/>
    <w:next w:val="Textoindependiente"/>
    <w:rsid w:val="00E1450C"/>
    <w:pPr>
      <w:keepNext/>
      <w:suppressAutoHyphens/>
      <w:spacing w:before="240" w:after="120"/>
    </w:pPr>
    <w:rPr>
      <w:rFonts w:ascii="Arial" w:eastAsia="Arial Unicode MS" w:hAnsi="Arial" w:cs="Tahoma"/>
      <w:sz w:val="28"/>
      <w:szCs w:val="28"/>
      <w:lang w:eastAsia="ar-SA"/>
    </w:rPr>
  </w:style>
  <w:style w:type="paragraph" w:styleId="Lista">
    <w:name w:val="List"/>
    <w:basedOn w:val="Textoindependiente"/>
    <w:rsid w:val="00E1450C"/>
    <w:pPr>
      <w:suppressAutoHyphens/>
    </w:pPr>
    <w:rPr>
      <w:rFonts w:cs="Tahoma"/>
      <w:sz w:val="24"/>
      <w:szCs w:val="24"/>
      <w:lang w:eastAsia="ar-SA"/>
    </w:rPr>
  </w:style>
  <w:style w:type="paragraph" w:customStyle="1" w:styleId="Etiqueta">
    <w:name w:val="Etiqueta"/>
    <w:basedOn w:val="Normal"/>
    <w:rsid w:val="00E1450C"/>
    <w:pPr>
      <w:suppressLineNumbers/>
      <w:suppressAutoHyphens/>
      <w:spacing w:before="120" w:after="120"/>
    </w:pPr>
    <w:rPr>
      <w:rFonts w:cs="Tahoma"/>
      <w:i/>
      <w:iCs/>
      <w:sz w:val="24"/>
      <w:szCs w:val="24"/>
      <w:lang w:eastAsia="ar-SA"/>
    </w:rPr>
  </w:style>
  <w:style w:type="paragraph" w:customStyle="1" w:styleId="ndice">
    <w:name w:val="Índice"/>
    <w:basedOn w:val="Normal"/>
    <w:rsid w:val="00E1450C"/>
    <w:pPr>
      <w:suppressLineNumbers/>
      <w:suppressAutoHyphens/>
    </w:pPr>
    <w:rPr>
      <w:rFonts w:cs="Tahoma"/>
      <w:sz w:val="24"/>
      <w:szCs w:val="24"/>
      <w:lang w:eastAsia="ar-SA"/>
    </w:rPr>
  </w:style>
  <w:style w:type="paragraph" w:customStyle="1" w:styleId="Textoindependiente21">
    <w:name w:val="Texto independiente 21"/>
    <w:basedOn w:val="Normal"/>
    <w:rsid w:val="00E1450C"/>
    <w:pPr>
      <w:suppressAutoHyphens/>
      <w:jc w:val="center"/>
    </w:pPr>
    <w:rPr>
      <w:b/>
      <w:sz w:val="52"/>
      <w:lang w:val="es-ES_tradnl" w:eastAsia="ar-SA"/>
    </w:rPr>
  </w:style>
  <w:style w:type="paragraph" w:customStyle="1" w:styleId="Textoindependiente31">
    <w:name w:val="Texto independiente 31"/>
    <w:basedOn w:val="Normal"/>
    <w:rsid w:val="00E1450C"/>
    <w:pPr>
      <w:tabs>
        <w:tab w:val="left" w:pos="0"/>
      </w:tabs>
      <w:suppressAutoHyphens/>
      <w:autoSpaceDE w:val="0"/>
      <w:jc w:val="both"/>
    </w:pPr>
    <w:rPr>
      <w:rFonts w:ascii="Tahoma" w:hAnsi="Tahoma" w:cs="Tahoma"/>
      <w:szCs w:val="24"/>
      <w:lang w:eastAsia="ar-SA"/>
    </w:rPr>
  </w:style>
  <w:style w:type="paragraph" w:customStyle="1" w:styleId="Sangra2detindependiente1">
    <w:name w:val="Sangría 2 de t. independiente1"/>
    <w:basedOn w:val="Normal"/>
    <w:rsid w:val="00E1450C"/>
    <w:pPr>
      <w:tabs>
        <w:tab w:val="left" w:pos="-360"/>
      </w:tabs>
      <w:suppressAutoHyphens/>
      <w:autoSpaceDE w:val="0"/>
      <w:ind w:left="360" w:hanging="360"/>
      <w:jc w:val="both"/>
    </w:pPr>
    <w:rPr>
      <w:rFonts w:ascii="Tahoma" w:hAnsi="Tahoma" w:cs="Tahoma"/>
      <w:szCs w:val="24"/>
      <w:lang w:eastAsia="ar-SA"/>
    </w:rPr>
  </w:style>
  <w:style w:type="paragraph" w:customStyle="1" w:styleId="Textodebloque1">
    <w:name w:val="Texto de bloque1"/>
    <w:basedOn w:val="Normal"/>
    <w:rsid w:val="00E1450C"/>
    <w:pPr>
      <w:tabs>
        <w:tab w:val="left" w:pos="8460"/>
      </w:tabs>
      <w:suppressAutoHyphens/>
      <w:ind w:left="2832" w:right="44" w:hanging="1620"/>
    </w:pPr>
    <w:rPr>
      <w:rFonts w:ascii="Tahoma" w:hAnsi="Tahoma" w:cs="Tahoma"/>
      <w:b/>
      <w:bCs/>
      <w:szCs w:val="24"/>
      <w:lang w:eastAsia="ar-SA"/>
    </w:rPr>
  </w:style>
  <w:style w:type="paragraph" w:customStyle="1" w:styleId="Sangra3detindependiente1">
    <w:name w:val="Sangría 3 de t. independiente1"/>
    <w:basedOn w:val="Normal"/>
    <w:rsid w:val="00E1450C"/>
    <w:pPr>
      <w:suppressAutoHyphens/>
      <w:autoSpaceDE w:val="0"/>
      <w:ind w:left="180" w:hanging="180"/>
      <w:jc w:val="both"/>
    </w:pPr>
    <w:rPr>
      <w:rFonts w:ascii="Tahoma" w:hAnsi="Tahoma" w:cs="Tahoma"/>
      <w:szCs w:val="24"/>
      <w:lang w:eastAsia="ar-SA"/>
    </w:rPr>
  </w:style>
  <w:style w:type="paragraph" w:customStyle="1" w:styleId="Textoconsangra1">
    <w:name w:val="Texto con sangría1"/>
    <w:basedOn w:val="Normal"/>
    <w:next w:val="Normal"/>
    <w:rsid w:val="00E1450C"/>
    <w:pPr>
      <w:suppressAutoHyphens/>
    </w:pPr>
    <w:rPr>
      <w:lang w:eastAsia="ar-SA"/>
    </w:rPr>
  </w:style>
  <w:style w:type="paragraph" w:styleId="TDC4">
    <w:name w:val="toc 4"/>
    <w:basedOn w:val="Normal"/>
    <w:next w:val="Normal"/>
    <w:uiPriority w:val="39"/>
    <w:rsid w:val="00E1450C"/>
    <w:pPr>
      <w:suppressAutoHyphens/>
      <w:ind w:left="720"/>
    </w:pPr>
    <w:rPr>
      <w:rFonts w:ascii="Tahoma" w:hAnsi="Tahoma"/>
      <w:szCs w:val="24"/>
      <w:lang w:eastAsia="ar-SA"/>
    </w:rPr>
  </w:style>
  <w:style w:type="paragraph" w:styleId="TDC5">
    <w:name w:val="toc 5"/>
    <w:basedOn w:val="Normal"/>
    <w:next w:val="Normal"/>
    <w:uiPriority w:val="39"/>
    <w:rsid w:val="00E1450C"/>
    <w:pPr>
      <w:suppressAutoHyphens/>
      <w:ind w:left="960"/>
    </w:pPr>
    <w:rPr>
      <w:sz w:val="24"/>
      <w:szCs w:val="24"/>
      <w:lang w:eastAsia="ar-SA"/>
    </w:rPr>
  </w:style>
  <w:style w:type="paragraph" w:styleId="TDC6">
    <w:name w:val="toc 6"/>
    <w:basedOn w:val="Normal"/>
    <w:next w:val="Normal"/>
    <w:uiPriority w:val="39"/>
    <w:rsid w:val="00E1450C"/>
    <w:pPr>
      <w:suppressAutoHyphens/>
      <w:ind w:left="1200"/>
    </w:pPr>
    <w:rPr>
      <w:sz w:val="24"/>
      <w:szCs w:val="24"/>
      <w:lang w:eastAsia="ar-SA"/>
    </w:rPr>
  </w:style>
  <w:style w:type="paragraph" w:styleId="TDC7">
    <w:name w:val="toc 7"/>
    <w:basedOn w:val="Normal"/>
    <w:next w:val="Normal"/>
    <w:uiPriority w:val="39"/>
    <w:rsid w:val="00E1450C"/>
    <w:pPr>
      <w:suppressAutoHyphens/>
      <w:ind w:left="1440"/>
    </w:pPr>
    <w:rPr>
      <w:sz w:val="24"/>
      <w:szCs w:val="24"/>
      <w:lang w:eastAsia="ar-SA"/>
    </w:rPr>
  </w:style>
  <w:style w:type="paragraph" w:styleId="TDC8">
    <w:name w:val="toc 8"/>
    <w:basedOn w:val="Normal"/>
    <w:next w:val="Normal"/>
    <w:uiPriority w:val="39"/>
    <w:rsid w:val="00E1450C"/>
    <w:pPr>
      <w:suppressAutoHyphens/>
      <w:ind w:left="1680"/>
    </w:pPr>
    <w:rPr>
      <w:sz w:val="24"/>
      <w:szCs w:val="24"/>
      <w:lang w:eastAsia="ar-SA"/>
    </w:rPr>
  </w:style>
  <w:style w:type="paragraph" w:styleId="TDC9">
    <w:name w:val="toc 9"/>
    <w:basedOn w:val="Normal"/>
    <w:next w:val="Normal"/>
    <w:uiPriority w:val="39"/>
    <w:rsid w:val="00E1450C"/>
    <w:pPr>
      <w:suppressAutoHyphens/>
      <w:ind w:left="1920"/>
    </w:pPr>
    <w:rPr>
      <w:sz w:val="24"/>
      <w:szCs w:val="24"/>
      <w:lang w:eastAsia="ar-SA"/>
    </w:rPr>
  </w:style>
  <w:style w:type="paragraph" w:styleId="ndice1">
    <w:name w:val="index 1"/>
    <w:basedOn w:val="Normal"/>
    <w:next w:val="Normal"/>
    <w:rsid w:val="00E1450C"/>
    <w:pPr>
      <w:suppressAutoHyphens/>
      <w:ind w:left="240" w:hanging="240"/>
    </w:pPr>
    <w:rPr>
      <w:sz w:val="24"/>
      <w:szCs w:val="21"/>
      <w:lang w:eastAsia="ar-SA"/>
    </w:rPr>
  </w:style>
  <w:style w:type="paragraph" w:styleId="ndice2">
    <w:name w:val="index 2"/>
    <w:basedOn w:val="Normal"/>
    <w:next w:val="Normal"/>
    <w:rsid w:val="00E1450C"/>
    <w:pPr>
      <w:suppressAutoHyphens/>
      <w:ind w:left="480" w:hanging="240"/>
    </w:pPr>
    <w:rPr>
      <w:sz w:val="24"/>
      <w:szCs w:val="21"/>
      <w:lang w:eastAsia="ar-SA"/>
    </w:rPr>
  </w:style>
  <w:style w:type="paragraph" w:styleId="ndice3">
    <w:name w:val="index 3"/>
    <w:basedOn w:val="Normal"/>
    <w:next w:val="Normal"/>
    <w:rsid w:val="00E1450C"/>
    <w:pPr>
      <w:suppressAutoHyphens/>
      <w:ind w:left="720" w:hanging="240"/>
    </w:pPr>
    <w:rPr>
      <w:sz w:val="24"/>
      <w:szCs w:val="21"/>
      <w:lang w:eastAsia="ar-SA"/>
    </w:rPr>
  </w:style>
  <w:style w:type="paragraph" w:customStyle="1" w:styleId="WW-ndice4">
    <w:name w:val="WW-Índice 4"/>
    <w:basedOn w:val="Normal"/>
    <w:next w:val="Normal"/>
    <w:rsid w:val="00E1450C"/>
    <w:pPr>
      <w:suppressAutoHyphens/>
      <w:ind w:left="960" w:hanging="240"/>
    </w:pPr>
    <w:rPr>
      <w:sz w:val="24"/>
      <w:szCs w:val="21"/>
      <w:lang w:eastAsia="ar-SA"/>
    </w:rPr>
  </w:style>
  <w:style w:type="paragraph" w:customStyle="1" w:styleId="WW-ndice5">
    <w:name w:val="WW-Índice 5"/>
    <w:basedOn w:val="Normal"/>
    <w:next w:val="Normal"/>
    <w:rsid w:val="00E1450C"/>
    <w:pPr>
      <w:suppressAutoHyphens/>
      <w:ind w:left="1200" w:hanging="240"/>
    </w:pPr>
    <w:rPr>
      <w:sz w:val="24"/>
      <w:szCs w:val="21"/>
      <w:lang w:eastAsia="ar-SA"/>
    </w:rPr>
  </w:style>
  <w:style w:type="paragraph" w:customStyle="1" w:styleId="WW-ndice6">
    <w:name w:val="WW-Índice 6"/>
    <w:basedOn w:val="Normal"/>
    <w:next w:val="Normal"/>
    <w:rsid w:val="00E1450C"/>
    <w:pPr>
      <w:suppressAutoHyphens/>
      <w:ind w:left="1440" w:hanging="240"/>
    </w:pPr>
    <w:rPr>
      <w:sz w:val="24"/>
      <w:szCs w:val="21"/>
      <w:lang w:eastAsia="ar-SA"/>
    </w:rPr>
  </w:style>
  <w:style w:type="paragraph" w:customStyle="1" w:styleId="WW-ndice7">
    <w:name w:val="WW-Índice 7"/>
    <w:basedOn w:val="Normal"/>
    <w:next w:val="Normal"/>
    <w:rsid w:val="00E1450C"/>
    <w:pPr>
      <w:suppressAutoHyphens/>
      <w:ind w:left="1680" w:hanging="240"/>
    </w:pPr>
    <w:rPr>
      <w:sz w:val="24"/>
      <w:szCs w:val="21"/>
      <w:lang w:eastAsia="ar-SA"/>
    </w:rPr>
  </w:style>
  <w:style w:type="paragraph" w:customStyle="1" w:styleId="WW-ndice8">
    <w:name w:val="WW-Índice 8"/>
    <w:basedOn w:val="Normal"/>
    <w:next w:val="Normal"/>
    <w:rsid w:val="00E1450C"/>
    <w:pPr>
      <w:suppressAutoHyphens/>
      <w:ind w:left="1920" w:hanging="240"/>
    </w:pPr>
    <w:rPr>
      <w:sz w:val="24"/>
      <w:szCs w:val="21"/>
      <w:lang w:eastAsia="ar-SA"/>
    </w:rPr>
  </w:style>
  <w:style w:type="paragraph" w:customStyle="1" w:styleId="WW-ndice9">
    <w:name w:val="WW-Índice 9"/>
    <w:basedOn w:val="Normal"/>
    <w:next w:val="Normal"/>
    <w:rsid w:val="00E1450C"/>
    <w:pPr>
      <w:suppressAutoHyphens/>
      <w:ind w:left="2160" w:hanging="240"/>
    </w:pPr>
    <w:rPr>
      <w:sz w:val="24"/>
      <w:szCs w:val="21"/>
      <w:lang w:eastAsia="ar-SA"/>
    </w:rPr>
  </w:style>
  <w:style w:type="paragraph" w:styleId="Ttulodendice">
    <w:name w:val="index heading"/>
    <w:basedOn w:val="Normal"/>
    <w:next w:val="ndice1"/>
    <w:rsid w:val="00E1450C"/>
    <w:pPr>
      <w:suppressAutoHyphens/>
      <w:spacing w:before="240" w:after="120"/>
      <w:jc w:val="center"/>
    </w:pPr>
    <w:rPr>
      <w:b/>
      <w:bCs/>
      <w:sz w:val="24"/>
      <w:szCs w:val="31"/>
      <w:lang w:eastAsia="ar-SA"/>
    </w:rPr>
  </w:style>
  <w:style w:type="paragraph" w:customStyle="1" w:styleId="ArtculoArialNormal">
    <w:name w:val="Artículo (Arial + Normal)"/>
    <w:basedOn w:val="Normal"/>
    <w:rsid w:val="00E1450C"/>
    <w:pPr>
      <w:suppressAutoHyphens/>
      <w:spacing w:after="120"/>
      <w:ind w:left="1134" w:hanging="1134"/>
      <w:jc w:val="both"/>
    </w:pPr>
    <w:rPr>
      <w:rFonts w:ascii="Arial" w:hAnsi="Arial" w:cs="TimesNewRomanPSMT"/>
      <w:color w:val="000000"/>
      <w:sz w:val="24"/>
      <w:szCs w:val="24"/>
      <w:lang w:val="es-PE" w:eastAsia="ar-SA"/>
    </w:rPr>
  </w:style>
  <w:style w:type="paragraph" w:styleId="Textonotapie">
    <w:name w:val="footnote text"/>
    <w:basedOn w:val="Normal"/>
    <w:link w:val="TextonotapieCar"/>
    <w:rsid w:val="00E1450C"/>
    <w:pPr>
      <w:suppressAutoHyphens/>
    </w:pPr>
    <w:rPr>
      <w:lang w:val="es-PE" w:eastAsia="ar-SA"/>
    </w:rPr>
  </w:style>
  <w:style w:type="character" w:customStyle="1" w:styleId="TextonotapieCar">
    <w:name w:val="Texto nota pie Car"/>
    <w:basedOn w:val="Fuentedeprrafopredeter"/>
    <w:link w:val="Textonotapie"/>
    <w:rsid w:val="00E1450C"/>
    <w:rPr>
      <w:rFonts w:ascii="Times New Roman" w:eastAsia="Times New Roman" w:hAnsi="Times New Roman" w:cs="Times New Roman"/>
      <w:sz w:val="20"/>
      <w:szCs w:val="20"/>
      <w:lang w:eastAsia="ar-SA"/>
    </w:rPr>
  </w:style>
  <w:style w:type="paragraph" w:customStyle="1" w:styleId="ArtculoArialSangra">
    <w:name w:val="Artículo (Arial + Sangría)"/>
    <w:basedOn w:val="ArtculoArialNormal"/>
    <w:rsid w:val="00E1450C"/>
    <w:pPr>
      <w:ind w:left="1474" w:hanging="340"/>
    </w:pPr>
  </w:style>
  <w:style w:type="paragraph" w:customStyle="1" w:styleId="ArtculoArialSangraSangra">
    <w:name w:val="Artículo (Arial + Sangría + Sangría)"/>
    <w:basedOn w:val="ArtculoArialNormal"/>
    <w:rsid w:val="00E1450C"/>
    <w:pPr>
      <w:ind w:left="1814" w:hanging="340"/>
    </w:pPr>
  </w:style>
  <w:style w:type="paragraph" w:customStyle="1" w:styleId="ndicel10">
    <w:name w:val="Índicel 10"/>
    <w:basedOn w:val="ndice"/>
    <w:rsid w:val="00E1450C"/>
    <w:pPr>
      <w:tabs>
        <w:tab w:val="right" w:leader="dot" w:pos="9637"/>
      </w:tabs>
      <w:ind w:left="2547"/>
    </w:pPr>
  </w:style>
  <w:style w:type="paragraph" w:customStyle="1" w:styleId="Contenidodelatabla">
    <w:name w:val="Contenido de la tabla"/>
    <w:basedOn w:val="Normal"/>
    <w:rsid w:val="00E1450C"/>
    <w:pPr>
      <w:suppressLineNumbers/>
      <w:suppressAutoHyphens/>
    </w:pPr>
    <w:rPr>
      <w:sz w:val="24"/>
      <w:szCs w:val="24"/>
      <w:lang w:eastAsia="ar-SA"/>
    </w:rPr>
  </w:style>
  <w:style w:type="paragraph" w:customStyle="1" w:styleId="Encabezadodelatabla">
    <w:name w:val="Encabezado de la tabla"/>
    <w:basedOn w:val="Contenidodelatabla"/>
    <w:rsid w:val="00E1450C"/>
    <w:pPr>
      <w:jc w:val="center"/>
    </w:pPr>
    <w:rPr>
      <w:b/>
      <w:bCs/>
    </w:rPr>
  </w:style>
  <w:style w:type="paragraph" w:customStyle="1" w:styleId="Contenidodelmarco">
    <w:name w:val="Contenido del marco"/>
    <w:basedOn w:val="Textoindependiente"/>
    <w:rsid w:val="00E1450C"/>
    <w:pPr>
      <w:suppressAutoHyphens/>
    </w:pPr>
    <w:rPr>
      <w:sz w:val="24"/>
      <w:szCs w:val="24"/>
      <w:lang w:eastAsia="ar-SA"/>
    </w:rPr>
  </w:style>
  <w:style w:type="paragraph" w:styleId="Textoconsangra">
    <w:name w:val="table of authorities"/>
    <w:basedOn w:val="Normal"/>
    <w:next w:val="Normal"/>
    <w:rsid w:val="00E1450C"/>
  </w:style>
  <w:style w:type="paragraph" w:styleId="Textoindependiente2">
    <w:name w:val="Body Text 2"/>
    <w:basedOn w:val="Normal"/>
    <w:link w:val="Textoindependiente2Car"/>
    <w:rsid w:val="00E1450C"/>
    <w:pPr>
      <w:jc w:val="center"/>
    </w:pPr>
    <w:rPr>
      <w:b/>
      <w:sz w:val="52"/>
      <w:lang w:val="es-ES_tradnl"/>
    </w:rPr>
  </w:style>
  <w:style w:type="character" w:customStyle="1" w:styleId="Textoindependiente2Car">
    <w:name w:val="Texto independiente 2 Car"/>
    <w:basedOn w:val="Fuentedeprrafopredeter"/>
    <w:link w:val="Textoindependiente2"/>
    <w:rsid w:val="00E1450C"/>
    <w:rPr>
      <w:rFonts w:ascii="Times New Roman" w:eastAsia="Times New Roman" w:hAnsi="Times New Roman" w:cs="Times New Roman"/>
      <w:b/>
      <w:sz w:val="52"/>
      <w:szCs w:val="20"/>
      <w:lang w:val="es-ES_tradnl" w:eastAsia="es-ES"/>
    </w:rPr>
  </w:style>
  <w:style w:type="paragraph" w:styleId="Textoindependiente3">
    <w:name w:val="Body Text 3"/>
    <w:basedOn w:val="Normal"/>
    <w:link w:val="Textoindependiente3Car"/>
    <w:rsid w:val="00E1450C"/>
    <w:pPr>
      <w:tabs>
        <w:tab w:val="left" w:pos="0"/>
      </w:tabs>
      <w:autoSpaceDE w:val="0"/>
      <w:autoSpaceDN w:val="0"/>
      <w:adjustRightInd w:val="0"/>
      <w:jc w:val="both"/>
    </w:pPr>
    <w:rPr>
      <w:rFonts w:ascii="Tahoma" w:hAnsi="Tahoma" w:cs="Tahoma"/>
      <w:szCs w:val="24"/>
    </w:rPr>
  </w:style>
  <w:style w:type="character" w:customStyle="1" w:styleId="Textoindependiente3Car">
    <w:name w:val="Texto independiente 3 Car"/>
    <w:basedOn w:val="Fuentedeprrafopredeter"/>
    <w:link w:val="Textoindependiente3"/>
    <w:rsid w:val="00E1450C"/>
    <w:rPr>
      <w:rFonts w:ascii="Tahoma" w:eastAsia="Times New Roman" w:hAnsi="Tahoma" w:cs="Tahoma"/>
      <w:sz w:val="20"/>
      <w:szCs w:val="24"/>
      <w:lang w:val="es-ES" w:eastAsia="es-ES"/>
    </w:rPr>
  </w:style>
  <w:style w:type="paragraph" w:styleId="Sangra2detindependiente">
    <w:name w:val="Body Text Indent 2"/>
    <w:basedOn w:val="Normal"/>
    <w:link w:val="Sangra2detindependienteCar"/>
    <w:rsid w:val="00E1450C"/>
    <w:pPr>
      <w:tabs>
        <w:tab w:val="left" w:pos="-360"/>
      </w:tabs>
      <w:autoSpaceDE w:val="0"/>
      <w:autoSpaceDN w:val="0"/>
      <w:adjustRightInd w:val="0"/>
      <w:ind w:left="360" w:hanging="360"/>
      <w:jc w:val="both"/>
    </w:pPr>
    <w:rPr>
      <w:rFonts w:ascii="Tahoma" w:hAnsi="Tahoma" w:cs="Tahoma"/>
      <w:szCs w:val="24"/>
    </w:rPr>
  </w:style>
  <w:style w:type="character" w:customStyle="1" w:styleId="Sangra2detindependienteCar">
    <w:name w:val="Sangría 2 de t. independiente Car"/>
    <w:basedOn w:val="Fuentedeprrafopredeter"/>
    <w:link w:val="Sangra2detindependiente"/>
    <w:rsid w:val="00E1450C"/>
    <w:rPr>
      <w:rFonts w:ascii="Tahoma" w:eastAsia="Times New Roman" w:hAnsi="Tahoma" w:cs="Tahoma"/>
      <w:sz w:val="20"/>
      <w:szCs w:val="24"/>
      <w:lang w:val="es-ES" w:eastAsia="es-ES"/>
    </w:rPr>
  </w:style>
  <w:style w:type="paragraph" w:styleId="Textodebloque">
    <w:name w:val="Block Text"/>
    <w:basedOn w:val="Normal"/>
    <w:rsid w:val="00E1450C"/>
    <w:pPr>
      <w:tabs>
        <w:tab w:val="left" w:pos="8460"/>
      </w:tabs>
      <w:ind w:left="2832" w:right="44" w:hanging="1620"/>
    </w:pPr>
    <w:rPr>
      <w:rFonts w:ascii="Tahoma" w:hAnsi="Tahoma" w:cs="Tahoma"/>
      <w:b/>
      <w:bCs/>
      <w:szCs w:val="24"/>
    </w:rPr>
  </w:style>
  <w:style w:type="paragraph" w:styleId="ndice4">
    <w:name w:val="index 4"/>
    <w:basedOn w:val="Normal"/>
    <w:next w:val="Normal"/>
    <w:autoRedefine/>
    <w:rsid w:val="00E1450C"/>
    <w:pPr>
      <w:ind w:left="960" w:hanging="240"/>
    </w:pPr>
    <w:rPr>
      <w:sz w:val="24"/>
      <w:szCs w:val="21"/>
    </w:rPr>
  </w:style>
  <w:style w:type="paragraph" w:styleId="ndice5">
    <w:name w:val="index 5"/>
    <w:basedOn w:val="Normal"/>
    <w:next w:val="Normal"/>
    <w:autoRedefine/>
    <w:rsid w:val="00E1450C"/>
    <w:pPr>
      <w:ind w:left="1200" w:hanging="240"/>
    </w:pPr>
    <w:rPr>
      <w:sz w:val="24"/>
      <w:szCs w:val="21"/>
    </w:rPr>
  </w:style>
  <w:style w:type="paragraph" w:styleId="ndice6">
    <w:name w:val="index 6"/>
    <w:basedOn w:val="Normal"/>
    <w:next w:val="Normal"/>
    <w:autoRedefine/>
    <w:rsid w:val="00E1450C"/>
    <w:pPr>
      <w:ind w:left="1440" w:hanging="240"/>
    </w:pPr>
    <w:rPr>
      <w:sz w:val="24"/>
      <w:szCs w:val="21"/>
    </w:rPr>
  </w:style>
  <w:style w:type="paragraph" w:styleId="ndice7">
    <w:name w:val="index 7"/>
    <w:basedOn w:val="Normal"/>
    <w:next w:val="Normal"/>
    <w:autoRedefine/>
    <w:rsid w:val="00E1450C"/>
    <w:pPr>
      <w:ind w:left="1680" w:hanging="240"/>
    </w:pPr>
    <w:rPr>
      <w:sz w:val="24"/>
      <w:szCs w:val="21"/>
    </w:rPr>
  </w:style>
  <w:style w:type="paragraph" w:styleId="ndice8">
    <w:name w:val="index 8"/>
    <w:basedOn w:val="Normal"/>
    <w:next w:val="Normal"/>
    <w:autoRedefine/>
    <w:rsid w:val="00E1450C"/>
    <w:pPr>
      <w:ind w:left="1920" w:hanging="240"/>
    </w:pPr>
    <w:rPr>
      <w:sz w:val="24"/>
      <w:szCs w:val="21"/>
    </w:rPr>
  </w:style>
  <w:style w:type="paragraph" w:styleId="ndice9">
    <w:name w:val="index 9"/>
    <w:basedOn w:val="Normal"/>
    <w:next w:val="Normal"/>
    <w:autoRedefine/>
    <w:rsid w:val="00E1450C"/>
    <w:pPr>
      <w:ind w:left="2160" w:hanging="240"/>
    </w:pPr>
    <w:rPr>
      <w:sz w:val="24"/>
      <w:szCs w:val="21"/>
    </w:rPr>
  </w:style>
  <w:style w:type="character" w:styleId="MquinadeescribirHTML">
    <w:name w:val="HTML Typewriter"/>
    <w:rsid w:val="00E1450C"/>
    <w:rPr>
      <w:rFonts w:ascii="Courier New" w:hAnsi="Courier New" w:cs="Courier New"/>
      <w:sz w:val="20"/>
      <w:szCs w:val="20"/>
    </w:rPr>
  </w:style>
  <w:style w:type="numbering" w:customStyle="1" w:styleId="Listaactual1">
    <w:name w:val="Lista actual1"/>
    <w:rsid w:val="00E1450C"/>
    <w:pPr>
      <w:numPr>
        <w:numId w:val="2"/>
      </w:numPr>
    </w:pPr>
  </w:style>
  <w:style w:type="paragraph" w:customStyle="1" w:styleId="sandra">
    <w:name w:val="sandra"/>
    <w:basedOn w:val="Normal"/>
    <w:rsid w:val="00E1450C"/>
    <w:pPr>
      <w:spacing w:line="360" w:lineRule="atLeast"/>
      <w:jc w:val="both"/>
    </w:pPr>
    <w:rPr>
      <w:rFonts w:ascii="Arial" w:hAnsi="Arial"/>
      <w:sz w:val="22"/>
      <w:lang w:val="es-ES_tradnl"/>
    </w:rPr>
  </w:style>
  <w:style w:type="character" w:styleId="Hipervnculovisitado">
    <w:name w:val="FollowedHyperlink"/>
    <w:rsid w:val="00E1450C"/>
    <w:rPr>
      <w:color w:val="800080"/>
      <w:u w:val="single"/>
    </w:rPr>
  </w:style>
  <w:style w:type="character" w:styleId="Refdecomentario">
    <w:name w:val="annotation reference"/>
    <w:rsid w:val="00E1450C"/>
    <w:rPr>
      <w:sz w:val="16"/>
      <w:szCs w:val="16"/>
    </w:rPr>
  </w:style>
  <w:style w:type="paragraph" w:styleId="Textocomentario">
    <w:name w:val="annotation text"/>
    <w:basedOn w:val="Normal"/>
    <w:link w:val="TextocomentarioCar"/>
    <w:semiHidden/>
    <w:rsid w:val="00E1450C"/>
  </w:style>
  <w:style w:type="character" w:customStyle="1" w:styleId="TextocomentarioCar">
    <w:name w:val="Texto comentario Car"/>
    <w:basedOn w:val="Fuentedeprrafopredeter"/>
    <w:link w:val="Textocomentario"/>
    <w:semiHidden/>
    <w:rsid w:val="00E1450C"/>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semiHidden/>
    <w:rsid w:val="00E1450C"/>
    <w:rPr>
      <w:b/>
      <w:bCs/>
    </w:rPr>
  </w:style>
  <w:style w:type="character" w:customStyle="1" w:styleId="AsuntodelcomentarioCar">
    <w:name w:val="Asunto del comentario Car"/>
    <w:basedOn w:val="TextocomentarioCar"/>
    <w:link w:val="Asuntodelcomentario"/>
    <w:semiHidden/>
    <w:rsid w:val="00E1450C"/>
    <w:rPr>
      <w:rFonts w:ascii="Times New Roman" w:eastAsia="Times New Roman" w:hAnsi="Times New Roman" w:cs="Times New Roman"/>
      <w:b/>
      <w:bCs/>
      <w:sz w:val="20"/>
      <w:szCs w:val="20"/>
      <w:lang w:val="es-ES" w:eastAsia="es-ES"/>
    </w:rPr>
  </w:style>
  <w:style w:type="paragraph" w:styleId="Mapadeldocumento">
    <w:name w:val="Document Map"/>
    <w:basedOn w:val="Normal"/>
    <w:link w:val="MapadeldocumentoCar"/>
    <w:semiHidden/>
    <w:rsid w:val="00E1450C"/>
    <w:pPr>
      <w:shd w:val="clear" w:color="auto" w:fill="000080"/>
    </w:pPr>
    <w:rPr>
      <w:rFonts w:ascii="Tahoma" w:hAnsi="Tahoma" w:cs="Tahoma"/>
    </w:rPr>
  </w:style>
  <w:style w:type="character" w:customStyle="1" w:styleId="MapadeldocumentoCar">
    <w:name w:val="Mapa del documento Car"/>
    <w:basedOn w:val="Fuentedeprrafopredeter"/>
    <w:link w:val="Mapadeldocumento"/>
    <w:semiHidden/>
    <w:rsid w:val="00E1450C"/>
    <w:rPr>
      <w:rFonts w:ascii="Tahoma" w:eastAsia="Times New Roman" w:hAnsi="Tahoma" w:cs="Tahoma"/>
      <w:sz w:val="20"/>
      <w:szCs w:val="20"/>
      <w:shd w:val="clear" w:color="auto" w:fill="000080"/>
      <w:lang w:val="es-ES" w:eastAsia="es-ES"/>
    </w:rPr>
  </w:style>
  <w:style w:type="paragraph" w:customStyle="1" w:styleId="1">
    <w:name w:val="1"/>
    <w:basedOn w:val="Normal"/>
    <w:next w:val="Ttulo"/>
    <w:link w:val="TtuloCar"/>
    <w:qFormat/>
    <w:rsid w:val="00E1450C"/>
    <w:pPr>
      <w:autoSpaceDE w:val="0"/>
      <w:autoSpaceDN w:val="0"/>
      <w:adjustRightInd w:val="0"/>
      <w:ind w:right="49"/>
      <w:jc w:val="center"/>
    </w:pPr>
    <w:rPr>
      <w:rFonts w:ascii="Arial" w:eastAsia="Calibri" w:hAnsi="Arial" w:cs="Arial"/>
      <w:b/>
      <w:bCs/>
      <w:color w:val="2A0E78"/>
      <w:sz w:val="24"/>
      <w:szCs w:val="16"/>
    </w:rPr>
  </w:style>
  <w:style w:type="character" w:customStyle="1" w:styleId="TtuloCar">
    <w:name w:val="Título Car"/>
    <w:link w:val="1"/>
    <w:rsid w:val="00E1450C"/>
    <w:rPr>
      <w:rFonts w:ascii="Arial" w:eastAsia="Calibri" w:hAnsi="Arial" w:cs="Arial"/>
      <w:b/>
      <w:bCs/>
      <w:color w:val="2A0E78"/>
      <w:sz w:val="24"/>
      <w:szCs w:val="16"/>
      <w:lang w:val="es-ES" w:eastAsia="es-ES"/>
    </w:rPr>
  </w:style>
  <w:style w:type="paragraph" w:customStyle="1" w:styleId="textoreg">
    <w:name w:val="texto reg"/>
    <w:basedOn w:val="Textoindependiente"/>
    <w:rsid w:val="00E1450C"/>
    <w:pPr>
      <w:spacing w:after="0" w:line="360" w:lineRule="auto"/>
      <w:jc w:val="both"/>
    </w:pPr>
    <w:rPr>
      <w:rFonts w:ascii="Arial" w:hAnsi="Arial" w:cs="Arial"/>
      <w:sz w:val="22"/>
      <w:szCs w:val="24"/>
    </w:rPr>
  </w:style>
  <w:style w:type="paragraph" w:customStyle="1" w:styleId="REG3">
    <w:name w:val="REG 3"/>
    <w:basedOn w:val="Normal"/>
    <w:link w:val="REG3Car"/>
    <w:qFormat/>
    <w:rsid w:val="00E1450C"/>
    <w:pPr>
      <w:jc w:val="both"/>
    </w:pPr>
    <w:rPr>
      <w:rFonts w:ascii="Calibri" w:hAnsi="Calibri"/>
      <w:b/>
      <w:bCs/>
      <w:color w:val="000000"/>
      <w:sz w:val="22"/>
      <w:szCs w:val="22"/>
      <w:lang w:val="x-none" w:eastAsia="x-none"/>
    </w:rPr>
  </w:style>
  <w:style w:type="paragraph" w:customStyle="1" w:styleId="REG2">
    <w:name w:val="REG 2"/>
    <w:basedOn w:val="Normal"/>
    <w:link w:val="REG2Car"/>
    <w:qFormat/>
    <w:rsid w:val="00E1450C"/>
    <w:pPr>
      <w:jc w:val="both"/>
    </w:pPr>
    <w:rPr>
      <w:rFonts w:ascii="Calibri" w:hAnsi="Calibri"/>
      <w:b/>
      <w:bCs/>
      <w:color w:val="000000"/>
      <w:sz w:val="22"/>
      <w:szCs w:val="22"/>
      <w:lang w:val="x-none" w:eastAsia="x-none"/>
    </w:rPr>
  </w:style>
  <w:style w:type="character" w:customStyle="1" w:styleId="REG3Car">
    <w:name w:val="REG 3 Car"/>
    <w:link w:val="REG3"/>
    <w:rsid w:val="00E1450C"/>
    <w:rPr>
      <w:rFonts w:ascii="Calibri" w:eastAsia="Times New Roman" w:hAnsi="Calibri" w:cs="Times New Roman"/>
      <w:b/>
      <w:bCs/>
      <w:color w:val="000000"/>
      <w:lang w:val="x-none" w:eastAsia="x-none"/>
    </w:rPr>
  </w:style>
  <w:style w:type="character" w:customStyle="1" w:styleId="REG2Car">
    <w:name w:val="REG 2 Car"/>
    <w:link w:val="REG2"/>
    <w:rsid w:val="00E1450C"/>
    <w:rPr>
      <w:rFonts w:ascii="Calibri" w:eastAsia="Times New Roman" w:hAnsi="Calibri" w:cs="Times New Roman"/>
      <w:b/>
      <w:bCs/>
      <w:color w:val="000000"/>
      <w:lang w:val="x-none" w:eastAsia="x-none"/>
    </w:rPr>
  </w:style>
  <w:style w:type="character" w:styleId="Textodelmarcadordeposicin">
    <w:name w:val="Placeholder Text"/>
    <w:basedOn w:val="Fuentedeprrafopredeter"/>
    <w:uiPriority w:val="99"/>
    <w:semiHidden/>
    <w:rsid w:val="005B5959"/>
    <w:rPr>
      <w:color w:val="808080"/>
    </w:rPr>
  </w:style>
  <w:style w:type="paragraph" w:customStyle="1" w:styleId="Default">
    <w:name w:val="Default"/>
    <w:rsid w:val="00C06AE9"/>
    <w:pPr>
      <w:autoSpaceDE w:val="0"/>
      <w:autoSpaceDN w:val="0"/>
      <w:adjustRightInd w:val="0"/>
      <w:spacing w:after="0" w:line="240" w:lineRule="auto"/>
    </w:pPr>
    <w:rPr>
      <w:rFonts w:ascii="Arial" w:hAnsi="Arial" w:cs="Arial"/>
      <w:color w:val="000000"/>
      <w:sz w:val="24"/>
      <w:szCs w:val="24"/>
    </w:rPr>
  </w:style>
  <w:style w:type="paragraph" w:styleId="Revisin">
    <w:name w:val="Revision"/>
    <w:hidden/>
    <w:uiPriority w:val="99"/>
    <w:semiHidden/>
    <w:rsid w:val="00A6495D"/>
    <w:pPr>
      <w:spacing w:after="0" w:line="240" w:lineRule="auto"/>
    </w:pPr>
    <w:rPr>
      <w:rFonts w:ascii="Times New Roman" w:eastAsia="Times New Roman" w:hAnsi="Times New Roman" w:cs="Times New Roman"/>
      <w:sz w:val="20"/>
      <w:szCs w:val="20"/>
      <w:lang w:val="es-ES" w:eastAsia="es-ES"/>
    </w:rPr>
  </w:style>
  <w:style w:type="table" w:customStyle="1" w:styleId="TableGrid">
    <w:name w:val="TableGrid"/>
    <w:rsid w:val="00506E72"/>
    <w:pPr>
      <w:spacing w:after="0" w:line="240" w:lineRule="auto"/>
    </w:pPr>
    <w:rPr>
      <w:rFonts w:eastAsiaTheme="minorEastAsia"/>
      <w:lang w:eastAsia="es-PE"/>
    </w:rPr>
    <w:tblPr>
      <w:tblCellMar>
        <w:top w:w="0" w:type="dxa"/>
        <w:left w:w="0" w:type="dxa"/>
        <w:bottom w:w="0" w:type="dxa"/>
        <w:right w:w="0" w:type="dxa"/>
      </w:tblCellMar>
    </w:tblPr>
  </w:style>
  <w:style w:type="paragraph" w:customStyle="1" w:styleId="COHeading1">
    <w:name w:val="CO Heading 1"/>
    <w:basedOn w:val="Normal"/>
    <w:rsid w:val="002E0910"/>
    <w:pPr>
      <w:numPr>
        <w:numId w:val="12"/>
      </w:numPr>
    </w:pPr>
    <w:rPr>
      <w:lang w:val="es-PE"/>
    </w:rPr>
  </w:style>
  <w:style w:type="paragraph" w:customStyle="1" w:styleId="COHeading2">
    <w:name w:val="CO Heading 2"/>
    <w:basedOn w:val="Normal"/>
    <w:rsid w:val="002E0910"/>
    <w:pPr>
      <w:numPr>
        <w:ilvl w:val="1"/>
        <w:numId w:val="12"/>
      </w:numPr>
    </w:pPr>
    <w:rPr>
      <w:lang w:val="es-PE"/>
    </w:rPr>
  </w:style>
  <w:style w:type="paragraph" w:customStyle="1" w:styleId="COHeading3">
    <w:name w:val="CO Heading 3"/>
    <w:basedOn w:val="Normal"/>
    <w:rsid w:val="002E0910"/>
    <w:pPr>
      <w:numPr>
        <w:ilvl w:val="2"/>
        <w:numId w:val="12"/>
      </w:numPr>
    </w:pPr>
    <w:rPr>
      <w:lang w:val="es-PE"/>
    </w:rPr>
  </w:style>
  <w:style w:type="paragraph" w:customStyle="1" w:styleId="COHeading4">
    <w:name w:val="CO Heading 4"/>
    <w:basedOn w:val="Normal"/>
    <w:rsid w:val="002E0910"/>
    <w:pPr>
      <w:numPr>
        <w:ilvl w:val="3"/>
        <w:numId w:val="12"/>
      </w:numPr>
    </w:pPr>
    <w:rPr>
      <w:lang w:val="es-PE"/>
    </w:rPr>
  </w:style>
  <w:style w:type="character" w:styleId="Refdenotaalpie">
    <w:name w:val="footnote reference"/>
    <w:basedOn w:val="Fuentedeprrafopredeter"/>
    <w:rsid w:val="002E09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91381">
      <w:bodyDiv w:val="1"/>
      <w:marLeft w:val="0"/>
      <w:marRight w:val="0"/>
      <w:marTop w:val="0"/>
      <w:marBottom w:val="0"/>
      <w:divBdr>
        <w:top w:val="none" w:sz="0" w:space="0" w:color="auto"/>
        <w:left w:val="none" w:sz="0" w:space="0" w:color="auto"/>
        <w:bottom w:val="none" w:sz="0" w:space="0" w:color="auto"/>
        <w:right w:val="none" w:sz="0" w:space="0" w:color="auto"/>
      </w:divBdr>
    </w:div>
    <w:div w:id="78067261">
      <w:bodyDiv w:val="1"/>
      <w:marLeft w:val="0"/>
      <w:marRight w:val="0"/>
      <w:marTop w:val="0"/>
      <w:marBottom w:val="0"/>
      <w:divBdr>
        <w:top w:val="none" w:sz="0" w:space="0" w:color="auto"/>
        <w:left w:val="none" w:sz="0" w:space="0" w:color="auto"/>
        <w:bottom w:val="none" w:sz="0" w:space="0" w:color="auto"/>
        <w:right w:val="none" w:sz="0" w:space="0" w:color="auto"/>
      </w:divBdr>
    </w:div>
    <w:div w:id="117844796">
      <w:bodyDiv w:val="1"/>
      <w:marLeft w:val="0"/>
      <w:marRight w:val="0"/>
      <w:marTop w:val="0"/>
      <w:marBottom w:val="0"/>
      <w:divBdr>
        <w:top w:val="none" w:sz="0" w:space="0" w:color="auto"/>
        <w:left w:val="none" w:sz="0" w:space="0" w:color="auto"/>
        <w:bottom w:val="none" w:sz="0" w:space="0" w:color="auto"/>
        <w:right w:val="none" w:sz="0" w:space="0" w:color="auto"/>
      </w:divBdr>
    </w:div>
    <w:div w:id="123815928">
      <w:bodyDiv w:val="1"/>
      <w:marLeft w:val="0"/>
      <w:marRight w:val="0"/>
      <w:marTop w:val="0"/>
      <w:marBottom w:val="0"/>
      <w:divBdr>
        <w:top w:val="none" w:sz="0" w:space="0" w:color="auto"/>
        <w:left w:val="none" w:sz="0" w:space="0" w:color="auto"/>
        <w:bottom w:val="none" w:sz="0" w:space="0" w:color="auto"/>
        <w:right w:val="none" w:sz="0" w:space="0" w:color="auto"/>
      </w:divBdr>
    </w:div>
    <w:div w:id="163934159">
      <w:bodyDiv w:val="1"/>
      <w:marLeft w:val="0"/>
      <w:marRight w:val="0"/>
      <w:marTop w:val="0"/>
      <w:marBottom w:val="0"/>
      <w:divBdr>
        <w:top w:val="none" w:sz="0" w:space="0" w:color="auto"/>
        <w:left w:val="none" w:sz="0" w:space="0" w:color="auto"/>
        <w:bottom w:val="none" w:sz="0" w:space="0" w:color="auto"/>
        <w:right w:val="none" w:sz="0" w:space="0" w:color="auto"/>
      </w:divBdr>
    </w:div>
    <w:div w:id="165706285">
      <w:bodyDiv w:val="1"/>
      <w:marLeft w:val="0"/>
      <w:marRight w:val="0"/>
      <w:marTop w:val="0"/>
      <w:marBottom w:val="0"/>
      <w:divBdr>
        <w:top w:val="none" w:sz="0" w:space="0" w:color="auto"/>
        <w:left w:val="none" w:sz="0" w:space="0" w:color="auto"/>
        <w:bottom w:val="none" w:sz="0" w:space="0" w:color="auto"/>
        <w:right w:val="none" w:sz="0" w:space="0" w:color="auto"/>
      </w:divBdr>
    </w:div>
    <w:div w:id="258486338">
      <w:bodyDiv w:val="1"/>
      <w:marLeft w:val="0"/>
      <w:marRight w:val="0"/>
      <w:marTop w:val="0"/>
      <w:marBottom w:val="0"/>
      <w:divBdr>
        <w:top w:val="none" w:sz="0" w:space="0" w:color="auto"/>
        <w:left w:val="none" w:sz="0" w:space="0" w:color="auto"/>
        <w:bottom w:val="none" w:sz="0" w:space="0" w:color="auto"/>
        <w:right w:val="none" w:sz="0" w:space="0" w:color="auto"/>
      </w:divBdr>
    </w:div>
    <w:div w:id="265508722">
      <w:bodyDiv w:val="1"/>
      <w:marLeft w:val="0"/>
      <w:marRight w:val="0"/>
      <w:marTop w:val="0"/>
      <w:marBottom w:val="0"/>
      <w:divBdr>
        <w:top w:val="none" w:sz="0" w:space="0" w:color="auto"/>
        <w:left w:val="none" w:sz="0" w:space="0" w:color="auto"/>
        <w:bottom w:val="none" w:sz="0" w:space="0" w:color="auto"/>
        <w:right w:val="none" w:sz="0" w:space="0" w:color="auto"/>
      </w:divBdr>
    </w:div>
    <w:div w:id="279410912">
      <w:bodyDiv w:val="1"/>
      <w:marLeft w:val="0"/>
      <w:marRight w:val="0"/>
      <w:marTop w:val="0"/>
      <w:marBottom w:val="0"/>
      <w:divBdr>
        <w:top w:val="none" w:sz="0" w:space="0" w:color="auto"/>
        <w:left w:val="none" w:sz="0" w:space="0" w:color="auto"/>
        <w:bottom w:val="none" w:sz="0" w:space="0" w:color="auto"/>
        <w:right w:val="none" w:sz="0" w:space="0" w:color="auto"/>
      </w:divBdr>
    </w:div>
    <w:div w:id="342904841">
      <w:bodyDiv w:val="1"/>
      <w:marLeft w:val="0"/>
      <w:marRight w:val="0"/>
      <w:marTop w:val="0"/>
      <w:marBottom w:val="0"/>
      <w:divBdr>
        <w:top w:val="none" w:sz="0" w:space="0" w:color="auto"/>
        <w:left w:val="none" w:sz="0" w:space="0" w:color="auto"/>
        <w:bottom w:val="none" w:sz="0" w:space="0" w:color="auto"/>
        <w:right w:val="none" w:sz="0" w:space="0" w:color="auto"/>
      </w:divBdr>
    </w:div>
    <w:div w:id="506019667">
      <w:bodyDiv w:val="1"/>
      <w:marLeft w:val="0"/>
      <w:marRight w:val="0"/>
      <w:marTop w:val="0"/>
      <w:marBottom w:val="0"/>
      <w:divBdr>
        <w:top w:val="none" w:sz="0" w:space="0" w:color="auto"/>
        <w:left w:val="none" w:sz="0" w:space="0" w:color="auto"/>
        <w:bottom w:val="none" w:sz="0" w:space="0" w:color="auto"/>
        <w:right w:val="none" w:sz="0" w:space="0" w:color="auto"/>
      </w:divBdr>
    </w:div>
    <w:div w:id="557862564">
      <w:bodyDiv w:val="1"/>
      <w:marLeft w:val="0"/>
      <w:marRight w:val="0"/>
      <w:marTop w:val="0"/>
      <w:marBottom w:val="0"/>
      <w:divBdr>
        <w:top w:val="none" w:sz="0" w:space="0" w:color="auto"/>
        <w:left w:val="none" w:sz="0" w:space="0" w:color="auto"/>
        <w:bottom w:val="none" w:sz="0" w:space="0" w:color="auto"/>
        <w:right w:val="none" w:sz="0" w:space="0" w:color="auto"/>
      </w:divBdr>
    </w:div>
    <w:div w:id="577402876">
      <w:bodyDiv w:val="1"/>
      <w:marLeft w:val="0"/>
      <w:marRight w:val="0"/>
      <w:marTop w:val="0"/>
      <w:marBottom w:val="0"/>
      <w:divBdr>
        <w:top w:val="none" w:sz="0" w:space="0" w:color="auto"/>
        <w:left w:val="none" w:sz="0" w:space="0" w:color="auto"/>
        <w:bottom w:val="none" w:sz="0" w:space="0" w:color="auto"/>
        <w:right w:val="none" w:sz="0" w:space="0" w:color="auto"/>
      </w:divBdr>
    </w:div>
    <w:div w:id="582757891">
      <w:bodyDiv w:val="1"/>
      <w:marLeft w:val="0"/>
      <w:marRight w:val="0"/>
      <w:marTop w:val="0"/>
      <w:marBottom w:val="0"/>
      <w:divBdr>
        <w:top w:val="none" w:sz="0" w:space="0" w:color="auto"/>
        <w:left w:val="none" w:sz="0" w:space="0" w:color="auto"/>
        <w:bottom w:val="none" w:sz="0" w:space="0" w:color="auto"/>
        <w:right w:val="none" w:sz="0" w:space="0" w:color="auto"/>
      </w:divBdr>
    </w:div>
    <w:div w:id="710613135">
      <w:bodyDiv w:val="1"/>
      <w:marLeft w:val="0"/>
      <w:marRight w:val="0"/>
      <w:marTop w:val="0"/>
      <w:marBottom w:val="0"/>
      <w:divBdr>
        <w:top w:val="none" w:sz="0" w:space="0" w:color="auto"/>
        <w:left w:val="none" w:sz="0" w:space="0" w:color="auto"/>
        <w:bottom w:val="none" w:sz="0" w:space="0" w:color="auto"/>
        <w:right w:val="none" w:sz="0" w:space="0" w:color="auto"/>
      </w:divBdr>
    </w:div>
    <w:div w:id="713042902">
      <w:bodyDiv w:val="1"/>
      <w:marLeft w:val="0"/>
      <w:marRight w:val="0"/>
      <w:marTop w:val="0"/>
      <w:marBottom w:val="0"/>
      <w:divBdr>
        <w:top w:val="none" w:sz="0" w:space="0" w:color="auto"/>
        <w:left w:val="none" w:sz="0" w:space="0" w:color="auto"/>
        <w:bottom w:val="none" w:sz="0" w:space="0" w:color="auto"/>
        <w:right w:val="none" w:sz="0" w:space="0" w:color="auto"/>
      </w:divBdr>
    </w:div>
    <w:div w:id="781996045">
      <w:bodyDiv w:val="1"/>
      <w:marLeft w:val="0"/>
      <w:marRight w:val="0"/>
      <w:marTop w:val="0"/>
      <w:marBottom w:val="0"/>
      <w:divBdr>
        <w:top w:val="none" w:sz="0" w:space="0" w:color="auto"/>
        <w:left w:val="none" w:sz="0" w:space="0" w:color="auto"/>
        <w:bottom w:val="none" w:sz="0" w:space="0" w:color="auto"/>
        <w:right w:val="none" w:sz="0" w:space="0" w:color="auto"/>
      </w:divBdr>
    </w:div>
    <w:div w:id="844980571">
      <w:bodyDiv w:val="1"/>
      <w:marLeft w:val="0"/>
      <w:marRight w:val="0"/>
      <w:marTop w:val="0"/>
      <w:marBottom w:val="0"/>
      <w:divBdr>
        <w:top w:val="none" w:sz="0" w:space="0" w:color="auto"/>
        <w:left w:val="none" w:sz="0" w:space="0" w:color="auto"/>
        <w:bottom w:val="none" w:sz="0" w:space="0" w:color="auto"/>
        <w:right w:val="none" w:sz="0" w:space="0" w:color="auto"/>
      </w:divBdr>
    </w:div>
    <w:div w:id="907805910">
      <w:bodyDiv w:val="1"/>
      <w:marLeft w:val="0"/>
      <w:marRight w:val="0"/>
      <w:marTop w:val="0"/>
      <w:marBottom w:val="0"/>
      <w:divBdr>
        <w:top w:val="none" w:sz="0" w:space="0" w:color="auto"/>
        <w:left w:val="none" w:sz="0" w:space="0" w:color="auto"/>
        <w:bottom w:val="none" w:sz="0" w:space="0" w:color="auto"/>
        <w:right w:val="none" w:sz="0" w:space="0" w:color="auto"/>
      </w:divBdr>
    </w:div>
    <w:div w:id="977030594">
      <w:bodyDiv w:val="1"/>
      <w:marLeft w:val="0"/>
      <w:marRight w:val="0"/>
      <w:marTop w:val="0"/>
      <w:marBottom w:val="0"/>
      <w:divBdr>
        <w:top w:val="none" w:sz="0" w:space="0" w:color="auto"/>
        <w:left w:val="none" w:sz="0" w:space="0" w:color="auto"/>
        <w:bottom w:val="none" w:sz="0" w:space="0" w:color="auto"/>
        <w:right w:val="none" w:sz="0" w:space="0" w:color="auto"/>
      </w:divBdr>
    </w:div>
    <w:div w:id="1111051782">
      <w:bodyDiv w:val="1"/>
      <w:marLeft w:val="0"/>
      <w:marRight w:val="0"/>
      <w:marTop w:val="0"/>
      <w:marBottom w:val="0"/>
      <w:divBdr>
        <w:top w:val="none" w:sz="0" w:space="0" w:color="auto"/>
        <w:left w:val="none" w:sz="0" w:space="0" w:color="auto"/>
        <w:bottom w:val="none" w:sz="0" w:space="0" w:color="auto"/>
        <w:right w:val="none" w:sz="0" w:space="0" w:color="auto"/>
      </w:divBdr>
    </w:div>
    <w:div w:id="1185092708">
      <w:bodyDiv w:val="1"/>
      <w:marLeft w:val="0"/>
      <w:marRight w:val="0"/>
      <w:marTop w:val="0"/>
      <w:marBottom w:val="0"/>
      <w:divBdr>
        <w:top w:val="none" w:sz="0" w:space="0" w:color="auto"/>
        <w:left w:val="none" w:sz="0" w:space="0" w:color="auto"/>
        <w:bottom w:val="none" w:sz="0" w:space="0" w:color="auto"/>
        <w:right w:val="none" w:sz="0" w:space="0" w:color="auto"/>
      </w:divBdr>
    </w:div>
    <w:div w:id="1319379579">
      <w:bodyDiv w:val="1"/>
      <w:marLeft w:val="0"/>
      <w:marRight w:val="0"/>
      <w:marTop w:val="0"/>
      <w:marBottom w:val="0"/>
      <w:divBdr>
        <w:top w:val="none" w:sz="0" w:space="0" w:color="auto"/>
        <w:left w:val="none" w:sz="0" w:space="0" w:color="auto"/>
        <w:bottom w:val="none" w:sz="0" w:space="0" w:color="auto"/>
        <w:right w:val="none" w:sz="0" w:space="0" w:color="auto"/>
      </w:divBdr>
    </w:div>
    <w:div w:id="1481380484">
      <w:bodyDiv w:val="1"/>
      <w:marLeft w:val="0"/>
      <w:marRight w:val="0"/>
      <w:marTop w:val="0"/>
      <w:marBottom w:val="0"/>
      <w:divBdr>
        <w:top w:val="none" w:sz="0" w:space="0" w:color="auto"/>
        <w:left w:val="none" w:sz="0" w:space="0" w:color="auto"/>
        <w:bottom w:val="none" w:sz="0" w:space="0" w:color="auto"/>
        <w:right w:val="none" w:sz="0" w:space="0" w:color="auto"/>
      </w:divBdr>
    </w:div>
    <w:div w:id="1566333240">
      <w:bodyDiv w:val="1"/>
      <w:marLeft w:val="0"/>
      <w:marRight w:val="0"/>
      <w:marTop w:val="0"/>
      <w:marBottom w:val="0"/>
      <w:divBdr>
        <w:top w:val="none" w:sz="0" w:space="0" w:color="auto"/>
        <w:left w:val="none" w:sz="0" w:space="0" w:color="auto"/>
        <w:bottom w:val="none" w:sz="0" w:space="0" w:color="auto"/>
        <w:right w:val="none" w:sz="0" w:space="0" w:color="auto"/>
      </w:divBdr>
    </w:div>
    <w:div w:id="1566524935">
      <w:bodyDiv w:val="1"/>
      <w:marLeft w:val="0"/>
      <w:marRight w:val="0"/>
      <w:marTop w:val="0"/>
      <w:marBottom w:val="0"/>
      <w:divBdr>
        <w:top w:val="none" w:sz="0" w:space="0" w:color="auto"/>
        <w:left w:val="none" w:sz="0" w:space="0" w:color="auto"/>
        <w:bottom w:val="none" w:sz="0" w:space="0" w:color="auto"/>
        <w:right w:val="none" w:sz="0" w:space="0" w:color="auto"/>
      </w:divBdr>
    </w:div>
    <w:div w:id="1583565284">
      <w:bodyDiv w:val="1"/>
      <w:marLeft w:val="0"/>
      <w:marRight w:val="0"/>
      <w:marTop w:val="0"/>
      <w:marBottom w:val="0"/>
      <w:divBdr>
        <w:top w:val="none" w:sz="0" w:space="0" w:color="auto"/>
        <w:left w:val="none" w:sz="0" w:space="0" w:color="auto"/>
        <w:bottom w:val="none" w:sz="0" w:space="0" w:color="auto"/>
        <w:right w:val="none" w:sz="0" w:space="0" w:color="auto"/>
      </w:divBdr>
    </w:div>
    <w:div w:id="1622689743">
      <w:bodyDiv w:val="1"/>
      <w:marLeft w:val="0"/>
      <w:marRight w:val="0"/>
      <w:marTop w:val="0"/>
      <w:marBottom w:val="0"/>
      <w:divBdr>
        <w:top w:val="none" w:sz="0" w:space="0" w:color="auto"/>
        <w:left w:val="none" w:sz="0" w:space="0" w:color="auto"/>
        <w:bottom w:val="none" w:sz="0" w:space="0" w:color="auto"/>
        <w:right w:val="none" w:sz="0" w:space="0" w:color="auto"/>
      </w:divBdr>
    </w:div>
    <w:div w:id="1628046247">
      <w:bodyDiv w:val="1"/>
      <w:marLeft w:val="0"/>
      <w:marRight w:val="0"/>
      <w:marTop w:val="0"/>
      <w:marBottom w:val="0"/>
      <w:divBdr>
        <w:top w:val="none" w:sz="0" w:space="0" w:color="auto"/>
        <w:left w:val="none" w:sz="0" w:space="0" w:color="auto"/>
        <w:bottom w:val="none" w:sz="0" w:space="0" w:color="auto"/>
        <w:right w:val="none" w:sz="0" w:space="0" w:color="auto"/>
      </w:divBdr>
    </w:div>
    <w:div w:id="1661928374">
      <w:bodyDiv w:val="1"/>
      <w:marLeft w:val="0"/>
      <w:marRight w:val="0"/>
      <w:marTop w:val="0"/>
      <w:marBottom w:val="0"/>
      <w:divBdr>
        <w:top w:val="none" w:sz="0" w:space="0" w:color="auto"/>
        <w:left w:val="none" w:sz="0" w:space="0" w:color="auto"/>
        <w:bottom w:val="none" w:sz="0" w:space="0" w:color="auto"/>
        <w:right w:val="none" w:sz="0" w:space="0" w:color="auto"/>
      </w:divBdr>
    </w:div>
    <w:div w:id="1674795865">
      <w:bodyDiv w:val="1"/>
      <w:marLeft w:val="0"/>
      <w:marRight w:val="0"/>
      <w:marTop w:val="0"/>
      <w:marBottom w:val="0"/>
      <w:divBdr>
        <w:top w:val="none" w:sz="0" w:space="0" w:color="auto"/>
        <w:left w:val="none" w:sz="0" w:space="0" w:color="auto"/>
        <w:bottom w:val="none" w:sz="0" w:space="0" w:color="auto"/>
        <w:right w:val="none" w:sz="0" w:space="0" w:color="auto"/>
      </w:divBdr>
    </w:div>
    <w:div w:id="1720395576">
      <w:bodyDiv w:val="1"/>
      <w:marLeft w:val="0"/>
      <w:marRight w:val="0"/>
      <w:marTop w:val="0"/>
      <w:marBottom w:val="0"/>
      <w:divBdr>
        <w:top w:val="none" w:sz="0" w:space="0" w:color="auto"/>
        <w:left w:val="none" w:sz="0" w:space="0" w:color="auto"/>
        <w:bottom w:val="none" w:sz="0" w:space="0" w:color="auto"/>
        <w:right w:val="none" w:sz="0" w:space="0" w:color="auto"/>
      </w:divBdr>
    </w:div>
    <w:div w:id="1747532964">
      <w:bodyDiv w:val="1"/>
      <w:marLeft w:val="0"/>
      <w:marRight w:val="0"/>
      <w:marTop w:val="0"/>
      <w:marBottom w:val="0"/>
      <w:divBdr>
        <w:top w:val="none" w:sz="0" w:space="0" w:color="auto"/>
        <w:left w:val="none" w:sz="0" w:space="0" w:color="auto"/>
        <w:bottom w:val="none" w:sz="0" w:space="0" w:color="auto"/>
        <w:right w:val="none" w:sz="0" w:space="0" w:color="auto"/>
      </w:divBdr>
    </w:div>
    <w:div w:id="1780485770">
      <w:bodyDiv w:val="1"/>
      <w:marLeft w:val="0"/>
      <w:marRight w:val="0"/>
      <w:marTop w:val="0"/>
      <w:marBottom w:val="0"/>
      <w:divBdr>
        <w:top w:val="none" w:sz="0" w:space="0" w:color="auto"/>
        <w:left w:val="none" w:sz="0" w:space="0" w:color="auto"/>
        <w:bottom w:val="none" w:sz="0" w:space="0" w:color="auto"/>
        <w:right w:val="none" w:sz="0" w:space="0" w:color="auto"/>
      </w:divBdr>
    </w:div>
    <w:div w:id="1791820183">
      <w:bodyDiv w:val="1"/>
      <w:marLeft w:val="0"/>
      <w:marRight w:val="0"/>
      <w:marTop w:val="0"/>
      <w:marBottom w:val="0"/>
      <w:divBdr>
        <w:top w:val="none" w:sz="0" w:space="0" w:color="auto"/>
        <w:left w:val="none" w:sz="0" w:space="0" w:color="auto"/>
        <w:bottom w:val="none" w:sz="0" w:space="0" w:color="auto"/>
        <w:right w:val="none" w:sz="0" w:space="0" w:color="auto"/>
      </w:divBdr>
    </w:div>
    <w:div w:id="1819422312">
      <w:bodyDiv w:val="1"/>
      <w:marLeft w:val="0"/>
      <w:marRight w:val="0"/>
      <w:marTop w:val="0"/>
      <w:marBottom w:val="0"/>
      <w:divBdr>
        <w:top w:val="none" w:sz="0" w:space="0" w:color="auto"/>
        <w:left w:val="none" w:sz="0" w:space="0" w:color="auto"/>
        <w:bottom w:val="none" w:sz="0" w:space="0" w:color="auto"/>
        <w:right w:val="none" w:sz="0" w:space="0" w:color="auto"/>
      </w:divBdr>
    </w:div>
    <w:div w:id="1837921427">
      <w:bodyDiv w:val="1"/>
      <w:marLeft w:val="0"/>
      <w:marRight w:val="0"/>
      <w:marTop w:val="0"/>
      <w:marBottom w:val="0"/>
      <w:divBdr>
        <w:top w:val="none" w:sz="0" w:space="0" w:color="auto"/>
        <w:left w:val="none" w:sz="0" w:space="0" w:color="auto"/>
        <w:bottom w:val="none" w:sz="0" w:space="0" w:color="auto"/>
        <w:right w:val="none" w:sz="0" w:space="0" w:color="auto"/>
      </w:divBdr>
    </w:div>
    <w:div w:id="1852528086">
      <w:bodyDiv w:val="1"/>
      <w:marLeft w:val="0"/>
      <w:marRight w:val="0"/>
      <w:marTop w:val="0"/>
      <w:marBottom w:val="0"/>
      <w:divBdr>
        <w:top w:val="none" w:sz="0" w:space="0" w:color="auto"/>
        <w:left w:val="none" w:sz="0" w:space="0" w:color="auto"/>
        <w:bottom w:val="none" w:sz="0" w:space="0" w:color="auto"/>
        <w:right w:val="none" w:sz="0" w:space="0" w:color="auto"/>
      </w:divBdr>
      <w:divsChild>
        <w:div w:id="1358505352">
          <w:marLeft w:val="547"/>
          <w:marRight w:val="0"/>
          <w:marTop w:val="0"/>
          <w:marBottom w:val="0"/>
          <w:divBdr>
            <w:top w:val="none" w:sz="0" w:space="0" w:color="auto"/>
            <w:left w:val="none" w:sz="0" w:space="0" w:color="auto"/>
            <w:bottom w:val="none" w:sz="0" w:space="0" w:color="auto"/>
            <w:right w:val="none" w:sz="0" w:space="0" w:color="auto"/>
          </w:divBdr>
        </w:div>
      </w:divsChild>
    </w:div>
    <w:div w:id="1931620118">
      <w:bodyDiv w:val="1"/>
      <w:marLeft w:val="0"/>
      <w:marRight w:val="0"/>
      <w:marTop w:val="0"/>
      <w:marBottom w:val="0"/>
      <w:divBdr>
        <w:top w:val="none" w:sz="0" w:space="0" w:color="auto"/>
        <w:left w:val="none" w:sz="0" w:space="0" w:color="auto"/>
        <w:bottom w:val="none" w:sz="0" w:space="0" w:color="auto"/>
        <w:right w:val="none" w:sz="0" w:space="0" w:color="auto"/>
      </w:divBdr>
    </w:div>
    <w:div w:id="1953857241">
      <w:bodyDiv w:val="1"/>
      <w:marLeft w:val="0"/>
      <w:marRight w:val="0"/>
      <w:marTop w:val="0"/>
      <w:marBottom w:val="0"/>
      <w:divBdr>
        <w:top w:val="none" w:sz="0" w:space="0" w:color="auto"/>
        <w:left w:val="none" w:sz="0" w:space="0" w:color="auto"/>
        <w:bottom w:val="none" w:sz="0" w:space="0" w:color="auto"/>
        <w:right w:val="none" w:sz="0" w:space="0" w:color="auto"/>
      </w:divBdr>
    </w:div>
    <w:div w:id="2077241116">
      <w:bodyDiv w:val="1"/>
      <w:marLeft w:val="0"/>
      <w:marRight w:val="0"/>
      <w:marTop w:val="0"/>
      <w:marBottom w:val="0"/>
      <w:divBdr>
        <w:top w:val="none" w:sz="0" w:space="0" w:color="auto"/>
        <w:left w:val="none" w:sz="0" w:space="0" w:color="auto"/>
        <w:bottom w:val="none" w:sz="0" w:space="0" w:color="auto"/>
        <w:right w:val="none" w:sz="0" w:space="0" w:color="auto"/>
      </w:divBdr>
    </w:div>
    <w:div w:id="2117170741">
      <w:bodyDiv w:val="1"/>
      <w:marLeft w:val="0"/>
      <w:marRight w:val="0"/>
      <w:marTop w:val="0"/>
      <w:marBottom w:val="0"/>
      <w:divBdr>
        <w:top w:val="none" w:sz="0" w:space="0" w:color="auto"/>
        <w:left w:val="none" w:sz="0" w:space="0" w:color="auto"/>
        <w:bottom w:val="none" w:sz="0" w:space="0" w:color="auto"/>
        <w:right w:val="none" w:sz="0" w:space="0" w:color="auto"/>
      </w:divBdr>
    </w:div>
    <w:div w:id="213293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onografias.com/trabajos11/tebas/tebas.shtml"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monografias.com/trabajos28/dano-derecho/dano-derecho.shtm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monografias.com/trabajos13/ripa/ripa.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monografias.com/trabajos14/administ-procesos/administ-procesos.shtm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monografias.com/trabajos7/expo/expo.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155F8329EB3E42B6FF774CE27B22E2" ma:contentTypeVersion="9" ma:contentTypeDescription="Create a new document." ma:contentTypeScope="" ma:versionID="3615cf0ddcc5ecfc5a818a679d51a979">
  <xsd:schema xmlns:xsd="http://www.w3.org/2001/XMLSchema" xmlns:xs="http://www.w3.org/2001/XMLSchema" xmlns:p="http://schemas.microsoft.com/office/2006/metadata/properties" xmlns:ns3="4e3bc03d-ce86-481d-b5c2-3b637586f123" targetNamespace="http://schemas.microsoft.com/office/2006/metadata/properties" ma:root="true" ma:fieldsID="6ac1e67511eb3c9054612aeff2f3c6aa" ns3:_="">
    <xsd:import namespace="4e3bc03d-ce86-481d-b5c2-3b637586f12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3bc03d-ce86-481d-b5c2-3b637586f1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E1D0F-9EE0-47E6-92FA-597C1B4E2AC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710F015-FF22-4112-813D-2A931A8916F2}">
  <ds:schemaRefs>
    <ds:schemaRef ds:uri="http://schemas.microsoft.com/sharepoint/v3/contenttype/forms"/>
  </ds:schemaRefs>
</ds:datastoreItem>
</file>

<file path=customXml/itemProps3.xml><?xml version="1.0" encoding="utf-8"?>
<ds:datastoreItem xmlns:ds="http://schemas.openxmlformats.org/officeDocument/2006/customXml" ds:itemID="{055A9D90-029D-4166-AD41-BFB1146CBD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3bc03d-ce86-481d-b5c2-3b637586f1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28D1166-BED2-45E3-80C2-E37BE334A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4057</Words>
  <Characters>22314</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Ochoa Diana</dc:creator>
  <cp:keywords/>
  <dc:description/>
  <cp:lastModifiedBy>Diana Ochoa</cp:lastModifiedBy>
  <cp:revision>8</cp:revision>
  <cp:lastPrinted>2020-02-27T19:49:00Z</cp:lastPrinted>
  <dcterms:created xsi:type="dcterms:W3CDTF">2020-02-27T19:44:00Z</dcterms:created>
  <dcterms:modified xsi:type="dcterms:W3CDTF">2020-02-27T19:50:00Z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0x010100D7155F8329EB3E42B6FF774CE27B22E2</vt:lpwstr>
  </property>
</Properties>
</file>