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F4" w:rsidRPr="00B946F4" w:rsidRDefault="00B946F4" w:rsidP="00B946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  <w:lang w:eastAsia="fr-FR"/>
        </w:rPr>
      </w:pPr>
      <w:r w:rsidRPr="00B946F4">
        <w:rPr>
          <w:rFonts w:ascii="Times New Roman" w:eastAsia="Times New Roman" w:hAnsi="Times New Roman" w:cs="Times New Roman"/>
          <w:b/>
          <w:bCs/>
          <w:kern w:val="36"/>
          <w:szCs w:val="48"/>
          <w:lang w:eastAsia="fr-FR"/>
        </w:rPr>
        <w:fldChar w:fldCharType="begin"/>
      </w:r>
      <w:r w:rsidRPr="00B946F4">
        <w:rPr>
          <w:rFonts w:ascii="Times New Roman" w:eastAsia="Times New Roman" w:hAnsi="Times New Roman" w:cs="Times New Roman"/>
          <w:b/>
          <w:bCs/>
          <w:kern w:val="36"/>
          <w:szCs w:val="48"/>
          <w:lang w:eastAsia="fr-FR"/>
        </w:rPr>
        <w:instrText xml:space="preserve"> HYPERLINK "https://www.teachermagazine.com.au/articles/secondary-english-creating-book-trailers" </w:instrText>
      </w:r>
      <w:r w:rsidRPr="00B946F4">
        <w:rPr>
          <w:rFonts w:ascii="Times New Roman" w:eastAsia="Times New Roman" w:hAnsi="Times New Roman" w:cs="Times New Roman"/>
          <w:b/>
          <w:bCs/>
          <w:kern w:val="36"/>
          <w:szCs w:val="48"/>
          <w:lang w:eastAsia="fr-FR"/>
        </w:rPr>
        <w:fldChar w:fldCharType="separate"/>
      </w:r>
      <w:r w:rsidRPr="00B946F4">
        <w:rPr>
          <w:rStyle w:val="Lienhypertexte"/>
          <w:rFonts w:ascii="Times New Roman" w:eastAsia="Times New Roman" w:hAnsi="Times New Roman" w:cs="Times New Roman"/>
          <w:b/>
          <w:bCs/>
          <w:kern w:val="36"/>
          <w:szCs w:val="48"/>
          <w:lang w:eastAsia="fr-FR"/>
        </w:rPr>
        <w:t>https://www.teachermagazine.com.au/articles/secondary-english-creating-book-trailers</w:t>
      </w:r>
      <w:r w:rsidRPr="00B946F4">
        <w:rPr>
          <w:rFonts w:ascii="Times New Roman" w:eastAsia="Times New Roman" w:hAnsi="Times New Roman" w:cs="Times New Roman"/>
          <w:b/>
          <w:bCs/>
          <w:kern w:val="36"/>
          <w:szCs w:val="48"/>
          <w:lang w:eastAsia="fr-FR"/>
        </w:rPr>
        <w:fldChar w:fldCharType="end"/>
      </w:r>
    </w:p>
    <w:p w:rsidR="00B946F4" w:rsidRPr="00B946F4" w:rsidRDefault="00B946F4" w:rsidP="00B946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B94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Secondary</w:t>
      </w:r>
      <w:proofErr w:type="spellEnd"/>
      <w:r w:rsidRPr="00B94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English – </w:t>
      </w:r>
      <w:proofErr w:type="spellStart"/>
      <w:r w:rsidRPr="00B94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creating</w:t>
      </w:r>
      <w:proofErr w:type="spellEnd"/>
      <w:r w:rsidRPr="00B94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book trailers</w:t>
      </w:r>
    </w:p>
    <w:p w:rsidR="00B946F4" w:rsidRDefault="00B946F4" w:rsidP="00B946F4">
      <w:pPr>
        <w:pStyle w:val="NormalWeb"/>
      </w:pPr>
      <w:proofErr w:type="spellStart"/>
      <w:r>
        <w:t>Exposing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a range of books and </w:t>
      </w:r>
      <w:proofErr w:type="spellStart"/>
      <w:r>
        <w:t>authors</w:t>
      </w:r>
      <w:proofErr w:type="spellEnd"/>
      <w:r>
        <w:t xml:space="preserve"> and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has </w:t>
      </w:r>
      <w:proofErr w:type="spellStart"/>
      <w:r>
        <w:t>provided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for </w:t>
      </w:r>
      <w:proofErr w:type="spellStart"/>
      <w:r>
        <w:t>educators</w:t>
      </w:r>
      <w:proofErr w:type="spellEnd"/>
      <w:r>
        <w:t xml:space="preserve"> at St Aloysius </w:t>
      </w:r>
      <w:proofErr w:type="spellStart"/>
      <w:r>
        <w:t>College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about digital copyright and the </w:t>
      </w:r>
      <w:proofErr w:type="spellStart"/>
      <w:r>
        <w:t>proper</w:t>
      </w:r>
      <w:proofErr w:type="spellEnd"/>
      <w:r>
        <w:t xml:space="preserve"> use of online </w:t>
      </w:r>
      <w:proofErr w:type="spellStart"/>
      <w:r>
        <w:t>resources</w:t>
      </w:r>
      <w:proofErr w:type="spellEnd"/>
      <w:r>
        <w:t>.</w:t>
      </w:r>
    </w:p>
    <w:p w:rsidR="00B946F4" w:rsidRDefault="00B946F4" w:rsidP="00B946F4">
      <w:pPr>
        <w:pStyle w:val="NormalWeb"/>
      </w:pPr>
      <w:r>
        <w:t xml:space="preserve">Carol Grantham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of Information Services and one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librarians</w:t>
      </w:r>
      <w:proofErr w:type="spellEnd"/>
      <w:r>
        <w:t xml:space="preserve"> at the R-12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in </w:t>
      </w:r>
      <w:proofErr w:type="spellStart"/>
      <w:r>
        <w:t>Adelaide</w:t>
      </w:r>
      <w:proofErr w:type="spellEnd"/>
      <w:r>
        <w:t xml:space="preserve">. ‘Part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librarians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support the </w:t>
      </w:r>
      <w:proofErr w:type="spellStart"/>
      <w:r>
        <w:t>literature</w:t>
      </w:r>
      <w:proofErr w:type="spellEnd"/>
      <w:r>
        <w:t xml:space="preserve"> program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,’ </w:t>
      </w:r>
      <w:proofErr w:type="spellStart"/>
      <w:r>
        <w:t>she</w:t>
      </w:r>
      <w:proofErr w:type="spellEnd"/>
      <w:r>
        <w:t xml:space="preserve"> tells </w:t>
      </w:r>
      <w:r>
        <w:rPr>
          <w:rStyle w:val="Accentuation"/>
        </w:rPr>
        <w:t>Teacher</w:t>
      </w:r>
      <w:r>
        <w:t>. ‘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key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for </w:t>
      </w:r>
      <w:proofErr w:type="spellStart"/>
      <w:r>
        <w:t>pleasure</w:t>
      </w:r>
      <w:proofErr w:type="spellEnd"/>
      <w:r>
        <w:t xml:space="preserve">.’ This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organising</w:t>
      </w:r>
      <w:proofErr w:type="spellEnd"/>
      <w:r>
        <w:t xml:space="preserve"> book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classes </w:t>
      </w:r>
      <w:proofErr w:type="spellStart"/>
      <w:r>
        <w:t>highlighting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range of </w:t>
      </w:r>
      <w:proofErr w:type="spellStart"/>
      <w:r>
        <w:t>texts</w:t>
      </w:r>
      <w:proofErr w:type="spellEnd"/>
      <w:r>
        <w:t xml:space="preserve"> and </w:t>
      </w:r>
      <w:proofErr w:type="spellStart"/>
      <w:r>
        <w:t>authors</w:t>
      </w:r>
      <w:proofErr w:type="spellEnd"/>
      <w:r>
        <w:t>.</w:t>
      </w:r>
    </w:p>
    <w:p w:rsidR="00B946F4" w:rsidRDefault="00B946F4" w:rsidP="00B946F4">
      <w:pPr>
        <w:pStyle w:val="NormalWeb"/>
      </w:pPr>
      <w:r>
        <w:t xml:space="preserve">Following discussions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8 English </w:t>
      </w:r>
      <w:proofErr w:type="spellStart"/>
      <w:r>
        <w:t>teachers</w:t>
      </w:r>
      <w:proofErr w:type="spellEnd"/>
      <w:r>
        <w:t xml:space="preserve">, Grantham and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unit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‘Book Trailers and Creative Commons’, </w:t>
      </w:r>
      <w:proofErr w:type="spellStart"/>
      <w:r>
        <w:t>linked</w:t>
      </w:r>
      <w:proofErr w:type="spellEnd"/>
      <w:r>
        <w:t xml:space="preserve"> to the </w:t>
      </w:r>
      <w:hyperlink r:id="rId4" w:tgtFrame="_blank" w:history="1">
        <w:proofErr w:type="spellStart"/>
        <w:r>
          <w:rPr>
            <w:rStyle w:val="Lienhypertexte"/>
          </w:rPr>
          <w:t>Australian</w:t>
        </w:r>
        <w:proofErr w:type="spellEnd"/>
        <w:r>
          <w:rPr>
            <w:rStyle w:val="Lienhypertexte"/>
          </w:rPr>
          <w:t xml:space="preserve"> Curriculum: English (</w:t>
        </w:r>
        <w:proofErr w:type="spellStart"/>
        <w:r>
          <w:rPr>
            <w:rStyle w:val="Lienhypertexte"/>
          </w:rPr>
          <w:t>Year</w:t>
        </w:r>
        <w:proofErr w:type="spellEnd"/>
        <w:r>
          <w:rPr>
            <w:rStyle w:val="Lienhypertexte"/>
          </w:rPr>
          <w:t xml:space="preserve"> 8, </w:t>
        </w:r>
        <w:proofErr w:type="spellStart"/>
        <w:r>
          <w:rPr>
            <w:rStyle w:val="Lienhypertexte"/>
          </w:rPr>
          <w:t>Literacy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creating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texts</w:t>
        </w:r>
        <w:proofErr w:type="spellEnd"/>
      </w:hyperlink>
      <w:r>
        <w:t xml:space="preserve">),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trailer to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book.</w:t>
      </w:r>
    </w:p>
    <w:p w:rsidR="00B946F4" w:rsidRDefault="00B946F4" w:rsidP="00B946F4">
      <w:pPr>
        <w:pStyle w:val="NormalWeb"/>
      </w:pPr>
      <w:r>
        <w:t xml:space="preserve">Grantham </w:t>
      </w:r>
      <w:proofErr w:type="spellStart"/>
      <w:r>
        <w:t>says</w:t>
      </w:r>
      <w:proofErr w:type="spellEnd"/>
      <w:r>
        <w:t xml:space="preserve"> as the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images and music,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about copyright,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licensing</w:t>
      </w:r>
      <w:proofErr w:type="spellEnd"/>
      <w:r>
        <w:t xml:space="preserve"> and </w:t>
      </w:r>
      <w:proofErr w:type="spellStart"/>
      <w:r>
        <w:t>referencing</w:t>
      </w:r>
      <w:proofErr w:type="spellEnd"/>
      <w:r>
        <w:t xml:space="preserve">. ‘St Aloysius </w:t>
      </w:r>
      <w:proofErr w:type="spellStart"/>
      <w:r>
        <w:t>College</w:t>
      </w:r>
      <w:proofErr w:type="spellEnd"/>
      <w:r>
        <w:t xml:space="preserve"> [has] a large </w:t>
      </w:r>
      <w:proofErr w:type="spellStart"/>
      <w:r>
        <w:t>intake</w:t>
      </w:r>
      <w:proofErr w:type="spellEnd"/>
      <w:r>
        <w:t xml:space="preserve"> at </w:t>
      </w:r>
      <w:proofErr w:type="spellStart"/>
      <w:r>
        <w:t>Year</w:t>
      </w:r>
      <w:proofErr w:type="spellEnd"/>
      <w:r>
        <w:t xml:space="preserve"> 8,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all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digital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online.</w:t>
      </w:r>
    </w:p>
    <w:p w:rsidR="00B946F4" w:rsidRDefault="00B946F4" w:rsidP="00B946F4">
      <w:pPr>
        <w:pStyle w:val="NormalWeb"/>
      </w:pPr>
      <w:r>
        <w:t xml:space="preserve">‘There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misapprehension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people, and </w:t>
      </w:r>
      <w:proofErr w:type="spellStart"/>
      <w:r>
        <w:t>teachers</w:t>
      </w:r>
      <w:proofErr w:type="spellEnd"/>
      <w:r>
        <w:t xml:space="preserve"> I have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if images, music, </w:t>
      </w:r>
      <w:proofErr w:type="spellStart"/>
      <w:r>
        <w:t>movies</w:t>
      </w:r>
      <w:proofErr w:type="spellEnd"/>
      <w:r>
        <w:t xml:space="preserve"> and books are </w:t>
      </w:r>
      <w:proofErr w:type="spellStart"/>
      <w:r>
        <w:t>available</w:t>
      </w:r>
      <w:proofErr w:type="spellEnd"/>
      <w:r>
        <w:t xml:space="preserve"> online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free to download. This unit clarifies the </w:t>
      </w:r>
      <w:proofErr w:type="spellStart"/>
      <w:r>
        <w:t>misunderstanding</w:t>
      </w:r>
      <w:proofErr w:type="spellEnd"/>
      <w:r>
        <w:t xml:space="preserve"> and shows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legally</w:t>
      </w:r>
      <w:proofErr w:type="spellEnd"/>
      <w:r>
        <w:t xml:space="preserve"> use and </w:t>
      </w:r>
      <w:proofErr w:type="spellStart"/>
      <w:r>
        <w:t>share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teachi</w:t>
      </w:r>
      <w:bookmarkStart w:id="0" w:name="_GoBack"/>
      <w:bookmarkEnd w:id="0"/>
      <w:r>
        <w:t>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sources.’</w:t>
      </w:r>
    </w:p>
    <w:p w:rsidR="00B946F4" w:rsidRDefault="00B946F4" w:rsidP="00B946F4">
      <w:pPr>
        <w:pStyle w:val="NormalWeb"/>
      </w:pPr>
      <w:r>
        <w:t xml:space="preserve">To kick off the unit, </w:t>
      </w:r>
      <w:proofErr w:type="spellStart"/>
      <w:r>
        <w:t>students</w:t>
      </w:r>
      <w:proofErr w:type="spellEnd"/>
      <w:r>
        <w:t xml:space="preserve"> are </w:t>
      </w:r>
      <w:proofErr w:type="spellStart"/>
      <w:r>
        <w:t>shown</w:t>
      </w:r>
      <w:proofErr w:type="spellEnd"/>
      <w:r>
        <w:t xml:space="preserve"> one book trailer </w:t>
      </w:r>
      <w:proofErr w:type="spellStart"/>
      <w:r>
        <w:t>produced</w:t>
      </w:r>
      <w:proofErr w:type="spellEnd"/>
      <w:r>
        <w:t xml:space="preserve"> by a </w:t>
      </w:r>
      <w:proofErr w:type="spellStart"/>
      <w:r>
        <w:t>publisher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by fans,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groups to </w:t>
      </w:r>
      <w:proofErr w:type="spellStart"/>
      <w:r>
        <w:t>assess</w:t>
      </w:r>
      <w:proofErr w:type="spellEnd"/>
      <w:r>
        <w:t xml:space="preserve"> the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rubric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stage </w:t>
      </w:r>
      <w:proofErr w:type="spellStart"/>
      <w:r>
        <w:t>is</w:t>
      </w:r>
      <w:proofErr w:type="spellEnd"/>
      <w:r>
        <w:t xml:space="preserve"> planning. ‘[This] </w:t>
      </w:r>
      <w:proofErr w:type="spellStart"/>
      <w:r>
        <w:t>is</w:t>
      </w:r>
      <w:proofErr w:type="spellEnd"/>
      <w:r>
        <w:t xml:space="preserve"> crucial to the </w:t>
      </w:r>
      <w:proofErr w:type="spellStart"/>
      <w:r>
        <w:t>success</w:t>
      </w:r>
      <w:proofErr w:type="spellEnd"/>
      <w:r>
        <w:t xml:space="preserve"> of the trailer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modelled</w:t>
      </w:r>
      <w:proofErr w:type="spellEnd"/>
      <w:r>
        <w:t xml:space="preserve"> by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stage,’ Grantham </w:t>
      </w:r>
      <w:proofErr w:type="spellStart"/>
      <w:r>
        <w:t>explains</w:t>
      </w:r>
      <w:proofErr w:type="spellEnd"/>
      <w:r>
        <w:t xml:space="preserve">. ‘A concept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attention on the main </w:t>
      </w:r>
      <w:proofErr w:type="spellStart"/>
      <w:r>
        <w:t>characters</w:t>
      </w:r>
      <w:proofErr w:type="spellEnd"/>
      <w:r>
        <w:t xml:space="preserve">, setting,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theme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short </w:t>
      </w:r>
      <w:proofErr w:type="spellStart"/>
      <w:r>
        <w:t>summary</w:t>
      </w:r>
      <w:proofErr w:type="spellEnd"/>
      <w:r>
        <w:t xml:space="preserve"> of a key </w:t>
      </w:r>
      <w:proofErr w:type="spellStart"/>
      <w:r>
        <w:t>scene</w:t>
      </w:r>
      <w:proofErr w:type="spellEnd"/>
      <w:r>
        <w:t xml:space="preserve"> or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short sentences, concise </w:t>
      </w:r>
      <w:proofErr w:type="spellStart"/>
      <w:r>
        <w:t>text</w:t>
      </w:r>
      <w:proofErr w:type="spellEnd"/>
      <w:r>
        <w:t xml:space="preserve"> and pose questions to </w:t>
      </w:r>
      <w:proofErr w:type="spellStart"/>
      <w:r>
        <w:t>provide</w:t>
      </w:r>
      <w:proofErr w:type="spellEnd"/>
      <w:r>
        <w:t xml:space="preserve"> a “</w:t>
      </w:r>
      <w:proofErr w:type="spellStart"/>
      <w:r>
        <w:t>hook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book. This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to a storyboard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corresponding</w:t>
      </w:r>
      <w:proofErr w:type="spellEnd"/>
      <w:r>
        <w:t xml:space="preserve"> image for </w:t>
      </w:r>
      <w:proofErr w:type="spellStart"/>
      <w:r>
        <w:t>each</w:t>
      </w:r>
      <w:proofErr w:type="spellEnd"/>
      <w:r>
        <w:t xml:space="preserve"> slide.’</w:t>
      </w:r>
    </w:p>
    <w:p w:rsidR="00B946F4" w:rsidRDefault="00B946F4" w:rsidP="00B946F4">
      <w:pPr>
        <w:pStyle w:val="NormalWeb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the images and music for </w:t>
      </w:r>
      <w:proofErr w:type="spellStart"/>
      <w:r>
        <w:t>their</w:t>
      </w:r>
      <w:proofErr w:type="spellEnd"/>
      <w:r>
        <w:t xml:space="preserve"> trailer, and how to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are </w:t>
      </w:r>
      <w:proofErr w:type="spellStart"/>
      <w:r>
        <w:t>quizzed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copyright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on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licences and </w:t>
      </w:r>
      <w:proofErr w:type="spellStart"/>
      <w:r>
        <w:t>teachers</w:t>
      </w:r>
      <w:proofErr w:type="spellEnd"/>
      <w:r>
        <w:t xml:space="preserve"> model how to </w:t>
      </w:r>
      <w:proofErr w:type="spellStart"/>
      <w:r>
        <w:t>search</w:t>
      </w:r>
      <w:proofErr w:type="spellEnd"/>
      <w:r>
        <w:t xml:space="preserve"> for images online, </w:t>
      </w:r>
      <w:proofErr w:type="spellStart"/>
      <w:r>
        <w:t>filtering</w:t>
      </w:r>
      <w:proofErr w:type="spellEnd"/>
      <w:r>
        <w:t xml:space="preserve"> by usage </w:t>
      </w:r>
      <w:proofErr w:type="spellStart"/>
      <w:r>
        <w:t>rights</w:t>
      </w:r>
      <w:proofErr w:type="spellEnd"/>
      <w:r>
        <w:t xml:space="preserve">. The </w:t>
      </w:r>
      <w:proofErr w:type="spellStart"/>
      <w:r>
        <w:t>school’s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resources</w:t>
      </w:r>
      <w:proofErr w:type="spellEnd"/>
      <w:r>
        <w:t xml:space="preserve"> for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</w:t>
      </w:r>
      <w:hyperlink r:id="rId5" w:tgtFrame="_blank" w:history="1">
        <w:proofErr w:type="spellStart"/>
        <w:r>
          <w:rPr>
            <w:rStyle w:val="Lienhypertexte"/>
          </w:rPr>
          <w:t>assessment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rubric</w:t>
        </w:r>
        <w:proofErr w:type="spellEnd"/>
        <w:r>
          <w:rPr>
            <w:rStyle w:val="Lienhypertexte"/>
          </w:rPr>
          <w:t xml:space="preserve"> and </w:t>
        </w:r>
        <w:proofErr w:type="spellStart"/>
        <w:r>
          <w:rPr>
            <w:rStyle w:val="Lienhypertexte"/>
          </w:rPr>
          <w:t>templates</w:t>
        </w:r>
        <w:proofErr w:type="spellEnd"/>
      </w:hyperlink>
      <w:r>
        <w:t xml:space="preserve">, and links to </w:t>
      </w:r>
      <w:hyperlink r:id="rId6" w:tgtFrame="_blank" w:history="1">
        <w:proofErr w:type="spellStart"/>
        <w:r>
          <w:rPr>
            <w:rStyle w:val="Lienhypertexte"/>
          </w:rPr>
          <w:t>creative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commons</w:t>
        </w:r>
        <w:proofErr w:type="spellEnd"/>
        <w:r>
          <w:rPr>
            <w:rStyle w:val="Lienhypertexte"/>
          </w:rPr>
          <w:t xml:space="preserve"> images and music</w:t>
        </w:r>
      </w:hyperlink>
      <w:r>
        <w:t xml:space="preserve">. All the trailers are </w:t>
      </w:r>
      <w:proofErr w:type="spellStart"/>
      <w:r>
        <w:t>created</w:t>
      </w:r>
      <w:proofErr w:type="spellEnd"/>
      <w:r>
        <w:t xml:space="preserve"> in Windows </w:t>
      </w:r>
      <w:proofErr w:type="spellStart"/>
      <w:r>
        <w:t>Movie</w:t>
      </w:r>
      <w:proofErr w:type="spellEnd"/>
      <w:r>
        <w:t xml:space="preserve"> Maker and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Library Association of South </w:t>
      </w:r>
      <w:proofErr w:type="spellStart"/>
      <w:r>
        <w:t>Australia</w:t>
      </w:r>
      <w:proofErr w:type="spellEnd"/>
      <w:r>
        <w:t xml:space="preserve"> (SLASA) Online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.</w:t>
      </w:r>
    </w:p>
    <w:p w:rsidR="00A55FA2" w:rsidRDefault="00B946F4" w:rsidP="00B946F4">
      <w:pPr>
        <w:pStyle w:val="NormalWeb"/>
      </w:pPr>
      <w:r>
        <w:t xml:space="preserve">Grantham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of the trailers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, and bibliographies are </w:t>
      </w:r>
      <w:proofErr w:type="spellStart"/>
      <w:r>
        <w:t>assessed</w:t>
      </w:r>
      <w:proofErr w:type="spellEnd"/>
      <w:r>
        <w:t xml:space="preserve"> by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librarian</w:t>
      </w:r>
      <w:proofErr w:type="spellEnd"/>
      <w:r>
        <w:t xml:space="preserve">. The final trailers are </w:t>
      </w:r>
      <w:proofErr w:type="spellStart"/>
      <w:r>
        <w:t>shown</w:t>
      </w:r>
      <w:proofErr w:type="spellEnd"/>
      <w:r>
        <w:t xml:space="preserve"> on 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lastRenderedPageBreak/>
        <w:t>television</w:t>
      </w:r>
      <w:proofErr w:type="spellEnd"/>
      <w:r>
        <w:t xml:space="preserve"> screen. ‘This has the </w:t>
      </w:r>
      <w:proofErr w:type="spellStart"/>
      <w:r>
        <w:t>benefit</w:t>
      </w:r>
      <w:proofErr w:type="spellEnd"/>
      <w:r>
        <w:t xml:space="preserve"> of </w:t>
      </w:r>
      <w:proofErr w:type="spellStart"/>
      <w:r>
        <w:t>promoting</w:t>
      </w:r>
      <w:proofErr w:type="spellEnd"/>
      <w:r>
        <w:t xml:space="preserve"> the books in the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a real audience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>.’</w:t>
      </w:r>
    </w:p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F4"/>
    <w:rsid w:val="0099005A"/>
    <w:rsid w:val="00A55FA2"/>
    <w:rsid w:val="00B946F4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0652"/>
  <w15:chartTrackingRefBased/>
  <w15:docId w15:val="{7B569F63-30B3-478B-8318-2619FFD8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94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46F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B94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946F4"/>
    <w:rPr>
      <w:i/>
      <w:iCs/>
    </w:rPr>
  </w:style>
  <w:style w:type="character" w:styleId="Lienhypertexte">
    <w:name w:val="Hyperlink"/>
    <w:basedOn w:val="Policepardfaut"/>
    <w:uiPriority w:val="99"/>
    <w:unhideWhenUsed/>
    <w:rsid w:val="00B946F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46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ary.sac.sa.edu.au/creative-commons" TargetMode="External"/><Relationship Id="rId5" Type="http://schemas.openxmlformats.org/officeDocument/2006/relationships/hyperlink" Target="http://library.sac.sa.edu.au/secondary-english" TargetMode="External"/><Relationship Id="rId4" Type="http://schemas.openxmlformats.org/officeDocument/2006/relationships/hyperlink" Target="https://www.australiancurriculum.edu.au/f-10-curriculum/english/?year=11582&amp;strand=Language&amp;strand=Literature&amp;strand=Literacy&amp;capability=ignore&amp;capability=Literacy&amp;capability=Numeracy&amp;capability=Information+and+Communication+Technology+(ICT)+Capability&amp;capability=Critical+and+Creative+Thinking&amp;capability=Personal+and+Social+Capability&amp;capability=Ethical+Understanding&amp;capability=Intercultural+Understanding&amp;priority=ignore&amp;priority=Aboriginal+and+Torres+Strait+Islander+Histories+and+Cultures&amp;priority=Asia+and+Australia%E2%80%99s+Engagement+with+Asia&amp;priority=Sustainability&amp;elaborations=true&amp;elaborations=false&amp;scotterms=false&amp;isFirstPageLoad=fal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677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2018-02-03T22:20:00Z</dcterms:created>
  <dcterms:modified xsi:type="dcterms:W3CDTF">2018-02-03T22:25:00Z</dcterms:modified>
</cp:coreProperties>
</file>