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143" w:rsidRPr="00791143" w:rsidRDefault="00791143" w:rsidP="00791143">
      <w:pPr>
        <w:pStyle w:val="Titre1"/>
        <w:rPr>
          <w:sz w:val="22"/>
        </w:rPr>
      </w:pPr>
      <w:r w:rsidRPr="00791143">
        <w:rPr>
          <w:sz w:val="22"/>
        </w:rPr>
        <w:fldChar w:fldCharType="begin"/>
      </w:r>
      <w:r w:rsidRPr="00791143">
        <w:rPr>
          <w:sz w:val="22"/>
        </w:rPr>
        <w:instrText xml:space="preserve"> HYPERLINK "https://www.nytimes.com/2018/02/01/business/india-modi-health-care.html?rref=collection%2Fsectioncollection%2Fhealth" </w:instrText>
      </w:r>
      <w:r w:rsidRPr="00791143">
        <w:rPr>
          <w:sz w:val="22"/>
        </w:rPr>
        <w:fldChar w:fldCharType="separate"/>
      </w:r>
      <w:r w:rsidRPr="00791143">
        <w:rPr>
          <w:rStyle w:val="Lienhypertexte"/>
          <w:sz w:val="22"/>
        </w:rPr>
        <w:t>https://www.nytimes.com/2018/02/01/business/india-modi-health-care.html?rref=collection%2Fsectioncollection%2Fhealth</w:t>
      </w:r>
      <w:r w:rsidRPr="00791143">
        <w:rPr>
          <w:sz w:val="22"/>
        </w:rPr>
        <w:fldChar w:fldCharType="end"/>
      </w:r>
    </w:p>
    <w:p w:rsidR="00791143" w:rsidRDefault="00791143" w:rsidP="00791143">
      <w:pPr>
        <w:pStyle w:val="Titre1"/>
      </w:pPr>
      <w:proofErr w:type="spellStart"/>
      <w:r>
        <w:t>India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Half a Billion People Free </w:t>
      </w:r>
      <w:proofErr w:type="spellStart"/>
      <w:r>
        <w:t>Health</w:t>
      </w:r>
      <w:proofErr w:type="spellEnd"/>
      <w:r>
        <w:t xml:space="preserve"> Care</w:t>
      </w:r>
    </w:p>
    <w:p w:rsidR="00791143" w:rsidRPr="00791143" w:rsidRDefault="00791143" w:rsidP="0079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NEW DELHI —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India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announced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Thursday a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sweeping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plan to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give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half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billion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poor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Indians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free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access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health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care, as Prime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Min</w:t>
      </w:r>
      <w:bookmarkStart w:id="0" w:name="_GoBack"/>
      <w:bookmarkEnd w:id="0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ister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Narendra Modi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seeks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address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rising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demands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greater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economic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social protections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before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national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elections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next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year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91143" w:rsidRPr="00791143" w:rsidRDefault="00791143" w:rsidP="0079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move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sure to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popular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a country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most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people have no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health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insurance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the per capita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income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few dollars a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day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Although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India’s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overall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economy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growing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Mr. Modi and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his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governing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Bharatiya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Janata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Party have been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trying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find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ways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court the population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left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behind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91143" w:rsidRPr="00791143" w:rsidRDefault="00791143" w:rsidP="0079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“In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poor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people’s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lives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one big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worry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how to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treat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illness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,” Mr. Modi </w:t>
      </w:r>
      <w:hyperlink r:id="rId5" w:history="1">
        <w:proofErr w:type="spellStart"/>
        <w:r w:rsidRPr="00791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tweeted</w:t>
        </w:r>
        <w:proofErr w:type="spellEnd"/>
        <w:r w:rsidRPr="00791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in Hindi</w:t>
        </w:r>
      </w:hyperlink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after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plan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was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announced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new program,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said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, “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free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poor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people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big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worry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.”</w:t>
      </w:r>
    </w:p>
    <w:p w:rsidR="00791143" w:rsidRPr="00791143" w:rsidRDefault="00791143" w:rsidP="0079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health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care plan, part of the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government’s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2018-19 budget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presented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Thursday,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would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offer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100 million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families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up to 500,000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rupees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or about $7,860, of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coverage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year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That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sum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while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small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Western standards,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would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enough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cover the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equivalent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five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heart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surgeries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India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Officials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did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outline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eligibility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requirements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many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details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program have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yet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finalized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91143" w:rsidRPr="00791143" w:rsidRDefault="00791143" w:rsidP="0079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India’s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finance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minister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Arun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Jaitley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said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gram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speech to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Parliament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plan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would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cover more people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than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government-funded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health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care program in the world. In addition to the direct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health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benefits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said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program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would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hundreds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thousands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jobs.</w:t>
      </w:r>
    </w:p>
    <w:p w:rsidR="00791143" w:rsidRPr="00791143" w:rsidRDefault="00791143" w:rsidP="0079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India’s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government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spent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just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1.4 percent of the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country’s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gross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domestic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product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health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in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2014,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little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changed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</w:t>
      </w:r>
      <w:proofErr w:type="gram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proportion of the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economy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in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20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years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hyperlink r:id="rId6" w:history="1">
        <w:proofErr w:type="spellStart"/>
        <w:r w:rsidRPr="00791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according</w:t>
        </w:r>
        <w:proofErr w:type="spellEnd"/>
        <w:r w:rsidRPr="00791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to the World Bank</w:t>
        </w:r>
      </w:hyperlink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China, by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contrast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spent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3.1 percent of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its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G.D.P. on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health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in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2014;</w:t>
      </w:r>
      <w:proofErr w:type="gram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United States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spent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8.3 percent in the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same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year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91143" w:rsidRPr="00791143" w:rsidRDefault="00791143" w:rsidP="0079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If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passed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the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Indian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Parliament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properly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funded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new program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would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vast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expansion of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health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coverage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allowing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people to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visit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country’s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many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private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hospitals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needs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varied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cancer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treatment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knee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replacements.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Although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government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-run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hospitals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theoretically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free for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everyone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</w:t>
      </w:r>
      <w:hyperlink r:id="rId7" w:history="1">
        <w:proofErr w:type="spellStart"/>
        <w:r w:rsidRPr="00791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waits</w:t>
        </w:r>
        <w:proofErr w:type="spellEnd"/>
        <w:r w:rsidRPr="00791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are long, </w:t>
        </w:r>
        <w:proofErr w:type="spellStart"/>
        <w:r w:rsidRPr="00791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quality</w:t>
        </w:r>
        <w:proofErr w:type="spellEnd"/>
        <w:r w:rsidRPr="00791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791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is</w:t>
        </w:r>
        <w:proofErr w:type="spellEnd"/>
        <w:r w:rsidRPr="00791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791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poor</w:t>
        </w:r>
        <w:proofErr w:type="spellEnd"/>
        <w:r w:rsidRPr="00791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and corruption </w:t>
        </w:r>
        <w:proofErr w:type="spellStart"/>
        <w:r w:rsidRPr="00791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is</w:t>
        </w:r>
        <w:proofErr w:type="spellEnd"/>
        <w:r w:rsidRPr="00791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791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endemic</w:t>
        </w:r>
        <w:proofErr w:type="spellEnd"/>
      </w:hyperlink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91143" w:rsidRPr="00791143" w:rsidRDefault="00791143" w:rsidP="0079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“This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huge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It’s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biggest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step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government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has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taken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in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20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years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health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care,”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said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Dr. Ajay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Bakshi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former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chief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executive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Manipal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Hospitals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chain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16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private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hospitals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based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southern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city of Bangalore.</w:t>
      </w:r>
    </w:p>
    <w:p w:rsidR="00791143" w:rsidRPr="00791143" w:rsidRDefault="00791143" w:rsidP="0079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average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Indian’s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life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expectancy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about 68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years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significantly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lower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than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large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developing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countries like China or Brazil. In large part,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that’s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because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poor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health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care.</w:t>
      </w:r>
    </w:p>
    <w:p w:rsidR="00791143" w:rsidRPr="00791143" w:rsidRDefault="00791143" w:rsidP="0079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“The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biggest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disease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burden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sits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bottom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500 million people.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don’t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access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diagnosis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If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get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diagnosed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don’t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a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way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get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treatment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,” Dr.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Bakshi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said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91143" w:rsidRPr="00791143" w:rsidRDefault="00791143" w:rsidP="0079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Some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public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health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experts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noted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government’s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proposals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little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prevent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poor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health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first place.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India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plagued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increasing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levels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hyperlink r:id="rId8" w:history="1">
        <w:r w:rsidRPr="00791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water</w:t>
        </w:r>
      </w:hyperlink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hyperlink r:id="rId9" w:history="1">
        <w:r w:rsidRPr="00791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air pollution</w:t>
        </w:r>
      </w:hyperlink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some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10" w:history="1">
        <w:proofErr w:type="spellStart"/>
        <w:r w:rsidRPr="00791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worsened</w:t>
        </w:r>
        <w:proofErr w:type="spellEnd"/>
        <w:r w:rsidRPr="00791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by the </w:t>
        </w:r>
        <w:proofErr w:type="spellStart"/>
        <w:r w:rsidRPr="00791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current</w:t>
        </w:r>
        <w:proofErr w:type="spellEnd"/>
        <w:r w:rsidRPr="00791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791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government’s</w:t>
        </w:r>
        <w:proofErr w:type="spellEnd"/>
        <w:r w:rsidRPr="00791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pro-business </w:t>
        </w:r>
        <w:proofErr w:type="spellStart"/>
        <w:r w:rsidRPr="00791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policies</w:t>
        </w:r>
        <w:proofErr w:type="spellEnd"/>
      </w:hyperlink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Malnutrition,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poor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sanitation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lack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proper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housing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remain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major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problems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91143" w:rsidRPr="00791143" w:rsidRDefault="00791143" w:rsidP="0079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“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What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the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poor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people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dying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proofErr w:type="gram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Diarrhea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pneumonia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under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-nutrition, malaria,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tuberculosis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,”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said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Rama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Baru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professor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the Center of Social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Medicine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Community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Health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the Jawaharlal Nehru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University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New Delhi. “Prevention and curative services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go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together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.”</w:t>
      </w:r>
    </w:p>
    <w:p w:rsidR="00791143" w:rsidRPr="00791143" w:rsidRDefault="00791143" w:rsidP="0079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government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offered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details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how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would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pay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the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health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care program. The Finance Ministry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said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had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allocated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$314 million for the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proposal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but the program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could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easily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cost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billions of dollars per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year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91143" w:rsidRPr="00791143" w:rsidRDefault="00791143" w:rsidP="0079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prior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plan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announced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the Modi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government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in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2016 to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provide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100,000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rupees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health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coverage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family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was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never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funded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But Dr.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Bakshi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said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funding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was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more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likely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time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because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economy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stronger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— and, more important,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elections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looming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91143" w:rsidRPr="00791143" w:rsidRDefault="00791143" w:rsidP="0079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“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make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implemented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,”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said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. “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Indian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voters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favored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governments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given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them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wide-scale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health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coverage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.”</w:t>
      </w:r>
    </w:p>
    <w:p w:rsidR="00791143" w:rsidRPr="00791143" w:rsidRDefault="00791143" w:rsidP="0079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As part of the budget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proposal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Mr.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Jaitley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said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government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would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levy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surtax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would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raise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about $1.7 billion a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year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specifically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health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care programs.</w:t>
      </w:r>
    </w:p>
    <w:p w:rsidR="00791143" w:rsidRPr="00791143" w:rsidRDefault="00791143" w:rsidP="0079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government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proposing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new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tax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capital gains to capture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some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wealth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being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India’s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stock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market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rises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new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highs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91143" w:rsidRPr="00791143" w:rsidRDefault="00791143" w:rsidP="0079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Investors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Indian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medical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stocks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clearly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expected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windfall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insurance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program:</w:t>
      </w:r>
      <w:proofErr w:type="gram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Shares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rose in </w:t>
      </w:r>
      <w:proofErr w:type="spellStart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>Thursday’s</w:t>
      </w:r>
      <w:proofErr w:type="spellEnd"/>
      <w:r w:rsidRPr="007911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trading.</w:t>
      </w:r>
    </w:p>
    <w:p w:rsidR="00A55FA2" w:rsidRDefault="00A55FA2"/>
    <w:sectPr w:rsidR="00A55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C74BA"/>
    <w:multiLevelType w:val="multilevel"/>
    <w:tmpl w:val="A104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43"/>
    <w:rsid w:val="00791143"/>
    <w:rsid w:val="0099005A"/>
    <w:rsid w:val="00A55FA2"/>
    <w:rsid w:val="00EF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25818"/>
  <w15:chartTrackingRefBased/>
  <w15:docId w15:val="{9E49D61F-9D9F-4016-9226-241F473C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1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7911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9114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story-body-text">
    <w:name w:val="story-body-text"/>
    <w:basedOn w:val="Normal"/>
    <w:rsid w:val="00791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791143"/>
    <w:rPr>
      <w:color w:val="0000FF"/>
      <w:u w:val="single"/>
    </w:rPr>
  </w:style>
  <w:style w:type="character" w:customStyle="1" w:styleId="title">
    <w:name w:val="title"/>
    <w:basedOn w:val="Policepardfaut"/>
    <w:rsid w:val="00791143"/>
  </w:style>
  <w:style w:type="character" w:customStyle="1" w:styleId="Titre1Car">
    <w:name w:val="Titre 1 Car"/>
    <w:basedOn w:val="Policepardfaut"/>
    <w:link w:val="Titre1"/>
    <w:uiPriority w:val="9"/>
    <w:rsid w:val="00791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7911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4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1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89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3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sj.com/articles/the-worlds-next-environmental-disaster-15085117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ytimes.com/2017/08/17/world/asia/the-night-the-oxygen-ran-out-in-an-indian-hospita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SH.XPD.PUBL.Z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witter.com/PMOIndia/status/958976599038164992" TargetMode="External"/><Relationship Id="rId10" Type="http://schemas.openxmlformats.org/officeDocument/2006/relationships/hyperlink" Target="https://www.nytimes.com/2017/12/08/world/asia/india-pollution-mod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ytimes.com/2017/11/08/world/asia/india-air-pollution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813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MONCHICOURT</dc:creator>
  <cp:keywords/>
  <dc:description/>
  <cp:lastModifiedBy>Gilles MONCHICOURT</cp:lastModifiedBy>
  <cp:revision>1</cp:revision>
  <dcterms:created xsi:type="dcterms:W3CDTF">2018-02-03T22:31:00Z</dcterms:created>
  <dcterms:modified xsi:type="dcterms:W3CDTF">2018-02-03T22:38:00Z</dcterms:modified>
</cp:coreProperties>
</file>