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2F2C1" w14:textId="430B8073" w:rsidR="004242E8" w:rsidRPr="004242E8" w:rsidRDefault="004242E8" w:rsidP="004242E8">
      <w:pPr>
        <w:spacing w:before="240" w:after="0" w:line="21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18"/>
          <w:szCs w:val="18"/>
          <w:lang w:eastAsia="ru-RU"/>
        </w:rPr>
      </w:pPr>
      <w:r w:rsidRPr="004242E8">
        <w:rPr>
          <w:rFonts w:ascii="Times New Roman" w:eastAsia="Times New Roman" w:hAnsi="Times New Roman" w:cs="Times New Roman"/>
          <w:b/>
          <w:bCs/>
          <w:color w:val="000000"/>
          <w:kern w:val="36"/>
          <w:sz w:val="23"/>
          <w:szCs w:val="23"/>
          <w:lang w:eastAsia="ru-RU"/>
        </w:rPr>
        <w:t>Т</w:t>
      </w:r>
      <w:r w:rsidRPr="004242E8">
        <w:rPr>
          <w:rFonts w:ascii="Times New Roman" w:eastAsia="Times New Roman" w:hAnsi="Times New Roman" w:cs="Times New Roman"/>
          <w:b/>
          <w:bCs/>
          <w:color w:val="000000"/>
          <w:kern w:val="36"/>
          <w:sz w:val="18"/>
          <w:szCs w:val="18"/>
          <w:lang w:eastAsia="ru-RU"/>
        </w:rPr>
        <w:t xml:space="preserve">ЕХНОЛОГИИ ОБРАБОТКИ ИНФОРМАЦИИ </w:t>
      </w:r>
    </w:p>
    <w:p w14:paraId="0397C7C9" w14:textId="77777777" w:rsidR="004242E8" w:rsidRPr="004242E8" w:rsidRDefault="004242E8" w:rsidP="004242E8">
      <w:pPr>
        <w:spacing w:before="135" w:after="0" w:line="270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Технологические операции обработки информации можно объединить в укрупненные элементы — процедуры или этапы.</w:t>
      </w:r>
    </w:p>
    <w:p w14:paraId="70D80C42" w14:textId="77777777" w:rsidR="004242E8" w:rsidRPr="004242E8" w:rsidRDefault="004242E8" w:rsidP="004242E8">
      <w:pPr>
        <w:spacing w:after="0" w:line="240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Процедура сбора и регистрации первичной информации состоит из ее сбора, доставки, ввода в систему и контроля ввода. Особенность этой процедуры — низкая степень автоматизации: обычно ввод данных осуществляется с клавиатуры, который отличается высокими трудозатратами и возможными ошибками.</w:t>
      </w:r>
    </w:p>
    <w:p w14:paraId="2B5B408E" w14:textId="77777777" w:rsidR="004242E8" w:rsidRPr="004242E8" w:rsidRDefault="004242E8" w:rsidP="004242E8">
      <w:pPr>
        <w:spacing w:before="15" w:after="0" w:line="255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Процедуры обработки информации являются главными в ИТ. Они включают: обработку (выборку, группировку, и т. д.), выполнение расчетов, вывода и отображения результатов. На этом этапе операции выполняются автоматически. Результатом процедур обработки является новый информационный продукт.</w:t>
      </w:r>
    </w:p>
    <w:p w14:paraId="66C855BC" w14:textId="77777777" w:rsidR="004242E8" w:rsidRPr="004242E8" w:rsidRDefault="004242E8" w:rsidP="004242E8">
      <w:pPr>
        <w:spacing w:before="15" w:after="0" w:line="255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Процедура анализа полученной информации, прогнозирования, поиска решения — это наиболее сложная, интеллектуальная процедура, выполняемая человеком на основе подготовленной в результате обработки информации, а также других знаний и правил работы с ними.</w:t>
      </w:r>
    </w:p>
    <w:p w14:paraId="2E8DF872" w14:textId="77777777" w:rsidR="004242E8" w:rsidRPr="004242E8" w:rsidRDefault="004242E8" w:rsidP="004242E8">
      <w:pPr>
        <w:spacing w:after="0" w:line="285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Рассмотрим подробнее виды информационных технологий, ориентированные на различные классы решаемых задач.</w:t>
      </w:r>
    </w:p>
    <w:p w14:paraId="1780FD84" w14:textId="77777777" w:rsidR="004242E8" w:rsidRPr="004242E8" w:rsidRDefault="004242E8" w:rsidP="004242E8">
      <w:pPr>
        <w:spacing w:before="45"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Компьютерные технологии обработки текстовых документов</w:t>
      </w:r>
    </w:p>
    <w:p w14:paraId="4A8A6B19" w14:textId="77777777" w:rsidR="004242E8" w:rsidRPr="004242E8" w:rsidRDefault="004242E8" w:rsidP="004242E8">
      <w:pPr>
        <w:spacing w:before="90" w:after="0" w:line="255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В настоящее время значительная часть информации, используемой в управленческой деятельности, представляется в виде различных документов. Повсеместное распространение информационных технологий позволяет преобразовывать информацию в электронный вид, когда на смену бумажным документам приходят электронные.</w:t>
      </w:r>
    </w:p>
    <w:p w14:paraId="0C636E6C" w14:textId="02E73A09" w:rsidR="004242E8" w:rsidRPr="004242E8" w:rsidRDefault="004242E8" w:rsidP="004242E8">
      <w:pPr>
        <w:spacing w:after="0" w:line="270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Существующие в настоящее время системы подготовки текстовых документов отличаются друг от друга возможностями ввода и редактирования текста, его форматирования и вывода на печать, по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объему функциональных возможностей и по назначению для применения. По всем этим характеристикам их можно классифицировать на три большие группы:</w:t>
      </w:r>
    </w:p>
    <w:p w14:paraId="5D8FD975" w14:textId="77777777" w:rsidR="004242E8" w:rsidRPr="004242E8" w:rsidRDefault="004242E8" w:rsidP="004242E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•</w:t>
      </w: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текстовые редакторы;</w:t>
      </w:r>
    </w:p>
    <w:p w14:paraId="72964E7E" w14:textId="77777777" w:rsidR="004242E8" w:rsidRPr="004242E8" w:rsidRDefault="004242E8" w:rsidP="004242E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•</w:t>
      </w: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текстовые процессоры;</w:t>
      </w:r>
    </w:p>
    <w:p w14:paraId="0B4E34AF" w14:textId="77777777" w:rsidR="004242E8" w:rsidRPr="004242E8" w:rsidRDefault="004242E8" w:rsidP="004242E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•</w:t>
      </w: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издательские системы.</w:t>
      </w:r>
    </w:p>
    <w:p w14:paraId="5247C942" w14:textId="77777777" w:rsidR="004242E8" w:rsidRPr="004242E8" w:rsidRDefault="004242E8" w:rsidP="004242E8">
      <w:pPr>
        <w:spacing w:before="15" w:after="0" w:line="255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Текстовый редактор </w:t>
      </w: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— это программа, обеспечивающая ввод, изменение и сохранение только символьного текста, они не позволяют сохранять в документе графические элементы, способ форматирования и т. д.</w:t>
      </w:r>
    </w:p>
    <w:p w14:paraId="2700BED9" w14:textId="77777777" w:rsidR="004242E8" w:rsidRPr="004242E8" w:rsidRDefault="004242E8" w:rsidP="004242E8">
      <w:pPr>
        <w:spacing w:after="0" w:line="240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Текстовый процессор </w:t>
      </w: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— система подготовки текстов, которая позволяет создавать документы со сложной структурой (состоящими из разделов, абзацев, содержащие таблицы и т. д.) и содержащие в себе различные объекты (рисунки, диаграммы, мультимедийные объекты и т. д.).</w:t>
      </w:r>
    </w:p>
    <w:p w14:paraId="62A64473" w14:textId="77777777" w:rsidR="004242E8" w:rsidRPr="004242E8" w:rsidRDefault="004242E8" w:rsidP="004242E8">
      <w:pPr>
        <w:spacing w:before="30" w:after="0" w:line="255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В текстовых процессорах имеются специальные функции для облегчения ввода текста и представления его в печатном виде, среди которых можно выделить следующие:</w:t>
      </w:r>
    </w:p>
    <w:p w14:paraId="1F9CE3C5" w14:textId="77777777" w:rsidR="004242E8" w:rsidRPr="004242E8" w:rsidRDefault="004242E8" w:rsidP="004242E8">
      <w:pPr>
        <w:spacing w:after="0" w:line="255" w:lineRule="atLeast"/>
        <w:ind w:firstLine="33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•</w:t>
      </w: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ввод текста с одновременным форматированием, обеспечивающим отображение вида страницы на экране;</w:t>
      </w:r>
    </w:p>
    <w:p w14:paraId="60DAB6EF" w14:textId="77777777" w:rsidR="004242E8" w:rsidRPr="004242E8" w:rsidRDefault="004242E8" w:rsidP="004242E8">
      <w:pPr>
        <w:spacing w:after="0" w:line="255" w:lineRule="atLeast"/>
        <w:ind w:firstLine="33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4242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•</w:t>
      </w:r>
      <w:r w:rsidRPr="004242E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описание шаблона документа, в котором задаются такие параметры, как величина полей, отступов, тип и размер шрифта и т. п.;</w:t>
      </w:r>
    </w:p>
    <w:p w14:paraId="41A8DBC5" w14:textId="77777777" w:rsidR="004242E8" w:rsidRPr="004242E8" w:rsidRDefault="004242E8" w:rsidP="004242E8">
      <w:pPr>
        <w:spacing w:after="0" w:line="255" w:lineRule="atLeast"/>
        <w:ind w:firstLine="33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•</w:t>
      </w: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автоматическая проверка орфографии и получение подсказки при выборе синонимов;</w:t>
      </w:r>
    </w:p>
    <w:p w14:paraId="0603F275" w14:textId="77777777" w:rsidR="004242E8" w:rsidRPr="004242E8" w:rsidRDefault="004242E8" w:rsidP="004242E8">
      <w:pPr>
        <w:spacing w:after="0" w:line="240" w:lineRule="atLeast"/>
        <w:ind w:firstLine="33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•</w:t>
      </w: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ввод и редактирование таблиц и формул с отображением их на экране в том виде, в каком они будут напечатаны;</w:t>
      </w:r>
    </w:p>
    <w:p w14:paraId="205FDAA1" w14:textId="47EBDCC0" w:rsidR="004242E8" w:rsidRPr="004242E8" w:rsidRDefault="004242E8" w:rsidP="004242E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•</w:t>
      </w: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объединение документов в процессе подготовки текста к печати;</w:t>
      </w:r>
    </w:p>
    <w:p w14:paraId="18530E95" w14:textId="77777777" w:rsidR="004242E8" w:rsidRPr="004242E8" w:rsidRDefault="004242E8" w:rsidP="004242E8">
      <w:pPr>
        <w:spacing w:after="0" w:line="270" w:lineRule="atLeast"/>
        <w:ind w:firstLine="33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•</w:t>
      </w: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автоматическое формирование оглавления и алфавитного справочника.</w:t>
      </w:r>
    </w:p>
    <w:p w14:paraId="45633788" w14:textId="77777777" w:rsidR="004242E8" w:rsidRPr="004242E8" w:rsidRDefault="004242E8" w:rsidP="004242E8">
      <w:pPr>
        <w:spacing w:after="0" w:line="240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Практически все текстовые процессоры незначительно отличаются друг от друга характеристиками, возможностями по вводу и редактированию текста, его форматированию и выводу на печать.</w:t>
      </w:r>
    </w:p>
    <w:p w14:paraId="0B635388" w14:textId="2001E3A2" w:rsidR="004242E8" w:rsidRPr="004242E8" w:rsidRDefault="004242E8" w:rsidP="004242E8">
      <w:pPr>
        <w:spacing w:before="15" w:after="0" w:line="270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lastRenderedPageBreak/>
        <w:t>Одним из наиболее используемых текстовых процессоров среды </w:t>
      </w:r>
      <w:proofErr w:type="spellStart"/>
      <w:r w:rsidRPr="004242E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Windows</w:t>
      </w:r>
      <w:proofErr w:type="spellEnd"/>
      <w:r w:rsidRPr="004242E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 </w:t>
      </w: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является </w:t>
      </w:r>
      <w:proofErr w:type="spellStart"/>
      <w:r w:rsidRPr="004242E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Microsoft</w:t>
      </w:r>
      <w:proofErr w:type="spellEnd"/>
      <w:r w:rsidRPr="004242E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 xml:space="preserve"> </w:t>
      </w:r>
      <w:proofErr w:type="spellStart"/>
      <w:r w:rsidRPr="004242E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Word</w:t>
      </w:r>
      <w:proofErr w:type="spellEnd"/>
      <w:r w:rsidRPr="004242E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 xml:space="preserve"> — </w:t>
      </w: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приложение, предназначенное для создания, просмотра, модификации и печати текстовых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документов.</w:t>
      </w:r>
    </w:p>
    <w:p w14:paraId="41B83712" w14:textId="58252035" w:rsidR="004242E8" w:rsidRPr="004242E8" w:rsidRDefault="004242E8" w:rsidP="004242E8">
      <w:pPr>
        <w:spacing w:after="0" w:line="270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Источник данных </w:t>
      </w:r>
      <w:r w:rsidRPr="004242E8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ru-RU"/>
        </w:rPr>
        <w:t>— </w:t>
      </w: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это файл, содержащий последовательность строк (записей) данных. Это может быть таблица базы данных </w:t>
      </w:r>
      <w:proofErr w:type="spellStart"/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Microsoft</w:t>
      </w:r>
      <w:proofErr w:type="spellEnd"/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Access</w:t>
      </w:r>
      <w:proofErr w:type="spellEnd"/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, таблица </w:t>
      </w:r>
      <w:proofErr w:type="spellStart"/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Microsoft</w:t>
      </w:r>
      <w:proofErr w:type="spellEnd"/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Excel</w:t>
      </w:r>
      <w:proofErr w:type="spellEnd"/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(диапазон ячеек),</w:t>
      </w:r>
    </w:p>
    <w:p w14:paraId="532581AF" w14:textId="77777777" w:rsidR="004242E8" w:rsidRPr="004242E8" w:rsidRDefault="004242E8" w:rsidP="004242E8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документ </w:t>
      </w:r>
      <w:proofErr w:type="spellStart"/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Microsoft</w:t>
      </w:r>
      <w:proofErr w:type="spellEnd"/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Word</w:t>
      </w:r>
      <w:proofErr w:type="spellEnd"/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, содержащий таблицу и др.</w:t>
      </w:r>
    </w:p>
    <w:p w14:paraId="60ECEFBD" w14:textId="77777777" w:rsidR="004242E8" w:rsidRPr="004242E8" w:rsidRDefault="004242E8" w:rsidP="004242E8">
      <w:pPr>
        <w:spacing w:after="0" w:line="255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Число генерируемых в результате слияния документов определяется числом записей в источнике данных, но можно сгенерировать документы только для части записей данных (установить фильтр). При генерации документа </w:t>
      </w:r>
      <w:proofErr w:type="gramStart"/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во время</w:t>
      </w:r>
      <w:proofErr w:type="gramEnd"/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слиянии из записи источника данных берутся значения полей данных и подставляются в основной документ на места соответствующих полей слияния. Результат слияния можно сохранить в файле как документ или распечатать на принтере.</w:t>
      </w:r>
    </w:p>
    <w:p w14:paraId="7CB60557" w14:textId="77777777" w:rsidR="004242E8" w:rsidRPr="004242E8" w:rsidRDefault="004242E8" w:rsidP="004242E8">
      <w:pPr>
        <w:spacing w:before="105"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Технологии электронных таблиц</w:t>
      </w:r>
    </w:p>
    <w:p w14:paraId="6DF7D915" w14:textId="77777777" w:rsidR="004242E8" w:rsidRPr="004242E8" w:rsidRDefault="004242E8" w:rsidP="004242E8">
      <w:pPr>
        <w:spacing w:before="120" w:after="0" w:line="270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Обработка таблиц осуществляется специализированными приложениями в составе электронного офиса, которые имеют дополнительные возможности аналитической обработки информации. Довольно часто эти приложения называют табличными процессорами.</w:t>
      </w:r>
    </w:p>
    <w:p w14:paraId="584FEBD8" w14:textId="77777777" w:rsidR="004242E8" w:rsidRPr="004242E8" w:rsidRDefault="004242E8" w:rsidP="004242E8">
      <w:pPr>
        <w:spacing w:after="0" w:line="255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Табличные процессоры </w:t>
      </w: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представляют собой мощную систему создания и использования электронных таблиц с возможностью записи в ячейки данных и формул для их обработки. Однако их реальный потенциал гораздо шире, чем просто вычисления. Кроме простых вычислений можно выделить следующие группы возможностей:</w:t>
      </w:r>
    </w:p>
    <w:p w14:paraId="0D17A8FF" w14:textId="37FDFA3C" w:rsidR="004242E8" w:rsidRPr="00FF1A4C" w:rsidRDefault="004242E8" w:rsidP="00FF1A4C">
      <w:pPr>
        <w:pStyle w:val="a3"/>
        <w:numPr>
          <w:ilvl w:val="0"/>
          <w:numId w:val="1"/>
        </w:numPr>
        <w:spacing w:before="30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FF1A4C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использование богатейшей библиотеки встроенных функций (математических, статистических, финансовых и пр.);</w:t>
      </w:r>
    </w:p>
    <w:p w14:paraId="5FBAE4D9" w14:textId="2575928F" w:rsidR="004242E8" w:rsidRPr="00FF1A4C" w:rsidRDefault="004242E8" w:rsidP="00FF1A4C">
      <w:pPr>
        <w:pStyle w:val="a3"/>
        <w:numPr>
          <w:ilvl w:val="0"/>
          <w:numId w:val="1"/>
        </w:numPr>
        <w:spacing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FF1A4C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деловая графика — построение диаграмм и графиков на основе данных, представленных в таблице;</w:t>
      </w:r>
    </w:p>
    <w:p w14:paraId="7448BB22" w14:textId="2A844BB8" w:rsidR="004242E8" w:rsidRPr="00FF1A4C" w:rsidRDefault="004242E8" w:rsidP="00FF1A4C">
      <w:pPr>
        <w:pStyle w:val="a3"/>
        <w:numPr>
          <w:ilvl w:val="0"/>
          <w:numId w:val="1"/>
        </w:numPr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FF1A4C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обработка списков — создание простейших аналогов баз данных и наиболее простые функции управления ими: ввод и поиск</w:t>
      </w:r>
      <w:r w:rsidRPr="00FF1A4C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FF1A4C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данных с помощью формы, сортировка и фильтрация данных, подведение промежуточных итогов, построение сводных таблиц;</w:t>
      </w:r>
    </w:p>
    <w:p w14:paraId="3DE5E7E4" w14:textId="3059AE88" w:rsidR="00FF1A4C" w:rsidRPr="00FF1A4C" w:rsidRDefault="004242E8" w:rsidP="00FF1A4C">
      <w:pPr>
        <w:pStyle w:val="a3"/>
        <w:numPr>
          <w:ilvl w:val="0"/>
          <w:numId w:val="1"/>
        </w:num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FF1A4C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возможности обработки данных с помощью анализа «что, если…» — подбор значения параметра, расчет одномерных и двухмерных таблиц значений;</w:t>
      </w:r>
    </w:p>
    <w:p w14:paraId="23CACBC8" w14:textId="223DF4D2" w:rsidR="004242E8" w:rsidRPr="00FF1A4C" w:rsidRDefault="004242E8" w:rsidP="00FF1A4C">
      <w:pPr>
        <w:pStyle w:val="a3"/>
        <w:numPr>
          <w:ilvl w:val="0"/>
          <w:numId w:val="1"/>
        </w:num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FF1A4C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поиск решения оптимизационных задач.</w:t>
      </w:r>
    </w:p>
    <w:p w14:paraId="628EF013" w14:textId="77777777" w:rsidR="00FF1A4C" w:rsidRDefault="00FF1A4C" w:rsidP="004242E8">
      <w:pPr>
        <w:spacing w:before="60"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</w:pPr>
    </w:p>
    <w:p w14:paraId="42C4DE43" w14:textId="3E2312A4" w:rsidR="004242E8" w:rsidRPr="004242E8" w:rsidRDefault="004242E8" w:rsidP="004242E8">
      <w:pPr>
        <w:spacing w:before="60"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Технология электронного офиса</w:t>
      </w:r>
    </w:p>
    <w:p w14:paraId="67F2BEA2" w14:textId="457B7B27" w:rsidR="004242E8" w:rsidRPr="004242E8" w:rsidRDefault="004242E8" w:rsidP="004242E8">
      <w:pPr>
        <w:spacing w:before="120" w:after="0" w:line="255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Электронный офис </w:t>
      </w: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— это технология обработки информации электронными средствами, базирующаяся на обработке документов, таблиц, текстов, изображений, графиков. Наиболее эффективно технология электронного офиса реализуется с помощью интегрированных пакетов прикладных программ, например, </w:t>
      </w:r>
      <w:proofErr w:type="spellStart"/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Microsoft</w:t>
      </w:r>
      <w:proofErr w:type="spellEnd"/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Office</w:t>
      </w:r>
      <w:proofErr w:type="spellEnd"/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. Наибольшую сложность в настоящее время представляет автоматизация функций анализа, администрирования, принятия решений и прогноза. В этом процессе важная роль принадлежит концепции искусственного интеллекта. Эта концепция основана на способности ставить сложные управленческие задачи, использовании моделирования, организованных совокупностей знаний и иных методов формализации задач.</w:t>
      </w:r>
    </w:p>
    <w:p w14:paraId="66884569" w14:textId="77777777" w:rsidR="004242E8" w:rsidRPr="004242E8" w:rsidRDefault="004242E8" w:rsidP="004242E8">
      <w:pPr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Мультимедийные технологии</w:t>
      </w:r>
    </w:p>
    <w:p w14:paraId="14DBB0F4" w14:textId="77777777" w:rsidR="004242E8" w:rsidRPr="004242E8" w:rsidRDefault="004242E8" w:rsidP="004242E8">
      <w:pPr>
        <w:spacing w:before="105" w:after="0" w:line="255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Технология визуализации </w:t>
      </w: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— процесс многооконного представления данных в виде изображений (обратный сжатию). Визуализация позволяет преобразовать любой тип данных в разноцветные движущиеся или неподвижные изображения. Технология обработки изображений в общем виде строится на анализе, преобразовании и трактовке изображений. При обработке изображений требуются высокие скорости, большие объемы памяти, специализированное техническое и программное оснащение. Изображения связаны с работой над объектами, выделением их контуров, перемещением, распознаванием и т. д.</w:t>
      </w:r>
    </w:p>
    <w:p w14:paraId="4B203205" w14:textId="77777777" w:rsidR="004242E8" w:rsidRPr="004242E8" w:rsidRDefault="004242E8" w:rsidP="004242E8">
      <w:pPr>
        <w:spacing w:after="0" w:line="255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proofErr w:type="spellStart"/>
      <w:r w:rsidRPr="004242E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lastRenderedPageBreak/>
        <w:t>Видеотехнология</w:t>
      </w:r>
      <w:proofErr w:type="spellEnd"/>
      <w:r w:rsidRPr="004242E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 </w:t>
      </w: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строится на разработке и демонстрации движущихся изображений. </w:t>
      </w:r>
      <w:proofErr w:type="spellStart"/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Видеотехнология</w:t>
      </w:r>
      <w:proofErr w:type="spellEnd"/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применяется для создания видеосюжетов, фильмов, деловой графики и др.</w:t>
      </w:r>
    </w:p>
    <w:p w14:paraId="2D2BB831" w14:textId="77777777" w:rsidR="004242E8" w:rsidRPr="004242E8" w:rsidRDefault="004242E8" w:rsidP="004242E8">
      <w:pPr>
        <w:spacing w:after="0" w:line="240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Технология обработки речи является многоплановой проблемой, охватывающей широкий круг задач. В их перечень входят распознавание и синтез речи. Распознавание речи преобразует ее в текст, открывает возможность использования ее в качестве источника информации. Обратной распознаванию является задача синтеза речи, т. е. преобразования текста в речь.</w:t>
      </w:r>
    </w:p>
    <w:p w14:paraId="0146097E" w14:textId="77777777" w:rsidR="004242E8" w:rsidRPr="004242E8" w:rsidRDefault="004242E8" w:rsidP="004242E8">
      <w:pPr>
        <w:spacing w:before="45" w:after="0" w:line="255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4242E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Технология электронной подписи осуществляется с помощью идентификации пользователя путем сличения реальной подписи с подписью в компьютерной системе, где создается ее электронный шаблон. Он формируется по группе подписей одного и того же лица.</w:t>
      </w:r>
    </w:p>
    <w:p w14:paraId="13BF5EDD" w14:textId="52167822" w:rsidR="004242E8" w:rsidRPr="004242E8" w:rsidRDefault="004242E8" w:rsidP="00FF1A4C">
      <w:pPr>
        <w:spacing w:after="0" w:line="240" w:lineRule="atLeast"/>
        <w:ind w:firstLine="345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Технология виртуальной реальности используется в конструкторской, рекламной деятельности, в создании фильмов.</w:t>
      </w:r>
    </w:p>
    <w:p w14:paraId="2FA6F703" w14:textId="77777777" w:rsidR="004242E8" w:rsidRPr="004242E8" w:rsidRDefault="004242E8" w:rsidP="004242E8">
      <w:pPr>
        <w:spacing w:before="135"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Технологии баз данных</w:t>
      </w:r>
    </w:p>
    <w:p w14:paraId="49F2089D" w14:textId="2B238A7D" w:rsidR="004242E8" w:rsidRPr="004242E8" w:rsidRDefault="004242E8" w:rsidP="00EB04C9">
      <w:pPr>
        <w:spacing w:before="105" w:after="0" w:line="255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Технология баз данных </w:t>
      </w: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очень распространена и эффективнее всего реализуется в конфигурации «клиент-сервер». </w:t>
      </w:r>
      <w:r w:rsidRPr="004242E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«Клиент</w:t>
      </w:r>
      <w:r w:rsidR="00EB04C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-</w:t>
      </w:r>
      <w:r w:rsidRPr="004242E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сервер» </w:t>
      </w: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— это модель взаимодействия компьютеров в сети. Как правило, компьютеры в такой конфигурации не являются равноправными. Каждый из них имеет свое, отличное от других, назначение, играет свою роль. Некоторые компьютеры в сети владеют и распоряжаются информационно-вычислительными ресурсами, такими, как процессоры, файловая система, почтовая служба, служба печати, базы данных. Другие же компьютеры имеют возможность обращаться к этим службам, пользуясь услугами первых. Компьютер, управляющий тем или иным ресурсом, принято называть сервером этого ресурса, а компьютер, желающий им воспользоваться — клиентом. В сети один и тот же компьютер может выполнять роль как клиента, так и сервера.</w:t>
      </w:r>
    </w:p>
    <w:p w14:paraId="6541560F" w14:textId="77777777" w:rsidR="004242E8" w:rsidRPr="004242E8" w:rsidRDefault="004242E8" w:rsidP="004242E8">
      <w:pPr>
        <w:spacing w:before="45"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Интернет-технологии и технологии электронной почты</w:t>
      </w:r>
    </w:p>
    <w:p w14:paraId="168F744A" w14:textId="77777777" w:rsidR="004242E8" w:rsidRPr="004242E8" w:rsidRDefault="004242E8" w:rsidP="004242E8">
      <w:pPr>
        <w:spacing w:before="90" w:after="0" w:line="255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Интернет-технологии </w:t>
      </w: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основаны на объединении информационных сетей в глобальную информационную структуру. Иными словами, Интернет — это глобальная международная ассоциация информационных сетей, которая имеет информационные центры, обслуживающие пользователей, электронную почту, службу новостей и т. п.</w:t>
      </w:r>
    </w:p>
    <w:p w14:paraId="186CF182" w14:textId="77777777" w:rsidR="004242E8" w:rsidRPr="004242E8" w:rsidRDefault="004242E8" w:rsidP="004242E8">
      <w:pPr>
        <w:spacing w:after="0" w:line="255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Электронная почта </w:t>
      </w: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осуществляет технологию передачи сообщений, текстов, документов, изображений с использованием электронной техники. Таким образом, может передаваться любая информация, имеющая структуру, определяемую электронной почтой. Наибольшее распространение получили сетевые службы, представляющие почту, определяемую международными стандартами. Электронная почта помогает проведению телеконференций, работе с коммерческой информацией, передаче данных между прикладными программами и т. д. Электронная почта является одной из основных служб и стандартной услугой мировой компьютерной сети Интернета.</w:t>
      </w:r>
    </w:p>
    <w:p w14:paraId="2679CBAA" w14:textId="77777777" w:rsidR="004242E8" w:rsidRPr="004242E8" w:rsidRDefault="004242E8" w:rsidP="004242E8">
      <w:pPr>
        <w:spacing w:before="105" w:after="0" w:line="285" w:lineRule="atLeast"/>
        <w:ind w:firstLine="54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</w:pPr>
      <w:r w:rsidRPr="004242E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Нейрокомпьютерные технологии и технологии поддержки принятия решений</w:t>
      </w:r>
    </w:p>
    <w:p w14:paraId="3ADEEBEA" w14:textId="32269D59" w:rsidR="004242E8" w:rsidRDefault="004242E8" w:rsidP="00EB04C9">
      <w:pPr>
        <w:spacing w:before="30" w:after="0" w:line="240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Нейрокомпьютерные технологии используют взаимодействующие друг с другом специальные </w:t>
      </w:r>
      <w:proofErr w:type="spellStart"/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нейрокомпоненты</w:t>
      </w:r>
      <w:proofErr w:type="spellEnd"/>
      <w:r w:rsidRPr="004242E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на базе микропроцессоров. Подход основан на моделировании поведения нервных клеток (нейронов) и применяется в создании искусственного интеллекта для решения сложных задач:</w:t>
      </w:r>
    </w:p>
    <w:p w14:paraId="1DF836FD" w14:textId="77777777" w:rsidR="00EB04C9" w:rsidRDefault="00EB04C9" w:rsidP="00EB04C9">
      <w:pPr>
        <w:pStyle w:val="p37"/>
        <w:spacing w:before="0" w:beforeAutospacing="0" w:after="0" w:afterAutospacing="0" w:line="240" w:lineRule="atLeast"/>
        <w:jc w:val="both"/>
        <w:rPr>
          <w:color w:val="000000"/>
          <w:sz w:val="23"/>
          <w:szCs w:val="23"/>
        </w:rPr>
      </w:pPr>
      <w:r>
        <w:rPr>
          <w:rStyle w:val="ft17"/>
          <w:rFonts w:ascii="Arial" w:hAnsi="Arial" w:cs="Arial"/>
          <w:color w:val="000000"/>
          <w:sz w:val="20"/>
          <w:szCs w:val="20"/>
        </w:rPr>
        <w:t>•</w:t>
      </w:r>
      <w:r>
        <w:rPr>
          <w:rStyle w:val="ft27"/>
          <w:color w:val="000000"/>
          <w:sz w:val="23"/>
          <w:szCs w:val="23"/>
        </w:rPr>
        <w:t>распознавание образов,</w:t>
      </w:r>
    </w:p>
    <w:p w14:paraId="56624EF1" w14:textId="77777777" w:rsidR="00EB04C9" w:rsidRDefault="00EB04C9" w:rsidP="00EB04C9">
      <w:pPr>
        <w:pStyle w:val="p111"/>
        <w:spacing w:before="15" w:beforeAutospacing="0" w:after="0" w:afterAutospacing="0" w:line="240" w:lineRule="atLeast"/>
        <w:jc w:val="both"/>
        <w:rPr>
          <w:color w:val="000000"/>
          <w:sz w:val="23"/>
          <w:szCs w:val="23"/>
        </w:rPr>
      </w:pPr>
      <w:r>
        <w:rPr>
          <w:rStyle w:val="ft17"/>
          <w:rFonts w:ascii="Arial" w:hAnsi="Arial" w:cs="Arial"/>
          <w:color w:val="000000"/>
          <w:sz w:val="20"/>
          <w:szCs w:val="20"/>
        </w:rPr>
        <w:t>•</w:t>
      </w:r>
      <w:r>
        <w:rPr>
          <w:rStyle w:val="ft27"/>
          <w:color w:val="000000"/>
          <w:sz w:val="23"/>
          <w:szCs w:val="23"/>
        </w:rPr>
        <w:t>управление кредитными рисками,</w:t>
      </w:r>
    </w:p>
    <w:p w14:paraId="147B54E3" w14:textId="77777777" w:rsidR="00EB04C9" w:rsidRDefault="00EB04C9" w:rsidP="00EB04C9">
      <w:pPr>
        <w:pStyle w:val="p111"/>
        <w:spacing w:before="15" w:beforeAutospacing="0" w:after="0" w:afterAutospacing="0" w:line="240" w:lineRule="atLeast"/>
        <w:jc w:val="both"/>
        <w:rPr>
          <w:color w:val="000000"/>
          <w:sz w:val="23"/>
          <w:szCs w:val="23"/>
        </w:rPr>
      </w:pPr>
      <w:r>
        <w:rPr>
          <w:rStyle w:val="ft17"/>
          <w:rFonts w:ascii="Arial" w:hAnsi="Arial" w:cs="Arial"/>
          <w:color w:val="000000"/>
          <w:sz w:val="20"/>
          <w:szCs w:val="20"/>
        </w:rPr>
        <w:t>•</w:t>
      </w:r>
      <w:r>
        <w:rPr>
          <w:rStyle w:val="ft27"/>
          <w:color w:val="000000"/>
          <w:sz w:val="23"/>
          <w:szCs w:val="23"/>
        </w:rPr>
        <w:t>прогноз ситуаций на фондовых рынках и биржах,</w:t>
      </w:r>
    </w:p>
    <w:p w14:paraId="5A743A11" w14:textId="77777777" w:rsidR="00EB04C9" w:rsidRDefault="00EB04C9" w:rsidP="00EB04C9">
      <w:pPr>
        <w:pStyle w:val="p38"/>
        <w:spacing w:before="15" w:beforeAutospacing="0" w:after="0" w:afterAutospacing="0" w:line="270" w:lineRule="atLeast"/>
        <w:jc w:val="both"/>
        <w:rPr>
          <w:color w:val="000000"/>
          <w:sz w:val="23"/>
          <w:szCs w:val="23"/>
        </w:rPr>
      </w:pPr>
      <w:r>
        <w:rPr>
          <w:rStyle w:val="ft17"/>
          <w:rFonts w:ascii="Arial" w:hAnsi="Arial" w:cs="Arial"/>
          <w:color w:val="000000"/>
          <w:sz w:val="20"/>
          <w:szCs w:val="20"/>
        </w:rPr>
        <w:t>•</w:t>
      </w:r>
      <w:r>
        <w:rPr>
          <w:rStyle w:val="ft29"/>
          <w:color w:val="000000"/>
          <w:sz w:val="23"/>
          <w:szCs w:val="23"/>
        </w:rPr>
        <w:t>определение стоимости недвижимости с учетом качества зданий, их состояния, окружающей обстановки и среды,</w:t>
      </w:r>
    </w:p>
    <w:p w14:paraId="37E48175" w14:textId="77777777" w:rsidR="00EB04C9" w:rsidRDefault="00EB04C9" w:rsidP="00EB04C9">
      <w:pPr>
        <w:pStyle w:val="p37"/>
        <w:spacing w:before="0" w:beforeAutospacing="0" w:after="0" w:afterAutospacing="0" w:line="240" w:lineRule="atLeast"/>
        <w:jc w:val="both"/>
        <w:rPr>
          <w:color w:val="000000"/>
          <w:sz w:val="23"/>
          <w:szCs w:val="23"/>
        </w:rPr>
      </w:pPr>
      <w:r>
        <w:rPr>
          <w:rStyle w:val="ft17"/>
          <w:rFonts w:ascii="Arial" w:hAnsi="Arial" w:cs="Arial"/>
          <w:color w:val="000000"/>
          <w:sz w:val="20"/>
          <w:szCs w:val="20"/>
        </w:rPr>
        <w:t>•</w:t>
      </w:r>
      <w:r>
        <w:rPr>
          <w:rStyle w:val="ft27"/>
          <w:color w:val="000000"/>
          <w:sz w:val="23"/>
          <w:szCs w:val="23"/>
        </w:rPr>
        <w:t>автоматическое распознавание чеков и т. п.</w:t>
      </w:r>
    </w:p>
    <w:p w14:paraId="4A75DA3D" w14:textId="12990C34" w:rsidR="00EB04C9" w:rsidRPr="00EB04C9" w:rsidRDefault="00EB04C9" w:rsidP="00EB04C9">
      <w:pPr>
        <w:pStyle w:val="p8"/>
        <w:spacing w:before="0" w:beforeAutospacing="0" w:after="0" w:afterAutospacing="0" w:line="240" w:lineRule="atLeast"/>
        <w:rPr>
          <w:b/>
          <w:bCs/>
          <w:color w:val="000000"/>
          <w:sz w:val="23"/>
          <w:szCs w:val="23"/>
        </w:rPr>
      </w:pPr>
      <w:r w:rsidRPr="00EB04C9">
        <w:rPr>
          <w:color w:val="000000"/>
          <w:sz w:val="23"/>
          <w:szCs w:val="23"/>
        </w:rPr>
        <w:t>Технологии управления знаниями </w:t>
      </w:r>
      <w:r w:rsidRPr="00EB04C9">
        <w:rPr>
          <w:rStyle w:val="ft28"/>
          <w:color w:val="000000"/>
          <w:sz w:val="23"/>
          <w:szCs w:val="23"/>
        </w:rPr>
        <w:t>позволяют создать не про</w:t>
      </w:r>
      <w:r w:rsidRPr="00EB04C9">
        <w:rPr>
          <w:color w:val="000000"/>
          <w:sz w:val="23"/>
          <w:szCs w:val="23"/>
        </w:rPr>
        <w:t>сто автоматизированную</w:t>
      </w:r>
      <w:r>
        <w:rPr>
          <w:color w:val="000000"/>
          <w:sz w:val="23"/>
          <w:szCs w:val="23"/>
        </w:rPr>
        <w:t xml:space="preserve"> систему с единым информационным пространством, а среду, в которой знания одного работника становились бы достоянием всех.</w:t>
      </w:r>
    </w:p>
    <w:p w14:paraId="26422D3B" w14:textId="77777777" w:rsidR="00EB04C9" w:rsidRPr="00EB04C9" w:rsidRDefault="00EB04C9" w:rsidP="00EB04C9">
      <w:pPr>
        <w:pStyle w:val="p32"/>
        <w:spacing w:before="0" w:beforeAutospacing="0" w:after="0" w:afterAutospacing="0" w:line="255" w:lineRule="atLeast"/>
        <w:ind w:firstLine="345"/>
        <w:jc w:val="both"/>
        <w:rPr>
          <w:color w:val="000000"/>
          <w:sz w:val="23"/>
          <w:szCs w:val="23"/>
        </w:rPr>
      </w:pPr>
      <w:r w:rsidRPr="00EB04C9">
        <w:rPr>
          <w:color w:val="000000"/>
          <w:sz w:val="23"/>
          <w:szCs w:val="23"/>
        </w:rPr>
        <w:t>Под системой поддержки принятия решений </w:t>
      </w:r>
      <w:r w:rsidRPr="00EB04C9">
        <w:rPr>
          <w:rStyle w:val="ft23"/>
          <w:color w:val="000000"/>
          <w:sz w:val="23"/>
          <w:szCs w:val="23"/>
        </w:rPr>
        <w:t xml:space="preserve">будем понимать человеко-машинные системы, которые позволяют лицам, принимающим решение, использовать данные и знания </w:t>
      </w:r>
      <w:r w:rsidRPr="00EB04C9">
        <w:rPr>
          <w:rStyle w:val="ft23"/>
          <w:color w:val="000000"/>
          <w:sz w:val="23"/>
          <w:szCs w:val="23"/>
        </w:rPr>
        <w:lastRenderedPageBreak/>
        <w:t>объективного и субъективного характера для решения слабо структурированных (плохо формализованных) проблем.</w:t>
      </w:r>
    </w:p>
    <w:p w14:paraId="53CDE675" w14:textId="77777777" w:rsidR="00EB04C9" w:rsidRDefault="00EB04C9" w:rsidP="00EB04C9">
      <w:pPr>
        <w:pStyle w:val="p32"/>
        <w:spacing w:before="0" w:beforeAutospacing="0" w:after="0" w:afterAutospacing="0" w:line="255" w:lineRule="atLeast"/>
        <w:ind w:firstLine="345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Система управления базой знаний представляет собой совокупность программных средств со следующими функциями: создание алгоритмов целей, алгоритмов выводов, семантических и нейросетей, их обновление и изменение, инициирование запросов к базе знаний и выдача ответов.</w:t>
      </w:r>
    </w:p>
    <w:p w14:paraId="1D0EEEEC" w14:textId="1475DABE" w:rsidR="00EB04C9" w:rsidRDefault="00EB04C9" w:rsidP="00EB04C9">
      <w:pPr>
        <w:pStyle w:val="p34"/>
        <w:spacing w:before="30" w:beforeAutospacing="0" w:after="0" w:afterAutospacing="0" w:line="270" w:lineRule="atLeast"/>
        <w:ind w:firstLine="345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Пользовательский интерфейс является диалоговым компонентом системы и представляет собой программные и аппаратные средства, которые обеспечивают взаимодействие пользователя с системой. </w:t>
      </w:r>
    </w:p>
    <w:p w14:paraId="0E6F21B9" w14:textId="77777777" w:rsidR="00EB04C9" w:rsidRPr="004242E8" w:rsidRDefault="00EB04C9" w:rsidP="00EB04C9">
      <w:pPr>
        <w:spacing w:before="30"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</w:pPr>
    </w:p>
    <w:p w14:paraId="480AFDD1" w14:textId="77777777" w:rsidR="00817AB2" w:rsidRDefault="00817AB2"/>
    <w:sectPr w:rsidR="00817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886100"/>
    <w:multiLevelType w:val="hybridMultilevel"/>
    <w:tmpl w:val="113EBDBC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E8"/>
    <w:rsid w:val="004242E8"/>
    <w:rsid w:val="00817AB2"/>
    <w:rsid w:val="00EB04C9"/>
    <w:rsid w:val="00F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8888"/>
  <w15:chartTrackingRefBased/>
  <w15:docId w15:val="{856A23BF-E8C4-4150-92DB-5483307D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37">
    <w:name w:val="p37"/>
    <w:basedOn w:val="a"/>
    <w:rsid w:val="00EB0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7">
    <w:name w:val="ft17"/>
    <w:basedOn w:val="a0"/>
    <w:rsid w:val="00EB04C9"/>
  </w:style>
  <w:style w:type="character" w:customStyle="1" w:styleId="ft27">
    <w:name w:val="ft27"/>
    <w:basedOn w:val="a0"/>
    <w:rsid w:val="00EB04C9"/>
  </w:style>
  <w:style w:type="paragraph" w:customStyle="1" w:styleId="p111">
    <w:name w:val="p111"/>
    <w:basedOn w:val="a"/>
    <w:rsid w:val="00EB0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8">
    <w:name w:val="p38"/>
    <w:basedOn w:val="a"/>
    <w:rsid w:val="00EB0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9">
    <w:name w:val="ft29"/>
    <w:basedOn w:val="a0"/>
    <w:rsid w:val="00EB04C9"/>
  </w:style>
  <w:style w:type="paragraph" w:customStyle="1" w:styleId="p8">
    <w:name w:val="p8"/>
    <w:basedOn w:val="a"/>
    <w:rsid w:val="00EB0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8">
    <w:name w:val="ft28"/>
    <w:basedOn w:val="a0"/>
    <w:rsid w:val="00EB04C9"/>
  </w:style>
  <w:style w:type="paragraph" w:customStyle="1" w:styleId="p135">
    <w:name w:val="p135"/>
    <w:basedOn w:val="a"/>
    <w:rsid w:val="00EB0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2">
    <w:name w:val="p32"/>
    <w:basedOn w:val="a"/>
    <w:rsid w:val="00EB0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3">
    <w:name w:val="ft23"/>
    <w:basedOn w:val="a0"/>
    <w:rsid w:val="00EB04C9"/>
  </w:style>
  <w:style w:type="paragraph" w:customStyle="1" w:styleId="p34">
    <w:name w:val="p34"/>
    <w:basedOn w:val="a"/>
    <w:rsid w:val="00EB0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F1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2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714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8441124">
              <w:marLeft w:val="6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620">
              <w:marLeft w:val="3705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7295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558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143">
              <w:marLeft w:val="6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451">
              <w:marLeft w:val="3705"/>
              <w:marRight w:val="0"/>
              <w:marTop w:val="3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4568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41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808">
              <w:marLeft w:val="6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711">
              <w:marLeft w:val="3705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7307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83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301">
              <w:marLeft w:val="6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152">
              <w:marLeft w:val="3705"/>
              <w:marRight w:val="0"/>
              <w:marTop w:val="3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46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20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0888">
              <w:marLeft w:val="6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887">
              <w:marLeft w:val="3705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0117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600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438">
              <w:marLeft w:val="6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438">
              <w:marLeft w:val="3705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2878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97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050">
              <w:marLeft w:val="6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10">
              <w:marLeft w:val="3705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3905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92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624">
              <w:marLeft w:val="6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997">
              <w:marLeft w:val="372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100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94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530">
              <w:marLeft w:val="6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Дубровин</dc:creator>
  <cp:keywords/>
  <dc:description/>
  <cp:lastModifiedBy>Алексей Дубровин</cp:lastModifiedBy>
  <cp:revision>1</cp:revision>
  <dcterms:created xsi:type="dcterms:W3CDTF">2020-11-17T10:46:00Z</dcterms:created>
  <dcterms:modified xsi:type="dcterms:W3CDTF">2020-11-17T11:45:00Z</dcterms:modified>
</cp:coreProperties>
</file>