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Введение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Сейчас трудно найти человека, который бы ни разу не пользовался компьютером, мобильным телефоном, планшетом или другими гаджетами. На каждом из них установлена операционная система.  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Операционная система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комплекс программ, предназначенных для управления ресурсами компьютера и организации взаимодействия с пользователем. Операционная система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основа, без которой невозможно работать ни с одной программой на компьютере. ОС обеспечивает работу устройств, которые подключают к компьютеру: мышки, колонок, клавиатуры, роутера. Связывает с устройствами программы и приложения, которые запускают на компьютере. Например, аудиоплеер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программа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передает звук в физические колонки благодаря ОС. Запускает, устанавливает и удаляет программы, приложения, игры. Создает для пользователей интерфейс: рабочий стол, папки, ярлыки, окна. ОС бывают клиентские и сетевые, однозадачные и многозадачные, однопользовательские и многопользовательские. Популярные ОС: для десктопа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Windows, MacOS, Linux,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мобильных устройств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iOS, Android. 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Актуальность данного проекта связана с тем, что взаимосвязь компьютерных наук с каждым днём становится теснее, а развитие операционных систем приобретает все большие масштабы. Поэтому для того, чтобы идти в ногу со временем необходимо понимать как же работает операционная система изнутри. 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 увлекаюсь программированием, хочу связать свое будущее с разработкой программного обеспечения и поддержкой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Linux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серверов. Следовательно, решила изучить операционные системы более детально.  Мне необходимо понимать, как работает операционная система изнутри, чтобы в дальнейшем разработка моих проектов была более успешной.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Цель проекта: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создать операционную систему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JellyOS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 нуля.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Задачи проекта: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изучить возможности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Linux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систем; изучить основные этапы разработки операционной системы; ознакомиться с возможностями языка программирования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C/C++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 понять работу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ядра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Linux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tabs>
          <w:tab w:val="left" w:pos="0" w:leader="none"/>
        </w:tabs>
        <w:spacing w:before="0" w:after="160" w:line="259"/>
        <w:ind w:right="0" w:left="0" w:firstLine="709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Актуальность проекта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заключается в следующем: развитие операционных систем приобретает все большие масштабы. Поэтому для того, чтобы идти в ногу со временем необходимо понимать, как же работает операционная система изнутри. Она будет достаточно востребована у определенной ниши людей, а именно у разработчиков ПО, системных администраторов и любителей экспериментировать над ОС, поскольку аналогов крайне мало и они требуют сложной и долгой конфигурации. </w:t>
      </w:r>
    </w:p>
    <w:p>
      <w:pPr>
        <w:spacing w:before="0" w:after="375" w:line="378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Основная часть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1.1 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[1]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Операционные системы можно разделить на несколько основных типов: десктопные, мобильные и серверные.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Десктопные операционные системы рассчитаны на персональные компьютеры и ноутбуки. Примеры: Microsoft Windows, macOS (ранее Mac OS X), Linux (различные дистрибутивы). Предназначены для использования конечными пользователями и обеспечивают интерфейс для запуска прикладных программ.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Мобильные операционные системы разработаны специально для мобильных устройств, таких как смартфоны и планшеты. Примеры: Android, iOS (Apple), HarmonyOS (Huawei),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LineageOS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и др.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Обладают оптимизированным пользовательским интерфейсом и функциями, связанными с мобильными приложениями.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Серверные операционные системы предназначены для установки на серверах и обеспечивают функциональность, необходимую для управления сетевыми ресурсами, хранения данных, обеспечения безопасности и управления сетевой инфраструктурой. Примеры: Windows Server, Ubuntu Server,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Debian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Red Hat Enterprise Linux.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Функции операционной системы: руководство загрузкой процессора, управление свободными ресурсами памяти, распределение потоков процессов и поддержка многозадачности (одновременного выполнения нескольких задач).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Операционные системы могут иметь графическую оболочку для комфортного взаимодействия пользователя с техникой. Графический интерфейс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лицо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каждой ОС, которое позволяет открывать окна, иметь ярлыки на рабочем столе, позволяя неопытным пользователям интуитивно пользоваться компьютером.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разработки своей операционной системы я остановилась на ядре Linux Оно имеет существенные отличия от Windows. Главное и ключевое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расположение системных файлов, то есть файловая система. В Windows каждая программа и приложение имеет свою папку, в которой находятся все файлы, отвечающие за их работу. Linux использует другую сортировку: файлы распределяются в зависимости от задачи, которую они выполняют. А также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Linux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обладает следующими положительными возможностями. Система бесплатна: ее можно свободно скачать с сайта желанного дистрибутива. Бесплатно и все программное обеспечение. Программы можно модифицировать при наличии знаний в программировании. Безопасность с точки зрения проникновения в систему вирусов на очень высоком уровне, поскольку вирусы для Linux крайне сложно написать и их легко обнаружить самостоятельно. Возможность запуска приложений для Windows с помощью эмуляторов.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 также один из ключевых моментов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это чрезвычайно высокая оптимизация и скорость работы системы, что способствует ее стабильности.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Отрицательные моменты в данной ОС присутствуют. Есть проблемы с поддержкой аппаратного обеспечения и внешних устройств (например, принтеров), но с каждым обновлением это улучшается. Программ и игр для Linux создается мало, поскольку разработчики не готовы вкладываться в нишевую аудиторию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(2%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пользователей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Linux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используют его для игр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Чтобы работать с Linux, нужно постоянно самообучаться, совершенствовать знания и быть крайне терпеливым.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Разработка операционной системы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«JellyOS»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JellyOS - </w:t>
      </w: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операционная система для продвинутых пользователей. Уже пару десятков лет существуют системы, подходящие начинающим, поэтому делать еще одну такую ​​очередную нет смысла. В составе этой системы уже готовы утилиты для управления серверами, нетворкинга, кибербезопасности, игр. Таким образом, это достаточно универсальная система, обеспечивающая более низкую степень смягчения круга людей, таких как я.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начала была осуществлена подготовка хост-системы (Gentoo Linux): раздел диска и его форматирование (системный раздел EFI и для файловой системы), создание  временного нового пользователя для новой ОС ("lfs"). Затем были созданы новые папки (bin, sbin, usr, source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lib, lib64, var,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tools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), компиляция кросс-наборов инструментов (binutils, gcc, linux API, glibc, libstdc++ из gcc), а также кросс-компиляция временных утилит (m4, ncurses, bash, coreutils, diffutils, file, gawk, grep, gzip, make, patch, sed, tar, xz) и переход в окружение chroot с установкой дополнительных временных утилит (gettext, bison, perl, python, texinfo, util-linux). После прохождения этапов новая ОС практически уже самостоятельна и команды вводятся в терминал полностью от лица нового пользователя. Установила дополнительные программы для полноценного использования системы (man pages, iana-etc, glibc, zlib, bzip, xz, zstd, file, readline, m4, bc, flex, tcl, expect, dejaGNU, pkgconf, binutils, gmp, mpfr, mpc, attr, acl, libcap, libxcrypt, shadow, gcc13, ncurses, sed, psmisc, gettext, bison, grep, bash, libtool, gdbm, gperf, expat, inetutils, less, perl, xml::parser, intltool, autoconf, automake, openssl, kmod, libelf из elfutils, libffi, python3, flit-core, wheel, setuptools, ninja, meson, coreutils, check, diffutils, gawk, findutils, groff, GRUB, gzip, IProute, kbd, libpipeline, make, patch, tar, texinfo, vim, markupsafe, jinja, udev из systemd, man-DB, procps-ng, util-linux, e2fsprogs, sysklogd, sysvinit). Для ее запуска системы будет использоваться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System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V. Далеее установка checkfs, cleanfs, console, functions, halt, ifdown, ifup, localnet, modules, mountfs, mountvirtfs, network, rc, reboot, sendsignals, setclock, ipv4-static, swap, sysctl, sysklogd, template, udev, udev_retry. Добавлена реализация udev для управления устройствами и модулями ядра. Дополнила ОС параметрами интернет-соединения: создание файлов конфигурации для интернет-устройств (/etc/sysconfig/ifconfig.eth0), настройка DNS и IP-адресов в /etc/resolv.conf, определение имени компьютера по которому он будет определяться в сети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etc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hostname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), создание файла /etc/hosts с FQDN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(полное доменное имя, англ. fully-qualified domain name) и именем компьютера.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Конфигурация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V. Она будет включать: конфигурация Sysvinit (инициализация ядра через init в файле /etc/inittab), конфигурация системных часов (/etc/sysconfig/lock), настройка консоли (раскладка клавиш, язык, необычные символы, шрифт, юникод и тд.), создание файла rc.site (настройки запуска System V) и его кастомизация, конфигурация языка системы (британский английский), создание файла /etc/inputrc (файл конфигурации для readline, позволяющий менять введенный текст в терминале), создание файла /etc/shells (список командных оболочек: sh, bash). Также настройка запуска непосредственно новой системы: создание файла /etc/fstab (список файлов систем и место их установки в файловой системы), установка и настройка Linux-6.7.4, загрузка ядра. В качестве загрузчика будет использоваться GRUB. Создание /boot/grub/grub.cfg (файл конфигурации GRUB). Ввод информации о версии системы в /etc/os-release и запуск системы.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244" w:dyaOrig="4077">
          <v:rect xmlns:o="urn:schemas-microsoft-com:office:office" xmlns:v="urn:schemas-microsoft-com:vml" id="rectole0000000000" style="width:362.200000pt;height:203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Рабочий стол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JellyOS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257" w:dyaOrig="4085">
          <v:rect xmlns:o="urn:schemas-microsoft-com:office:office" xmlns:v="urn:schemas-microsoft-com:vml" id="rectole0000000001" style="width:362.850000pt;height:204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Окно с терминалом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787" w:dyaOrig="4384">
          <v:rect xmlns:o="urn:schemas-microsoft-com:office:office" xmlns:v="urn:schemas-microsoft-com:vml" id="rectole0000000002" style="width:389.350000pt;height:219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Лаунчер и поиск приложений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файлов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object w:dxaOrig="7611" w:dyaOrig="4285">
          <v:rect xmlns:o="urn:schemas-microsoft-com:office:office" xmlns:v="urn:schemas-microsoft-com:vml" id="rectole0000000003" style="width:380.550000pt;height:214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Работа с браузером Firefox, пример реализации многозадачности</w:t>
      </w:r>
    </w:p>
    <w:p>
      <w:pPr>
        <w:spacing w:before="0" w:after="0" w:line="240"/>
        <w:ind w:right="0" w:left="0" w:firstLine="709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Реализован в проекте следующий софт</w:t>
      </w:r>
      <w:r>
        <w:rPr>
          <w:rFonts w:ascii="Times New Roman" w:hAnsi="Times New Roman" w:cs="Times New Roman" w:eastAsia="Times New Roman"/>
          <w:b/>
          <w:color w:val="1F2328"/>
          <w:spacing w:val="0"/>
          <w:position w:val="0"/>
          <w:sz w:val="28"/>
          <w:shd w:fill="FFFFFF" w:val="clear"/>
        </w:rPr>
        <w:t xml:space="preserve">: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Менеджер окон Hyprland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Строка состояния Waybar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Лаунчер (поиск) приложений rofi-wayland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Скриншоты grim, slurp, swappy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Терминал kitty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Браузер firefox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Текстовый редактор vim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Уведомления swaync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Плеер медиа mpv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Блокировка экрана hyprlock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Настройки GTK nwg-lock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Настройка приложений Qt qt5ct, kvantum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Генератор палитр цветов wallust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Polkit - polkit-</w:t>
      </w: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gnome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Выход из учетной записи, меню включения и перезагрузки wlogout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Манипуляция изображениями imagemagick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Регулировка яркости монитора Bright</w:t>
      </w: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nessctl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Командное заключение zsh + oh-my-zsh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Блютуз bluez, blueman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Изображение при открытии терминала pokemon-colorscripts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Просмотр изображения eye of gnome</w:t>
      </w:r>
    </w:p>
    <w:p>
      <w:pPr>
        <w:numPr>
          <w:ilvl w:val="0"/>
          <w:numId w:val="12"/>
        </w:numPr>
        <w:tabs>
          <w:tab w:val="left" w:pos="720" w:leader="none"/>
        </w:tabs>
        <w:spacing w:before="6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1F2328"/>
          <w:spacing w:val="0"/>
          <w:position w:val="0"/>
          <w:sz w:val="28"/>
          <w:shd w:fill="FFFFFF" w:val="clear"/>
        </w:rPr>
        <w:t xml:space="preserve">Монитор ресурсов btop++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Литература</w:t>
      </w: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</w:t>
      </w: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https://blog.skillfactory.ru/glossary/operaczionnaya-sistema/</w:t>
        </w:r>
      </w:hyperlink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  <w:hyperlink xmlns:r="http://schemas.openxmlformats.org/officeDocument/2006/relationships" r:id="docRId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https://www.linuxfromscratch.org/lfs/</w:t>
        </w:r>
      </w:hyperlink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</w:t>
      </w: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https://www.linuxfromscratch.org/blfs/</w:t>
        </w:r>
      </w:hyperlink>
    </w:p>
    <w:p>
      <w:pPr>
        <w:spacing w:before="0" w:after="0" w:line="24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</w:t>
      </w: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https://wiki.archlinux.org/title/Main_page</w:t>
        </w:r>
      </w:hyperlink>
    </w:p>
    <w:p>
      <w:pPr>
        <w:spacing w:before="0" w:after="0" w:line="240"/>
        <w:ind w:right="0" w:left="0" w:firstLine="709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 </w:t>
      </w:r>
      <w:hyperlink xmlns:r="http://schemas.openxmlformats.org/officeDocument/2006/relationships" r:id="docRId1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https://wiki.gentoo.org/wiki/Main_Page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3" Type="http://schemas.openxmlformats.org/officeDocument/2006/relationships/numbering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Mode="External" Target="https://www.linuxfromscratch.org/blfs/" Id="docRId10" Type="http://schemas.openxmlformats.org/officeDocument/2006/relationships/hyperlink" /><Relationship Target="styles.xml" Id="docRId14" Type="http://schemas.openxmlformats.org/officeDocument/2006/relationships/styles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wiki.archlinux.org/title/Main_page" Id="docRId11" Type="http://schemas.openxmlformats.org/officeDocument/2006/relationships/hyperlink" /><Relationship Target="media/image2.wmf" Id="docRId5" Type="http://schemas.openxmlformats.org/officeDocument/2006/relationships/image" /><Relationship TargetMode="External" Target="https://www.linuxfromscratch.org/lfs/" Id="docRId9" Type="http://schemas.openxmlformats.org/officeDocument/2006/relationships/hyperlink" /><Relationship Target="embeddings/oleObject0.bin" Id="docRId0" Type="http://schemas.openxmlformats.org/officeDocument/2006/relationships/oleObject" /><Relationship TargetMode="External" Target="https://wiki.gentoo.org/wiki/Main_Page" Id="docRId12" Type="http://schemas.openxmlformats.org/officeDocument/2006/relationships/hyperlink" /><Relationship Target="embeddings/oleObject2.bin" Id="docRId4" Type="http://schemas.openxmlformats.org/officeDocument/2006/relationships/oleObject" /><Relationship TargetMode="External" Target="https://blog.skillfactory.ru/glossary/operaczionnaya-sistema/" Id="docRId8" Type="http://schemas.openxmlformats.org/officeDocument/2006/relationships/hyperlink" /></Relationships>
</file>