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1B15" w14:textId="581B8B19" w:rsidR="00902B09" w:rsidRDefault="001D70CF">
      <w:r>
        <w:rPr>
          <w:rFonts w:hint="eastAsia"/>
        </w:rPr>
        <w:t>６月１９日ゼミ資料</w:t>
      </w:r>
    </w:p>
    <w:p w14:paraId="20F2144B" w14:textId="1E464FDD" w:rsidR="001D70CF" w:rsidRDefault="001D70CF" w:rsidP="001D70CF">
      <w:pPr>
        <w:pStyle w:val="a9"/>
        <w:numPr>
          <w:ilvl w:val="0"/>
          <w:numId w:val="2"/>
        </w:numPr>
      </w:pPr>
      <w:r>
        <w:rPr>
          <w:rFonts w:hint="eastAsia"/>
        </w:rPr>
        <w:t>寺内手法での順序付け精度比較</w:t>
      </w:r>
    </w:p>
    <w:p w14:paraId="18F35E88" w14:textId="572009B9" w:rsidR="001D70CF" w:rsidRDefault="001D70CF" w:rsidP="001D70CF">
      <w:pPr>
        <w:pStyle w:val="a9"/>
        <w:ind w:left="360"/>
      </w:pPr>
      <w:r>
        <w:rPr>
          <w:rFonts w:hint="eastAsia"/>
        </w:rPr>
        <w:t>問題設定　N=6 ,生成法　a3,手法数合計　41種,効用値　u1,u2,順序付け方法　maximin, Maximax, minimax-regret</w:t>
      </w:r>
    </w:p>
    <w:p w14:paraId="2CAD4AE3" w14:textId="0E9A0AAE" w:rsidR="001D70CF" w:rsidRDefault="001D70CF" w:rsidP="001D70CF">
      <w:pPr>
        <w:pStyle w:val="a9"/>
        <w:ind w:left="360"/>
        <w:jc w:val="center"/>
        <w:rPr>
          <w:b/>
          <w:bCs/>
          <w:sz w:val="24"/>
          <w:szCs w:val="28"/>
        </w:rPr>
      </w:pPr>
      <w:r w:rsidRPr="001D70CF">
        <w:rPr>
          <w:rFonts w:hint="eastAsia"/>
        </w:rPr>
        <w:drawing>
          <wp:inline distT="0" distB="0" distL="0" distR="0" wp14:anchorId="254F9C91" wp14:editId="04E3903D">
            <wp:extent cx="7736384" cy="5856515"/>
            <wp:effectExtent l="0" t="0" r="0" b="0"/>
            <wp:docPr id="12996354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35424" name="図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736" cy="58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0040" w14:textId="27F4FA76" w:rsidR="001D70CF" w:rsidRDefault="001D70CF" w:rsidP="001D70CF">
      <w:pPr>
        <w:pStyle w:val="a9"/>
        <w:ind w:left="360"/>
        <w:jc w:val="center"/>
        <w:rPr>
          <w:b/>
          <w:bCs/>
          <w:sz w:val="24"/>
          <w:szCs w:val="28"/>
        </w:rPr>
      </w:pPr>
      <w:r w:rsidRPr="001D70CF">
        <w:rPr>
          <w:rFonts w:hint="eastAsia"/>
        </w:rPr>
        <w:lastRenderedPageBreak/>
        <w:drawing>
          <wp:inline distT="0" distB="0" distL="0" distR="0" wp14:anchorId="21CC81E2" wp14:editId="1188FC79">
            <wp:extent cx="8972219" cy="6645910"/>
            <wp:effectExtent l="0" t="0" r="635" b="2540"/>
            <wp:docPr id="67775765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7651" name="図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219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A401" w14:textId="2C12015C" w:rsidR="006C0C50" w:rsidRDefault="006C0C50" w:rsidP="001D70CF">
      <w:pPr>
        <w:pStyle w:val="a9"/>
        <w:ind w:left="360"/>
        <w:jc w:val="center"/>
        <w:rPr>
          <w:b/>
          <w:bCs/>
          <w:sz w:val="24"/>
          <w:szCs w:val="28"/>
        </w:rPr>
      </w:pPr>
      <w:r w:rsidRPr="006C0C50">
        <w:rPr>
          <w:rFonts w:hint="eastAsia"/>
        </w:rPr>
        <w:lastRenderedPageBreak/>
        <w:drawing>
          <wp:inline distT="0" distB="0" distL="0" distR="0" wp14:anchorId="3A4D518C" wp14:editId="77762FD5">
            <wp:extent cx="9361123" cy="5305270"/>
            <wp:effectExtent l="0" t="0" r="0" b="0"/>
            <wp:docPr id="71822955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9559" name="図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" r="1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123" cy="53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86407" w14:textId="51486511" w:rsidR="00EB6F00" w:rsidRDefault="00EB6F00" w:rsidP="00EB6F00">
      <w:pPr>
        <w:pStyle w:val="a9"/>
        <w:ind w:left="360"/>
        <w:jc w:val="center"/>
      </w:pPr>
      <w:r w:rsidRPr="00EB6F00">
        <w:rPr>
          <w:rFonts w:hint="eastAsia"/>
        </w:rPr>
        <w:t>考察</w:t>
      </w:r>
      <w:r>
        <w:rPr>
          <w:rFonts w:hint="eastAsia"/>
        </w:rPr>
        <w:t>：全体を通して、安定して高い精度を出せているのは平均の順位が高い順に</w:t>
      </w:r>
      <w:proofErr w:type="spellStart"/>
      <w:r>
        <w:rPr>
          <w:rFonts w:hint="eastAsia"/>
        </w:rPr>
        <w:t>eAMRw,gAMRw,gMMRwc</w:t>
      </w:r>
      <w:proofErr w:type="spellEnd"/>
      <w:r>
        <w:rPr>
          <w:rFonts w:hint="eastAsia"/>
        </w:rPr>
        <w:t>の3手法</w:t>
      </w:r>
    </w:p>
    <w:p w14:paraId="5973B7A4" w14:textId="4B538E8A" w:rsidR="00EB6F00" w:rsidRDefault="00EB6F00" w:rsidP="00EB6F00">
      <w:pPr>
        <w:pStyle w:val="a9"/>
        <w:ind w:left="360"/>
        <w:jc w:val="center"/>
      </w:pPr>
      <w:r>
        <w:rPr>
          <w:rFonts w:hint="eastAsia"/>
        </w:rPr>
        <w:t>これらの手法は従来のBのケースで精度が下がるAMRWやMMRWの特性を克服し、全体を通して高い精度を維持できている</w:t>
      </w:r>
    </w:p>
    <w:p w14:paraId="21158A97" w14:textId="6274AE34" w:rsidR="006C0C50" w:rsidRPr="006C2261" w:rsidRDefault="006C2261" w:rsidP="006A6BC8">
      <w:pPr>
        <w:pStyle w:val="a9"/>
        <w:numPr>
          <w:ilvl w:val="0"/>
          <w:numId w:val="2"/>
        </w:numPr>
        <w:jc w:val="center"/>
        <w:rPr>
          <w:sz w:val="24"/>
          <w:szCs w:val="28"/>
        </w:rPr>
      </w:pPr>
      <w:r w:rsidRPr="006C2261">
        <w:rPr>
          <w:rFonts w:hint="eastAsia"/>
          <w:sz w:val="24"/>
          <w:szCs w:val="28"/>
        </w:rPr>
        <w:t>派生手法の実装</w:t>
      </w:r>
      <w:r w:rsidRPr="006C2261">
        <w:rPr>
          <w:rFonts w:hint="eastAsia"/>
          <w:sz w:val="24"/>
          <w:szCs w:val="28"/>
        </w:rPr>
        <w:t xml:space="preserve">　</w:t>
      </w:r>
      <w:r w:rsidRPr="006C2261">
        <w:rPr>
          <w:rFonts w:hint="eastAsia"/>
          <w:noProof/>
          <w:sz w:val="24"/>
          <w:szCs w:val="28"/>
        </w:rPr>
        <w:t>従来のMMRw,AMRw手法に、w/cの考え方を導入MMRw/c,AMRw/cとした</w:t>
      </w:r>
    </w:p>
    <w:sectPr w:rsidR="006C0C50" w:rsidRPr="006C2261" w:rsidSect="001D70C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163B"/>
    <w:multiLevelType w:val="hybridMultilevel"/>
    <w:tmpl w:val="7A467566"/>
    <w:lvl w:ilvl="0" w:tplc="5F78E6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C536FA8"/>
    <w:multiLevelType w:val="hybridMultilevel"/>
    <w:tmpl w:val="FB64F320"/>
    <w:lvl w:ilvl="0" w:tplc="E35CC1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31383650">
    <w:abstractNumId w:val="0"/>
  </w:num>
  <w:num w:numId="2" w16cid:durableId="110048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46"/>
    <w:rsid w:val="000C149C"/>
    <w:rsid w:val="001D70CF"/>
    <w:rsid w:val="001E7821"/>
    <w:rsid w:val="006C0C50"/>
    <w:rsid w:val="006C2261"/>
    <w:rsid w:val="00902B09"/>
    <w:rsid w:val="00BC3046"/>
    <w:rsid w:val="00C5331B"/>
    <w:rsid w:val="00E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ED7546"/>
  <w15:chartTrackingRefBased/>
  <w15:docId w15:val="{060711CD-D266-4223-BB38-754B19A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3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3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30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3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3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0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3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0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30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0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30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30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功一郎 廣瀨</dc:creator>
  <cp:keywords/>
  <dc:description/>
  <cp:lastModifiedBy>功一郎 廣瀨</cp:lastModifiedBy>
  <cp:revision>3</cp:revision>
  <dcterms:created xsi:type="dcterms:W3CDTF">2025-06-18T21:54:00Z</dcterms:created>
  <dcterms:modified xsi:type="dcterms:W3CDTF">2025-06-19T03:18:00Z</dcterms:modified>
</cp:coreProperties>
</file>