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drawing>
          <wp:inline distB="114300" distT="114300" distL="114300" distR="114300">
            <wp:extent cx="3467100" cy="1250842"/>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67100" cy="12508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SC4002 Natural Language Processing </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Report: Group 6</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259" w:lineRule="auto"/>
        <w:ind w:right="2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tbl>
      <w:tblPr>
        <w:tblStyle w:val="Table1"/>
        <w:tblW w:w="6813.0" w:type="dxa"/>
        <w:jc w:val="center"/>
        <w:tblLayout w:type="fixed"/>
        <w:tblLook w:val="0400"/>
      </w:tblPr>
      <w:tblGrid>
        <w:gridCol w:w="2535"/>
        <w:gridCol w:w="4278"/>
        <w:tblGridChange w:id="0">
          <w:tblGrid>
            <w:gridCol w:w="2535"/>
            <w:gridCol w:w="4278"/>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D">
            <w:pPr>
              <w:ind w:right="4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E">
            <w:pPr>
              <w:ind w:right="4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Matriculation Number</w:t>
            </w: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ind w:left="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Khoo Shien How</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U2220791B</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1">
            <w:pPr>
              <w:ind w:right="4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Leong Hong Yi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U2120932C</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ind w:right="4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 Jun Hern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U2120981B</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ind w:right="4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 Yong Jian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U2120431E</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7">
            <w:pPr>
              <w:ind w:left="1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 Yifei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U2120933E</w:t>
            </w:r>
          </w:p>
        </w:tc>
      </w:tr>
    </w:tbl>
    <w:p w:rsidR="00000000" w:rsidDel="00000000" w:rsidP="00000000" w:rsidRDefault="00000000" w:rsidRPr="00000000" w14:paraId="00000019">
      <w:pPr>
        <w:spacing w:after="24" w:line="259" w:lineRule="auto"/>
        <w:ind w:right="2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 Each group member contributed equally to the project.</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1A">
      <w:pPr>
        <w:spacing w:after="27"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B">
      <w:pPr>
        <w:spacing w:after="24"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1C">
      <w:pPr>
        <w:spacing w:after="25" w:line="259"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College of Computing and Data Science  </w:t>
      </w:r>
      <w:r w:rsidDel="00000000" w:rsidR="00000000" w:rsidRPr="00000000">
        <w:rPr>
          <w:rtl w:val="0"/>
        </w:rPr>
      </w:r>
    </w:p>
    <w:p w:rsidR="00000000" w:rsidDel="00000000" w:rsidP="00000000" w:rsidRDefault="00000000" w:rsidRPr="00000000" w14:paraId="0000001D">
      <w:pPr>
        <w:spacing w:after="25" w:line="259" w:lineRule="auto"/>
        <w:ind w:left="0" w:firstLine="0"/>
        <w:jc w:val="center"/>
        <w:rPr/>
      </w:pPr>
      <w:r w:rsidDel="00000000" w:rsidR="00000000" w:rsidRPr="00000000">
        <w:rPr>
          <w:rFonts w:ascii="Times New Roman" w:cs="Times New Roman" w:eastAsia="Times New Roman" w:hAnsi="Times New Roman"/>
          <w:b w:val="1"/>
          <w:sz w:val="30"/>
          <w:szCs w:val="30"/>
          <w:rtl w:val="0"/>
        </w:rPr>
        <w:t xml:space="preserve">Nanyang Technological University, Singapore</w:t>
      </w:r>
      <w:r w:rsidDel="00000000" w:rsidR="00000000" w:rsidRPr="00000000">
        <w:br w:type="page"/>
      </w: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Table of Contents</w:t>
      </w:r>
    </w:p>
    <w:p w:rsidR="00000000" w:rsidDel="00000000" w:rsidP="00000000" w:rsidRDefault="00000000" w:rsidRPr="00000000" w14:paraId="0000001F">
      <w:pPr>
        <w:rPr/>
      </w:pPr>
      <w:r w:rsidDel="00000000" w:rsidR="00000000" w:rsidRPr="00000000">
        <w:rPr>
          <w:rtl w:val="0"/>
        </w:rPr>
      </w:r>
    </w:p>
    <w:sdt>
      <w:sdtPr>
        <w:id w:val="1842067044"/>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zefpbui3u3e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1. Preparing Word Embeddings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e04h8x2yux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Training Data Vocab Size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k6iqp854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Training Data OOV</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h9vloj4ca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1c. OOV Handling</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fswxkdp6qk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2. Model Training &amp; Evaluation - RNN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dcrzb3f7n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Final Configuration of Best Model</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bz69dp6rn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Accuracy Score of Validation and Test Set</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p0u0s1r0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2c. Aggregation Strategies</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hafce7ygy4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 3. Enhancement</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obb3e5zrtx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Unfreeze Word Embeddings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bbiecrqog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3b. Proposed OOV Handling Strategy</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alms0x0z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3c. RNN Variations</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upvvymkrj9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3c(i). Bidirectional Long Short-Term Memory (BiLSTM)</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anzkx28bit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3c(ii). Bidirectional Gated Recurrent Unit (BiGRU)</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j7spwvg9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3d. Convolutional Neural Network (CNN)</w:t>
              <w:tab/>
              <w:t xml:space="preserve">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khy1z4cjy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3e. Final Improvement Strategy - Transfer Learning</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twazlxwdqg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3f. Discussions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z36eortaoo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spacing w:line="240" w:lineRule="auto"/>
        <w:rPr>
          <w:rFonts w:ascii="Times New Roman" w:cs="Times New Roman" w:eastAsia="Times New Roman" w:hAnsi="Times New Roman"/>
        </w:rPr>
      </w:pPr>
      <w:bookmarkStart w:colFirst="0" w:colLast="0" w:name="_5p38cff5xndn" w:id="0"/>
      <w:bookmarkEnd w:id="0"/>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line="240" w:lineRule="auto"/>
        <w:rPr>
          <w:rFonts w:ascii="Times New Roman" w:cs="Times New Roman" w:eastAsia="Times New Roman" w:hAnsi="Times New Roman"/>
        </w:rPr>
      </w:pPr>
      <w:bookmarkStart w:colFirst="0" w:colLast="0" w:name="_zefpbui3u3e4" w:id="1"/>
      <w:bookmarkEnd w:id="1"/>
      <w:r w:rsidDel="00000000" w:rsidR="00000000" w:rsidRPr="00000000">
        <w:rPr>
          <w:rFonts w:ascii="Times New Roman" w:cs="Times New Roman" w:eastAsia="Times New Roman" w:hAnsi="Times New Roman"/>
          <w:rtl w:val="0"/>
        </w:rPr>
        <w:t xml:space="preserve">Part 1. Preparing Word Embeddings</w:t>
      </w:r>
    </w:p>
    <w:p w:rsidR="00000000" w:rsidDel="00000000" w:rsidP="00000000" w:rsidRDefault="00000000" w:rsidRPr="00000000" w14:paraId="0000003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assignment, we employed the </w:t>
      </w:r>
      <w:r w:rsidDel="00000000" w:rsidR="00000000" w:rsidRPr="00000000">
        <w:rPr>
          <w:rFonts w:ascii="Times New Roman" w:cs="Times New Roman" w:eastAsia="Times New Roman" w:hAnsi="Times New Roman"/>
          <w:b w:val="1"/>
          <w:rtl w:val="0"/>
        </w:rPr>
        <w:t xml:space="preserve">GoogleNews-vectors-negative300 Word2Vec pre-trained model</w:t>
      </w:r>
      <w:r w:rsidDel="00000000" w:rsidR="00000000" w:rsidRPr="00000000">
        <w:rPr>
          <w:rFonts w:ascii="Times New Roman" w:cs="Times New Roman" w:eastAsia="Times New Roman" w:hAnsi="Times New Roman"/>
          <w:rtl w:val="0"/>
        </w:rPr>
        <w:t xml:space="preserve"> for token embeddings. To ensure consistency, our data preprocessing pipeline for this NLP task includes several key steps: </w:t>
      </w:r>
      <w:r w:rsidDel="00000000" w:rsidR="00000000" w:rsidRPr="00000000">
        <w:rPr>
          <w:rFonts w:ascii="Times New Roman" w:cs="Times New Roman" w:eastAsia="Times New Roman" w:hAnsi="Times New Roman"/>
          <w:b w:val="1"/>
          <w:rtl w:val="0"/>
        </w:rPr>
        <w:t xml:space="preserve">tokenization, punctuation removal, case folding, and lemmatization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114300" distT="114300" distL="114300" distR="114300" hidden="0" layoutInCell="1" locked="0" relativeHeight="0" simplePos="0">
                <wp:simplePos x="0" y="0"/>
                <wp:positionH relativeFrom="page">
                  <wp:posOffset>576072</wp:posOffset>
                </wp:positionH>
                <wp:positionV relativeFrom="page">
                  <wp:posOffset>1747296</wp:posOffset>
                </wp:positionV>
                <wp:extent cx="2809065" cy="2886616"/>
                <wp:effectExtent b="0" l="0" r="0" t="0"/>
                <wp:wrapSquare wrapText="bothSides" distB="114300" distT="114300" distL="114300" distR="114300"/>
                <wp:docPr id="6" name=""/>
                <a:graphic>
                  <a:graphicData uri="http://schemas.microsoft.com/office/word/2010/wordprocessingGroup">
                    <wpg:wgp>
                      <wpg:cNvGrpSpPr/>
                      <wpg:grpSpPr>
                        <a:xfrm>
                          <a:off x="1656300" y="0"/>
                          <a:ext cx="2809065" cy="2886616"/>
                          <a:chOff x="1656300" y="0"/>
                          <a:chExt cx="3369000" cy="3479525"/>
                        </a:xfrm>
                      </wpg:grpSpPr>
                      <wps:wsp>
                        <wps:cNvSpPr txBox="1"/>
                        <wps:cNvPr id="9" name="Shape 9"/>
                        <wps:spPr>
                          <a:xfrm>
                            <a:off x="1656300" y="3121625"/>
                            <a:ext cx="3369000" cy="3579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Figure 1.0.1: The final preprocessing strategy pipeline.</w:t>
                              </w:r>
                            </w:p>
                          </w:txbxContent>
                        </wps:txbx>
                        <wps:bodyPr anchorCtr="0" anchor="t" bIns="91425" lIns="91425" spcFirstLastPara="1" rIns="91425" wrap="square" tIns="91425">
                          <a:noAutofit/>
                        </wps:bodyPr>
                      </wps:wsp>
                      <pic:pic>
                        <pic:nvPicPr>
                          <pic:cNvPr id="10" name="Shape 10"/>
                          <pic:cNvPicPr preferRelativeResize="0"/>
                        </pic:nvPicPr>
                        <pic:blipFill>
                          <a:blip r:embed="rId7">
                            <a:alphaModFix/>
                          </a:blip>
                          <a:stretch>
                            <a:fillRect/>
                          </a:stretch>
                        </pic:blipFill>
                        <pic:spPr>
                          <a:xfrm>
                            <a:off x="2064600" y="0"/>
                            <a:ext cx="2562225" cy="31623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576072</wp:posOffset>
                </wp:positionH>
                <wp:positionV relativeFrom="page">
                  <wp:posOffset>1747296</wp:posOffset>
                </wp:positionV>
                <wp:extent cx="2809065" cy="2886616"/>
                <wp:effectExtent b="0" l="0" r="0" t="0"/>
                <wp:wrapSquare wrapText="bothSides" distB="114300" distT="114300" distL="114300" distR="114300"/>
                <wp:docPr id="6"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2809065" cy="2886616"/>
                        </a:xfrm>
                        <a:prstGeom prst="rect"/>
                        <a:ln/>
                      </pic:spPr>
                    </pic:pic>
                  </a:graphicData>
                </a:graphic>
              </wp:anchor>
            </w:drawing>
          </mc:Fallback>
        </mc:AlternateContent>
      </w:r>
      <w:r w:rsidDel="00000000" w:rsidR="00000000" w:rsidRPr="00000000">
        <w:rPr>
          <w:rFonts w:ascii="Times New Roman" w:cs="Times New Roman" w:eastAsia="Times New Roman" w:hAnsi="Times New Roman"/>
          <w:rtl w:val="0"/>
        </w:rPr>
        <w:t xml:space="preserve">Tokenization is the process of breaking down text into individual tokens, which can be words, phrases, or symbols. We utilized </w:t>
      </w:r>
      <w:r w:rsidDel="00000000" w:rsidR="00000000" w:rsidRPr="00000000">
        <w:rPr>
          <w:rFonts w:ascii="Times New Roman" w:cs="Times New Roman" w:eastAsia="Times New Roman" w:hAnsi="Times New Roman"/>
          <w:b w:val="1"/>
          <w:rtl w:val="0"/>
        </w:rPr>
        <w:t xml:space="preserve">NLTK’s WordPunctTokenizer</w:t>
      </w:r>
      <w:r w:rsidDel="00000000" w:rsidR="00000000" w:rsidRPr="00000000">
        <w:rPr>
          <w:rFonts w:ascii="Times New Roman" w:cs="Times New Roman" w:eastAsia="Times New Roman" w:hAnsi="Times New Roman"/>
          <w:rtl w:val="0"/>
        </w:rPr>
        <w:t xml:space="preserve">, which effectively splits sentences while preserving punctuation as separate tokens. This tokenizer is particularly useful because it handles various edge cases, such as contractions and special characters, ensuring that the resulting tokens maintain the structure of the original text.</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t>
      </w:r>
      <w:r w:rsidDel="00000000" w:rsidR="00000000" w:rsidRPr="00000000">
        <w:rPr>
          <w:rFonts w:ascii="Times New Roman" w:cs="Times New Roman" w:eastAsia="Times New Roman" w:hAnsi="Times New Roman"/>
          <w:b w:val="1"/>
          <w:rtl w:val="0"/>
        </w:rPr>
        <w:t xml:space="preserve">tokenization, punctuation marks are removed</w:t>
      </w:r>
      <w:r w:rsidDel="00000000" w:rsidR="00000000" w:rsidRPr="00000000">
        <w:rPr>
          <w:rFonts w:ascii="Times New Roman" w:cs="Times New Roman" w:eastAsia="Times New Roman" w:hAnsi="Times New Roman"/>
          <w:rtl w:val="0"/>
        </w:rPr>
        <w:t xml:space="preserve"> before performing case folding. </w:t>
      </w:r>
      <w:r w:rsidDel="00000000" w:rsidR="00000000" w:rsidRPr="00000000">
        <w:rPr>
          <w:rFonts w:ascii="Times New Roman" w:cs="Times New Roman" w:eastAsia="Times New Roman" w:hAnsi="Times New Roman"/>
          <w:b w:val="1"/>
          <w:rtl w:val="0"/>
        </w:rPr>
        <w:t xml:space="preserve">Case folding</w:t>
      </w:r>
      <w:r w:rsidDel="00000000" w:rsidR="00000000" w:rsidRPr="00000000">
        <w:rPr>
          <w:rFonts w:ascii="Times New Roman" w:cs="Times New Roman" w:eastAsia="Times New Roman" w:hAnsi="Times New Roman"/>
          <w:rtl w:val="0"/>
        </w:rPr>
        <w:t xml:space="preserve"> involves converting all text to lowercase while punctuation removal enables the model to solely focus on the words themselves. These steps are important for uniformity to reduce redundancy and help the model learn more effectively..</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considered the optional step of removing stopwords from the text by utilizing NLTK’s list of common stopwords, such as "the," "is," "in," and "and," which generally carry little meaning on their own. </w:t>
      </w:r>
      <w:r w:rsidDel="00000000" w:rsidR="00000000" w:rsidRPr="00000000">
        <w:rPr>
          <w:rFonts w:ascii="Times New Roman" w:cs="Times New Roman" w:eastAsia="Times New Roman" w:hAnsi="Times New Roman"/>
          <w:rtl w:val="0"/>
        </w:rPr>
        <w:t xml:space="preserve">Although removing stopwords is a common practice in many NLP tasks aimed at reducing dimensionality and enhancing model performanc</w:t>
      </w:r>
      <w:r w:rsidDel="00000000" w:rsidR="00000000" w:rsidRPr="00000000">
        <w:rPr>
          <w:rFonts w:ascii="Times New Roman" w:cs="Times New Roman" w:eastAsia="Times New Roman" w:hAnsi="Times New Roman"/>
          <w:rtl w:val="0"/>
        </w:rPr>
        <w:t xml:space="preserve">e, our exploration indicated that this approach did not yield better results for our specific application as </w:t>
      </w:r>
      <w:r w:rsidDel="00000000" w:rsidR="00000000" w:rsidRPr="00000000">
        <w:rPr>
          <w:rFonts w:ascii="Times New Roman" w:cs="Times New Roman" w:eastAsia="Times New Roman" w:hAnsi="Times New Roman"/>
          <w:rtl w:val="0"/>
        </w:rPr>
        <w:t xml:space="preserve">negation words in particular serve an important purpose in sentiment negation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Consequently, we chose to </w:t>
      </w:r>
      <w:r w:rsidDel="00000000" w:rsidR="00000000" w:rsidRPr="00000000">
        <w:rPr>
          <w:rFonts w:ascii="Times New Roman" w:cs="Times New Roman" w:eastAsia="Times New Roman" w:hAnsi="Times New Roman"/>
          <w:b w:val="1"/>
          <w:rtl w:val="0"/>
        </w:rPr>
        <w:t xml:space="preserve">retain stopwords</w:t>
      </w:r>
      <w:r w:rsidDel="00000000" w:rsidR="00000000" w:rsidRPr="00000000">
        <w:rPr>
          <w:rFonts w:ascii="Times New Roman" w:cs="Times New Roman" w:eastAsia="Times New Roman" w:hAnsi="Times New Roman"/>
          <w:rtl w:val="0"/>
        </w:rPr>
        <w:t xml:space="preserve"> in our preprocessing pipeline, as this allows the model to capture the context and meaning of the text more effectively.</w:t>
      </w:r>
      <w:r w:rsidDel="00000000" w:rsidR="00000000" w:rsidRPr="00000000">
        <w:rPr>
          <w:rtl w:val="0"/>
        </w:rPr>
      </w:r>
    </w:p>
    <w:p w:rsidR="00000000" w:rsidDel="00000000" w:rsidP="00000000" w:rsidRDefault="00000000" w:rsidRPr="00000000" w14:paraId="0000003A">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performed </w:t>
      </w:r>
      <w:r w:rsidDel="00000000" w:rsidR="00000000" w:rsidRPr="00000000">
        <w:rPr>
          <w:rFonts w:ascii="Times New Roman" w:cs="Times New Roman" w:eastAsia="Times New Roman" w:hAnsi="Times New Roman"/>
          <w:b w:val="1"/>
          <w:rtl w:val="0"/>
        </w:rPr>
        <w:t xml:space="preserve">lemmatization</w:t>
      </w:r>
      <w:r w:rsidDel="00000000" w:rsidR="00000000" w:rsidRPr="00000000">
        <w:rPr>
          <w:rFonts w:ascii="Times New Roman" w:cs="Times New Roman" w:eastAsia="Times New Roman" w:hAnsi="Times New Roman"/>
          <w:rtl w:val="0"/>
        </w:rPr>
        <w:t xml:space="preserve">, a process that reduces words to their base or root form, known as the lemma. For this, we used NLTK’s WordNetLemmatizer, which employs the WordNet lexical database to ensure accurate transform</w:t>
      </w:r>
      <w:r w:rsidDel="00000000" w:rsidR="00000000" w:rsidRPr="00000000">
        <w:rPr>
          <w:rFonts w:ascii="Times New Roman" w:cs="Times New Roman" w:eastAsia="Times New Roman" w:hAnsi="Times New Roman"/>
          <w:rtl w:val="0"/>
        </w:rPr>
        <w:t xml:space="preserve">ations. </w:t>
      </w:r>
      <w:r w:rsidDel="00000000" w:rsidR="00000000" w:rsidRPr="00000000">
        <w:rPr>
          <w:rFonts w:ascii="Times New Roman" w:cs="Times New Roman" w:eastAsia="Times New Roman" w:hAnsi="Times New Roman"/>
          <w:rtl w:val="0"/>
        </w:rPr>
        <w:t xml:space="preserve">This step is vital for consolidating different inflections of a word, thereby enhancing the model’s ability to generalize across variations and improving its performance on various NLP tasks.</w:t>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ie04h8x2yuxf" w:id="2"/>
      <w:bookmarkEnd w:id="2"/>
      <w:r w:rsidDel="00000000" w:rsidR="00000000" w:rsidRPr="00000000">
        <w:rPr>
          <w:rFonts w:ascii="Times New Roman" w:cs="Times New Roman" w:eastAsia="Times New Roman" w:hAnsi="Times New Roman"/>
          <w:rtl w:val="0"/>
        </w:rPr>
        <w:t xml:space="preserve">1a. Training Data Vocab Size</w:t>
      </w:r>
    </w:p>
    <w:p w:rsidR="00000000" w:rsidDel="00000000" w:rsidP="00000000" w:rsidRDefault="00000000" w:rsidRPr="00000000" w14:paraId="0000003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Without handling the OOV, we assessed the vocabulary size of the training dataset and noted a reduction from 18,030 to </w:t>
      </w:r>
      <w:r w:rsidDel="00000000" w:rsidR="00000000" w:rsidRPr="00000000">
        <w:rPr>
          <w:rFonts w:ascii="Times New Roman" w:cs="Times New Roman" w:eastAsia="Times New Roman" w:hAnsi="Times New Roman"/>
          <w:rtl w:val="0"/>
        </w:rPr>
        <w:t xml:space="preserve">16,570</w:t>
      </w:r>
      <w:r w:rsidDel="00000000" w:rsidR="00000000" w:rsidRPr="00000000">
        <w:rPr>
          <w:rFonts w:ascii="Times New Roman" w:cs="Times New Roman" w:eastAsia="Times New Roman" w:hAnsi="Times New Roman"/>
          <w:rtl w:val="0"/>
        </w:rPr>
        <w:t xml:space="preserve"> words after preprocessing. This change demonstrates the effectiveness of preprocessing in minimizing redundancies stemming from inflections, plurals, and grammatical variations.</w:t>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Vocabulary Size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i w:val="1"/>
          <w:rtl w:val="0"/>
        </w:rPr>
        <w:t xml:space="preserve">(From the “SC4002_G6_Vanilla RNN.ipynb” Notebook, more details on this in the README)</w:t>
      </w:r>
      <w:r w:rsidDel="00000000" w:rsidR="00000000" w:rsidRPr="00000000">
        <w:rPr>
          <w:rtl w:val="0"/>
        </w:rPr>
      </w:r>
    </w:p>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Before Preprocessing: 18,030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Preprocessing: 16,570</w:t>
            </w:r>
            <w:r w:rsidDel="00000000" w:rsidR="00000000" w:rsidRPr="00000000">
              <w:rPr>
                <w:rtl w:val="0"/>
              </w:rPr>
            </w:r>
          </w:p>
        </w:tc>
      </w:tr>
    </w:tbl>
    <w:p w:rsidR="00000000" w:rsidDel="00000000" w:rsidP="00000000" w:rsidRDefault="00000000" w:rsidRPr="00000000" w14:paraId="00000040">
      <w:pPr>
        <w:pStyle w:val="Heading2"/>
        <w:rPr>
          <w:rFonts w:ascii="Times New Roman" w:cs="Times New Roman" w:eastAsia="Times New Roman" w:hAnsi="Times New Roman"/>
        </w:rPr>
      </w:pPr>
      <w:bookmarkStart w:colFirst="0" w:colLast="0" w:name="_cbk6iqp85425" w:id="3"/>
      <w:bookmarkEnd w:id="3"/>
      <w:r w:rsidDel="00000000" w:rsidR="00000000" w:rsidRPr="00000000">
        <w:rPr>
          <w:rFonts w:ascii="Times New Roman" w:cs="Times New Roman" w:eastAsia="Times New Roman" w:hAnsi="Times New Roman"/>
          <w:rtl w:val="0"/>
        </w:rPr>
        <w:t xml:space="preserve">1b. Training Data OOV</w:t>
      </w:r>
    </w:p>
    <w:p w:rsidR="00000000" w:rsidDel="00000000" w:rsidP="00000000" w:rsidRDefault="00000000" w:rsidRPr="00000000" w14:paraId="0000004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determine the count of out-of-vocabulary (OOV) words, those absent from the vocabulary. The OOV count shows a slight decrease from 3,613 to 3,585 after preprocessing, despite the notable reduction in overall vocabulary size.</w:t>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OOV Count: </w:t>
      </w:r>
      <w:r w:rsidDel="00000000" w:rsidR="00000000" w:rsidRPr="00000000">
        <w:rPr>
          <w:rFonts w:ascii="Times New Roman" w:cs="Times New Roman" w:eastAsia="Times New Roman" w:hAnsi="Times New Roman"/>
          <w:i w:val="1"/>
          <w:rtl w:val="0"/>
        </w:rPr>
        <w:t xml:space="preserve">(From the “SC4002_G6_Vanilla RNN.ipynb” Notebook, more details on this in the README)</w:t>
      </w:r>
      <w:r w:rsidDel="00000000" w:rsidR="00000000" w:rsidRPr="00000000">
        <w:rPr>
          <w:rtl w:val="0"/>
        </w:rPr>
      </w:r>
    </w:p>
    <w:tbl>
      <w:tblPr>
        <w:tblStyle w:val="Table3"/>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Before </w:t>
            </w:r>
            <w:r w:rsidDel="00000000" w:rsidR="00000000" w:rsidRPr="00000000">
              <w:rPr>
                <w:rFonts w:ascii="Times New Roman" w:cs="Times New Roman" w:eastAsia="Times New Roman" w:hAnsi="Times New Roman"/>
                <w:b w:val="1"/>
                <w:rtl w:val="0"/>
              </w:rPr>
              <w:t xml:space="preserve">Preprocessing</w:t>
            </w:r>
            <w:r w:rsidDel="00000000" w:rsidR="00000000" w:rsidRPr="00000000">
              <w:rPr>
                <w:rFonts w:ascii="Times New Roman" w:cs="Times New Roman" w:eastAsia="Times New Roman" w:hAnsi="Times New Roman"/>
                <w:b w:val="1"/>
                <w:rtl w:val="0"/>
              </w:rPr>
              <w:t xml:space="preserve">: 3,613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After </w:t>
            </w:r>
            <w:r w:rsidDel="00000000" w:rsidR="00000000" w:rsidRPr="00000000">
              <w:rPr>
                <w:rFonts w:ascii="Times New Roman" w:cs="Times New Roman" w:eastAsia="Times New Roman" w:hAnsi="Times New Roman"/>
                <w:b w:val="1"/>
                <w:rtl w:val="0"/>
              </w:rPr>
              <w:t xml:space="preserve">Preprocessing</w:t>
            </w:r>
            <w:r w:rsidDel="00000000" w:rsidR="00000000" w:rsidRPr="00000000">
              <w:rPr>
                <w:rFonts w:ascii="Times New Roman" w:cs="Times New Roman" w:eastAsia="Times New Roman" w:hAnsi="Times New Roman"/>
                <w:b w:val="1"/>
                <w:rtl w:val="0"/>
              </w:rPr>
              <w:t xml:space="preserve">: 3,585</w:t>
            </w:r>
          </w:p>
        </w:tc>
      </w:tr>
    </w:tbl>
    <w:p w:rsidR="00000000" w:rsidDel="00000000" w:rsidP="00000000" w:rsidRDefault="00000000" w:rsidRPr="00000000" w14:paraId="00000045">
      <w:pPr>
        <w:pStyle w:val="Heading2"/>
        <w:rPr>
          <w:rFonts w:ascii="Times New Roman" w:cs="Times New Roman" w:eastAsia="Times New Roman" w:hAnsi="Times New Roman"/>
        </w:rPr>
      </w:pPr>
      <w:bookmarkStart w:colFirst="0" w:colLast="0" w:name="_a2h9vloj4caj" w:id="4"/>
      <w:bookmarkEnd w:id="4"/>
      <w:r w:rsidDel="00000000" w:rsidR="00000000" w:rsidRPr="00000000">
        <w:rPr>
          <w:rFonts w:ascii="Times New Roman" w:cs="Times New Roman" w:eastAsia="Times New Roman" w:hAnsi="Times New Roman"/>
          <w:rtl w:val="0"/>
        </w:rPr>
        <w:t xml:space="preserve">1c. OOV Handling</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For questions before 3(b), w</w:t>
      </w:r>
      <w:r w:rsidDel="00000000" w:rsidR="00000000" w:rsidRPr="00000000">
        <w:rPr>
          <w:rFonts w:ascii="Times New Roman" w:cs="Times New Roman" w:eastAsia="Times New Roman" w:hAnsi="Times New Roman"/>
          <w:i w:val="1"/>
          <w:rtl w:val="0"/>
        </w:rPr>
        <w:t xml:space="preserve">ords not represented in the pre-trained Word2Vec embeddings or the training set were simply removed from the datasets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 more advanced method of representing OOV words in the embedding metric, we experimented with FastText but observed limited improvement, so we opted to </w:t>
      </w:r>
      <w:r w:rsidDel="00000000" w:rsidR="00000000" w:rsidRPr="00000000">
        <w:rPr>
          <w:rFonts w:ascii="Times New Roman" w:cs="Times New Roman" w:eastAsia="Times New Roman" w:hAnsi="Times New Roman"/>
          <w:b w:val="1"/>
          <w:rtl w:val="0"/>
        </w:rPr>
        <w:t xml:space="preserve">generate embeddings statistically</w:t>
      </w:r>
      <w:r w:rsidDel="00000000" w:rsidR="00000000" w:rsidRPr="00000000">
        <w:rPr>
          <w:rFonts w:ascii="Times New Roman" w:cs="Times New Roman" w:eastAsia="Times New Roman" w:hAnsi="Times New Roman"/>
          <w:rtl w:val="0"/>
        </w:rPr>
        <w:t xml:space="preserve"> from the existing Word2Vec vectors. We created random embeddings for OOV words by sampling from a normal distribution with the calculated mean and variance of the pre-trained embeddings. This method provides a statistically consistent representation of OOV words, allowing the model to learn from them while minimizing the impact of missing data. Although these generated embeddings are approximations, they offer effective vector representations of OOV words, enhancing the model's ability to generalize to unseen terms during training.</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07856" cy="29972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407856" cy="2997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2238375</wp:posOffset>
                </wp:positionV>
                <wp:extent cx="3171825" cy="492396"/>
                <wp:effectExtent b="0" l="0" r="0" t="0"/>
                <wp:wrapNone/>
                <wp:docPr id="4" name=""/>
                <a:graphic>
                  <a:graphicData uri="http://schemas.microsoft.com/office/word/2010/wordprocessingShape">
                    <wps:wsp>
                      <wps:cNvSpPr/>
                      <wps:cNvPr id="6" name="Shape 6"/>
                      <wps:spPr>
                        <a:xfrm>
                          <a:off x="1300300" y="1452675"/>
                          <a:ext cx="4760700" cy="1786500"/>
                        </a:xfrm>
                        <a:prstGeom prst="rect">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2238375</wp:posOffset>
                </wp:positionV>
                <wp:extent cx="3171825" cy="492396"/>
                <wp:effectExtent b="0" l="0" r="0" t="0"/>
                <wp:wrapNone/>
                <wp:docPr id="4"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3171825" cy="492396"/>
                        </a:xfrm>
                        <a:prstGeom prst="rect"/>
                        <a:ln/>
                      </pic:spPr>
                    </pic:pic>
                  </a:graphicData>
                </a:graphic>
              </wp:anchor>
            </w:drawing>
          </mc:Fallback>
        </mc:AlternateContent>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1.3.1: OOV handling with embeddings generated statistically.</w:t>
      </w:r>
    </w:p>
    <w:p w:rsidR="00000000" w:rsidDel="00000000" w:rsidP="00000000" w:rsidRDefault="00000000" w:rsidRPr="00000000" w14:paraId="0000004B">
      <w:pPr>
        <w:pStyle w:val="Heading1"/>
        <w:spacing w:line="240" w:lineRule="auto"/>
        <w:rPr/>
      </w:pPr>
      <w:bookmarkStart w:colFirst="0" w:colLast="0" w:name="_cfswxkdp6qkf" w:id="5"/>
      <w:bookmarkEnd w:id="5"/>
      <w:r w:rsidDel="00000000" w:rsidR="00000000" w:rsidRPr="00000000">
        <w:rPr>
          <w:rFonts w:ascii="Times New Roman" w:cs="Times New Roman" w:eastAsia="Times New Roman" w:hAnsi="Times New Roman"/>
          <w:rtl w:val="0"/>
        </w:rPr>
        <w:t xml:space="preserve">Part 2. Model Training &amp; Evaluation - RNN</w:t>
      </w:r>
      <w:r w:rsidDel="00000000" w:rsidR="00000000" w:rsidRPr="00000000">
        <w:rPr>
          <w:rtl w:val="0"/>
        </w:rPr>
      </w:r>
    </w:p>
    <w:p w:rsidR="00000000" w:rsidDel="00000000" w:rsidP="00000000" w:rsidRDefault="00000000" w:rsidRPr="00000000" w14:paraId="0000004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RNNs process sequential data by maintaining a hidden state to capture temporal dependencies. </w:t>
      </w:r>
      <w:r w:rsidDel="00000000" w:rsidR="00000000" w:rsidRPr="00000000">
        <w:rPr>
          <w:rFonts w:ascii="Times New Roman" w:cs="Times New Roman" w:eastAsia="Times New Roman" w:hAnsi="Times New Roman"/>
          <w:rtl w:val="0"/>
        </w:rPr>
        <w:t xml:space="preserve">For this part, we followed the requirements specified in the project handout, including freezing word embeddings, employing a mini-batch strategy, etc. To leverage the mini-batch strategy, we added </w:t>
      </w:r>
      <w:r w:rsidDel="00000000" w:rsidR="00000000" w:rsidRPr="00000000">
        <w:rPr>
          <w:rFonts w:ascii="Times New Roman" w:cs="Times New Roman" w:eastAsia="Times New Roman" w:hAnsi="Times New Roman"/>
          <w:b w:val="1"/>
          <w:rtl w:val="0"/>
        </w:rPr>
        <w:t xml:space="preserve">padded tokens</w:t>
      </w:r>
      <w:r w:rsidDel="00000000" w:rsidR="00000000" w:rsidRPr="00000000">
        <w:rPr>
          <w:rFonts w:ascii="Times New Roman" w:cs="Times New Roman" w:eastAsia="Times New Roman" w:hAnsi="Times New Roman"/>
          <w:rtl w:val="0"/>
        </w:rPr>
        <w:t xml:space="preserve"> to standardize input lengths across batches, ensuring consistent processing. </w:t>
      </w:r>
      <w:r w:rsidDel="00000000" w:rsidR="00000000" w:rsidRPr="00000000">
        <w:rPr>
          <w:rFonts w:ascii="Times New Roman" w:cs="Times New Roman" w:eastAsia="Times New Roman" w:hAnsi="Times New Roman"/>
          <w:b w:val="1"/>
          <w:rtl w:val="0"/>
        </w:rPr>
        <w:t xml:space="preserve">PyTorch </w:t>
      </w:r>
      <w:r w:rsidDel="00000000" w:rsidR="00000000" w:rsidRPr="00000000">
        <w:rPr>
          <w:rFonts w:ascii="Times New Roman" w:cs="Times New Roman" w:eastAsia="Times New Roman" w:hAnsi="Times New Roman"/>
          <w:rtl w:val="0"/>
        </w:rPr>
        <w:t xml:space="preserve">was the primary framework used throughout the project. </w:t>
      </w:r>
    </w:p>
    <w:p w:rsidR="00000000" w:rsidDel="00000000" w:rsidP="00000000" w:rsidRDefault="00000000" w:rsidRPr="00000000" w14:paraId="0000004D">
      <w:pPr>
        <w:jc w:val="both"/>
        <w:rPr/>
      </w:pPr>
      <w:r w:rsidDel="00000000" w:rsidR="00000000" w:rsidRPr="00000000">
        <w:rPr>
          <w:rFonts w:ascii="Times New Roman" w:cs="Times New Roman" w:eastAsia="Times New Roman" w:hAnsi="Times New Roman"/>
          <w:rtl w:val="0"/>
        </w:rPr>
        <w:t xml:space="preserve">Considering</w:t>
      </w:r>
      <w:r w:rsidDel="00000000" w:rsidR="00000000" w:rsidRPr="00000000">
        <w:rPr>
          <w:rFonts w:ascii="Times New Roman" w:cs="Times New Roman" w:eastAsia="Times New Roman" w:hAnsi="Times New Roman"/>
          <w:rtl w:val="0"/>
        </w:rPr>
        <w:t xml:space="preserve"> this is a binary classification task, we employ the </w:t>
      </w:r>
      <w:r w:rsidDel="00000000" w:rsidR="00000000" w:rsidRPr="00000000">
        <w:rPr>
          <w:rFonts w:ascii="Times New Roman" w:cs="Times New Roman" w:eastAsia="Times New Roman" w:hAnsi="Times New Roman"/>
          <w:b w:val="1"/>
          <w:rtl w:val="0"/>
        </w:rPr>
        <w:t xml:space="preserve">Sigmoid activation function</w:t>
      </w:r>
      <w:r w:rsidDel="00000000" w:rsidR="00000000" w:rsidRPr="00000000">
        <w:rPr>
          <w:rFonts w:ascii="Times New Roman" w:cs="Times New Roman" w:eastAsia="Times New Roman" w:hAnsi="Times New Roman"/>
          <w:rtl w:val="0"/>
        </w:rPr>
        <w:t xml:space="preserve"> along with </w:t>
      </w:r>
      <w:r w:rsidDel="00000000" w:rsidR="00000000" w:rsidRPr="00000000">
        <w:rPr>
          <w:rFonts w:ascii="Times New Roman" w:cs="Times New Roman" w:eastAsia="Times New Roman" w:hAnsi="Times New Roman"/>
          <w:b w:val="1"/>
          <w:rtl w:val="0"/>
        </w:rPr>
        <w:t xml:space="preserve">Binary Cross-Entropy Loss (BCELoss)</w:t>
      </w:r>
      <w:r w:rsidDel="00000000" w:rsidR="00000000" w:rsidRPr="00000000">
        <w:rPr>
          <w:rFonts w:ascii="Times New Roman" w:cs="Times New Roman" w:eastAsia="Times New Roman" w:hAnsi="Times New Roman"/>
          <w:rtl w:val="0"/>
        </w:rPr>
        <w:t xml:space="preserve"> function. We also adopted strategies like </w:t>
      </w:r>
      <w:r w:rsidDel="00000000" w:rsidR="00000000" w:rsidRPr="00000000">
        <w:rPr>
          <w:rFonts w:ascii="Times New Roman" w:cs="Times New Roman" w:eastAsia="Times New Roman" w:hAnsi="Times New Roman"/>
          <w:b w:val="1"/>
          <w:rtl w:val="0"/>
        </w:rPr>
        <w:t xml:space="preserve">dropout layer</w:t>
      </w:r>
      <w:r w:rsidDel="00000000" w:rsidR="00000000" w:rsidRPr="00000000">
        <w:rPr>
          <w:rFonts w:ascii="Times New Roman" w:cs="Times New Roman" w:eastAsia="Times New Roman" w:hAnsi="Times New Roman"/>
          <w:rtl w:val="0"/>
        </w:rPr>
        <w:t xml:space="preserve"> to prevent overfitting.</w:t>
      </w: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o7dcrzb3f7nf" w:id="6"/>
      <w:bookmarkEnd w:id="6"/>
      <w:r w:rsidDel="00000000" w:rsidR="00000000" w:rsidRPr="00000000">
        <w:rPr>
          <w:rFonts w:ascii="Times New Roman" w:cs="Times New Roman" w:eastAsia="Times New Roman" w:hAnsi="Times New Roman"/>
          <w:rtl w:val="0"/>
        </w:rPr>
        <w:t xml:space="preserve">2a. Final Configuration of Best Model</w:t>
      </w:r>
    </w:p>
    <w:p w:rsidR="00000000" w:rsidDel="00000000" w:rsidP="00000000" w:rsidRDefault="00000000" w:rsidRPr="00000000" w14:paraId="0000004F">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Optuna</w:t>
      </w:r>
      <w:r w:rsidDel="00000000" w:rsidR="00000000" w:rsidRPr="00000000">
        <w:rPr>
          <w:rFonts w:ascii="Times New Roman" w:cs="Times New Roman" w:eastAsia="Times New Roman" w:hAnsi="Times New Roman"/>
          <w:rtl w:val="0"/>
        </w:rPr>
        <w:t xml:space="preserve"> is an open-source hyperparameter optimization framework that automates the search for optimal configurations in machine learning models, utilizing Bayesian Optimization with a Tree-structured Parzen Estimator (TPE). By using Optuna, we streamline the tuning process and significantly reduce the time required for hyperparameter optimization. This approach systematically fine-tunes parameters, achieving better model performance than traditional manual or grid search methods. </w:t>
      </w:r>
      <w:r w:rsidDel="00000000" w:rsidR="00000000" w:rsidRPr="00000000">
        <w:rPr>
          <w:rFonts w:ascii="Times New Roman" w:cs="Times New Roman" w:eastAsia="Times New Roman" w:hAnsi="Times New Roman"/>
          <w:rtl w:val="0"/>
        </w:rPr>
        <w:t xml:space="preserve">Since running Optuna is time-consuming and gives different optimal parameters with each run due to its randomness, we have commented out the tuning code in our notebook. However, it remains included to illustrate our tuning process.</w:t>
      </w:r>
    </w:p>
    <w:p w:rsidR="00000000" w:rsidDel="00000000" w:rsidP="00000000" w:rsidRDefault="00000000" w:rsidRPr="00000000" w14:paraId="00000050">
      <w:pPr>
        <w:spacing w:after="20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The Optuna hyperparameter tuning strategy will also be applied in the following sections.</w:t>
      </w:r>
      <w:r w:rsidDel="00000000" w:rsidR="00000000" w:rsidRPr="00000000">
        <w:rPr>
          <w:rtl w:val="0"/>
        </w:rPr>
      </w:r>
    </w:p>
    <w:p w:rsidR="00000000" w:rsidDel="00000000" w:rsidP="00000000" w:rsidRDefault="00000000" w:rsidRPr="00000000" w14:paraId="0000005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discussed with the professor, w</w:t>
      </w:r>
      <w:r w:rsidDel="00000000" w:rsidR="00000000" w:rsidRPr="00000000">
        <w:rPr>
          <w:rFonts w:ascii="Times New Roman" w:cs="Times New Roman" w:eastAsia="Times New Roman" w:hAnsi="Times New Roman"/>
          <w:rtl w:val="0"/>
        </w:rPr>
        <w:t xml:space="preserve">hile using a multi-head self-attention layer (MHSA) mechanism yielded the highest performance, for the purposes of this report's discussion on vanilla RNN,</w:t>
      </w:r>
      <w:r w:rsidDel="00000000" w:rsidR="00000000" w:rsidRPr="00000000">
        <w:rPr>
          <w:rFonts w:ascii="Times New Roman" w:cs="Times New Roman" w:eastAsia="Times New Roman" w:hAnsi="Times New Roman"/>
          <w:rtl w:val="0"/>
        </w:rPr>
        <w:t xml:space="preserve"> we focus on commonly used aggregation methods, specifically selecting max pooling as the best alternative. MHSA is thus presented as an innovative approach rather than the primary focus. Further details on MHSA can be found in the response to Question 2(c). Consequently, the "best model" for vanilla RNN in this report refers to the model with max pooling as the aggregation method. The final configuration of </w:t>
      </w:r>
      <w:r w:rsidDel="00000000" w:rsidR="00000000" w:rsidRPr="00000000">
        <w:rPr>
          <w:rFonts w:ascii="Times New Roman" w:cs="Times New Roman" w:eastAsia="Times New Roman" w:hAnsi="Times New Roman"/>
          <w:rtl w:val="0"/>
        </w:rPr>
        <w:t xml:space="preserve">our </w:t>
      </w:r>
      <w:r w:rsidDel="00000000" w:rsidR="00000000" w:rsidRPr="00000000">
        <w:rPr>
          <w:rFonts w:ascii="Times New Roman" w:cs="Times New Roman" w:eastAsia="Times New Roman" w:hAnsi="Times New Roman"/>
          <w:b w:val="1"/>
          <w:rtl w:val="0"/>
        </w:rPr>
        <w:t xml:space="preserve">max-pooling model</w:t>
      </w:r>
      <w:r w:rsidDel="00000000" w:rsidR="00000000" w:rsidRPr="00000000">
        <w:rPr>
          <w:rFonts w:ascii="Times New Roman" w:cs="Times New Roman" w:eastAsia="Times New Roman" w:hAnsi="Times New Roman"/>
          <w:rtl w:val="0"/>
        </w:rPr>
        <w:t xml:space="preserve"> is shown in Figure 2.1.1. Note that due to early stopping of patience 5, </w:t>
      </w:r>
      <w:r w:rsidDel="00000000" w:rsidR="00000000" w:rsidRPr="00000000">
        <w:rPr>
          <w:rFonts w:ascii="Times New Roman" w:cs="Times New Roman" w:eastAsia="Times New Roman" w:hAnsi="Times New Roman"/>
          <w:b w:val="1"/>
          <w:rtl w:val="0"/>
        </w:rPr>
        <w:t xml:space="preserve">the actual training stops at Epoch 14, and the best model is obtained at Epoch 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1010446"/>
            <wp:effectExtent b="0" l="0" r="0" t="0"/>
            <wp:docPr id="1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71775" cy="101044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trike w:val="1"/>
        </w:rPr>
      </w:pPr>
      <w:r w:rsidDel="00000000" w:rsidR="00000000" w:rsidRPr="00000000">
        <w:rPr>
          <w:rFonts w:ascii="Times New Roman" w:cs="Times New Roman" w:eastAsia="Times New Roman" w:hAnsi="Times New Roman"/>
          <w:rtl w:val="0"/>
        </w:rPr>
        <w:t xml:space="preserve">Figure 2.1.1: The final configuration of the best model.</w:t>
      </w:r>
      <w:r w:rsidDel="00000000" w:rsidR="00000000" w:rsidRPr="00000000">
        <w:rPr>
          <w:rtl w:val="0"/>
        </w:rPr>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czbz69dp6rnu" w:id="7"/>
      <w:bookmarkEnd w:id="7"/>
      <w:r w:rsidDel="00000000" w:rsidR="00000000" w:rsidRPr="00000000">
        <w:rPr>
          <w:rFonts w:ascii="Times New Roman" w:cs="Times New Roman" w:eastAsia="Times New Roman" w:hAnsi="Times New Roman"/>
          <w:rtl w:val="0"/>
        </w:rPr>
        <w:t xml:space="preserve">2b. Accuracy Score of Validation and Test Set</w:t>
      </w:r>
    </w:p>
    <w:p w:rsidR="00000000" w:rsidDel="00000000" w:rsidP="00000000" w:rsidRDefault="00000000" w:rsidRPr="00000000" w14:paraId="00000055">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test accuracy for the model described in Question 2(a) is 0.7702.</w:t>
      </w:r>
      <w:r w:rsidDel="00000000" w:rsidR="00000000" w:rsidRPr="00000000">
        <w:rPr>
          <w:rFonts w:ascii="Times New Roman" w:cs="Times New Roman" w:eastAsia="Times New Roman" w:hAnsi="Times New Roman"/>
          <w:rtl w:val="0"/>
        </w:rPr>
        <w:t xml:space="preserve"> The validation accuracy for each epoch during training is displayed in the Table 2.2.1 below.</w:t>
      </w:r>
    </w:p>
    <w:p w:rsidR="00000000" w:rsidDel="00000000" w:rsidP="00000000" w:rsidRDefault="00000000" w:rsidRPr="00000000" w14:paraId="0000005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2.2.1: The validation score for each epoch.</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70"/>
        <w:tblGridChange w:id="0">
          <w:tblGrid>
            <w:gridCol w:w="3390"/>
            <w:gridCol w:w="5970"/>
          </w:tblGrid>
        </w:tblGridChange>
      </w:tblGrid>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Epoch</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Validation Accuracy</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0.5169</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0.5994</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0.6970</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0.7373</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0.7617</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0.7458</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0.7570</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0.7674</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(Best Model)</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0.7824</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0.7617</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0.7233</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0.7542</w:t>
            </w:r>
          </w:p>
        </w:tc>
      </w:tr>
      <w:tr>
        <w:trPr>
          <w:cantSplit w:val="0"/>
          <w:trHeight w:val="270"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0.7739</w:t>
            </w:r>
          </w:p>
        </w:tc>
      </w:tr>
      <w:tr>
        <w:trPr>
          <w:cantSplit w:val="0"/>
          <w:trHeight w:val="249.228515625" w:hRule="atLeast"/>
          <w:tblHeader w:val="0"/>
        </w:trPr>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(Early Stopping Triggered)</w:t>
            </w:r>
          </w:p>
        </w:tc>
        <w:tc>
          <w:tcPr>
            <w:shd w:fill="auto" w:val="clear"/>
            <w:tcMar>
              <w:top w:w="14.399999999999999" w:type="dxa"/>
              <w:left w:w="14.399999999999999" w:type="dxa"/>
              <w:bottom w:w="14.399999999999999" w:type="dxa"/>
              <w:right w:w="14.399999999999999" w:type="dxa"/>
            </w:tcMar>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0.7795</w:t>
            </w:r>
          </w:p>
        </w:tc>
      </w:tr>
    </w:tbl>
    <w:p w:rsidR="00000000" w:rsidDel="00000000" w:rsidP="00000000" w:rsidRDefault="00000000" w:rsidRPr="00000000" w14:paraId="00000075">
      <w:pPr>
        <w:pStyle w:val="Heading2"/>
        <w:rPr>
          <w:rFonts w:ascii="Times New Roman" w:cs="Times New Roman" w:eastAsia="Times New Roman" w:hAnsi="Times New Roman"/>
        </w:rPr>
      </w:pPr>
      <w:bookmarkStart w:colFirst="0" w:colLast="0" w:name="_2wp0u0s1r045" w:id="8"/>
      <w:bookmarkEnd w:id="8"/>
      <w:r w:rsidDel="00000000" w:rsidR="00000000" w:rsidRPr="00000000">
        <w:rPr>
          <w:rFonts w:ascii="Times New Roman" w:cs="Times New Roman" w:eastAsia="Times New Roman" w:hAnsi="Times New Roman"/>
          <w:rtl w:val="0"/>
        </w:rPr>
        <w:t xml:space="preserve">2c. Aggregation Strategies</w:t>
      </w:r>
    </w:p>
    <w:p w:rsidR="00000000" w:rsidDel="00000000" w:rsidP="00000000" w:rsidRDefault="00000000" w:rsidRPr="00000000" w14:paraId="00000076">
      <w:pPr>
        <w:spacing w:after="240" w:before="20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For this section, we explored four different approaches for aggregating RNN outputs. Three of these are more conventional methods: Last Hidden State, Max Pooling, and Mean Pooling. In addition, we experimented with a more innovative approach—using Multi-Head Self-Attention (MHSA) to weight the output before applying mean pooling. Other innovative approaches are introduced in the subsequent sections in Part 3, where they are explained in greater detail.</w:t>
      </w:r>
      <w:r w:rsidDel="00000000" w:rsidR="00000000" w:rsidRPr="00000000">
        <w:rPr>
          <w:rtl w:val="0"/>
        </w:rPr>
      </w:r>
    </w:p>
    <w:p w:rsidR="00000000" w:rsidDel="00000000" w:rsidP="00000000" w:rsidRDefault="00000000" w:rsidRPr="00000000" w14:paraId="00000077">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approach, parameters were re-tuned, and the reported accuracy reflects the optimal configuration for that method, as shown in the Table 2.3.1 below. Due to space limitations, specific hyperparameter values for each approach are not detailed here.</w:t>
      </w:r>
    </w:p>
    <w:p w:rsidR="00000000" w:rsidDel="00000000" w:rsidP="00000000" w:rsidRDefault="00000000" w:rsidRPr="00000000" w14:paraId="00000078">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br w:type="textWrapping"/>
        <w:t xml:space="preserve">Table 2.3.1: The aggregation strategy explored and their accuracies.</w:t>
      </w:r>
      <w:r w:rsidDel="00000000" w:rsidR="00000000" w:rsidRPr="00000000">
        <w:rPr>
          <w:rtl w:val="0"/>
        </w:rPr>
      </w:r>
    </w:p>
    <w:tbl>
      <w:tblPr>
        <w:tblStyle w:val="Table5"/>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115"/>
        <w:gridCol w:w="1860"/>
        <w:gridCol w:w="1860"/>
        <w:gridCol w:w="2145"/>
        <w:tblGridChange w:id="0">
          <w:tblGrid>
            <w:gridCol w:w="1605"/>
            <w:gridCol w:w="2115"/>
            <w:gridCol w:w="1860"/>
            <w:gridCol w:w="1860"/>
            <w:gridCol w:w="2145"/>
          </w:tblGrid>
        </w:tblGridChange>
      </w:tblGrid>
      <w:tr>
        <w:trPr>
          <w:cantSplit w:val="0"/>
          <w:trHeight w:val="330.9814453125" w:hRule="atLeast"/>
          <w:tblHeader w:val="0"/>
        </w:trPr>
        <w:tc>
          <w:tcPr>
            <w:tcMar>
              <w:top w:w="43.2" w:type="dxa"/>
              <w:left w:w="43.2" w:type="dxa"/>
              <w:bottom w:w="43.2" w:type="dxa"/>
              <w:right w:w="43.2" w:type="dxa"/>
            </w:tcMar>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tl w:val="0"/>
              </w:rPr>
            </w:r>
          </w:p>
        </w:tc>
        <w:tc>
          <w:tcPr>
            <w:tcMar>
              <w:top w:w="43.2" w:type="dxa"/>
              <w:left w:w="43.2" w:type="dxa"/>
              <w:bottom w:w="43.2" w:type="dxa"/>
              <w:right w:w="43.2" w:type="dxa"/>
            </w:tcMar>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Hidden State</w:t>
            </w:r>
          </w:p>
        </w:tc>
        <w:tc>
          <w:tcPr>
            <w:tcMar>
              <w:top w:w="43.2" w:type="dxa"/>
              <w:left w:w="43.2" w:type="dxa"/>
              <w:bottom w:w="43.2" w:type="dxa"/>
              <w:right w:w="43.2" w:type="dxa"/>
            </w:tcMar>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Pooling</w:t>
            </w:r>
          </w:p>
        </w:tc>
        <w:tc>
          <w:tcPr>
            <w:tcMar>
              <w:top w:w="43.2" w:type="dxa"/>
              <w:left w:w="43.2" w:type="dxa"/>
              <w:bottom w:w="43.2" w:type="dxa"/>
              <w:right w:w="43.2" w:type="dxa"/>
            </w:tcMa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Pooling</w:t>
            </w:r>
          </w:p>
        </w:tc>
        <w:tc>
          <w:tcPr>
            <w:tcMar>
              <w:top w:w="43.2" w:type="dxa"/>
              <w:left w:w="43.2" w:type="dxa"/>
              <w:bottom w:w="43.2" w:type="dxa"/>
              <w:right w:w="43.2" w:type="dxa"/>
            </w:tcMar>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MHSA - Mean</w:t>
            </w:r>
          </w:p>
        </w:tc>
      </w:tr>
      <w:tr>
        <w:trPr>
          <w:cantSplit w:val="0"/>
          <w:tblHeader w:val="0"/>
        </w:trPr>
        <w:tc>
          <w:tcPr>
            <w:tcMar>
              <w:top w:w="43.2" w:type="dxa"/>
              <w:left w:w="43.2" w:type="dxa"/>
              <w:bottom w:w="43.2" w:type="dxa"/>
              <w:right w:w="43.2" w:type="dxa"/>
            </w:tcMar>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tcMar>
              <w:top w:w="43.2" w:type="dxa"/>
              <w:left w:w="43.2" w:type="dxa"/>
              <w:bottom w:w="43.2" w:type="dxa"/>
              <w:right w:w="43.2" w:type="dxa"/>
            </w:tcMa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the final hidden state of the RNN as the representation of the input sequence. </w:t>
            </w:r>
          </w:p>
        </w:tc>
        <w:tc>
          <w:tcPr>
            <w:tcMar>
              <w:top w:w="43.2" w:type="dxa"/>
              <w:left w:w="43.2" w:type="dxa"/>
              <w:bottom w:w="43.2" w:type="dxa"/>
              <w:right w:w="43.2" w:type="dxa"/>
            </w:tcMar>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Selecting the maximum value across all hidden states in the sequence. </w:t>
            </w:r>
          </w:p>
        </w:tc>
        <w:tc>
          <w:tcPr>
            <w:tcMar>
              <w:top w:w="43.2" w:type="dxa"/>
              <w:left w:w="43.2" w:type="dxa"/>
              <w:bottom w:w="43.2" w:type="dxa"/>
              <w:right w:w="43.2" w:type="dxa"/>
            </w:tcMar>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Averages all hidden states in the sequence to create a single representation. </w:t>
            </w:r>
          </w:p>
        </w:tc>
        <w:tc>
          <w:tcPr>
            <w:tcMar>
              <w:top w:w="43.2" w:type="dxa"/>
              <w:left w:w="43.2" w:type="dxa"/>
              <w:bottom w:w="43.2" w:type="dxa"/>
              <w:right w:w="43.2" w:type="dxa"/>
            </w:tcMar>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MHSA to weigh sequence features, followed by mean pooling. </w:t>
            </w:r>
          </w:p>
        </w:tc>
      </w:tr>
      <w:tr>
        <w:trPr>
          <w:cantSplit w:val="0"/>
          <w:tblHeader w:val="0"/>
        </w:trPr>
        <w:tc>
          <w:tcPr>
            <w:tcMar>
              <w:top w:w="43.2" w:type="dxa"/>
              <w:left w:w="43.2" w:type="dxa"/>
              <w:bottom w:w="43.2" w:type="dxa"/>
              <w:right w:w="43.2" w:type="dxa"/>
            </w:tcMar>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Ignore Padded Tokens</w:t>
            </w:r>
          </w:p>
        </w:tc>
        <w:tc>
          <w:tcPr>
            <w:tcMar>
              <w:top w:w="43.2" w:type="dxa"/>
              <w:left w:w="43.2" w:type="dxa"/>
              <w:bottom w:w="43.2" w:type="dxa"/>
              <w:right w:w="43.2" w:type="dxa"/>
            </w:tcMar>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43.2" w:type="dxa"/>
              <w:left w:w="43.2" w:type="dxa"/>
              <w:bottom w:w="43.2" w:type="dxa"/>
              <w:right w:w="43.2" w:type="dxa"/>
            </w:tcMar>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 </w:t>
              <w:br w:type="textWrapping"/>
              <w:t xml:space="preserve">by masking.</w:t>
            </w:r>
          </w:p>
        </w:tc>
        <w:tc>
          <w:tcPr>
            <w:tcMar>
              <w:top w:w="43.2" w:type="dxa"/>
              <w:left w:w="43.2" w:type="dxa"/>
              <w:bottom w:w="43.2" w:type="dxa"/>
              <w:right w:w="43.2" w:type="dxa"/>
            </w:tcMar>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w:t>
              <w:br w:type="textWrapping"/>
              <w:t xml:space="preserve">by masking.</w:t>
            </w:r>
          </w:p>
        </w:tc>
        <w:tc>
          <w:tcPr>
            <w:tcMar>
              <w:top w:w="43.2" w:type="dxa"/>
              <w:left w:w="43.2" w:type="dxa"/>
              <w:bottom w:w="43.2" w:type="dxa"/>
              <w:right w:w="43.2" w:type="dxa"/>
            </w:tcMar>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w:t>
              <w:br w:type="textWrapping"/>
              <w:t xml:space="preserve">by masking.</w:t>
            </w:r>
          </w:p>
        </w:tc>
      </w:tr>
      <w:tr>
        <w:trPr>
          <w:cantSplit w:val="0"/>
          <w:tblHeader w:val="0"/>
        </w:trPr>
        <w:tc>
          <w:tcPr>
            <w:tcMar>
              <w:top w:w="43.2" w:type="dxa"/>
              <w:left w:w="43.2" w:type="dxa"/>
              <w:bottom w:w="43.2" w:type="dxa"/>
              <w:right w:w="43.2" w:type="dxa"/>
            </w:tcMar>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Accuracy</w:t>
            </w:r>
          </w:p>
        </w:tc>
        <w:tc>
          <w:tcPr>
            <w:tcMar>
              <w:top w:w="43.2" w:type="dxa"/>
              <w:left w:w="43.2" w:type="dxa"/>
              <w:bottom w:w="43.2" w:type="dxa"/>
              <w:right w:w="43.2" w:type="dxa"/>
            </w:tcMar>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0.5807</w:t>
            </w:r>
          </w:p>
        </w:tc>
        <w:tc>
          <w:tcPr>
            <w:tcMar>
              <w:top w:w="43.2" w:type="dxa"/>
              <w:left w:w="43.2" w:type="dxa"/>
              <w:bottom w:w="43.2" w:type="dxa"/>
              <w:right w:w="43.2" w:type="dxa"/>
            </w:tcMar>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0.7702</w:t>
            </w:r>
          </w:p>
        </w:tc>
        <w:tc>
          <w:tcPr>
            <w:tcMar>
              <w:top w:w="43.2" w:type="dxa"/>
              <w:left w:w="43.2" w:type="dxa"/>
              <w:bottom w:w="43.2" w:type="dxa"/>
              <w:right w:w="43.2" w:type="dxa"/>
            </w:tcMar>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0.7664</w:t>
            </w:r>
          </w:p>
        </w:tc>
        <w:tc>
          <w:tcPr>
            <w:tcMar>
              <w:top w:w="43.2" w:type="dxa"/>
              <w:left w:w="43.2" w:type="dxa"/>
              <w:bottom w:w="43.2" w:type="dxa"/>
              <w:right w:w="43.2" w:type="dxa"/>
            </w:tcMar>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0.7842</w:t>
            </w:r>
          </w:p>
        </w:tc>
      </w:tr>
    </w:tbl>
    <w:p w:rsidR="00000000" w:rsidDel="00000000" w:rsidP="00000000" w:rsidRDefault="00000000" w:rsidRPr="00000000" w14:paraId="0000008D">
      <w:pPr>
        <w:spacing w:after="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diagram for each strategy is shown in Figure 2.3.2.</w:t>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9103" cy="2130054"/>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9103" cy="2130054"/>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2.3.1: The architecture diagram for each strategy. </w:t>
        <w:br w:type="textWrapping"/>
        <w:t xml:space="preserve">Other layers like the dropout layers are not shown in the diagram.</w:t>
      </w:r>
    </w:p>
    <w:p w:rsidR="00000000" w:rsidDel="00000000" w:rsidP="00000000" w:rsidRDefault="00000000" w:rsidRPr="00000000" w14:paraId="00000090">
      <w:pPr>
        <w:jc w:val="both"/>
        <w:rPr/>
      </w:pPr>
      <w:r w:rsidDel="00000000" w:rsidR="00000000" w:rsidRPr="00000000">
        <w:rPr>
          <w:rFonts w:ascii="Times New Roman" w:cs="Times New Roman" w:eastAsia="Times New Roman" w:hAnsi="Times New Roman"/>
          <w:rtl w:val="0"/>
        </w:rPr>
        <w:t xml:space="preserve">Although using MHSA increases the test accuracy to 0.7842, as mentioned in the previous section, it is outside the primary scope of our discussion on vanilla RNN. Therefore, we proceed with </w:t>
      </w:r>
      <w:r w:rsidDel="00000000" w:rsidR="00000000" w:rsidRPr="00000000">
        <w:rPr>
          <w:rFonts w:ascii="Times New Roman" w:cs="Times New Roman" w:eastAsia="Times New Roman" w:hAnsi="Times New Roman"/>
          <w:b w:val="1"/>
          <w:rtl w:val="0"/>
        </w:rPr>
        <w:t xml:space="preserve">max pooling</w:t>
      </w:r>
      <w:r w:rsidDel="00000000" w:rsidR="00000000" w:rsidRPr="00000000">
        <w:rPr>
          <w:rFonts w:ascii="Times New Roman" w:cs="Times New Roman" w:eastAsia="Times New Roman" w:hAnsi="Times New Roman"/>
          <w:rtl w:val="0"/>
        </w:rPr>
        <w:t xml:space="preserve"> as the aggregation method for our vanilla RNN model.</w:t>
      </w:r>
      <w:r w:rsidDel="00000000" w:rsidR="00000000" w:rsidRPr="00000000">
        <w:rPr>
          <w:rtl w:val="0"/>
        </w:rPr>
      </w:r>
    </w:p>
    <w:p w:rsidR="00000000" w:rsidDel="00000000" w:rsidP="00000000" w:rsidRDefault="00000000" w:rsidRPr="00000000" w14:paraId="00000091">
      <w:pPr>
        <w:pStyle w:val="Heading1"/>
        <w:rPr>
          <w:highlight w:val="yellow"/>
        </w:rPr>
      </w:pPr>
      <w:bookmarkStart w:colFirst="0" w:colLast="0" w:name="_4hafce7ygy4m" w:id="9"/>
      <w:bookmarkEnd w:id="9"/>
      <w:r w:rsidDel="00000000" w:rsidR="00000000" w:rsidRPr="00000000">
        <w:rPr>
          <w:rFonts w:ascii="Times New Roman" w:cs="Times New Roman" w:eastAsia="Times New Roman" w:hAnsi="Times New Roman"/>
          <w:rtl w:val="0"/>
        </w:rPr>
        <w:t xml:space="preserve">Part </w:t>
      </w:r>
      <w:r w:rsidDel="00000000" w:rsidR="00000000" w:rsidRPr="00000000">
        <w:rPr>
          <w:rFonts w:ascii="Times New Roman" w:cs="Times New Roman" w:eastAsia="Times New Roman" w:hAnsi="Times New Roman"/>
          <w:rtl w:val="0"/>
        </w:rPr>
        <w:t xml:space="preserve">3. Enhancement</w:t>
      </w:r>
      <w:r w:rsidDel="00000000" w:rsidR="00000000" w:rsidRPr="00000000">
        <w:rPr>
          <w:rtl w:val="0"/>
        </w:rPr>
      </w:r>
    </w:p>
    <w:p w:rsidR="00000000" w:rsidDel="00000000" w:rsidP="00000000" w:rsidRDefault="00000000" w:rsidRPr="00000000" w14:paraId="00000092">
      <w:pPr>
        <w:pStyle w:val="Heading2"/>
        <w:spacing w:before="0" w:lineRule="auto"/>
        <w:rPr>
          <w:rFonts w:ascii="Times New Roman" w:cs="Times New Roman" w:eastAsia="Times New Roman" w:hAnsi="Times New Roman"/>
        </w:rPr>
      </w:pPr>
      <w:bookmarkStart w:colFirst="0" w:colLast="0" w:name="_bobb3e5zrtxk" w:id="10"/>
      <w:bookmarkEnd w:id="10"/>
      <w:r w:rsidDel="00000000" w:rsidR="00000000" w:rsidRPr="00000000">
        <w:rPr>
          <w:rFonts w:ascii="Times New Roman" w:cs="Times New Roman" w:eastAsia="Times New Roman" w:hAnsi="Times New Roman"/>
          <w:rtl w:val="0"/>
        </w:rPr>
        <w:t xml:space="preserve">3a. Unfreeze Word Embeddings</w:t>
      </w:r>
    </w:p>
    <w:p w:rsidR="00000000" w:rsidDel="00000000" w:rsidP="00000000" w:rsidRDefault="00000000" w:rsidRPr="00000000" w14:paraId="00000093">
      <w:pPr>
        <w:spacing w:after="24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Unfreezing the word embeddings enables gradient flow, allowing the embeddings to be updated during training. This is done by setting </w:t>
      </w:r>
      <w:r w:rsidDel="00000000" w:rsidR="00000000" w:rsidRPr="00000000">
        <w:rPr>
          <w:rFonts w:ascii="Times New Roman" w:cs="Times New Roman" w:eastAsia="Times New Roman" w:hAnsi="Times New Roman"/>
          <w:i w:val="1"/>
          <w:rtl w:val="0"/>
        </w:rPr>
        <w:t xml:space="preserve">freeze = False</w:t>
      </w:r>
      <w:r w:rsidDel="00000000" w:rsidR="00000000" w:rsidRPr="00000000">
        <w:rPr>
          <w:rFonts w:ascii="Times New Roman" w:cs="Times New Roman" w:eastAsia="Times New Roman" w:hAnsi="Times New Roman"/>
          <w:rtl w:val="0"/>
        </w:rPr>
        <w:t xml:space="preserve"> in the model’s </w:t>
      </w:r>
      <w:r w:rsidDel="00000000" w:rsidR="00000000" w:rsidRPr="00000000">
        <w:rPr>
          <w:rFonts w:ascii="Times New Roman" w:cs="Times New Roman" w:eastAsia="Times New Roman" w:hAnsi="Times New Roman"/>
          <w:i w:val="1"/>
          <w:rtl w:val="0"/>
        </w:rPr>
        <w:t xml:space="preserve">nn.Embedding.from_pretrained</w:t>
      </w:r>
      <w:r w:rsidDel="00000000" w:rsidR="00000000" w:rsidRPr="00000000">
        <w:rPr>
          <w:rFonts w:ascii="Times New Roman" w:cs="Times New Roman" w:eastAsia="Times New Roman" w:hAnsi="Times New Roman"/>
          <w:rtl w:val="0"/>
        </w:rPr>
        <w:t xml:space="preserve"> component</w:t>
      </w:r>
      <w:r w:rsidDel="00000000" w:rsidR="00000000" w:rsidRPr="00000000">
        <w:rPr>
          <w:rFonts w:ascii="Times New Roman" w:cs="Times New Roman" w:eastAsia="Times New Roman" w:hAnsi="Times New Roman"/>
          <w:rtl w:val="0"/>
        </w:rPr>
        <w:t xml:space="preserve">. By making changes based on the best model described in Question 2(a), </w:t>
      </w:r>
      <w:r w:rsidDel="00000000" w:rsidR="00000000" w:rsidRPr="00000000">
        <w:rPr>
          <w:rFonts w:ascii="Times New Roman" w:cs="Times New Roman" w:eastAsia="Times New Roman" w:hAnsi="Times New Roman"/>
          <w:b w:val="1"/>
          <w:rtl w:val="0"/>
        </w:rPr>
        <w:t xml:space="preserve">this approach achieves 0.7889 test accuracy,</w:t>
      </w:r>
      <w:r w:rsidDel="00000000" w:rsidR="00000000" w:rsidRPr="00000000">
        <w:rPr>
          <w:rFonts w:ascii="Times New Roman" w:cs="Times New Roman" w:eastAsia="Times New Roman" w:hAnsi="Times New Roman"/>
          <w:rtl w:val="0"/>
        </w:rPr>
        <w:t xml:space="preserve"> with the best model obtained at Epoch 2</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Note that the hyperparameters were re-tuned, and the optimal hyperparameter configuration for this setup is shown in Figure 3.1.1.</w:t>
      </w:r>
    </w:p>
    <w:p w:rsidR="00000000" w:rsidDel="00000000" w:rsidP="00000000" w:rsidRDefault="00000000" w:rsidRPr="00000000" w14:paraId="00000094">
      <w:pPr>
        <w:jc w:val="center"/>
        <w:rPr/>
      </w:pPr>
      <w:r w:rsidDel="00000000" w:rsidR="00000000" w:rsidRPr="00000000">
        <w:rPr/>
        <w:drawing>
          <wp:inline distB="114300" distT="114300" distL="114300" distR="114300">
            <wp:extent cx="2695277" cy="1024404"/>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695277" cy="102440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jc w:val="center"/>
        <w:rPr/>
      </w:pPr>
      <w:r w:rsidDel="00000000" w:rsidR="00000000" w:rsidRPr="00000000">
        <w:rPr>
          <w:rFonts w:ascii="Times New Roman" w:cs="Times New Roman" w:eastAsia="Times New Roman" w:hAnsi="Times New Roman"/>
          <w:rtl w:val="0"/>
        </w:rPr>
        <w:t xml:space="preserve">Figure 3.1.1: The best hyperparameters for Question 3(a).</w:t>
      </w:r>
      <w:r w:rsidDel="00000000" w:rsidR="00000000" w:rsidRPr="00000000">
        <w:rPr>
          <w:rtl w:val="0"/>
        </w:rPr>
      </w:r>
    </w:p>
    <w:p w:rsidR="00000000" w:rsidDel="00000000" w:rsidP="00000000" w:rsidRDefault="00000000" w:rsidRPr="00000000" w14:paraId="00000096">
      <w:pPr>
        <w:pStyle w:val="Heading2"/>
        <w:rPr>
          <w:rFonts w:ascii="Times New Roman" w:cs="Times New Roman" w:eastAsia="Times New Roman" w:hAnsi="Times New Roman"/>
        </w:rPr>
      </w:pPr>
      <w:bookmarkStart w:colFirst="0" w:colLast="0" w:name="_2wbbiecrqogc" w:id="11"/>
      <w:bookmarkEnd w:id="11"/>
      <w:r w:rsidDel="00000000" w:rsidR="00000000" w:rsidRPr="00000000">
        <w:rPr>
          <w:rFonts w:ascii="Times New Roman" w:cs="Times New Roman" w:eastAsia="Times New Roman" w:hAnsi="Times New Roman"/>
          <w:rtl w:val="0"/>
        </w:rPr>
        <w:t xml:space="preserve">3b. Proposed OOV Handling Strategy</w:t>
      </w:r>
    </w:p>
    <w:p w:rsidR="00000000" w:rsidDel="00000000" w:rsidP="00000000" w:rsidRDefault="00000000" w:rsidRPr="00000000" w14:paraId="00000097">
      <w:pPr>
        <w:spacing w:after="200" w:lineRule="auto"/>
        <w:jc w:val="both"/>
        <w:rPr/>
      </w:pPr>
      <w:r w:rsidDel="00000000" w:rsidR="00000000" w:rsidRPr="00000000">
        <w:rPr>
          <w:rFonts w:ascii="Times New Roman" w:cs="Times New Roman" w:eastAsia="Times New Roman" w:hAnsi="Times New Roman"/>
          <w:rtl w:val="0"/>
        </w:rPr>
        <w:t xml:space="preserve">Here, we adopt the strategy described in Question 1(c) on the model described in Question 3(a) to handle OOV. </w:t>
      </w:r>
      <w:r w:rsidDel="00000000" w:rsidR="00000000" w:rsidRPr="00000000">
        <w:rPr>
          <w:rFonts w:ascii="Times New Roman" w:cs="Times New Roman" w:eastAsia="Times New Roman" w:hAnsi="Times New Roman"/>
          <w:b w:val="1"/>
          <w:rtl w:val="0"/>
        </w:rPr>
        <w:t xml:space="preserve">This approach achieves a test accuracy of 0.8021,</w:t>
      </w:r>
      <w:r w:rsidDel="00000000" w:rsidR="00000000" w:rsidRPr="00000000">
        <w:rPr>
          <w:rFonts w:ascii="Times New Roman" w:cs="Times New Roman" w:eastAsia="Times New Roman" w:hAnsi="Times New Roman"/>
          <w:rtl w:val="0"/>
        </w:rPr>
        <w:t xml:space="preserve"> with the best model obtained at Epoch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Note that the hyperparameters were re-tuned, and the optimal hyperparameter configuration for this setup is shown in Figure 3.2.1.</w:t>
      </w:r>
      <w:r w:rsidDel="00000000" w:rsidR="00000000" w:rsidRPr="00000000">
        <w:rPr>
          <w:rtl w:val="0"/>
        </w:rPr>
      </w:r>
    </w:p>
    <w:p w:rsidR="00000000" w:rsidDel="00000000" w:rsidP="00000000" w:rsidRDefault="00000000" w:rsidRPr="00000000" w14:paraId="00000098">
      <w:pPr>
        <w:jc w:val="center"/>
        <w:rPr/>
      </w:pPr>
      <w:r w:rsidDel="00000000" w:rsidR="00000000" w:rsidRPr="00000000">
        <w:rPr/>
        <w:drawing>
          <wp:inline distB="114300" distT="114300" distL="114300" distR="114300">
            <wp:extent cx="2890838" cy="1111861"/>
            <wp:effectExtent b="0" l="0" r="0" 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90838" cy="111186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3.2.1: The best hyperparameters for Question 3(b).</w:t>
      </w:r>
      <w:r w:rsidDel="00000000" w:rsidR="00000000" w:rsidRPr="00000000">
        <w:rPr>
          <w:rtl w:val="0"/>
        </w:rPr>
      </w:r>
    </w:p>
    <w:p w:rsidR="00000000" w:rsidDel="00000000" w:rsidP="00000000" w:rsidRDefault="00000000" w:rsidRPr="00000000" w14:paraId="0000009A">
      <w:pPr>
        <w:pStyle w:val="Heading2"/>
        <w:rPr>
          <w:b w:val="0"/>
        </w:rPr>
      </w:pPr>
      <w:bookmarkStart w:colFirst="0" w:colLast="0" w:name="_vgalms0x0z1" w:id="12"/>
      <w:bookmarkEnd w:id="12"/>
      <w:r w:rsidDel="00000000" w:rsidR="00000000" w:rsidRPr="00000000">
        <w:rPr>
          <w:rtl w:val="0"/>
        </w:rPr>
        <w:t xml:space="preserve">3c. RNN Variations</w:t>
      </w:r>
      <w:r w:rsidDel="00000000" w:rsidR="00000000" w:rsidRPr="00000000">
        <w:rPr>
          <w:rtl w:val="0"/>
        </w:rPr>
      </w:r>
    </w:p>
    <w:p w:rsidR="00000000" w:rsidDel="00000000" w:rsidP="00000000" w:rsidRDefault="00000000" w:rsidRPr="00000000" w14:paraId="0000009B">
      <w:pPr>
        <w:spacing w:after="20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the BiLSTM and BiGRU models use </w:t>
      </w:r>
      <w:r w:rsidDel="00000000" w:rsidR="00000000" w:rsidRPr="00000000">
        <w:rPr>
          <w:rFonts w:ascii="Times New Roman" w:cs="Times New Roman" w:eastAsia="Times New Roman" w:hAnsi="Times New Roman"/>
          <w:b w:val="1"/>
          <w:rtl w:val="0"/>
        </w:rPr>
        <w:t xml:space="preserve">bidirectional layers</w:t>
      </w:r>
      <w:r w:rsidDel="00000000" w:rsidR="00000000" w:rsidRPr="00000000">
        <w:rPr>
          <w:rFonts w:ascii="Times New Roman" w:cs="Times New Roman" w:eastAsia="Times New Roman" w:hAnsi="Times New Roman"/>
          <w:rtl w:val="0"/>
        </w:rPr>
        <w:t xml:space="preserve"> to capture richer context by processing sequences in both forward and backward directions. The forward layers capture context from start to end, while the backward layers work in reverse, ensuring comprehensive representation. The combined outputs from these layers result in a more holistic sentence representation, capturing dependencies that unidirectional models might miss. Their capabilities to handle long-term dependencies are explained in the following sections.</w:t>
      </w:r>
    </w:p>
    <w:p w:rsidR="00000000" w:rsidDel="00000000" w:rsidP="00000000" w:rsidRDefault="00000000" w:rsidRPr="00000000" w14:paraId="0000009C">
      <w:pPr>
        <w:pStyle w:val="Heading3"/>
        <w:spacing w:after="0" w:before="0" w:lineRule="auto"/>
        <w:rPr>
          <w:rFonts w:ascii="Times New Roman" w:cs="Times New Roman" w:eastAsia="Times New Roman" w:hAnsi="Times New Roman"/>
        </w:rPr>
      </w:pPr>
      <w:bookmarkStart w:colFirst="0" w:colLast="0" w:name="_iupvvymkrj98" w:id="13"/>
      <w:bookmarkEnd w:id="13"/>
      <w:r w:rsidDel="00000000" w:rsidR="00000000" w:rsidRPr="00000000">
        <w:rPr>
          <w:rFonts w:ascii="Times New Roman" w:cs="Times New Roman" w:eastAsia="Times New Roman" w:hAnsi="Times New Roman"/>
          <w:rtl w:val="0"/>
        </w:rPr>
        <w:t xml:space="preserve">3c(i). Bidirectional Long Short-Term Memory (BiLSTM)</w:t>
      </w:r>
    </w:p>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84763" cy="1669748"/>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784763" cy="1669748"/>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3.3.1: General model architecture for BiLSTM.</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3.3.1 illustrates the architecture of our BiLSTM model.</w:t>
      </w:r>
      <w:r w:rsidDel="00000000" w:rsidR="00000000" w:rsidRPr="00000000">
        <w:rPr>
          <w:rFonts w:ascii="Times New Roman" w:cs="Times New Roman" w:eastAsia="Times New Roman" w:hAnsi="Times New Roman"/>
          <w:rtl w:val="0"/>
        </w:rPr>
        <w:t xml:space="preserve"> LSTM handles long-term dependencies through its use of three gates—</w:t>
      </w:r>
      <w:r w:rsidDel="00000000" w:rsidR="00000000" w:rsidRPr="00000000">
        <w:rPr>
          <w:rFonts w:ascii="Times New Roman" w:cs="Times New Roman" w:eastAsia="Times New Roman" w:hAnsi="Times New Roman"/>
          <w:b w:val="1"/>
          <w:rtl w:val="0"/>
        </w:rPr>
        <w:t xml:space="preserve">forget, input, and output gates</w:t>
      </w:r>
      <w:r w:rsidDel="00000000" w:rsidR="00000000" w:rsidRPr="00000000">
        <w:rPr>
          <w:rFonts w:ascii="Times New Roman" w:cs="Times New Roman" w:eastAsia="Times New Roman" w:hAnsi="Times New Roman"/>
          <w:rtl w:val="0"/>
        </w:rPr>
        <w:t xml:space="preserve">—which regulate the flow of information and retain essential data over long sequences by maintaining a cell state. </w:t>
      </w:r>
    </w:p>
    <w:p w:rsidR="00000000" w:rsidDel="00000000" w:rsidP="00000000" w:rsidRDefault="00000000" w:rsidRPr="00000000" w14:paraId="000000A0">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Experiments among different aggregation strategies have indicated that </w:t>
      </w:r>
      <w:r w:rsidDel="00000000" w:rsidR="00000000" w:rsidRPr="00000000">
        <w:rPr>
          <w:rFonts w:ascii="Times New Roman" w:cs="Times New Roman" w:eastAsia="Times New Roman" w:hAnsi="Times New Roman"/>
          <w:b w:val="1"/>
          <w:rtl w:val="0"/>
        </w:rPr>
        <w:t xml:space="preserve">max-pooling strategy </w:t>
      </w:r>
      <w:r w:rsidDel="00000000" w:rsidR="00000000" w:rsidRPr="00000000">
        <w:rPr>
          <w:rFonts w:ascii="Times New Roman" w:cs="Times New Roman" w:eastAsia="Times New Roman" w:hAnsi="Times New Roman"/>
          <w:rtl w:val="0"/>
        </w:rPr>
        <w:t xml:space="preserve">outperformed all other strategies. Further experimentation on advanced mechanisms such as multi-head state attention with max-pooling did not yield better results on test accuracy </w:t>
      </w:r>
      <w:r w:rsidDel="00000000" w:rsidR="00000000" w:rsidRPr="00000000">
        <w:rPr>
          <w:rFonts w:ascii="Times New Roman" w:cs="Times New Roman" w:eastAsia="Times New Roman" w:hAnsi="Times New Roman"/>
          <w:i w:val="1"/>
          <w:rtl w:val="0"/>
        </w:rPr>
        <w:t xml:space="preserve">(refer to the Appendix)</w:t>
      </w:r>
      <w:r w:rsidDel="00000000" w:rsidR="00000000" w:rsidRPr="00000000">
        <w:rPr>
          <w:rFonts w:ascii="Times New Roman" w:cs="Times New Roman" w:eastAsia="Times New Roman" w:hAnsi="Times New Roman"/>
          <w:rtl w:val="0"/>
        </w:rPr>
        <w:t xml:space="preserve">. We also tested Batch Norm Layers and Residual Connections to enhance model stability and potentially improve generalization.</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3.3.1 presents the best configurations and their performances. Our final experimentation using </w:t>
      </w:r>
      <w:r w:rsidDel="00000000" w:rsidR="00000000" w:rsidRPr="00000000">
        <w:rPr>
          <w:rFonts w:ascii="Times New Roman" w:cs="Times New Roman" w:eastAsia="Times New Roman" w:hAnsi="Times New Roman"/>
          <w:b w:val="1"/>
          <w:rtl w:val="0"/>
        </w:rPr>
        <w:t xml:space="preserve">Batch Norm Layers and Residual Connection with Max Pooling</w:t>
      </w:r>
      <w:r w:rsidDel="00000000" w:rsidR="00000000" w:rsidRPr="00000000">
        <w:rPr>
          <w:rFonts w:ascii="Times New Roman" w:cs="Times New Roman" w:eastAsia="Times New Roman" w:hAnsi="Times New Roman"/>
          <w:rtl w:val="0"/>
        </w:rPr>
        <w:t xml:space="preserve"> has outshined all other strategies, with a </w:t>
      </w:r>
      <w:r w:rsidDel="00000000" w:rsidR="00000000" w:rsidRPr="00000000">
        <w:rPr>
          <w:rFonts w:ascii="Times New Roman" w:cs="Times New Roman" w:eastAsia="Times New Roman" w:hAnsi="Times New Roman"/>
          <w:b w:val="1"/>
          <w:rtl w:val="0"/>
        </w:rPr>
        <w:t xml:space="preserve">test accuracy of 0.7983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2">
      <w:pPr>
        <w:spacing w:after="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Table 3.3.1: The best parameters for the BiLSTM model.</w:t>
      </w:r>
      <w:r w:rsidDel="00000000" w:rsidR="00000000" w:rsidRPr="00000000">
        <w:rPr>
          <w:rtl w:val="0"/>
        </w:rPr>
      </w:r>
    </w:p>
    <w:tbl>
      <w:tblPr>
        <w:tblStyle w:val="Table6"/>
        <w:tblW w:w="102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1260"/>
        <w:gridCol w:w="1530"/>
        <w:gridCol w:w="765"/>
        <w:gridCol w:w="1110"/>
        <w:gridCol w:w="855"/>
        <w:gridCol w:w="1110"/>
        <w:gridCol w:w="945"/>
        <w:tblGridChange w:id="0">
          <w:tblGrid>
            <w:gridCol w:w="2685"/>
            <w:gridCol w:w="1260"/>
            <w:gridCol w:w="1530"/>
            <w:gridCol w:w="765"/>
            <w:gridCol w:w="1110"/>
            <w:gridCol w:w="855"/>
            <w:gridCol w:w="1110"/>
            <w:gridCol w:w="945"/>
          </w:tblGrid>
        </w:tblGridChange>
      </w:tblGrid>
      <w:tr>
        <w:trPr>
          <w:cantSplit w:val="0"/>
          <w:trHeight w:val="180" w:hRule="atLeast"/>
          <w:tblHeader w:val="1"/>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Aggregation</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Hidden Size</w:t>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LSTM Layers</w:t>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LR</w:t>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Batch Size</w:t>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Epochs</w:t>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Optimizer</w:t>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Acc</w:t>
            </w:r>
          </w:p>
        </w:tc>
      </w:tr>
      <w:tr>
        <w:trPr>
          <w:cantSplit w:val="0"/>
          <w:trHeight w:val="222.978515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0.7974</w:t>
            </w:r>
          </w:p>
        </w:tc>
      </w:tr>
      <w:tr>
        <w:trPr>
          <w:cantSplit w:val="0"/>
          <w:trHeight w:val="726.91406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Pooling with Residual Connection and Batch 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0.7983</w:t>
            </w:r>
          </w:p>
        </w:tc>
      </w:tr>
    </w:tbl>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3"/>
        <w:jc w:val="both"/>
        <w:rPr/>
      </w:pPr>
      <w:bookmarkStart w:colFirst="0" w:colLast="0" w:name="_manzkx28bits" w:id="14"/>
      <w:bookmarkEnd w:id="14"/>
      <w:r w:rsidDel="00000000" w:rsidR="00000000" w:rsidRPr="00000000">
        <w:rPr>
          <w:rtl w:val="0"/>
        </w:rPr>
        <w:t xml:space="preserve">3c(ii). Bidirectional Gated Recurrent Unit (BiGRU)</w:t>
      </w:r>
    </w:p>
    <w:p w:rsidR="00000000" w:rsidDel="00000000" w:rsidP="00000000" w:rsidRDefault="00000000" w:rsidRPr="00000000" w14:paraId="000000BD">
      <w:pPr>
        <w:jc w:val="cente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drawing>
          <wp:inline distB="114300" distT="114300" distL="114300" distR="114300">
            <wp:extent cx="2103001" cy="1953454"/>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103001" cy="1953454"/>
                    </a:xfrm>
                    <a:prstGeom prst="rect"/>
                    <a:ln/>
                  </pic:spPr>
                </pic:pic>
              </a:graphicData>
            </a:graphic>
          </wp:inline>
        </w:drawing>
      </w:r>
      <w:r w:rsidDel="00000000" w:rsidR="00000000" w:rsidRPr="00000000">
        <w:rPr/>
        <w:drawing>
          <wp:inline distB="114300" distT="114300" distL="114300" distR="114300">
            <wp:extent cx="3607547" cy="1951312"/>
            <wp:effectExtent b="0" l="0" r="0" t="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07547" cy="195131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228600</wp:posOffset>
                </wp:positionH>
                <wp:positionV relativeFrom="paragraph">
                  <wp:posOffset>2047875</wp:posOffset>
                </wp:positionV>
                <wp:extent cx="2208443" cy="360374"/>
                <wp:effectExtent b="0" l="0" r="0" t="0"/>
                <wp:wrapNone/>
                <wp:docPr id="2" name=""/>
                <a:graphic>
                  <a:graphicData uri="http://schemas.microsoft.com/office/word/2010/wordprocessingShape">
                    <wps:wsp>
                      <wps:cNvSpPr txBox="1"/>
                      <wps:cNvPr id="3" name="Shape 3"/>
                      <wps:spPr>
                        <a:xfrm>
                          <a:off x="1158200" y="1828275"/>
                          <a:ext cx="22536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Figure 3.3.2 Architecture of BiGRU.  </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228600</wp:posOffset>
                </wp:positionH>
                <wp:positionV relativeFrom="paragraph">
                  <wp:posOffset>2047875</wp:posOffset>
                </wp:positionV>
                <wp:extent cx="2208443" cy="360374"/>
                <wp:effectExtent b="0" l="0" r="0" t="0"/>
                <wp:wrapNone/>
                <wp:docPr id="2"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2208443" cy="360374"/>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3162300</wp:posOffset>
                </wp:positionH>
                <wp:positionV relativeFrom="paragraph">
                  <wp:posOffset>2038350</wp:posOffset>
                </wp:positionV>
                <wp:extent cx="2954215" cy="342900"/>
                <wp:effectExtent b="0" l="0" r="0" t="0"/>
                <wp:wrapNone/>
                <wp:docPr id="1" name=""/>
                <a:graphic>
                  <a:graphicData uri="http://schemas.microsoft.com/office/word/2010/wordprocessingShape">
                    <wps:wsp>
                      <wps:cNvSpPr txBox="1"/>
                      <wps:cNvPr id="2" name="Shape 2"/>
                      <wps:spPr>
                        <a:xfrm>
                          <a:off x="1523625" y="1655700"/>
                          <a:ext cx="31773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Figure 3.3.3 General model architecture of BiGRU.</w:t>
                            </w:r>
                          </w:p>
                        </w:txbxContent>
                      </wps:txbx>
                      <wps:bodyPr anchorCtr="0" anchor="t" bIns="91425" lIns="91425" spcFirstLastPara="1" rIns="91425" wrap="square" tIns="91425">
                        <a:sp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3162300</wp:posOffset>
                </wp:positionH>
                <wp:positionV relativeFrom="paragraph">
                  <wp:posOffset>2038350</wp:posOffset>
                </wp:positionV>
                <wp:extent cx="2954215" cy="342900"/>
                <wp:effectExtent b="0" l="0" r="0" t="0"/>
                <wp:wrapNone/>
                <wp:docPr id="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954215" cy="342900"/>
                        </a:xfrm>
                        <a:prstGeom prst="rect"/>
                        <a:ln/>
                      </pic:spPr>
                    </pic:pic>
                  </a:graphicData>
                </a:graphic>
              </wp:anchor>
            </w:drawing>
          </mc:Fallback>
        </mc:AlternateConten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experiments to replace the RNN with a BiGRU model, Optuna was utilized for hyperparameter optimization tuning to </w:t>
      </w:r>
      <w:r w:rsidDel="00000000" w:rsidR="00000000" w:rsidRPr="00000000">
        <w:rPr>
          <w:rFonts w:ascii="Times New Roman" w:cs="Times New Roman" w:eastAsia="Times New Roman" w:hAnsi="Times New Roman"/>
          <w:rtl w:val="0"/>
        </w:rPr>
        <w:t xml:space="preserve">identify the optimal configurations. Figure 3.3.2 and Figure 3.3.3 illustrate the architecture of our BiGRU model.</w:t>
      </w:r>
      <w:r w:rsidDel="00000000" w:rsidR="00000000" w:rsidRPr="00000000">
        <w:rPr>
          <w:rFonts w:ascii="Times New Roman" w:cs="Times New Roman" w:eastAsia="Times New Roman" w:hAnsi="Times New Roman"/>
          <w:rtl w:val="0"/>
        </w:rPr>
        <w:t xml:space="preserve"> In contrast to LSTMs, GRU simplifies the process of capturing long term dependencies by using only two gates—</w:t>
      </w:r>
      <w:r w:rsidDel="00000000" w:rsidR="00000000" w:rsidRPr="00000000">
        <w:rPr>
          <w:rFonts w:ascii="Times New Roman" w:cs="Times New Roman" w:eastAsia="Times New Roman" w:hAnsi="Times New Roman"/>
          <w:b w:val="1"/>
          <w:rtl w:val="0"/>
        </w:rPr>
        <w:t xml:space="preserve">update and reset</w:t>
      </w:r>
      <w:r w:rsidDel="00000000" w:rsidR="00000000" w:rsidRPr="00000000">
        <w:rPr>
          <w:rFonts w:ascii="Times New Roman" w:cs="Times New Roman" w:eastAsia="Times New Roman" w:hAnsi="Times New Roman"/>
          <w:rtl w:val="0"/>
        </w:rPr>
        <w:t xml:space="preserve">—which combine the functions of LSTM's gates, reducing the number of parameters required and computational overhead.</w:t>
      </w:r>
    </w:p>
    <w:p w:rsidR="00000000" w:rsidDel="00000000" w:rsidP="00000000" w:rsidRDefault="00000000" w:rsidRPr="00000000" w14:paraId="000000C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compared among four aggregation strategies: max pooling, mean pooling, max-mean pooling, and MHSA-mean pooling. We also compared among four different optimizers: Adam, SGD, RMSprop, and AdamW. Other configurations were hidden size, number of GRU layers, learning rate, batch size, epochs, and whether to ignore the padded tokens in the aggregation step.</w:t>
      </w:r>
    </w:p>
    <w:p w:rsidR="00000000" w:rsidDel="00000000" w:rsidP="00000000" w:rsidRDefault="00000000" w:rsidRPr="00000000" w14:paraId="000000C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3.3.2 presents the best configuration and its performance. Overall, all strategies achieved </w:t>
      </w:r>
      <w:r w:rsidDel="00000000" w:rsidR="00000000" w:rsidRPr="00000000">
        <w:rPr>
          <w:rFonts w:ascii="Times New Roman" w:cs="Times New Roman" w:eastAsia="Times New Roman" w:hAnsi="Times New Roman"/>
          <w:rtl w:val="0"/>
        </w:rPr>
        <w:t xml:space="preserve">accuracies above 0.8 on both validation and testing set</w:t>
      </w: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rtl w:val="0"/>
        </w:rPr>
        <w:t xml:space="preserve">, with</w:t>
      </w:r>
      <w:r w:rsidDel="00000000" w:rsidR="00000000" w:rsidRPr="00000000">
        <w:rPr>
          <w:rFonts w:ascii="Times New Roman" w:cs="Times New Roman" w:eastAsia="Times New Roman" w:hAnsi="Times New Roman"/>
          <w:b w:val="1"/>
          <w:rtl w:val="0"/>
        </w:rPr>
        <w:t xml:space="preserve"> max-mean pooling yielding the highest testing accuracy of 0.8208</w:t>
      </w:r>
      <w:r w:rsidDel="00000000" w:rsidR="00000000" w:rsidRPr="00000000">
        <w:rPr>
          <w:rFonts w:ascii="Times New Roman" w:cs="Times New Roman" w:eastAsia="Times New Roman" w:hAnsi="Times New Roman"/>
          <w:rtl w:val="0"/>
        </w:rPr>
        <w:t xml:space="preserve">. For performance details of other configurations, please </w:t>
      </w:r>
      <w:r w:rsidDel="00000000" w:rsidR="00000000" w:rsidRPr="00000000">
        <w:rPr>
          <w:rFonts w:ascii="Times New Roman" w:cs="Times New Roman" w:eastAsia="Times New Roman" w:hAnsi="Times New Roman"/>
          <w:i w:val="1"/>
          <w:rtl w:val="0"/>
        </w:rPr>
        <w:t xml:space="preserve">refer to the Appendix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spacing w:after="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Table 3.3.2: The best parameters for the BiGRU model.</w:t>
      </w:r>
      <w:r w:rsidDel="00000000" w:rsidR="00000000" w:rsidRPr="00000000">
        <w:rPr>
          <w:rtl w:val="0"/>
        </w:rPr>
      </w:r>
    </w:p>
    <w:tbl>
      <w:tblPr>
        <w:tblStyle w:val="Table7"/>
        <w:tblW w:w="97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65"/>
        <w:gridCol w:w="1440"/>
        <w:gridCol w:w="1050"/>
        <w:gridCol w:w="1380"/>
        <w:gridCol w:w="975"/>
        <w:gridCol w:w="1200"/>
        <w:gridCol w:w="1005"/>
        <w:tblGridChange w:id="0">
          <w:tblGrid>
            <w:gridCol w:w="1380"/>
            <w:gridCol w:w="1365"/>
            <w:gridCol w:w="1440"/>
            <w:gridCol w:w="1050"/>
            <w:gridCol w:w="1380"/>
            <w:gridCol w:w="975"/>
            <w:gridCol w:w="1200"/>
            <w:gridCol w:w="1005"/>
          </w:tblGrid>
        </w:tblGridChange>
      </w:tblGrid>
      <w:tr>
        <w:trPr>
          <w:cantSplit w:val="0"/>
          <w:trHeight w:val="390" w:hRule="atLeast"/>
          <w:tblHeader w:val="1"/>
        </w:trPr>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Aggregation</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Hidden Size</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 Layers</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LR</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Size</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Epochs</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Optimizer</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0.8208</w:t>
            </w:r>
          </w:p>
        </w:tc>
      </w:tr>
    </w:tbl>
    <w:p w:rsidR="00000000" w:rsidDel="00000000" w:rsidP="00000000" w:rsidRDefault="00000000" w:rsidRPr="00000000" w14:paraId="000000D5">
      <w:pPr>
        <w:pStyle w:val="Heading2"/>
        <w:rPr>
          <w:rFonts w:ascii="Times New Roman" w:cs="Times New Roman" w:eastAsia="Times New Roman" w:hAnsi="Times New Roman"/>
        </w:rPr>
      </w:pPr>
      <w:bookmarkStart w:colFirst="0" w:colLast="0" w:name="_j8j7spwvg91" w:id="15"/>
      <w:bookmarkEnd w:id="15"/>
      <w:r w:rsidDel="00000000" w:rsidR="00000000" w:rsidRPr="00000000">
        <w:rPr>
          <w:sz w:val="22"/>
          <w:szCs w:val="22"/>
          <w:rtl w:val="0"/>
        </w:rPr>
        <w:br w:type="textWrapping"/>
      </w:r>
      <w:r w:rsidDel="00000000" w:rsidR="00000000" w:rsidRPr="00000000">
        <w:rPr>
          <w:rFonts w:ascii="Times New Roman" w:cs="Times New Roman" w:eastAsia="Times New Roman" w:hAnsi="Times New Roman"/>
          <w:rtl w:val="0"/>
        </w:rPr>
        <w:t xml:space="preserve">3d. Convolutional Neural Network (CNN)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4740600</wp:posOffset>
                </wp:positionH>
                <wp:positionV relativeFrom="paragraph">
                  <wp:posOffset>342900</wp:posOffset>
                </wp:positionV>
                <wp:extent cx="1904810" cy="1586235"/>
                <wp:effectExtent b="0" l="0" r="0" t="0"/>
                <wp:wrapSquare wrapText="bothSides" distB="114300" distT="114300" distL="114300" distR="114300"/>
                <wp:docPr id="3" name=""/>
                <a:graphic>
                  <a:graphicData uri="http://schemas.microsoft.com/office/word/2010/wordprocessingGroup">
                    <wpg:wgp>
                      <wpg:cNvGrpSpPr/>
                      <wpg:grpSpPr>
                        <a:xfrm>
                          <a:off x="2159450" y="996775"/>
                          <a:ext cx="1904810" cy="1586235"/>
                          <a:chOff x="2159450" y="996775"/>
                          <a:chExt cx="2714100" cy="2260925"/>
                        </a:xfrm>
                      </wpg:grpSpPr>
                      <wps:wsp>
                        <wps:cNvSpPr txBox="1"/>
                        <wps:cNvPr id="4" name="Shape 4"/>
                        <wps:spPr>
                          <a:xfrm>
                            <a:off x="2159450" y="2857500"/>
                            <a:ext cx="271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3.4.2: Architecture of CNN.</w:t>
                              </w:r>
                            </w:p>
                          </w:txbxContent>
                        </wps:txbx>
                        <wps:bodyPr anchorCtr="0" anchor="t" bIns="91425" lIns="91425" spcFirstLastPara="1" rIns="91425" wrap="square" tIns="91425">
                          <a:spAutoFit/>
                        </wps:bodyPr>
                      </wps:wsp>
                      <pic:pic>
                        <pic:nvPicPr>
                          <pic:cNvPr id="5" name="Shape 5"/>
                          <pic:cNvPicPr preferRelativeResize="0"/>
                        </pic:nvPicPr>
                        <pic:blipFill rotWithShape="1">
                          <a:blip r:embed="rId17">
                            <a:alphaModFix/>
                          </a:blip>
                          <a:srcRect b="21652" l="29488" r="30126" t="18517"/>
                          <a:stretch/>
                        </pic:blipFill>
                        <pic:spPr>
                          <a:xfrm>
                            <a:off x="2269025" y="996775"/>
                            <a:ext cx="2338950" cy="194295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4740600</wp:posOffset>
                </wp:positionH>
                <wp:positionV relativeFrom="paragraph">
                  <wp:posOffset>342900</wp:posOffset>
                </wp:positionV>
                <wp:extent cx="1904810" cy="1586235"/>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1904810" cy="1586235"/>
                        </a:xfrm>
                        <a:prstGeom prst="rect"/>
                        <a:ln/>
                      </pic:spPr>
                    </pic:pic>
                  </a:graphicData>
                </a:graphic>
              </wp:anchor>
            </w:drawing>
          </mc:Fallback>
        </mc:AlternateContent>
      </w:r>
    </w:p>
    <w:p w:rsidR="00000000" w:rsidDel="00000000" w:rsidP="00000000" w:rsidRDefault="00000000" w:rsidRPr="00000000" w14:paraId="000000D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experiments wit</w:t>
      </w:r>
      <w:r w:rsidDel="00000000" w:rsidR="00000000" w:rsidRPr="00000000">
        <w:rPr>
          <w:rFonts w:ascii="Times New Roman" w:cs="Times New Roman" w:eastAsia="Times New Roman" w:hAnsi="Times New Roman"/>
          <w:rtl w:val="0"/>
        </w:rPr>
        <w:t xml:space="preserve">h replacing the RNN with a CNN </w:t>
      </w:r>
      <w:r w:rsidDel="00000000" w:rsidR="00000000" w:rsidRPr="00000000">
        <w:rPr>
          <w:rFonts w:ascii="Times New Roman" w:cs="Times New Roman" w:eastAsia="Times New Roman" w:hAnsi="Times New Roman"/>
          <w:rtl w:val="0"/>
        </w:rPr>
        <w:t xml:space="preserve">model, we leveraged Optuna for hyperparameter tuning to determine the optimal settings for the experiments. The specifics of how the filters are convolved through the embeddings are depicted in Figure 3.4.1. This figure illustrates a filter size of 3 applied to the embeddings, enabling the model to capture various features in the text. </w:t>
      </w:r>
      <w:r w:rsidDel="00000000" w:rsidR="00000000" w:rsidRPr="00000000">
        <w:rPr>
          <w:rFonts w:ascii="Times New Roman" w:cs="Times New Roman" w:eastAsia="Times New Roman" w:hAnsi="Times New Roman"/>
          <w:b w:val="1"/>
          <w:rtl w:val="0"/>
        </w:rPr>
        <w:t xml:space="preserve">By sliding the filter across word embeddings, the CNN effectively extracts local patterns</w:t>
      </w:r>
      <w:r w:rsidDel="00000000" w:rsidR="00000000" w:rsidRPr="00000000">
        <w:rPr>
          <w:rFonts w:ascii="Times New Roman" w:cs="Times New Roman" w:eastAsia="Times New Roman" w:hAnsi="Times New Roman"/>
          <w:rtl w:val="0"/>
        </w:rPr>
        <w:t xml:space="preserve">, which enhances the model's ability to identify meaningful features. </w:t>
      </w:r>
    </w:p>
    <w:p w:rsidR="00000000" w:rsidDel="00000000" w:rsidP="00000000" w:rsidRDefault="00000000" w:rsidRPr="00000000" w14:paraId="000000D7">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anchor allowOverlap="1" behindDoc="0" distB="114300" distT="114300" distL="114300" distR="114300" hidden="0" layoutInCell="1" locked="0" relativeHeight="0" simplePos="0">
                <wp:simplePos x="0" y="0"/>
                <wp:positionH relativeFrom="page">
                  <wp:posOffset>457200</wp:posOffset>
                </wp:positionH>
                <wp:positionV relativeFrom="page">
                  <wp:posOffset>641938</wp:posOffset>
                </wp:positionV>
                <wp:extent cx="2224088" cy="2657096"/>
                <wp:effectExtent b="0" l="0" r="0" t="0"/>
                <wp:wrapSquare wrapText="bothSides" distB="114300" distT="114300" distL="114300" distR="114300"/>
                <wp:docPr id="5" name=""/>
                <a:graphic>
                  <a:graphicData uri="http://schemas.microsoft.com/office/word/2010/wordprocessingGroup">
                    <wpg:wgp>
                      <wpg:cNvGrpSpPr/>
                      <wpg:grpSpPr>
                        <a:xfrm>
                          <a:off x="2084925" y="349800"/>
                          <a:ext cx="2224088" cy="2657096"/>
                          <a:chOff x="2084925" y="349800"/>
                          <a:chExt cx="3450175" cy="4131475"/>
                        </a:xfrm>
                      </wpg:grpSpPr>
                      <wps:wsp>
                        <wps:cNvSpPr txBox="1"/>
                        <wps:cNvPr id="7" name="Shape 7"/>
                        <wps:spPr>
                          <a:xfrm>
                            <a:off x="2084925" y="3865675"/>
                            <a:ext cx="3346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Figure 3.4.1: Convolution of filters of size 3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through word embeddings.</w:t>
                              </w:r>
                            </w:p>
                          </w:txbxContent>
                        </wps:txbx>
                        <wps:bodyPr anchorCtr="0" anchor="t" bIns="91425" lIns="91425" spcFirstLastPara="1" rIns="91425" wrap="square" tIns="91425">
                          <a:spAutoFit/>
                        </wps:bodyPr>
                      </wps:wsp>
                      <pic:pic>
                        <pic:nvPicPr>
                          <pic:cNvPr id="8" name="Shape 8"/>
                          <pic:cNvPicPr preferRelativeResize="0"/>
                        </pic:nvPicPr>
                        <pic:blipFill rotWithShape="1">
                          <a:blip r:embed="rId18">
                            <a:alphaModFix/>
                          </a:blip>
                          <a:srcRect b="0" l="20478" r="23338" t="0"/>
                          <a:stretch/>
                        </pic:blipFill>
                        <pic:spPr>
                          <a:xfrm>
                            <a:off x="2084925" y="349800"/>
                            <a:ext cx="3450152" cy="358770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page">
                  <wp:posOffset>457200</wp:posOffset>
                </wp:positionH>
                <wp:positionV relativeFrom="page">
                  <wp:posOffset>641938</wp:posOffset>
                </wp:positionV>
                <wp:extent cx="2224088" cy="2657096"/>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2224088" cy="2657096"/>
                        </a:xfrm>
                        <a:prstGeom prst="rect"/>
                        <a:ln/>
                      </pic:spPr>
                    </pic:pic>
                  </a:graphicData>
                </a:graphic>
              </wp:anchor>
            </w:drawing>
          </mc:Fallback>
        </mc:AlternateContent>
      </w:r>
      <w:r w:rsidDel="00000000" w:rsidR="00000000" w:rsidRPr="00000000">
        <w:rPr>
          <w:rFonts w:ascii="Times New Roman" w:cs="Times New Roman" w:eastAsia="Times New Roman" w:hAnsi="Times New Roman"/>
          <w:rtl w:val="0"/>
        </w:rPr>
        <w:t xml:space="preserve">Additionally, we compared two aggregation strategies in the CNN: </w:t>
      </w:r>
      <w:r w:rsidDel="00000000" w:rsidR="00000000" w:rsidRPr="00000000">
        <w:rPr>
          <w:rFonts w:ascii="Times New Roman" w:cs="Times New Roman" w:eastAsia="Times New Roman" w:hAnsi="Times New Roman"/>
          <w:b w:val="1"/>
          <w:rtl w:val="0"/>
        </w:rPr>
        <w:t xml:space="preserve">max pooling and mean pooling</w:t>
      </w:r>
      <w:r w:rsidDel="00000000" w:rsidR="00000000" w:rsidRPr="00000000">
        <w:rPr>
          <w:rFonts w:ascii="Times New Roman" w:cs="Times New Roman" w:eastAsia="Times New Roman" w:hAnsi="Times New Roman"/>
          <w:rtl w:val="0"/>
        </w:rPr>
        <w:t xml:space="preserve">. We used pooling across the word sequence to capture the features of the convolutional filters. Validation results indicate that </w:t>
      </w:r>
      <w:r w:rsidDel="00000000" w:rsidR="00000000" w:rsidRPr="00000000">
        <w:rPr>
          <w:rFonts w:ascii="Times New Roman" w:cs="Times New Roman" w:eastAsia="Times New Roman" w:hAnsi="Times New Roman"/>
          <w:b w:val="1"/>
          <w:rtl w:val="0"/>
        </w:rPr>
        <w:t xml:space="preserve">max pooling outperformed mean pooling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achieving a validation accuracy of </w:t>
      </w:r>
      <w:r w:rsidDel="00000000" w:rsidR="00000000" w:rsidRPr="00000000">
        <w:rPr>
          <w:rFonts w:ascii="Times New Roman" w:cs="Times New Roman" w:eastAsia="Times New Roman" w:hAnsi="Times New Roman"/>
          <w:b w:val="1"/>
          <w:rtl w:val="0"/>
        </w:rPr>
        <w:t xml:space="preserve">0.</w:t>
      </w:r>
      <w:r w:rsidDel="00000000" w:rsidR="00000000" w:rsidRPr="00000000">
        <w:rPr>
          <w:rFonts w:ascii="Times New Roman" w:cs="Times New Roman" w:eastAsia="Times New Roman" w:hAnsi="Times New Roman"/>
          <w:b w:val="1"/>
          <w:rtl w:val="0"/>
        </w:rPr>
        <w:t xml:space="preserve">8021</w:t>
      </w:r>
      <w:r w:rsidDel="00000000" w:rsidR="00000000" w:rsidRPr="00000000">
        <w:rPr>
          <w:rFonts w:ascii="Times New Roman" w:cs="Times New Roman" w:eastAsia="Times New Roman" w:hAnsi="Times New Roman"/>
          <w:rtl w:val="0"/>
        </w:rPr>
        <w:t xml:space="preserve"> compared to </w:t>
      </w:r>
      <w:r w:rsidDel="00000000" w:rsidR="00000000" w:rsidRPr="00000000">
        <w:rPr>
          <w:rFonts w:ascii="Times New Roman" w:cs="Times New Roman" w:eastAsia="Times New Roman" w:hAnsi="Times New Roman"/>
          <w:b w:val="1"/>
          <w:rtl w:val="0"/>
        </w:rPr>
        <w:t xml:space="preserve">0.7927</w:t>
      </w:r>
      <w:r w:rsidDel="00000000" w:rsidR="00000000" w:rsidRPr="00000000">
        <w:rPr>
          <w:rFonts w:ascii="Times New Roman" w:cs="Times New Roman" w:eastAsia="Times New Roman" w:hAnsi="Times New Roman"/>
          <w:rtl w:val="0"/>
        </w:rPr>
        <w:t xml:space="preserve"> with mean pooling</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w:t>
      </w:r>
      <w:r w:rsidDel="00000000" w:rsidR="00000000" w:rsidRPr="00000000">
        <w:rPr>
          <w:rFonts w:ascii="Times New Roman" w:cs="Times New Roman" w:eastAsia="Times New Roman" w:hAnsi="Times New Roman"/>
          <w:b w:val="1"/>
          <w:rtl w:val="0"/>
        </w:rPr>
        <w:t xml:space="preserve">experimented with adding an attention head after max pooling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However, this addition showed no significant improvement.</w:t>
      </w:r>
    </w:p>
    <w:p w:rsidR="00000000" w:rsidDel="00000000" w:rsidP="00000000" w:rsidRDefault="00000000" w:rsidRPr="00000000" w14:paraId="000000D9">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our </w:t>
      </w:r>
      <w:r w:rsidDel="00000000" w:rsidR="00000000" w:rsidRPr="00000000">
        <w:rPr>
          <w:rFonts w:ascii="Times New Roman" w:cs="Times New Roman" w:eastAsia="Times New Roman" w:hAnsi="Times New Roman"/>
          <w:b w:val="1"/>
          <w:rtl w:val="0"/>
        </w:rPr>
        <w:t xml:space="preserve">best CNN model with max pooling</w:t>
      </w:r>
      <w:r w:rsidDel="00000000" w:rsidR="00000000" w:rsidRPr="00000000">
        <w:rPr>
          <w:rFonts w:ascii="Times New Roman" w:cs="Times New Roman" w:eastAsia="Times New Roman" w:hAnsi="Times New Roman"/>
          <w:rtl w:val="0"/>
        </w:rPr>
        <w:t xml:space="preserve"> as the aggregation strategy and no attention layer, we achieved a </w:t>
      </w:r>
      <w:r w:rsidDel="00000000" w:rsidR="00000000" w:rsidRPr="00000000">
        <w:rPr>
          <w:rFonts w:ascii="Times New Roman" w:cs="Times New Roman" w:eastAsia="Times New Roman" w:hAnsi="Times New Roman"/>
          <w:b w:val="1"/>
          <w:rtl w:val="0"/>
        </w:rPr>
        <w:t xml:space="preserve">final test accuracy of 0.7852</w:t>
      </w:r>
      <w:r w:rsidDel="00000000" w:rsidR="00000000" w:rsidRPr="00000000">
        <w:rPr>
          <w:rFonts w:ascii="Times New Roman" w:cs="Times New Roman" w:eastAsia="Times New Roman" w:hAnsi="Times New Roman"/>
          <w:rtl w:val="0"/>
        </w:rPr>
        <w:t xml:space="preserve">. The model architecture is illustrated in Figure 3.4.2. The optimal hyperparameters can be found in Table 3.4.1. </w:t>
      </w:r>
    </w:p>
    <w:p w:rsidR="00000000" w:rsidDel="00000000" w:rsidP="00000000" w:rsidRDefault="00000000" w:rsidRPr="00000000" w14:paraId="000000D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3.4.1: The best parameters for the CNN model.</w:t>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filters</w:t>
            </w:r>
          </w:p>
        </w:tc>
        <w:tc>
          <w:tcPr>
            <w:shd w:fill="auto" w:val="clear"/>
            <w:tcMar>
              <w:top w:w="70.56" w:type="dxa"/>
              <w:left w:w="70.56" w:type="dxa"/>
              <w:bottom w:w="70.56" w:type="dxa"/>
              <w:right w:w="70.56"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r>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Convolution Layers</w:t>
            </w:r>
          </w:p>
        </w:tc>
        <w:tc>
          <w:tcPr>
            <w:shd w:fill="auto" w:val="clear"/>
            <w:tcMar>
              <w:top w:w="70.56" w:type="dxa"/>
              <w:left w:w="70.56" w:type="dxa"/>
              <w:bottom w:w="70.56" w:type="dxa"/>
              <w:right w:w="70.56"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Filter size</w:t>
            </w:r>
          </w:p>
        </w:tc>
        <w:tc>
          <w:tcPr>
            <w:shd w:fill="auto" w:val="clear"/>
            <w:tcMar>
              <w:top w:w="70.56" w:type="dxa"/>
              <w:left w:w="70.56" w:type="dxa"/>
              <w:bottom w:w="70.56" w:type="dxa"/>
              <w:right w:w="70.56"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Size</w:t>
            </w:r>
          </w:p>
        </w:tc>
        <w:tc>
          <w:tcPr>
            <w:shd w:fill="auto" w:val="clear"/>
            <w:tcMar>
              <w:top w:w="70.56" w:type="dxa"/>
              <w:left w:w="70.56" w:type="dxa"/>
              <w:bottom w:w="70.56" w:type="dxa"/>
              <w:right w:w="70.56"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w:t>
            </w:r>
          </w:p>
        </w:tc>
        <w:tc>
          <w:tcPr>
            <w:shd w:fill="auto" w:val="clear"/>
            <w:tcMar>
              <w:top w:w="70.56" w:type="dxa"/>
              <w:left w:w="70.56" w:type="dxa"/>
              <w:bottom w:w="70.56" w:type="dxa"/>
              <w:right w:w="70.56"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0.0005</w:t>
            </w:r>
          </w:p>
        </w:tc>
      </w:tr>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Optimizer</w:t>
            </w:r>
          </w:p>
        </w:tc>
        <w:tc>
          <w:tcPr>
            <w:shd w:fill="auto" w:val="clear"/>
            <w:tcMar>
              <w:top w:w="70.56" w:type="dxa"/>
              <w:left w:w="70.56" w:type="dxa"/>
              <w:bottom w:w="70.56" w:type="dxa"/>
              <w:right w:w="70.56"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r>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Accuracy</w:t>
            </w:r>
          </w:p>
        </w:tc>
        <w:tc>
          <w:tcPr>
            <w:shd w:fill="auto" w:val="clear"/>
            <w:tcMar>
              <w:top w:w="70.56" w:type="dxa"/>
              <w:left w:w="70.56" w:type="dxa"/>
              <w:bottom w:w="70.56" w:type="dxa"/>
              <w:right w:w="70.56"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0.7852</w:t>
            </w:r>
          </w:p>
        </w:tc>
      </w:tr>
    </w:tbl>
    <w:p w:rsidR="00000000" w:rsidDel="00000000" w:rsidP="00000000" w:rsidRDefault="00000000" w:rsidRPr="00000000" w14:paraId="000000EB">
      <w:pPr>
        <w:pStyle w:val="Heading2"/>
        <w:rPr/>
      </w:pPr>
      <w:bookmarkStart w:colFirst="0" w:colLast="0" w:name="_n8khy1z4cjyi" w:id="16"/>
      <w:bookmarkEnd w:id="16"/>
      <w:r w:rsidDel="00000000" w:rsidR="00000000" w:rsidRPr="00000000">
        <w:rPr>
          <w:rFonts w:ascii="Times New Roman" w:cs="Times New Roman" w:eastAsia="Times New Roman" w:hAnsi="Times New Roman"/>
          <w:rtl w:val="0"/>
        </w:rPr>
        <w:t xml:space="preserve">3e. Final Improvement Strategy - Transfer Learning</w:t>
      </w:r>
      <w:r w:rsidDel="00000000" w:rsidR="00000000" w:rsidRPr="00000000">
        <w:rPr>
          <w:rtl w:val="0"/>
        </w:rPr>
      </w:r>
    </w:p>
    <w:p w:rsidR="00000000" w:rsidDel="00000000" w:rsidP="00000000" w:rsidRDefault="00000000" w:rsidRPr="00000000" w14:paraId="000000EC">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approaches exist for enhancing model performance, such as collecting more data, POS tagging, and negation scope detection.</w:t>
      </w:r>
      <w:r w:rsidDel="00000000" w:rsidR="00000000" w:rsidRPr="00000000">
        <w:rPr>
          <w:rFonts w:ascii="Times New Roman" w:cs="Times New Roman" w:eastAsia="Times New Roman" w:hAnsi="Times New Roman"/>
          <w:rtl w:val="0"/>
        </w:rPr>
        <w:t xml:space="preserve"> However,</w:t>
      </w:r>
      <w:r w:rsidDel="00000000" w:rsidR="00000000" w:rsidRPr="00000000">
        <w:rPr>
          <w:rFonts w:ascii="Times New Roman" w:cs="Times New Roman" w:eastAsia="Times New Roman" w:hAnsi="Times New Roman"/>
          <w:rtl w:val="0"/>
        </w:rPr>
        <w:t xml:space="preserve"> following the professor's suggestion</w:t>
      </w:r>
      <w:r w:rsidDel="00000000" w:rsidR="00000000" w:rsidRPr="00000000">
        <w:rPr>
          <w:rFonts w:ascii="Times New Roman" w:cs="Times New Roman" w:eastAsia="Times New Roman" w:hAnsi="Times New Roman"/>
          <w:rtl w:val="0"/>
        </w:rPr>
        <w:t xml:space="preserve"> to focus on a single method, we only implemented </w:t>
      </w:r>
      <w:r w:rsidDel="00000000" w:rsidR="00000000" w:rsidRPr="00000000">
        <w:rPr>
          <w:rFonts w:ascii="Times New Roman" w:cs="Times New Roman" w:eastAsia="Times New Roman" w:hAnsi="Times New Roman"/>
          <w:b w:val="1"/>
          <w:rtl w:val="0"/>
        </w:rPr>
        <w:t xml:space="preserve">transfer learning using a pre-trained Transformer model</w:t>
      </w:r>
      <w:r w:rsidDel="00000000" w:rsidR="00000000" w:rsidRPr="00000000">
        <w:rPr>
          <w:rFonts w:ascii="Times New Roman" w:cs="Times New Roman" w:eastAsia="Times New Roman" w:hAnsi="Times New Roman"/>
          <w:rtl w:val="0"/>
        </w:rPr>
        <w:t xml:space="preserve">, as this approach is likely to give the best performance. </w:t>
      </w:r>
    </w:p>
    <w:p w:rsidR="00000000" w:rsidDel="00000000" w:rsidP="00000000" w:rsidRDefault="00000000" w:rsidRPr="00000000" w14:paraId="000000ED">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Transformers leverages advanced deep learning techniques to capture linguistic patterns and relationships, providing advantages over traditional methods in terms of efficiency and accuracy. Additionally, transfer learning is a technique in machine learning that enables the efficient adaptation of the pre-trained models to specific tasks. This approach significantly reduces the need for task-specific training data while maintaining high performance through fine-tuning.</w:t>
      </w:r>
    </w:p>
    <w:p w:rsidR="00000000" w:rsidDel="00000000" w:rsidP="00000000" w:rsidRDefault="00000000" w:rsidRPr="00000000" w14:paraId="000000E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BERT is a transformer-based neural network architecture in the field of NLP. For this project, we experimented with both the BERT base model and RoBERTa, both derived from the BERT Transformer. Since RoBERTa is particularly tailored for sentiment analysis and achieved higher test accuracy in our project, this section will primarily focus on the RoBERTa model, specifically the </w:t>
      </w:r>
      <w:r w:rsidDel="00000000" w:rsidR="00000000" w:rsidRPr="00000000">
        <w:rPr>
          <w:rFonts w:ascii="Times New Roman" w:cs="Times New Roman" w:eastAsia="Times New Roman" w:hAnsi="Times New Roman"/>
          <w:i w:val="1"/>
          <w:rtl w:val="0"/>
        </w:rPr>
        <w:t xml:space="preserve">‘roberta-base’</w:t>
      </w:r>
      <w:r w:rsidDel="00000000" w:rsidR="00000000" w:rsidRPr="00000000">
        <w:rPr>
          <w:rFonts w:ascii="Times New Roman" w:cs="Times New Roman" w:eastAsia="Times New Roman" w:hAnsi="Times New Roman"/>
          <w:rtl w:val="0"/>
        </w:rPr>
        <w:t xml:space="preserve"> variant, due to page limit.</w:t>
      </w:r>
      <w:r w:rsidDel="00000000" w:rsidR="00000000" w:rsidRPr="00000000">
        <w:rPr>
          <w:rtl w:val="0"/>
        </w:rPr>
      </w:r>
    </w:p>
    <w:p w:rsidR="00000000" w:rsidDel="00000000" w:rsidP="00000000" w:rsidRDefault="00000000" w:rsidRPr="00000000" w14:paraId="000000EF">
      <w:pPr>
        <w:spacing w:after="20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To perform transfer learning with RoBERTa, we first need to tokenize our inputs in a format compatible with the model. Unlike traditional neural networks, RoBERTa does not require lemmatization or other preprocessing techniques. The model is able to analyze all contextual information in a sentence, including punctuations, from multiple perspectives. Thus, we apply the RoBERTa tokenizer directly to our inputs, utilizing the generated input IDs and attention masks for subsequent training.</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overfitting, we include a </w:t>
      </w:r>
      <w:r w:rsidDel="00000000" w:rsidR="00000000" w:rsidRPr="00000000">
        <w:rPr>
          <w:rFonts w:ascii="Times New Roman" w:cs="Times New Roman" w:eastAsia="Times New Roman" w:hAnsi="Times New Roman"/>
          <w:b w:val="1"/>
          <w:rtl w:val="0"/>
        </w:rPr>
        <w:t xml:space="preserve">dropout layer</w:t>
      </w:r>
      <w:r w:rsidDel="00000000" w:rsidR="00000000" w:rsidRPr="00000000">
        <w:rPr>
          <w:rFonts w:ascii="Times New Roman" w:cs="Times New Roman" w:eastAsia="Times New Roman" w:hAnsi="Times New Roman"/>
          <w:rtl w:val="0"/>
        </w:rPr>
        <w:t xml:space="preserve">, which randomly </w:t>
      </w:r>
      <w:r w:rsidDel="00000000" w:rsidR="00000000" w:rsidRPr="00000000">
        <w:rPr>
          <w:rFonts w:ascii="Times New Roman" w:cs="Times New Roman" w:eastAsia="Times New Roman" w:hAnsi="Times New Roman"/>
          <w:rtl w:val="0"/>
        </w:rPr>
        <w:t xml:space="preserve">deactivates</w:t>
      </w:r>
      <w:r w:rsidDel="00000000" w:rsidR="00000000" w:rsidRPr="00000000">
        <w:rPr>
          <w:rFonts w:ascii="Times New Roman" w:cs="Times New Roman" w:eastAsia="Times New Roman" w:hAnsi="Times New Roman"/>
          <w:rtl w:val="0"/>
        </w:rPr>
        <w:t xml:space="preserve"> certain neurons during training. Following this, a </w:t>
      </w:r>
      <w:r w:rsidDel="00000000" w:rsidR="00000000" w:rsidRPr="00000000">
        <w:rPr>
          <w:rFonts w:ascii="Times New Roman" w:cs="Times New Roman" w:eastAsia="Times New Roman" w:hAnsi="Times New Roman"/>
          <w:b w:val="1"/>
          <w:rtl w:val="0"/>
        </w:rPr>
        <w:t xml:space="preserve">linear layer</w:t>
      </w:r>
      <w:r w:rsidDel="00000000" w:rsidR="00000000" w:rsidRPr="00000000">
        <w:rPr>
          <w:rFonts w:ascii="Times New Roman" w:cs="Times New Roman" w:eastAsia="Times New Roman" w:hAnsi="Times New Roman"/>
          <w:rtl w:val="0"/>
        </w:rPr>
        <w:t xml:space="preserve"> is used to adapt the RoBERTa output to our sentiment classification task. Finally, a </w:t>
      </w:r>
      <w:r w:rsidDel="00000000" w:rsidR="00000000" w:rsidRPr="00000000">
        <w:rPr>
          <w:rFonts w:ascii="Times New Roman" w:cs="Times New Roman" w:eastAsia="Times New Roman" w:hAnsi="Times New Roman"/>
          <w:b w:val="1"/>
          <w:rtl w:val="0"/>
        </w:rPr>
        <w:t xml:space="preserve">sigmoid activation</w:t>
      </w:r>
      <w:r w:rsidDel="00000000" w:rsidR="00000000" w:rsidRPr="00000000">
        <w:rPr>
          <w:rFonts w:ascii="Times New Roman" w:cs="Times New Roman" w:eastAsia="Times New Roman" w:hAnsi="Times New Roman"/>
          <w:rtl w:val="0"/>
        </w:rPr>
        <w:t xml:space="preserve"> function is applied to produce probabilities, allowing the model to output a value between 0 and 1. The class definition is shown in Figure 3.5.1.</w:t>
      </w:r>
    </w:p>
    <w:p w:rsidR="00000000" w:rsidDel="00000000" w:rsidP="00000000" w:rsidRDefault="00000000" w:rsidRPr="00000000" w14:paraId="000000F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87700" cy="1787708"/>
            <wp:effectExtent b="0" l="0" r="0" t="0"/>
            <wp:docPr id="1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4487700" cy="178770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20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Figure 3.5.1: Class definition of the RoBERTa-based classifier.</w:t>
      </w:r>
      <w:r w:rsidDel="00000000" w:rsidR="00000000" w:rsidRPr="00000000">
        <w:rPr>
          <w:rtl w:val="0"/>
        </w:rPr>
      </w:r>
    </w:p>
    <w:p w:rsidR="00000000" w:rsidDel="00000000" w:rsidP="00000000" w:rsidRDefault="00000000" w:rsidRPr="00000000" w14:paraId="000000F3">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optimization, we employ the </w:t>
      </w:r>
      <w:r w:rsidDel="00000000" w:rsidR="00000000" w:rsidRPr="00000000">
        <w:rPr>
          <w:rFonts w:ascii="Times New Roman" w:cs="Times New Roman" w:eastAsia="Times New Roman" w:hAnsi="Times New Roman"/>
          <w:b w:val="1"/>
          <w:rtl w:val="0"/>
        </w:rPr>
        <w:t xml:space="preserve">AdamW optimizer</w:t>
      </w:r>
      <w:r w:rsidDel="00000000" w:rsidR="00000000" w:rsidRPr="00000000">
        <w:rPr>
          <w:rFonts w:ascii="Times New Roman" w:cs="Times New Roman" w:eastAsia="Times New Roman" w:hAnsi="Times New Roman"/>
          <w:rtl w:val="0"/>
        </w:rPr>
        <w:t xml:space="preserve">, which effectively handles weight decay in transformer-based models and helps prevent overfitting. A </w:t>
      </w:r>
      <w:r w:rsidDel="00000000" w:rsidR="00000000" w:rsidRPr="00000000">
        <w:rPr>
          <w:rFonts w:ascii="Times New Roman" w:cs="Times New Roman" w:eastAsia="Times New Roman" w:hAnsi="Times New Roman"/>
          <w:b w:val="1"/>
          <w:rtl w:val="0"/>
        </w:rPr>
        <w:t xml:space="preserve">linear learning rate scheduler with warm-up</w:t>
      </w:r>
      <w:r w:rsidDel="00000000" w:rsidR="00000000" w:rsidRPr="00000000">
        <w:rPr>
          <w:rFonts w:ascii="Times New Roman" w:cs="Times New Roman" w:eastAsia="Times New Roman" w:hAnsi="Times New Roman"/>
          <w:rtl w:val="0"/>
        </w:rPr>
        <w:t xml:space="preserve"> is implemented to gradually increase the learning rate during initial training steps, followed by a controlled decrease. We also applied </w:t>
      </w:r>
      <w:r w:rsidDel="00000000" w:rsidR="00000000" w:rsidRPr="00000000">
        <w:rPr>
          <w:rFonts w:ascii="Times New Roman" w:cs="Times New Roman" w:eastAsia="Times New Roman" w:hAnsi="Times New Roman"/>
          <w:b w:val="1"/>
          <w:rtl w:val="0"/>
        </w:rPr>
        <w:t xml:space="preserve">gradient clipping</w:t>
      </w:r>
      <w:r w:rsidDel="00000000" w:rsidR="00000000" w:rsidRPr="00000000">
        <w:rPr>
          <w:rFonts w:ascii="Times New Roman" w:cs="Times New Roman" w:eastAsia="Times New Roman" w:hAnsi="Times New Roman"/>
          <w:rtl w:val="0"/>
        </w:rPr>
        <w:t xml:space="preserve">. These approaches enhance model stability and allow for better adaptation to the task.</w:t>
      </w:r>
    </w:p>
    <w:p w:rsidR="00000000" w:rsidDel="00000000" w:rsidP="00000000" w:rsidRDefault="00000000" w:rsidRPr="00000000" w14:paraId="000000F4">
      <w:pPr>
        <w:spacing w:after="200" w:lineRule="auto"/>
        <w:ind w:left="0" w:firstLine="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Before training</w:t>
      </w:r>
      <w:r w:rsidDel="00000000" w:rsidR="00000000" w:rsidRPr="00000000">
        <w:rPr>
          <w:rFonts w:ascii="Times New Roman" w:cs="Times New Roman" w:eastAsia="Times New Roman" w:hAnsi="Times New Roman"/>
          <w:rtl w:val="0"/>
        </w:rPr>
        <w:t xml:space="preserve"> the model, we </w:t>
      </w:r>
      <w:r w:rsidDel="00000000" w:rsidR="00000000" w:rsidRPr="00000000">
        <w:rPr>
          <w:rFonts w:ascii="Times New Roman" w:cs="Times New Roman" w:eastAsia="Times New Roman" w:hAnsi="Times New Roman"/>
          <w:b w:val="1"/>
          <w:rtl w:val="0"/>
        </w:rPr>
        <w:t xml:space="preserve">freeze the earlier layers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up to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i w:val="1"/>
          <w:rtl w:val="0"/>
        </w:rPr>
        <w:t xml:space="preserve">bert.encoder.layer.9.attention.self.query.weight’</w:t>
      </w:r>
      <w:r w:rsidDel="00000000" w:rsidR="00000000" w:rsidRPr="00000000">
        <w:rPr>
          <w:rFonts w:ascii="Times New Roman" w:cs="Times New Roman" w:eastAsia="Times New Roman" w:hAnsi="Times New Roman"/>
          <w:rtl w:val="0"/>
        </w:rPr>
        <w:t xml:space="preserve">. This selective layer freezing leverages transfer learning by retaining the general language features in the earlier layers while allowing task-specific adaptations in the subsequent layers, which helps mitigate overfitting. We did not unfreeze more layers to optimize computational resources and maintain model performance.</w:t>
      </w:r>
      <w:r w:rsidDel="00000000" w:rsidR="00000000" w:rsidRPr="00000000">
        <w:rPr>
          <w:rtl w:val="0"/>
        </w:rPr>
      </w:r>
    </w:p>
    <w:p w:rsidR="00000000" w:rsidDel="00000000" w:rsidP="00000000" w:rsidRDefault="00000000" w:rsidRPr="00000000" w14:paraId="000000F5">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designing the model, we also experimented with adding an additional multi-head self-attention (MHSA) layer and a residual connection (to improve gradient flow) with normalization to the RoBERTa output, in an attempt to enhance the model’s ability to capture complex dependencies and improve feature representation. However, these modifications did not significantly improve accuracy. Therefore, </w:t>
      </w:r>
      <w:r w:rsidDel="00000000" w:rsidR="00000000" w:rsidRPr="00000000">
        <w:rPr>
          <w:rFonts w:ascii="Times New Roman" w:cs="Times New Roman" w:eastAsia="Times New Roman" w:hAnsi="Times New Roman"/>
          <w:b w:val="1"/>
          <w:rtl w:val="0"/>
        </w:rPr>
        <w:t xml:space="preserve">we retained the architecture shown in Figure 3.5.1 as our final model</w:t>
      </w:r>
      <w:r w:rsidDel="00000000" w:rsidR="00000000" w:rsidRPr="00000000">
        <w:rPr>
          <w:rFonts w:ascii="Times New Roman" w:cs="Times New Roman" w:eastAsia="Times New Roman" w:hAnsi="Times New Roman"/>
          <w:rtl w:val="0"/>
        </w:rPr>
        <w:t xml:space="preserve">. A comparison of two different models is illustrated in Figure 3.5.2.</w:t>
        <w:br w:type="textWrapping"/>
      </w:r>
    </w:p>
    <w:p w:rsidR="00000000" w:rsidDel="00000000" w:rsidP="00000000" w:rsidRDefault="00000000" w:rsidRPr="00000000" w14:paraId="000000F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76600" cy="2059287"/>
            <wp:effectExtent b="0" l="0" r="0" t="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276600" cy="2059287"/>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3.5.2: A simplified diagram showing the comparison of two different architectures. </w:t>
        <w:br w:type="textWrapping"/>
        <w:t xml:space="preserve">The relevant codes of using MHSA are modified and commented out in our python notebook, </w:t>
        <w:br w:type="textWrapping"/>
        <w:t xml:space="preserve">so it may not accurately reflect the structure illustrated in the diagram.</w:t>
      </w:r>
      <w:r w:rsidDel="00000000" w:rsidR="00000000" w:rsidRPr="00000000">
        <w:rPr>
          <w:rtl w:val="0"/>
        </w:rPr>
      </w:r>
    </w:p>
    <w:p w:rsidR="00000000" w:rsidDel="00000000" w:rsidP="00000000" w:rsidRDefault="00000000" w:rsidRPr="00000000" w14:paraId="000000F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other best hyperparameters for RoBERTa is as follow:</w:t>
      </w:r>
    </w:p>
    <w:p w:rsidR="00000000" w:rsidDel="00000000" w:rsidP="00000000" w:rsidRDefault="00000000" w:rsidRPr="00000000" w14:paraId="000000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3.5.1: Other best hyperparameters for RoBERTa.</w:t>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Batch Size</w:t>
            </w:r>
          </w:p>
        </w:tc>
        <w:tc>
          <w:tcPr>
            <w:shd w:fill="auto" w:val="clear"/>
            <w:tcMar>
              <w:top w:w="70.56" w:type="dxa"/>
              <w:left w:w="70.56" w:type="dxa"/>
              <w:bottom w:w="70.56" w:type="dxa"/>
              <w:right w:w="70.56"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r>
      <w:tr>
        <w:trPr>
          <w:cantSplit w:val="0"/>
          <w:trHeight w:val="414.990234375"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Early Stopping Patience</w:t>
            </w:r>
          </w:p>
        </w:tc>
        <w:tc>
          <w:tcPr>
            <w:shd w:fill="auto" w:val="clear"/>
            <w:tcMar>
              <w:top w:w="70.56" w:type="dxa"/>
              <w:left w:w="70.56" w:type="dxa"/>
              <w:bottom w:w="70.56" w:type="dxa"/>
              <w:right w:w="70.56"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Rate</w:t>
            </w:r>
          </w:p>
        </w:tc>
        <w:tc>
          <w:tcPr>
            <w:shd w:fill="auto" w:val="clear"/>
            <w:tcMar>
              <w:top w:w="70.56" w:type="dxa"/>
              <w:left w:w="70.56" w:type="dxa"/>
              <w:bottom w:w="70.56" w:type="dxa"/>
              <w:right w:w="70.56"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1e-05</w:t>
            </w:r>
          </w:p>
        </w:tc>
      </w:tr>
      <w:tr>
        <w:trPr>
          <w:cantSplit w:val="0"/>
          <w:trHeight w:val="279.36"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Epochs</w:t>
            </w:r>
          </w:p>
        </w:tc>
        <w:tc>
          <w:tcPr>
            <w:shd w:fill="auto" w:val="clear"/>
            <w:tcMar>
              <w:top w:w="70.56" w:type="dxa"/>
              <w:left w:w="70.56" w:type="dxa"/>
              <w:bottom w:w="70.56" w:type="dxa"/>
              <w:right w:w="70.56"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50, Best Model Obtained At: 12</w:t>
            </w:r>
          </w:p>
        </w:tc>
      </w:tr>
    </w:tbl>
    <w:p w:rsidR="00000000" w:rsidDel="00000000" w:rsidP="00000000" w:rsidRDefault="00000000" w:rsidRPr="00000000" w14:paraId="00000102">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test accuracy of the trained model after applying transfer learning on RoBERTa is 0.8874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contrast, the test accuracy of the trained model after applying transfer learning on the BERT base m</w:t>
      </w:r>
      <w:r w:rsidDel="00000000" w:rsidR="00000000" w:rsidRPr="00000000">
        <w:rPr>
          <w:rFonts w:ascii="Times New Roman" w:cs="Times New Roman" w:eastAsia="Times New Roman" w:hAnsi="Times New Roman"/>
          <w:rtl w:val="0"/>
        </w:rPr>
        <w:t xml:space="preserve">odel is 0.8462. Th</w:t>
      </w:r>
      <w:r w:rsidDel="00000000" w:rsidR="00000000" w:rsidRPr="00000000">
        <w:rPr>
          <w:rFonts w:ascii="Times New Roman" w:cs="Times New Roman" w:eastAsia="Times New Roman" w:hAnsi="Times New Roman"/>
          <w:rtl w:val="0"/>
        </w:rPr>
        <w:t xml:space="preserve">is demonstrates that RoBERTa performs better on the required tasks in the project.</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t>
      </w:r>
      <w:r w:rsidDel="00000000" w:rsidR="00000000" w:rsidRPr="00000000">
        <w:rPr>
          <w:rFonts w:ascii="Times New Roman" w:cs="Times New Roman" w:eastAsia="Times New Roman" w:hAnsi="Times New Roman"/>
          <w:b w:val="1"/>
          <w:rtl w:val="0"/>
        </w:rPr>
        <w:t xml:space="preserve">our final improvement strategy is performing transfer learning on RoBERTa</w:t>
      </w:r>
      <w:r w:rsidDel="00000000" w:rsidR="00000000" w:rsidRPr="00000000">
        <w:rPr>
          <w:rFonts w:ascii="Times New Roman" w:cs="Times New Roman" w:eastAsia="Times New Roman" w:hAnsi="Times New Roman"/>
          <w:rtl w:val="0"/>
        </w:rPr>
        <w:t xml:space="preserve"> with the techniques described above.</w:t>
      </w:r>
    </w:p>
    <w:p w:rsidR="00000000" w:rsidDel="00000000" w:rsidP="00000000" w:rsidRDefault="00000000" w:rsidRPr="00000000" w14:paraId="00000104">
      <w:pPr>
        <w:pStyle w:val="Heading2"/>
        <w:rPr/>
      </w:pPr>
      <w:bookmarkStart w:colFirst="0" w:colLast="0" w:name="_6twazlxwdqgc" w:id="17"/>
      <w:bookmarkEnd w:id="17"/>
      <w:r w:rsidDel="00000000" w:rsidR="00000000" w:rsidRPr="00000000">
        <w:rPr>
          <w:rFonts w:ascii="Times New Roman" w:cs="Times New Roman" w:eastAsia="Times New Roman" w:hAnsi="Times New Roman"/>
          <w:rtl w:val="0"/>
        </w:rPr>
        <w:t xml:space="preserve">3f. Discussions</w:t>
      </w:r>
      <w:r w:rsidDel="00000000" w:rsidR="00000000" w:rsidRPr="00000000">
        <w:rPr>
          <w:rtl w:val="0"/>
        </w:rPr>
      </w:r>
    </w:p>
    <w:p w:rsidR="00000000" w:rsidDel="00000000" w:rsidP="00000000" w:rsidRDefault="00000000" w:rsidRPr="00000000" w14:paraId="00000105">
      <w:pPr>
        <w:rPr/>
      </w:pPr>
      <w:r w:rsidDel="00000000" w:rsidR="00000000" w:rsidRPr="00000000">
        <w:rPr>
          <w:rFonts w:ascii="Times New Roman" w:cs="Times New Roman" w:eastAsia="Times New Roman" w:hAnsi="Times New Roman"/>
          <w:rtl w:val="0"/>
        </w:rPr>
        <w:t xml:space="preserve">The exact implementation of the strategies will not be repeated. Please refer to the earlier sections for more details.</w:t>
      </w:r>
      <w:r w:rsidDel="00000000" w:rsidR="00000000" w:rsidRPr="00000000">
        <w:rPr>
          <w:rtl w:val="0"/>
        </w:rPr>
      </w:r>
    </w:p>
    <w:tbl>
      <w:tblPr>
        <w:tblStyle w:val="Table10"/>
        <w:tblW w:w="103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1470"/>
        <w:gridCol w:w="1020"/>
        <w:gridCol w:w="7215"/>
        <w:tblGridChange w:id="0">
          <w:tblGrid>
            <w:gridCol w:w="630"/>
            <w:gridCol w:w="1470"/>
            <w:gridCol w:w="1020"/>
            <w:gridCol w:w="7215"/>
          </w:tblGrid>
        </w:tblGridChange>
      </w:tblGrid>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Qn.</w:t>
            </w:r>
          </w:p>
        </w:tc>
        <w:tc>
          <w:tcPr>
            <w:shd w:fill="auto" w:val="clear"/>
            <w:tcMar>
              <w:top w:w="70.56" w:type="dxa"/>
              <w:left w:w="70.56" w:type="dxa"/>
              <w:bottom w:w="70.56" w:type="dxa"/>
              <w:right w:w="70.56"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70.56" w:type="dxa"/>
              <w:left w:w="70.56" w:type="dxa"/>
              <w:bottom w:w="70.56" w:type="dxa"/>
              <w:right w:w="70.56"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Acc.</w:t>
            </w:r>
          </w:p>
        </w:tc>
        <w:tc>
          <w:tcPr>
            <w:shd w:fill="auto" w:val="clear"/>
            <w:tcMar>
              <w:top w:w="70.56" w:type="dxa"/>
              <w:left w:w="70.56" w:type="dxa"/>
              <w:bottom w:w="70.56" w:type="dxa"/>
              <w:right w:w="70.56"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w:t>
            </w:r>
          </w:p>
        </w:tc>
        <w:tc>
          <w:tcPr>
            <w:shd w:fill="auto" w:val="clear"/>
            <w:tcMar>
              <w:top w:w="70.56" w:type="dxa"/>
              <w:left w:w="70.56" w:type="dxa"/>
              <w:bottom w:w="70.56" w:type="dxa"/>
              <w:right w:w="70.56"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Vanilla RNN - Last Hidden State</w:t>
            </w:r>
          </w:p>
        </w:tc>
        <w:tc>
          <w:tcPr>
            <w:shd w:fill="auto" w:val="clear"/>
            <w:tcMar>
              <w:top w:w="70.56" w:type="dxa"/>
              <w:left w:w="70.56" w:type="dxa"/>
              <w:bottom w:w="70.56" w:type="dxa"/>
              <w:right w:w="70.56"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0.5807</w:t>
            </w:r>
          </w:p>
        </w:tc>
        <w:tc>
          <w:tcPr>
            <w:shd w:fill="auto" w:val="clear"/>
            <w:tcMar>
              <w:top w:w="70.56" w:type="dxa"/>
              <w:left w:w="70.56" w:type="dxa"/>
              <w:bottom w:w="70.56" w:type="dxa"/>
              <w:right w:w="70.56"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only the last hidden state yielded the lowest performance, likely because it captures only the </w:t>
            </w:r>
            <w:r w:rsidDel="00000000" w:rsidR="00000000" w:rsidRPr="00000000">
              <w:rPr>
                <w:rFonts w:ascii="Times New Roman" w:cs="Times New Roman" w:eastAsia="Times New Roman" w:hAnsi="Times New Roman"/>
                <w:b w:val="1"/>
                <w:rtl w:val="0"/>
              </w:rPr>
              <w:t xml:space="preserve">final time step’s information</w:t>
            </w:r>
            <w:r w:rsidDel="00000000" w:rsidR="00000000" w:rsidRPr="00000000">
              <w:rPr>
                <w:rFonts w:ascii="Times New Roman" w:cs="Times New Roman" w:eastAsia="Times New Roman" w:hAnsi="Times New Roman"/>
                <w:rtl w:val="0"/>
              </w:rPr>
              <w:t xml:space="preserve">, which can lead to loss of contextual details from earlier in the sequence.</w:t>
            </w:r>
          </w:p>
        </w:tc>
      </w:tr>
      <w:tr>
        <w:trPr>
          <w:cantSplit w:val="0"/>
          <w:trHeight w:val="417.978515625"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w:t>
            </w:r>
          </w:p>
        </w:tc>
        <w:tc>
          <w:tcPr>
            <w:shd w:fill="auto" w:val="clear"/>
            <w:tcMar>
              <w:top w:w="70.56" w:type="dxa"/>
              <w:left w:w="70.56" w:type="dxa"/>
              <w:bottom w:w="70.56" w:type="dxa"/>
              <w:right w:w="70.56"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Vanilla RNN - Max Pooling</w:t>
            </w:r>
          </w:p>
        </w:tc>
        <w:tc>
          <w:tcPr>
            <w:shd w:fill="auto" w:val="clear"/>
            <w:tcMar>
              <w:top w:w="70.56" w:type="dxa"/>
              <w:left w:w="70.56" w:type="dxa"/>
              <w:bottom w:w="70.56" w:type="dxa"/>
              <w:right w:w="70.56"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0.7702</w:t>
            </w:r>
          </w:p>
        </w:tc>
        <w:tc>
          <w:tcPr>
            <w:shd w:fill="auto" w:val="clear"/>
            <w:tcMar>
              <w:top w:w="70.56" w:type="dxa"/>
              <w:left w:w="70.56" w:type="dxa"/>
              <w:bottom w:w="70.56" w:type="dxa"/>
              <w:right w:w="70.56"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max and mean pooling significantly improved the score over the last hidden state. Max pooling captures the </w:t>
            </w:r>
            <w:r w:rsidDel="00000000" w:rsidR="00000000" w:rsidRPr="00000000">
              <w:rPr>
                <w:rFonts w:ascii="Times New Roman" w:cs="Times New Roman" w:eastAsia="Times New Roman" w:hAnsi="Times New Roman"/>
                <w:b w:val="1"/>
                <w:rtl w:val="0"/>
              </w:rPr>
              <w:t xml:space="preserve">most prominent features</w:t>
            </w:r>
            <w:r w:rsidDel="00000000" w:rsidR="00000000" w:rsidRPr="00000000">
              <w:rPr>
                <w:rFonts w:ascii="Times New Roman" w:cs="Times New Roman" w:eastAsia="Times New Roman" w:hAnsi="Times New Roman"/>
                <w:rtl w:val="0"/>
              </w:rPr>
              <w:t xml:space="preserve"> across the sequence, providing a more balanced summary of the entire sequence. It is also less sensitive to noise and padding, which may reduce sentiment strength by capturing only the strongest activations.</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w:t>
            </w:r>
          </w:p>
        </w:tc>
        <w:tc>
          <w:tcPr>
            <w:shd w:fill="auto" w:val="clear"/>
            <w:tcMar>
              <w:top w:w="70.56" w:type="dxa"/>
              <w:left w:w="70.56" w:type="dxa"/>
              <w:bottom w:w="70.56" w:type="dxa"/>
              <w:right w:w="70.56"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Vanilla RNN - Mean Pooling</w:t>
            </w:r>
          </w:p>
        </w:tc>
        <w:tc>
          <w:tcPr>
            <w:shd w:fill="auto" w:val="clear"/>
            <w:tcMar>
              <w:top w:w="70.56" w:type="dxa"/>
              <w:left w:w="70.56" w:type="dxa"/>
              <w:bottom w:w="70.56" w:type="dxa"/>
              <w:right w:w="70.56"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0.7664</w:t>
            </w:r>
          </w:p>
        </w:tc>
        <w:tc>
          <w:tcPr>
            <w:shd w:fill="auto" w:val="clear"/>
            <w:tcMar>
              <w:top w:w="70.56" w:type="dxa"/>
              <w:left w:w="70.56" w:type="dxa"/>
              <w:bottom w:w="70.56" w:type="dxa"/>
              <w:right w:w="70.56"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max and mean pooling significantly improved the score over the last hidden state. Mean pooling tends to give a </w:t>
            </w:r>
            <w:r w:rsidDel="00000000" w:rsidR="00000000" w:rsidRPr="00000000">
              <w:rPr>
                <w:rFonts w:ascii="Times New Roman" w:cs="Times New Roman" w:eastAsia="Times New Roman" w:hAnsi="Times New Roman"/>
                <w:b w:val="1"/>
                <w:rtl w:val="0"/>
              </w:rPr>
              <w:t xml:space="preserve">smoother, more holistic summary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key features emphasized by max pooling have marginally higher relevance than a generalized summary from mean pooling, the small difference in scores also indicates that both techniques effectively capture useful information for the model.</w:t>
            </w:r>
          </w:p>
        </w:tc>
      </w:tr>
      <w:tr>
        <w:trPr>
          <w:cantSplit w:val="0"/>
          <w:trHeight w:val="417.978515625"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2(c)</w:t>
            </w:r>
          </w:p>
        </w:tc>
        <w:tc>
          <w:tcPr>
            <w:shd w:fill="auto" w:val="clear"/>
            <w:tcMar>
              <w:top w:w="70.56" w:type="dxa"/>
              <w:left w:w="70.56" w:type="dxa"/>
              <w:bottom w:w="70.56" w:type="dxa"/>
              <w:right w:w="70.56"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Vanilla RNN - MHSA Mean</w:t>
            </w:r>
          </w:p>
        </w:tc>
        <w:tc>
          <w:tcPr>
            <w:shd w:fill="auto" w:val="clear"/>
            <w:tcMar>
              <w:top w:w="70.56" w:type="dxa"/>
              <w:left w:w="70.56" w:type="dxa"/>
              <w:bottom w:w="70.56" w:type="dxa"/>
              <w:right w:w="70.56"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0.7842</w:t>
            </w:r>
          </w:p>
        </w:tc>
        <w:tc>
          <w:tcPr>
            <w:shd w:fill="auto" w:val="clear"/>
            <w:tcMar>
              <w:top w:w="70.56" w:type="dxa"/>
              <w:left w:w="70.56" w:type="dxa"/>
              <w:bottom w:w="70.56" w:type="dxa"/>
              <w:right w:w="70.56"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MHSA further improved performance by allowing the model to </w:t>
            </w:r>
            <w:r w:rsidDel="00000000" w:rsidR="00000000" w:rsidRPr="00000000">
              <w:rPr>
                <w:rFonts w:ascii="Times New Roman" w:cs="Times New Roman" w:eastAsia="Times New Roman" w:hAnsi="Times New Roman"/>
                <w:b w:val="1"/>
                <w:rtl w:val="0"/>
              </w:rPr>
              <w:t xml:space="preserve">attend to different parts of the sequence simultaneously</w:t>
            </w:r>
            <w:r w:rsidDel="00000000" w:rsidR="00000000" w:rsidRPr="00000000">
              <w:rPr>
                <w:rFonts w:ascii="Times New Roman" w:cs="Times New Roman" w:eastAsia="Times New Roman" w:hAnsi="Times New Roman"/>
                <w:rtl w:val="0"/>
              </w:rPr>
              <w:t xml:space="preserve">. This mechanism helps capture more nuanced dependencies and contextual information, which standard pooling techniques may miss.</w:t>
            </w:r>
          </w:p>
        </w:tc>
      </w:tr>
      <w:tr>
        <w:trPr>
          <w:cantSplit w:val="0"/>
          <w:trHeight w:val="767.87109375"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3(a)</w:t>
            </w:r>
          </w:p>
        </w:tc>
        <w:tc>
          <w:tcPr>
            <w:shd w:fill="auto" w:val="clear"/>
            <w:tcMar>
              <w:top w:w="70.56" w:type="dxa"/>
              <w:left w:w="70.56" w:type="dxa"/>
              <w:bottom w:w="70.56" w:type="dxa"/>
              <w:right w:w="70.56"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Vanilla RNN - Unfreeze Embedding</w:t>
            </w:r>
          </w:p>
        </w:tc>
        <w:tc>
          <w:tcPr>
            <w:shd w:fill="auto" w:val="clear"/>
            <w:tcMar>
              <w:top w:w="70.56" w:type="dxa"/>
              <w:left w:w="70.56" w:type="dxa"/>
              <w:bottom w:w="70.56" w:type="dxa"/>
              <w:right w:w="70.56"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0.7889</w:t>
            </w:r>
          </w:p>
        </w:tc>
        <w:tc>
          <w:tcPr>
            <w:shd w:fill="auto" w:val="clear"/>
            <w:tcMar>
              <w:top w:w="70.56" w:type="dxa"/>
              <w:left w:w="70.56" w:type="dxa"/>
              <w:bottom w:w="70.56" w:type="dxa"/>
              <w:right w:w="70.56" w:type="dxa"/>
            </w:tcMar>
            <w:vAlign w:val="center"/>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Unfreezing the embeddings further improves the score, as it allows the model to fine-tune word embeddings during training, </w:t>
            </w:r>
            <w:r w:rsidDel="00000000" w:rsidR="00000000" w:rsidRPr="00000000">
              <w:rPr>
                <w:rFonts w:ascii="Times New Roman" w:cs="Times New Roman" w:eastAsia="Times New Roman" w:hAnsi="Times New Roman"/>
                <w:b w:val="1"/>
                <w:rtl w:val="0"/>
              </w:rPr>
              <w:t xml:space="preserve">aligning them more closely with the task at hand</w:t>
            </w:r>
            <w:r w:rsidDel="00000000" w:rsidR="00000000" w:rsidRPr="00000000">
              <w:rPr>
                <w:rFonts w:ascii="Times New Roman" w:cs="Times New Roman" w:eastAsia="Times New Roman" w:hAnsi="Times New Roman"/>
                <w:rtl w:val="0"/>
              </w:rPr>
              <w:t xml:space="preserve">. This flexibility enhances the model’s ability to learn meaningful representations, which boosts overall performance compared to frozen embeddings.</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w:t>
            </w:r>
          </w:p>
        </w:tc>
        <w:tc>
          <w:tcPr>
            <w:shd w:fill="auto" w:val="clear"/>
            <w:tcMar>
              <w:top w:w="70.56" w:type="dxa"/>
              <w:left w:w="70.56" w:type="dxa"/>
              <w:bottom w:w="70.56" w:type="dxa"/>
              <w:right w:w="70.56"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Vanilla RNN - Handle OOV</w:t>
            </w:r>
          </w:p>
        </w:tc>
        <w:tc>
          <w:tcPr>
            <w:shd w:fill="auto" w:val="clear"/>
            <w:tcMar>
              <w:top w:w="70.56" w:type="dxa"/>
              <w:left w:w="70.56" w:type="dxa"/>
              <w:bottom w:w="70.56" w:type="dxa"/>
              <w:right w:w="70.56"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0.8021</w:t>
            </w:r>
          </w:p>
        </w:tc>
        <w:tc>
          <w:tcPr>
            <w:shd w:fill="auto" w:val="clear"/>
            <w:tcMar>
              <w:top w:w="70.56" w:type="dxa"/>
              <w:left w:w="70.56" w:type="dxa"/>
              <w:bottom w:w="70.56" w:type="dxa"/>
              <w:right w:w="70.56"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Retaining OOV words by assigning them statistically randomly initialized embeddings allows the model to still </w:t>
            </w:r>
            <w:r w:rsidDel="00000000" w:rsidR="00000000" w:rsidRPr="00000000">
              <w:rPr>
                <w:rFonts w:ascii="Times New Roman" w:cs="Times New Roman" w:eastAsia="Times New Roman" w:hAnsi="Times New Roman"/>
                <w:b w:val="1"/>
                <w:rtl w:val="0"/>
              </w:rPr>
              <w:t xml:space="preserve">process these words even if their meanings aren’t fully captured</w:t>
            </w:r>
            <w:r w:rsidDel="00000000" w:rsidR="00000000" w:rsidRPr="00000000">
              <w:rPr>
                <w:rFonts w:ascii="Times New Roman" w:cs="Times New Roman" w:eastAsia="Times New Roman" w:hAnsi="Times New Roman"/>
                <w:rtl w:val="0"/>
              </w:rPr>
              <w:t xml:space="preserve">. This approach helps preserve sentence structure and ensures that input words are not ignored. </w:t>
            </w:r>
            <w:r w:rsidDel="00000000" w:rsidR="00000000" w:rsidRPr="00000000">
              <w:rPr>
                <w:rFonts w:ascii="Times New Roman" w:cs="Times New Roman" w:eastAsia="Times New Roman" w:hAnsi="Times New Roman"/>
                <w:b w:val="1"/>
                <w:rtl w:val="0"/>
              </w:rPr>
              <w:t xml:space="preserve">Over time, the random embeddings can adapt</w:t>
            </w:r>
            <w:r w:rsidDel="00000000" w:rsidR="00000000" w:rsidRPr="00000000">
              <w:rPr>
                <w:rFonts w:ascii="Times New Roman" w:cs="Times New Roman" w:eastAsia="Times New Roman" w:hAnsi="Times New Roman"/>
                <w:rtl w:val="0"/>
              </w:rPr>
              <w:t xml:space="preserve">, capturing some relationships or positioning in the embedding space, which may be helpful for prediction. This also demonstrates the effectiveness of our statistical random initialization approach.</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w:t>
            </w:r>
          </w:p>
        </w:tc>
        <w:tc>
          <w:tcPr>
            <w:shd w:fill="auto" w:val="clear"/>
            <w:tcMar>
              <w:top w:w="70.56" w:type="dxa"/>
              <w:left w:w="70.56" w:type="dxa"/>
              <w:bottom w:w="70.56" w:type="dxa"/>
              <w:right w:w="70.56"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BiLSTM - </w:t>
              <w:br w:type="textWrapping"/>
              <w:t xml:space="preserve">Max Pooling with Residual Connection and Batch Norm</w:t>
            </w:r>
          </w:p>
        </w:tc>
        <w:tc>
          <w:tcPr>
            <w:shd w:fill="auto" w:val="clear"/>
            <w:tcMar>
              <w:top w:w="70.56" w:type="dxa"/>
              <w:left w:w="70.56" w:type="dxa"/>
              <w:bottom w:w="70.56" w:type="dxa"/>
              <w:right w:w="70.56"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0.7983</w:t>
            </w:r>
          </w:p>
        </w:tc>
        <w:tc>
          <w:tcPr>
            <w:shd w:fill="auto" w:val="clear"/>
            <w:tcMar>
              <w:top w:w="70.56" w:type="dxa"/>
              <w:left w:w="70.56" w:type="dxa"/>
              <w:bottom w:w="70.56" w:type="dxa"/>
              <w:right w:w="70.56" w:type="dxa"/>
            </w:tcMar>
            <w:vAlign w:val="top"/>
          </w:tcPr>
          <w:p w:rsidR="00000000" w:rsidDel="00000000" w:rsidP="00000000" w:rsidRDefault="00000000" w:rsidRPr="00000000" w14:paraId="000001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bidirectional structure, memory cells and gates of the BiLSTM</w:t>
            </w:r>
            <w:r w:rsidDel="00000000" w:rsidR="00000000" w:rsidRPr="00000000">
              <w:rPr>
                <w:rFonts w:ascii="Times New Roman" w:cs="Times New Roman" w:eastAsia="Times New Roman" w:hAnsi="Times New Roman"/>
                <w:rtl w:val="0"/>
              </w:rPr>
              <w:t xml:space="preserve"> model can capture more </w:t>
            </w:r>
            <w:r w:rsidDel="00000000" w:rsidR="00000000" w:rsidRPr="00000000">
              <w:rPr>
                <w:rFonts w:ascii="Times New Roman" w:cs="Times New Roman" w:eastAsia="Times New Roman" w:hAnsi="Times New Roman"/>
                <w:b w:val="1"/>
                <w:rtl w:val="0"/>
              </w:rPr>
              <w:t xml:space="preserve">complex and long-term dependencies</w:t>
            </w:r>
            <w:r w:rsidDel="00000000" w:rsidR="00000000" w:rsidRPr="00000000">
              <w:rPr>
                <w:rFonts w:ascii="Times New Roman" w:cs="Times New Roman" w:eastAsia="Times New Roman" w:hAnsi="Times New Roman"/>
                <w:rtl w:val="0"/>
              </w:rPr>
              <w:t xml:space="preserve"> that might not be captured effectively by </w:t>
            </w:r>
            <w:r w:rsidDel="00000000" w:rsidR="00000000" w:rsidRPr="00000000">
              <w:rPr>
                <w:rFonts w:ascii="Times New Roman" w:cs="Times New Roman" w:eastAsia="Times New Roman" w:hAnsi="Times New Roman"/>
                <w:rtl w:val="0"/>
              </w:rPr>
              <w:t xml:space="preserve">a vanilla RNN. </w:t>
              <w:br w:type="textWrapping"/>
            </w:r>
            <w:r w:rsidDel="00000000" w:rsidR="00000000" w:rsidRPr="00000000">
              <w:rPr>
                <w:rtl w:val="0"/>
              </w:rPr>
            </w:r>
          </w:p>
          <w:p w:rsidR="00000000" w:rsidDel="00000000" w:rsidP="00000000" w:rsidRDefault="00000000" w:rsidRPr="00000000" w14:paraId="0000012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addition of Residual Connection and Batch Norms layers can effectively </w:t>
            </w:r>
            <w:r w:rsidDel="00000000" w:rsidR="00000000" w:rsidRPr="00000000">
              <w:rPr>
                <w:rFonts w:ascii="Times New Roman" w:cs="Times New Roman" w:eastAsia="Times New Roman" w:hAnsi="Times New Roman"/>
                <w:b w:val="1"/>
                <w:rtl w:val="0"/>
              </w:rPr>
              <w:t xml:space="preserve">further resolve the vanishing gradient issue</w:t>
            </w:r>
            <w:r w:rsidDel="00000000" w:rsidR="00000000" w:rsidRPr="00000000">
              <w:rPr>
                <w:rFonts w:ascii="Times New Roman" w:cs="Times New Roman" w:eastAsia="Times New Roman" w:hAnsi="Times New Roman"/>
                <w:rtl w:val="0"/>
              </w:rPr>
              <w:t xml:space="preserve"> in vanilla RNN and </w:t>
            </w:r>
            <w:r w:rsidDel="00000000" w:rsidR="00000000" w:rsidRPr="00000000">
              <w:rPr>
                <w:rFonts w:ascii="Times New Roman" w:cs="Times New Roman" w:eastAsia="Times New Roman" w:hAnsi="Times New Roman"/>
                <w:b w:val="1"/>
                <w:rtl w:val="0"/>
              </w:rPr>
              <w:t xml:space="preserve">improve model generalization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performance remains similar to that of the Vanilla RNN. One possible explanation is that LSTMs have more parameters due to their complex gating architecture, which can lead to </w:t>
            </w:r>
            <w:r w:rsidDel="00000000" w:rsidR="00000000" w:rsidRPr="00000000">
              <w:rPr>
                <w:rFonts w:ascii="Times New Roman" w:cs="Times New Roman" w:eastAsia="Times New Roman" w:hAnsi="Times New Roman"/>
                <w:b w:val="1"/>
                <w:rtl w:val="0"/>
              </w:rPr>
              <w:t xml:space="preserve">overfitting on small datasets</w:t>
            </w:r>
            <w:r w:rsidDel="00000000" w:rsidR="00000000" w:rsidRPr="00000000">
              <w:rPr>
                <w:rFonts w:ascii="Times New Roman" w:cs="Times New Roman" w:eastAsia="Times New Roman" w:hAnsi="Times New Roman"/>
                <w:rtl w:val="0"/>
              </w:rPr>
              <w:t xml:space="preserve">.</w:t>
            </w:r>
          </w:p>
        </w:tc>
      </w:tr>
      <w:tr>
        <w:trPr>
          <w:cantSplit w:val="0"/>
          <w:trHeight w:val="2955" w:hRule="atLeast"/>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3(c)</w:t>
            </w:r>
          </w:p>
        </w:tc>
        <w:tc>
          <w:tcPr>
            <w:shd w:fill="auto" w:val="clear"/>
            <w:tcMar>
              <w:top w:w="70.56" w:type="dxa"/>
              <w:left w:w="70.56" w:type="dxa"/>
              <w:bottom w:w="70.56" w:type="dxa"/>
              <w:right w:w="70.56"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BiGRU - Max-Mean Pooling</w:t>
            </w:r>
          </w:p>
        </w:tc>
        <w:tc>
          <w:tcPr>
            <w:shd w:fill="auto" w:val="clear"/>
            <w:tcMar>
              <w:top w:w="70.56" w:type="dxa"/>
              <w:left w:w="70.56" w:type="dxa"/>
              <w:bottom w:w="70.56" w:type="dxa"/>
              <w:right w:w="70.56"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0.8208</w:t>
            </w:r>
          </w:p>
        </w:tc>
        <w:tc>
          <w:tcPr>
            <w:shd w:fill="auto" w:val="clear"/>
            <w:tcMar>
              <w:top w:w="70.56" w:type="dxa"/>
              <w:left w:w="70.56" w:type="dxa"/>
              <w:bottom w:w="70.56" w:type="dxa"/>
              <w:right w:w="70.56" w:type="dxa"/>
            </w:tcMar>
            <w:vAlign w:val="top"/>
          </w:tcPr>
          <w:p w:rsidR="00000000" w:rsidDel="00000000" w:rsidP="00000000" w:rsidRDefault="00000000" w:rsidRPr="00000000" w14:paraId="0000012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BiGRU offers additional benefits. While providing similar advantages to BiLSTM, such as bidirectionality and the ability to capture long-term dependencies, GRUs are known to be more efficient than LSTMs due to their </w:t>
            </w:r>
            <w:r w:rsidDel="00000000" w:rsidR="00000000" w:rsidRPr="00000000">
              <w:rPr>
                <w:rFonts w:ascii="Times New Roman" w:cs="Times New Roman" w:eastAsia="Times New Roman" w:hAnsi="Times New Roman"/>
                <w:b w:val="1"/>
                <w:rtl w:val="0"/>
              </w:rPr>
              <w:t xml:space="preserve">simpler gating mechanism</w:t>
            </w:r>
            <w:r w:rsidDel="00000000" w:rsidR="00000000" w:rsidRPr="00000000">
              <w:rPr>
                <w:rFonts w:ascii="Times New Roman" w:cs="Times New Roman" w:eastAsia="Times New Roman" w:hAnsi="Times New Roman"/>
                <w:rtl w:val="0"/>
              </w:rPr>
              <w:t xml:space="preserve">, which can lead to faster convergence and improved performance.</w:t>
              <w:br w:type="textWrapping"/>
            </w:r>
          </w:p>
          <w:p w:rsidR="00000000" w:rsidDel="00000000" w:rsidP="00000000" w:rsidRDefault="00000000" w:rsidRPr="00000000" w14:paraId="0000012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combination of Max-Mean pooling enhances model performance by </w:t>
            </w:r>
            <w:r w:rsidDel="00000000" w:rsidR="00000000" w:rsidRPr="00000000">
              <w:rPr>
                <w:rFonts w:ascii="Times New Roman" w:cs="Times New Roman" w:eastAsia="Times New Roman" w:hAnsi="Times New Roman"/>
                <w:b w:val="1"/>
                <w:rtl w:val="0"/>
              </w:rPr>
              <w:t xml:space="preserve">capturing both the most significant features and a general overview of the data</w:t>
            </w:r>
            <w:r w:rsidDel="00000000" w:rsidR="00000000" w:rsidRPr="00000000">
              <w:rPr>
                <w:rFonts w:ascii="Times New Roman" w:cs="Times New Roman" w:eastAsia="Times New Roman" w:hAnsi="Times New Roman"/>
                <w:rtl w:val="0"/>
              </w:rPr>
              <w:t xml:space="preserve">. This balanced feature representation leverages the strengths of both max and mean pooling, making the model more robust to variability and improving its generalization capability.</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3(d)</w:t>
            </w:r>
          </w:p>
        </w:tc>
        <w:tc>
          <w:tcPr>
            <w:shd w:fill="auto" w:val="clear"/>
            <w:tcMar>
              <w:top w:w="70.56" w:type="dxa"/>
              <w:left w:w="70.56" w:type="dxa"/>
              <w:bottom w:w="70.56" w:type="dxa"/>
              <w:right w:w="70.56"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 </w:t>
              <w:br w:type="textWrapping"/>
              <w:t xml:space="preserve">Max Pooling</w:t>
            </w:r>
          </w:p>
        </w:tc>
        <w:tc>
          <w:tcPr>
            <w:shd w:fill="auto" w:val="clear"/>
            <w:tcMar>
              <w:top w:w="70.56" w:type="dxa"/>
              <w:left w:w="70.56" w:type="dxa"/>
              <w:bottom w:w="70.56" w:type="dxa"/>
              <w:right w:w="70.56" w:type="dxa"/>
            </w:tcMar>
            <w:vAlign w:val="top"/>
          </w:tcPr>
          <w:p w:rsidR="00000000" w:rsidDel="00000000" w:rsidP="00000000" w:rsidRDefault="00000000" w:rsidRPr="00000000" w14:paraId="000001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0.7852</w:t>
            </w:r>
            <w:r w:rsidDel="00000000" w:rsidR="00000000" w:rsidRPr="00000000">
              <w:rPr>
                <w:rtl w:val="0"/>
              </w:rPr>
            </w:r>
          </w:p>
        </w:tc>
        <w:tc>
          <w:tcPr>
            <w:shd w:fill="auto" w:val="clear"/>
            <w:tcMar>
              <w:top w:w="70.56" w:type="dxa"/>
              <w:left w:w="70.56" w:type="dxa"/>
              <w:bottom w:w="70.56" w:type="dxa"/>
              <w:right w:w="70.56" w:type="dxa"/>
            </w:tcMar>
            <w:vAlign w:val="top"/>
          </w:tcPr>
          <w:p w:rsidR="00000000" w:rsidDel="00000000" w:rsidP="00000000" w:rsidRDefault="00000000" w:rsidRPr="00000000" w14:paraId="0000013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CNNs showed decent performance in sentiment analysis by capturing local patterns (e.g., "very good") through convolutional filters and pooling, focusing on sentiments regardless of position. However, it </w:t>
            </w:r>
            <w:r w:rsidDel="00000000" w:rsidR="00000000" w:rsidRPr="00000000">
              <w:rPr>
                <w:rFonts w:ascii="Times New Roman" w:cs="Times New Roman" w:eastAsia="Times New Roman" w:hAnsi="Times New Roman"/>
                <w:b w:val="1"/>
                <w:rtl w:val="0"/>
              </w:rPr>
              <w:t xml:space="preserve">struggles to capture long-range dependencies and context</w:t>
            </w:r>
            <w:r w:rsidDel="00000000" w:rsidR="00000000" w:rsidRPr="00000000">
              <w:rPr>
                <w:rFonts w:ascii="Times New Roman" w:cs="Times New Roman" w:eastAsia="Times New Roman" w:hAnsi="Times New Roman"/>
                <w:rtl w:val="0"/>
              </w:rPr>
              <w:t xml:space="preserve">, unlike RNNs, which are crucial for understanding overall sentiment. As a result, CNNs achieved lower test accuracy compared to most RNNs.</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w:t>
            </w:r>
          </w:p>
        </w:tc>
        <w:tc>
          <w:tcPr>
            <w:shd w:fill="auto" w:val="clear"/>
            <w:tcMar>
              <w:top w:w="70.56" w:type="dxa"/>
              <w:left w:w="70.56" w:type="dxa"/>
              <w:bottom w:w="70.56" w:type="dxa"/>
              <w:right w:w="70.56"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Learning on BERT</w:t>
            </w:r>
          </w:p>
        </w:tc>
        <w:tc>
          <w:tcPr>
            <w:shd w:fill="auto" w:val="clear"/>
            <w:tcMar>
              <w:top w:w="70.56" w:type="dxa"/>
              <w:left w:w="70.56" w:type="dxa"/>
              <w:bottom w:w="70.56" w:type="dxa"/>
              <w:right w:w="70.56"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0.8462</w:t>
            </w:r>
          </w:p>
        </w:tc>
        <w:tc>
          <w:tcPr>
            <w:shd w:fill="auto" w:val="clear"/>
            <w:tcMar>
              <w:top w:w="70.56" w:type="dxa"/>
              <w:left w:w="70.56" w:type="dxa"/>
              <w:bottom w:w="70.56" w:type="dxa"/>
              <w:right w:w="70.56"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BERT for transfer learning provides a significant performance boost over the earlier models. BERT’s bi-directional attention mechanism captures rich contextual information from both directions of a sentence, allowing it to </w:t>
            </w:r>
            <w:r w:rsidDel="00000000" w:rsidR="00000000" w:rsidRPr="00000000">
              <w:rPr>
                <w:rFonts w:ascii="Times New Roman" w:cs="Times New Roman" w:eastAsia="Times New Roman" w:hAnsi="Times New Roman"/>
                <w:b w:val="1"/>
                <w:rtl w:val="0"/>
              </w:rPr>
              <w:t xml:space="preserve">understand complex linguistic patterns</w:t>
            </w:r>
            <w:r w:rsidDel="00000000" w:rsidR="00000000" w:rsidRPr="00000000">
              <w:rPr>
                <w:rFonts w:ascii="Times New Roman" w:cs="Times New Roman" w:eastAsia="Times New Roman" w:hAnsi="Times New Roman"/>
                <w:rtl w:val="0"/>
              </w:rPr>
              <w:t xml:space="preserve">. This improves the model’s ability to represent nuanced meanings, leading to a higher score.</w:t>
            </w:r>
          </w:p>
        </w:tc>
      </w:tr>
      <w:tr>
        <w:trPr>
          <w:cantSplit w:val="0"/>
          <w:tblHeader w:val="0"/>
        </w:trPr>
        <w:tc>
          <w:tcPr>
            <w:shd w:fill="auto" w:val="clear"/>
            <w:tcMar>
              <w:top w:w="70.56" w:type="dxa"/>
              <w:left w:w="70.56" w:type="dxa"/>
              <w:bottom w:w="70.56" w:type="dxa"/>
              <w:right w:w="70.56"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3(e)</w:t>
            </w:r>
          </w:p>
        </w:tc>
        <w:tc>
          <w:tcPr>
            <w:shd w:fill="auto" w:val="clear"/>
            <w:tcMar>
              <w:top w:w="70.56" w:type="dxa"/>
              <w:left w:w="70.56" w:type="dxa"/>
              <w:bottom w:w="70.56" w:type="dxa"/>
              <w:right w:w="70.56"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Transfer Learning on RoBERTa</w:t>
            </w:r>
          </w:p>
        </w:tc>
        <w:tc>
          <w:tcPr>
            <w:shd w:fill="auto" w:val="clear"/>
            <w:tcMar>
              <w:top w:w="70.56" w:type="dxa"/>
              <w:left w:w="70.56" w:type="dxa"/>
              <w:bottom w:w="70.56" w:type="dxa"/>
              <w:right w:w="70.56"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0.8874</w:t>
            </w:r>
          </w:p>
        </w:tc>
        <w:tc>
          <w:tcPr>
            <w:shd w:fill="auto" w:val="clear"/>
            <w:tcMar>
              <w:top w:w="70.56" w:type="dxa"/>
              <w:left w:w="70.56" w:type="dxa"/>
              <w:bottom w:w="70.56" w:type="dxa"/>
              <w:right w:w="70.56"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RoBERTa achieves an even higher score. This improvement can be attributed to </w:t>
            </w:r>
            <w:r w:rsidDel="00000000" w:rsidR="00000000" w:rsidRPr="00000000">
              <w:rPr>
                <w:rFonts w:ascii="Times New Roman" w:cs="Times New Roman" w:eastAsia="Times New Roman" w:hAnsi="Times New Roman"/>
                <w:b w:val="1"/>
                <w:rtl w:val="0"/>
              </w:rPr>
              <w:t xml:space="preserve">several enhancements over BERT</w:t>
            </w:r>
            <w:r w:rsidDel="00000000" w:rsidR="00000000" w:rsidRPr="00000000">
              <w:rPr>
                <w:rFonts w:ascii="Times New Roman" w:cs="Times New Roman" w:eastAsia="Times New Roman" w:hAnsi="Times New Roman"/>
                <w:rtl w:val="0"/>
              </w:rPr>
              <w:t xml:space="preserve">, including longer training on more data, dynamic masking, and larger batches during pre-training. These modifications make RoBERTa’s embeddings more expressive and robust, capturing subtle contextual cues more effectively than BERT.</w:t>
            </w:r>
          </w:p>
        </w:tc>
      </w:tr>
    </w:tbl>
    <w:p w:rsidR="00000000" w:rsidDel="00000000" w:rsidP="00000000" w:rsidRDefault="00000000" w:rsidRPr="00000000" w14:paraId="000001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In this project, we explored sentiment analysis using deep learning techniques, focusing on RNNs and enhancements such as word embeddings, OOV handling strategies, and model variations. By experimenting with BiLSTM, BiGRU, we aimed to improve the accuracy and generalizability of sentiment classification. While RNN is commonly used for sequential data processing</w:t>
      </w:r>
      <w:r w:rsidDel="00000000" w:rsidR="00000000" w:rsidRPr="00000000">
        <w:rPr>
          <w:rFonts w:ascii="Times New Roman" w:cs="Times New Roman" w:eastAsia="Times New Roman" w:hAnsi="Times New Roman"/>
          <w:rtl w:val="0"/>
        </w:rPr>
        <w:t xml:space="preserve">, CNNs have decent performance by capturing local features within text through convolutional filters</w:t>
      </w:r>
      <w:r w:rsidDel="00000000" w:rsidR="00000000" w:rsidRPr="00000000">
        <w:rPr>
          <w:rFonts w:ascii="Times New Roman" w:cs="Times New Roman" w:eastAsia="Times New Roman" w:hAnsi="Times New Roman"/>
          <w:rtl w:val="0"/>
        </w:rPr>
        <w:t xml:space="preserve">. Overall, max pooling tends to perform better as an aggregation method, and this trend is consistent across most of the models.</w:t>
      </w:r>
    </w:p>
    <w:p w:rsidR="00000000" w:rsidDel="00000000" w:rsidP="00000000" w:rsidRDefault="00000000" w:rsidRPr="00000000" w14:paraId="000001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examined transfer learning and used the RoBERTa model as a final enhancement strategy, which offered additional performance gains by leveraging pre-trained embeddings. Through rigorous evaluation, our optimized model demonstrated promising results, indicating that carefully tuned and designed architectures significantly improve sentiment analysis outcomes. </w:t>
      </w:r>
    </w:p>
    <w:p w:rsidR="00000000" w:rsidDel="00000000" w:rsidP="00000000" w:rsidRDefault="00000000" w:rsidRPr="00000000" w14:paraId="000001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Interestingly, using the Last Hidden State as an aggregation method led to slower convergence compared to pooling methods, possibly due to increased complexity in backpropagation. Additionally, although more complex architectures tend to yield higher performance, they usually require longer training times, especially for our model in Section 3(e). Given the rapid advancements in LLMs and Gen-AI, other techniques like Zero-Shot Learning via Prompt Engineering present valuable avenues for future exploration, as they require minimal training (or, more precisely, Prompt Engineering) and are faster to deploy, while still offering competitive performance.</w:t>
      </w:r>
    </w:p>
    <w:p w:rsidR="00000000" w:rsidDel="00000000" w:rsidP="00000000" w:rsidRDefault="00000000" w:rsidRPr="00000000" w14:paraId="000001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underscores the potential of deep learning in natural language processing tasks and highlights future directions for optimizing language models further.</w:t>
      </w:r>
    </w:p>
    <w:p w:rsidR="00000000" w:rsidDel="00000000" w:rsidP="00000000" w:rsidRDefault="00000000" w:rsidRPr="00000000" w14:paraId="00000143">
      <w:pPr>
        <w:pStyle w:val="Heading1"/>
        <w:rPr>
          <w:rFonts w:ascii="Times New Roman" w:cs="Times New Roman" w:eastAsia="Times New Roman" w:hAnsi="Times New Roman"/>
          <w:b w:val="1"/>
        </w:rPr>
      </w:pPr>
      <w:bookmarkStart w:colFirst="0" w:colLast="0" w:name="_6z36eortaooo" w:id="18"/>
      <w:bookmarkEnd w:id="18"/>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144">
      <w:pPr>
        <w:spacing w:before="20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Table A: BiLSTM Experiment Trials Results with Optimal Parameters</w:t>
      </w:r>
    </w:p>
    <w:p w:rsidR="00000000" w:rsidDel="00000000" w:rsidP="00000000" w:rsidRDefault="00000000" w:rsidRPr="00000000" w14:paraId="00000145">
      <w:pPr>
        <w:rPr>
          <w:rFonts w:ascii="Times New Roman" w:cs="Times New Roman" w:eastAsia="Times New Roman" w:hAnsi="Times New Roman"/>
          <w:b w:val="1"/>
          <w:u w:val="single"/>
        </w:rPr>
      </w:pPr>
      <w:r w:rsidDel="00000000" w:rsidR="00000000" w:rsidRPr="00000000">
        <w:rPr>
          <w:rtl w:val="0"/>
        </w:rPr>
      </w:r>
    </w:p>
    <w:tbl>
      <w:tblPr>
        <w:tblStyle w:val="Table11"/>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915"/>
        <w:gridCol w:w="1140"/>
        <w:gridCol w:w="1080"/>
        <w:gridCol w:w="870"/>
        <w:gridCol w:w="975"/>
        <w:gridCol w:w="1200"/>
        <w:gridCol w:w="900"/>
        <w:gridCol w:w="1005"/>
        <w:tblGridChange w:id="0">
          <w:tblGrid>
            <w:gridCol w:w="1575"/>
            <w:gridCol w:w="915"/>
            <w:gridCol w:w="1140"/>
            <w:gridCol w:w="1080"/>
            <w:gridCol w:w="870"/>
            <w:gridCol w:w="975"/>
            <w:gridCol w:w="1200"/>
            <w:gridCol w:w="900"/>
            <w:gridCol w:w="1005"/>
          </w:tblGrid>
        </w:tblGridChange>
      </w:tblGrid>
      <w:tr>
        <w:trPr>
          <w:cantSplit w:val="0"/>
          <w:trHeight w:val="955.95703125" w:hRule="atLeast"/>
          <w:tblHeader w:val="1"/>
        </w:trPr>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Aggregation</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BiLSTM Layers</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Acc</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0.7974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0.7730</w:t>
            </w:r>
          </w:p>
        </w:tc>
      </w:tr>
      <w:tr>
        <w:trPr>
          <w:cantSplit w:val="0"/>
          <w:trHeight w:val="703.959960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Hidden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0.7883</w:t>
            </w:r>
          </w:p>
        </w:tc>
      </w:tr>
      <w:tr>
        <w:trPr>
          <w:cantSplit w:val="0"/>
          <w:trHeight w:val="703.959960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Max-Mean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0.7852</w:t>
            </w:r>
          </w:p>
        </w:tc>
      </w:tr>
      <w:tr>
        <w:trPr>
          <w:cantSplit w:val="0"/>
          <w:trHeight w:val="703.959960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MHSA with Max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0.7608</w:t>
            </w:r>
          </w:p>
        </w:tc>
      </w:tr>
      <w:tr>
        <w:trPr>
          <w:cantSplit w:val="0"/>
          <w:trHeight w:val="703.959960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MHSA with Max-Mean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0.7795</w:t>
            </w:r>
          </w:p>
        </w:tc>
      </w:tr>
    </w:tbl>
    <w:p w:rsidR="00000000" w:rsidDel="00000000" w:rsidP="00000000" w:rsidRDefault="00000000" w:rsidRPr="00000000" w14:paraId="00000185">
      <w:pPr>
        <w:rPr>
          <w:rFonts w:ascii="Times New Roman" w:cs="Times New Roman" w:eastAsia="Times New Roman" w:hAnsi="Times New Roman"/>
          <w:b w:val="1"/>
          <w:u w:val="single"/>
        </w:rPr>
      </w:pPr>
      <w:r w:rsidDel="00000000" w:rsidR="00000000" w:rsidRPr="00000000">
        <w:rPr>
          <w:rtl w:val="0"/>
        </w:rPr>
      </w:r>
    </w:p>
    <w:tbl>
      <w:tblPr>
        <w:tblStyle w:val="Table12"/>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915"/>
        <w:gridCol w:w="1140"/>
        <w:gridCol w:w="1080"/>
        <w:gridCol w:w="870"/>
        <w:gridCol w:w="975"/>
        <w:gridCol w:w="1200"/>
        <w:gridCol w:w="900"/>
        <w:gridCol w:w="1005"/>
        <w:tblGridChange w:id="0">
          <w:tblGrid>
            <w:gridCol w:w="1560"/>
            <w:gridCol w:w="915"/>
            <w:gridCol w:w="1140"/>
            <w:gridCol w:w="1080"/>
            <w:gridCol w:w="870"/>
            <w:gridCol w:w="975"/>
            <w:gridCol w:w="1200"/>
            <w:gridCol w:w="900"/>
            <w:gridCol w:w="1005"/>
          </w:tblGrid>
        </w:tblGridChange>
      </w:tblGrid>
      <w:tr>
        <w:trPr>
          <w:cantSplit w:val="0"/>
          <w:tblHeader w:val="1"/>
        </w:trPr>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Residual Connection and Batch Norm</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BiLSTM Layers</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Acc</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0.7983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Max-Mean Pooling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0.7795</w:t>
            </w:r>
          </w:p>
        </w:tc>
      </w:tr>
    </w:tbl>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mean values in the max-mean pooling strategy may have introduced more noise as compared to max-pooling strategy, causing the strategy to yield suboptimal results for the BiLSTM model. However, it is essential to note the strategy has also produced superior results for the BiGRU model and the explanation can be found in Section 3f: Discussion.</w:t>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after="20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u w:val="single"/>
          <w:rtl w:val="0"/>
        </w:rPr>
        <w:t xml:space="preserve">Table B: BiGRU Experiment Trials Results with Optimal Parameters</w:t>
      </w:r>
      <w:r w:rsidDel="00000000" w:rsidR="00000000" w:rsidRPr="00000000">
        <w:rPr>
          <w:rtl w:val="0"/>
        </w:rPr>
      </w:r>
    </w:p>
    <w:tbl>
      <w:tblPr>
        <w:tblStyle w:val="Table13"/>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702.5"/>
        <w:gridCol w:w="1702.5"/>
        <w:gridCol w:w="1860"/>
        <w:gridCol w:w="1860"/>
        <w:tblGridChange w:id="0">
          <w:tblGrid>
            <w:gridCol w:w="2175"/>
            <w:gridCol w:w="1702.5"/>
            <w:gridCol w:w="1702.5"/>
            <w:gridCol w:w="1860"/>
            <w:gridCol w:w="1860"/>
          </w:tblGrid>
        </w:tblGridChange>
      </w:tblGrid>
      <w:tr>
        <w:trPr>
          <w:cantSplit w:val="0"/>
          <w:trHeight w:val="330.9814453125" w:hRule="atLeast"/>
          <w:tblHeader w:val="0"/>
        </w:trPr>
        <w:tc>
          <w:tcPr>
            <w:tcMar>
              <w:top w:w="43.2" w:type="dxa"/>
              <w:left w:w="43.2" w:type="dxa"/>
              <w:bottom w:w="43.2" w:type="dxa"/>
              <w:right w:w="43.2" w:type="dxa"/>
            </w:tcMar>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tl w:val="0"/>
              </w:rPr>
            </w:r>
          </w:p>
        </w:tc>
        <w:tc>
          <w:tcPr>
            <w:tcMar>
              <w:top w:w="43.2" w:type="dxa"/>
              <w:left w:w="43.2" w:type="dxa"/>
              <w:bottom w:w="43.2" w:type="dxa"/>
              <w:right w:w="43.2" w:type="dxa"/>
            </w:tcMar>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Pooling</w:t>
            </w:r>
          </w:p>
        </w:tc>
        <w:tc>
          <w:tcPr>
            <w:tcMar>
              <w:top w:w="43.2" w:type="dxa"/>
              <w:left w:w="43.2" w:type="dxa"/>
              <w:bottom w:w="43.2" w:type="dxa"/>
              <w:right w:w="43.2" w:type="dxa"/>
            </w:tcMa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Pooling</w:t>
            </w:r>
          </w:p>
        </w:tc>
        <w:tc>
          <w:tcPr>
            <w:tcMar>
              <w:top w:w="43.2" w:type="dxa"/>
              <w:left w:w="43.2" w:type="dxa"/>
              <w:bottom w:w="43.2" w:type="dxa"/>
              <w:right w:w="43.2" w:type="dxa"/>
            </w:tcMa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Max-Mean Pooling</w:t>
            </w:r>
          </w:p>
        </w:tc>
        <w:tc>
          <w:tcPr>
            <w:tcMar>
              <w:top w:w="43.2" w:type="dxa"/>
              <w:left w:w="43.2" w:type="dxa"/>
              <w:bottom w:w="43.2" w:type="dxa"/>
              <w:right w:w="43.2" w:type="dxa"/>
            </w:tcMa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MHSA - Mean</w:t>
            </w:r>
          </w:p>
        </w:tc>
      </w:tr>
      <w:tr>
        <w:trPr>
          <w:cantSplit w:val="0"/>
          <w:tblHeader w:val="0"/>
        </w:trPr>
        <w:tc>
          <w:tcPr>
            <w:tcMar>
              <w:top w:w="43.2" w:type="dxa"/>
              <w:left w:w="43.2" w:type="dxa"/>
              <w:bottom w:w="43.2" w:type="dxa"/>
              <w:right w:w="43.2" w:type="dxa"/>
            </w:tcMar>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Ignore Padded Tokens</w:t>
            </w:r>
          </w:p>
        </w:tc>
        <w:tc>
          <w:tcPr>
            <w:tcMar>
              <w:top w:w="43.2" w:type="dxa"/>
              <w:left w:w="43.2" w:type="dxa"/>
              <w:bottom w:w="43.2" w:type="dxa"/>
              <w:right w:w="43.2" w:type="dxa"/>
            </w:tcMa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True, by masking</w:t>
            </w:r>
          </w:p>
        </w:tc>
        <w:tc>
          <w:tcPr>
            <w:tcMar>
              <w:top w:w="43.2" w:type="dxa"/>
              <w:left w:w="43.2" w:type="dxa"/>
              <w:bottom w:w="43.2" w:type="dxa"/>
              <w:right w:w="43.2" w:type="dxa"/>
            </w:tcMar>
          </w:tcPr>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c>
          <w:tcPr>
            <w:tcMar>
              <w:top w:w="43.2" w:type="dxa"/>
              <w:left w:w="43.2" w:type="dxa"/>
              <w:bottom w:w="43.2" w:type="dxa"/>
              <w:right w:w="43.2" w:type="dxa"/>
            </w:tcMar>
          </w:tcPr>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True, by masking</w:t>
            </w:r>
          </w:p>
        </w:tc>
        <w:tc>
          <w:tcPr>
            <w:tcMar>
              <w:top w:w="43.2" w:type="dxa"/>
              <w:left w:w="43.2" w:type="dxa"/>
              <w:bottom w:w="43.2" w:type="dxa"/>
              <w:right w:w="43.2" w:type="dxa"/>
            </w:tcMa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Size</w:t>
            </w:r>
          </w:p>
        </w:tc>
        <w:tc>
          <w:tcPr>
            <w:tcMar>
              <w:top w:w="43.2" w:type="dxa"/>
              <w:left w:w="43.2" w:type="dxa"/>
              <w:bottom w:w="43.2" w:type="dxa"/>
              <w:right w:w="43.2" w:type="dxa"/>
            </w:tcMar>
          </w:tcPr>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tcMar>
              <w:top w:w="43.2" w:type="dxa"/>
              <w:left w:w="43.2" w:type="dxa"/>
              <w:bottom w:w="43.2" w:type="dxa"/>
              <w:right w:w="43.2" w:type="dxa"/>
            </w:tcMar>
          </w:tcPr>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c>
          <w:tcPr>
            <w:tcMar>
              <w:top w:w="43.2" w:type="dxa"/>
              <w:left w:w="43.2" w:type="dxa"/>
              <w:bottom w:w="43.2" w:type="dxa"/>
              <w:right w:w="43.2" w:type="dxa"/>
            </w:tcMar>
          </w:tcPr>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256</w:t>
            </w:r>
          </w:p>
        </w:tc>
        <w:tc>
          <w:tcPr>
            <w:tcMar>
              <w:top w:w="43.2" w:type="dxa"/>
              <w:left w:w="43.2" w:type="dxa"/>
              <w:bottom w:w="43.2" w:type="dxa"/>
              <w:right w:w="43.2" w:type="dxa"/>
            </w:tcMar>
          </w:tcPr>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 Layers</w:t>
            </w:r>
          </w:p>
        </w:tc>
        <w:tc>
          <w:tcPr>
            <w:tcMar>
              <w:top w:w="43.2" w:type="dxa"/>
              <w:left w:w="43.2" w:type="dxa"/>
              <w:bottom w:w="43.2" w:type="dxa"/>
              <w:right w:w="43.2" w:type="dxa"/>
            </w:tcMar>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43.2" w:type="dxa"/>
              <w:left w:w="43.2" w:type="dxa"/>
              <w:bottom w:w="43.2" w:type="dxa"/>
              <w:right w:w="43.2" w:type="dxa"/>
            </w:tcMar>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43.2" w:type="dxa"/>
              <w:left w:w="43.2" w:type="dxa"/>
              <w:bottom w:w="43.2" w:type="dxa"/>
              <w:right w:w="43.2" w:type="dxa"/>
            </w:tcMar>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Mar>
              <w:top w:w="43.2" w:type="dxa"/>
              <w:left w:w="43.2" w:type="dxa"/>
              <w:bottom w:w="43.2" w:type="dxa"/>
              <w:right w:w="43.2" w:type="dxa"/>
            </w:tcMar>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tcMar>
              <w:top w:w="43.2" w:type="dxa"/>
              <w:left w:w="43.2" w:type="dxa"/>
              <w:bottom w:w="43.2" w:type="dxa"/>
              <w:right w:w="43.2" w:type="dxa"/>
            </w:tcMar>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tcMar>
              <w:top w:w="43.2" w:type="dxa"/>
              <w:left w:w="43.2" w:type="dxa"/>
              <w:bottom w:w="43.2" w:type="dxa"/>
              <w:right w:w="43.2" w:type="dxa"/>
            </w:tcMar>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w:t>
            </w:r>
          </w:p>
        </w:tc>
        <w:tc>
          <w:tcPr>
            <w:tcMar>
              <w:top w:w="43.2" w:type="dxa"/>
              <w:left w:w="43.2" w:type="dxa"/>
              <w:bottom w:w="43.2" w:type="dxa"/>
              <w:right w:w="43.2" w:type="dxa"/>
            </w:tcMar>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0.001</w:t>
            </w:r>
          </w:p>
        </w:tc>
        <w:tc>
          <w:tcPr>
            <w:tcMar>
              <w:top w:w="43.2" w:type="dxa"/>
              <w:left w:w="43.2" w:type="dxa"/>
              <w:bottom w:w="43.2" w:type="dxa"/>
              <w:right w:w="43.2" w:type="dxa"/>
            </w:tcMar>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0.0001</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Size</w:t>
            </w:r>
          </w:p>
        </w:tc>
        <w:tc>
          <w:tcPr>
            <w:tcMar>
              <w:top w:w="43.2" w:type="dxa"/>
              <w:left w:w="43.2" w:type="dxa"/>
              <w:bottom w:w="43.2" w:type="dxa"/>
              <w:right w:w="43.2" w:type="dxa"/>
            </w:tcMar>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Mar>
              <w:top w:w="43.2" w:type="dxa"/>
              <w:left w:w="43.2" w:type="dxa"/>
              <w:bottom w:w="43.2" w:type="dxa"/>
              <w:right w:w="43.2" w:type="dxa"/>
            </w:tcMar>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w:t>
            </w:r>
          </w:p>
        </w:tc>
        <w:tc>
          <w:tcPr>
            <w:tcMar>
              <w:top w:w="43.2" w:type="dxa"/>
              <w:left w:w="43.2" w:type="dxa"/>
              <w:bottom w:w="43.2" w:type="dxa"/>
              <w:right w:w="43.2" w:type="dxa"/>
            </w:tcMar>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w:t>
            </w:r>
          </w:p>
        </w:tc>
        <w:tc>
          <w:tcPr>
            <w:tcMar>
              <w:top w:w="43.2" w:type="dxa"/>
              <w:left w:w="43.2" w:type="dxa"/>
              <w:bottom w:w="43.2" w:type="dxa"/>
              <w:right w:w="43.2" w:type="dxa"/>
            </w:tcMar>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r>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Epochs</w:t>
            </w:r>
          </w:p>
        </w:tc>
        <w:tc>
          <w:tcPr>
            <w:tcMar>
              <w:top w:w="43.2" w:type="dxa"/>
              <w:left w:w="43.2" w:type="dxa"/>
              <w:bottom w:w="43.2" w:type="dxa"/>
              <w:right w:w="43.2" w:type="dxa"/>
            </w:tcMa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Mar>
              <w:top w:w="43.2" w:type="dxa"/>
              <w:left w:w="43.2" w:type="dxa"/>
              <w:bottom w:w="43.2" w:type="dxa"/>
              <w:right w:w="43.2" w:type="dxa"/>
            </w:tcMar>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Mar>
              <w:top w:w="43.2" w:type="dxa"/>
              <w:left w:w="43.2" w:type="dxa"/>
              <w:bottom w:w="43.2" w:type="dxa"/>
              <w:right w:w="43.2" w:type="dxa"/>
            </w:tcMa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w:t>
            </w:r>
          </w:p>
        </w:tc>
        <w:tc>
          <w:tcPr>
            <w:tcMar>
              <w:top w:w="43.2" w:type="dxa"/>
              <w:left w:w="43.2" w:type="dxa"/>
              <w:bottom w:w="43.2" w:type="dxa"/>
              <w:right w:w="43.2" w:type="dxa"/>
            </w:tcMar>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Optimizer</w:t>
            </w:r>
          </w:p>
        </w:tc>
        <w:tc>
          <w:tcPr>
            <w:tcMar>
              <w:top w:w="43.2" w:type="dxa"/>
              <w:left w:w="43.2" w:type="dxa"/>
              <w:bottom w:w="43.2" w:type="dxa"/>
              <w:right w:w="43.2" w:type="dxa"/>
            </w:tcMar>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w:t>
            </w:r>
          </w:p>
        </w:tc>
        <w:tc>
          <w:tcPr>
            <w:tcMar>
              <w:top w:w="43.2" w:type="dxa"/>
              <w:left w:w="43.2" w:type="dxa"/>
              <w:bottom w:w="43.2" w:type="dxa"/>
              <w:right w:w="43.2" w:type="dxa"/>
            </w:tcMar>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c>
          <w:tcPr>
            <w:tcMar>
              <w:top w:w="43.2" w:type="dxa"/>
              <w:left w:w="43.2" w:type="dxa"/>
              <w:bottom w:w="43.2" w:type="dxa"/>
              <w:right w:w="43.2" w:type="dxa"/>
            </w:tcMar>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RMSprop</w:t>
            </w:r>
          </w:p>
        </w:tc>
        <w:tc>
          <w:tcPr>
            <w:tcMar>
              <w:top w:w="43.2" w:type="dxa"/>
              <w:left w:w="43.2" w:type="dxa"/>
              <w:bottom w:w="43.2" w:type="dxa"/>
              <w:right w:w="43.2" w:type="dxa"/>
            </w:tcMar>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RMSprop</w:t>
            </w:r>
          </w:p>
        </w:tc>
      </w:tr>
      <w:tr>
        <w:trPr>
          <w:cantSplit w:val="0"/>
          <w:tblHeader w:val="0"/>
        </w:trPr>
        <w:tc>
          <w:tcPr>
            <w:tcMar>
              <w:top w:w="43.2" w:type="dxa"/>
              <w:left w:w="43.2" w:type="dxa"/>
              <w:bottom w:w="43.2" w:type="dxa"/>
              <w:right w:w="43.2" w:type="dxa"/>
            </w:tcMar>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 Accuracy</w:t>
            </w:r>
          </w:p>
        </w:tc>
        <w:tc>
          <w:tcPr>
            <w:tcMar>
              <w:top w:w="43.2" w:type="dxa"/>
              <w:left w:w="43.2" w:type="dxa"/>
              <w:bottom w:w="43.2" w:type="dxa"/>
              <w:right w:w="43.2" w:type="dxa"/>
            </w:tcMar>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0.8021</w:t>
            </w:r>
          </w:p>
        </w:tc>
        <w:tc>
          <w:tcPr>
            <w:tcMar>
              <w:top w:w="43.2" w:type="dxa"/>
              <w:left w:w="43.2" w:type="dxa"/>
              <w:bottom w:w="43.2" w:type="dxa"/>
              <w:right w:w="43.2" w:type="dxa"/>
            </w:tcMar>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0.8011</w:t>
            </w:r>
          </w:p>
        </w:tc>
        <w:tc>
          <w:tcPr>
            <w:tcMar>
              <w:top w:w="43.2" w:type="dxa"/>
              <w:left w:w="43.2" w:type="dxa"/>
              <w:bottom w:w="43.2" w:type="dxa"/>
              <w:right w:w="43.2" w:type="dxa"/>
            </w:tcMar>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0.8077</w:t>
            </w:r>
          </w:p>
        </w:tc>
        <w:tc>
          <w:tcPr>
            <w:tcMar>
              <w:top w:w="43.2" w:type="dxa"/>
              <w:left w:w="43.2" w:type="dxa"/>
              <w:bottom w:w="43.2" w:type="dxa"/>
              <w:right w:w="43.2" w:type="dxa"/>
            </w:tcMar>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0.8124</w:t>
            </w:r>
          </w:p>
        </w:tc>
      </w:tr>
      <w:tr>
        <w:trPr>
          <w:cantSplit w:val="0"/>
          <w:trHeight w:val="72.978515625" w:hRule="atLeast"/>
          <w:tblHeader w:val="0"/>
        </w:trPr>
        <w:tc>
          <w:tcPr>
            <w:tcMar>
              <w:top w:w="43.2" w:type="dxa"/>
              <w:left w:w="43.2" w:type="dxa"/>
              <w:bottom w:w="43.2" w:type="dxa"/>
              <w:right w:w="43.2" w:type="dxa"/>
            </w:tcMar>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Accuracy</w:t>
            </w:r>
          </w:p>
        </w:tc>
        <w:tc>
          <w:tcPr>
            <w:tcMar>
              <w:top w:w="43.2" w:type="dxa"/>
              <w:left w:w="43.2" w:type="dxa"/>
              <w:bottom w:w="43.2" w:type="dxa"/>
              <w:right w:w="43.2" w:type="dxa"/>
            </w:tcMar>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0.8171</w:t>
            </w:r>
          </w:p>
        </w:tc>
        <w:tc>
          <w:tcPr>
            <w:tcMar>
              <w:top w:w="43.2" w:type="dxa"/>
              <w:left w:w="43.2" w:type="dxa"/>
              <w:bottom w:w="43.2" w:type="dxa"/>
              <w:right w:w="43.2" w:type="dxa"/>
            </w:tcMar>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0.8021</w:t>
            </w:r>
          </w:p>
        </w:tc>
        <w:tc>
          <w:tcPr>
            <w:tcMar>
              <w:top w:w="43.2" w:type="dxa"/>
              <w:left w:w="43.2" w:type="dxa"/>
              <w:bottom w:w="43.2" w:type="dxa"/>
              <w:right w:w="43.2" w:type="dxa"/>
            </w:tcMar>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0.8208</w:t>
            </w:r>
          </w:p>
        </w:tc>
        <w:tc>
          <w:tcPr>
            <w:tcMar>
              <w:top w:w="43.2" w:type="dxa"/>
              <w:left w:w="43.2" w:type="dxa"/>
              <w:bottom w:w="43.2" w:type="dxa"/>
              <w:right w:w="43.2" w:type="dxa"/>
            </w:tcMar>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0.8002</w:t>
            </w:r>
          </w:p>
        </w:tc>
      </w:tr>
    </w:tbl>
    <w:p w:rsidR="00000000" w:rsidDel="00000000" w:rsidP="00000000" w:rsidRDefault="00000000" w:rsidRPr="00000000" w14:paraId="000001E4">
      <w:pPr>
        <w:pStyle w:val="Heading2"/>
        <w:rPr>
          <w:rFonts w:ascii="Times New Roman" w:cs="Times New Roman" w:eastAsia="Times New Roman" w:hAnsi="Times New Roman"/>
        </w:rPr>
      </w:pPr>
      <w:bookmarkStart w:colFirst="0" w:colLast="0" w:name="_9n88o4272gli" w:id="19"/>
      <w:bookmarkEnd w:id="19"/>
      <w:r w:rsidDel="00000000" w:rsidR="00000000" w:rsidRPr="00000000">
        <w:rPr>
          <w:rtl w:val="0"/>
        </w:rPr>
      </w:r>
    </w:p>
    <w:sectPr>
      <w:headerReference r:id="rId21"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8.0" w:type="dxa"/>
        <w:left w:w="101.0" w:type="dxa"/>
        <w:bottom w:w="0.0" w:type="dxa"/>
        <w:right w:w="59.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8.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6.png"/><Relationship Id="rId18" Type="http://schemas.openxmlformats.org/officeDocument/2006/relationships/image" Target="media/image20.png"/><Relationship Id="rId7" Type="http://schemas.openxmlformats.org/officeDocument/2006/relationships/image" Target="media/image19.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