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8DC" w:rsidRDefault="00372021">
      <w:pPr>
        <w:jc w:val="center"/>
        <w:rPr>
          <w:b/>
          <w:sz w:val="28"/>
          <w:szCs w:val="28"/>
        </w:rPr>
      </w:pPr>
      <w:r>
        <w:rPr>
          <w:b/>
          <w:sz w:val="28"/>
          <w:szCs w:val="28"/>
        </w:rPr>
        <w:t>LAB2 - Simple Linear Regression (continued)</w:t>
      </w:r>
    </w:p>
    <w:p w:rsidR="002948DC" w:rsidRDefault="002948DC">
      <w:pPr>
        <w:jc w:val="center"/>
        <w:rPr>
          <w:b/>
          <w:sz w:val="28"/>
          <w:szCs w:val="28"/>
        </w:rPr>
      </w:pPr>
    </w:p>
    <w:p w:rsidR="002948DC" w:rsidRDefault="002948DC">
      <w:pPr>
        <w:jc w:val="center"/>
        <w:rPr>
          <w:b/>
          <w:sz w:val="28"/>
          <w:szCs w:val="28"/>
        </w:rPr>
      </w:pPr>
    </w:p>
    <w:p w:rsidR="002948DC" w:rsidRDefault="00372021">
      <w:pPr>
        <w:jc w:val="both"/>
        <w:rPr>
          <w:sz w:val="24"/>
          <w:szCs w:val="24"/>
        </w:rPr>
      </w:pPr>
      <w:r>
        <w:rPr>
          <w:sz w:val="24"/>
          <w:szCs w:val="24"/>
        </w:rPr>
        <w:tab/>
      </w:r>
      <w:r>
        <w:rPr>
          <w:sz w:val="24"/>
          <w:szCs w:val="24"/>
        </w:rPr>
        <w:t xml:space="preserve">In this lab, we will repeat our efforts to implement single linear regression on player age to experience (which was already done in LAB1), with small extra steps. This time, we will need two .csv files instead of one. First, we will have to </w:t>
      </w:r>
      <w:r>
        <w:rPr>
          <w:i/>
          <w:sz w:val="24"/>
          <w:szCs w:val="24"/>
        </w:rPr>
        <w:t>train</w:t>
      </w:r>
      <w:r>
        <w:rPr>
          <w:sz w:val="24"/>
          <w:szCs w:val="24"/>
        </w:rPr>
        <w:t xml:space="preserve"> the algo</w:t>
      </w:r>
      <w:r>
        <w:rPr>
          <w:sz w:val="24"/>
          <w:szCs w:val="24"/>
        </w:rPr>
        <w:t xml:space="preserve">rithm using one of the datasets, i.e. we will use our simple linear regression algorithm on that dataset. Next, we will see how our estimation fares against the second dataset, we will </w:t>
      </w:r>
      <w:r>
        <w:rPr>
          <w:i/>
          <w:sz w:val="24"/>
          <w:szCs w:val="24"/>
        </w:rPr>
        <w:t>test</w:t>
      </w:r>
      <w:r>
        <w:rPr>
          <w:sz w:val="24"/>
          <w:szCs w:val="24"/>
        </w:rPr>
        <w:t xml:space="preserve"> our regression line using that one. Two datasets to be used are gi</w:t>
      </w:r>
      <w:r>
        <w:rPr>
          <w:sz w:val="24"/>
          <w:szCs w:val="24"/>
        </w:rPr>
        <w:t>ven in the LAB2 folder.</w:t>
      </w:r>
    </w:p>
    <w:p w:rsidR="002948DC" w:rsidRDefault="002948DC">
      <w:pPr>
        <w:jc w:val="both"/>
        <w:rPr>
          <w:sz w:val="24"/>
          <w:szCs w:val="24"/>
        </w:rPr>
      </w:pPr>
    </w:p>
    <w:p w:rsidR="002948DC" w:rsidRDefault="00372021">
      <w:pPr>
        <w:jc w:val="both"/>
        <w:rPr>
          <w:sz w:val="24"/>
          <w:szCs w:val="24"/>
        </w:rPr>
      </w:pPr>
      <w:r>
        <w:rPr>
          <w:sz w:val="24"/>
          <w:szCs w:val="24"/>
        </w:rPr>
        <w:tab/>
        <w:t>Instructions:</w:t>
      </w:r>
    </w:p>
    <w:p w:rsidR="00E769EB" w:rsidRDefault="00E769EB" w:rsidP="00E769EB">
      <w:pPr>
        <w:jc w:val="both"/>
        <w:rPr>
          <w:sz w:val="24"/>
          <w:szCs w:val="24"/>
        </w:rPr>
      </w:pPr>
    </w:p>
    <w:p w:rsidR="00E769EB" w:rsidRPr="00E769EB" w:rsidRDefault="00E769EB" w:rsidP="00E769EB">
      <w:pPr>
        <w:pStyle w:val="ListParagraph"/>
        <w:numPr>
          <w:ilvl w:val="0"/>
          <w:numId w:val="3"/>
        </w:numPr>
        <w:jc w:val="both"/>
        <w:rPr>
          <w:sz w:val="24"/>
          <w:szCs w:val="24"/>
        </w:rPr>
      </w:pPr>
      <w:r>
        <w:rPr>
          <w:sz w:val="24"/>
          <w:szCs w:val="24"/>
        </w:rPr>
        <w:t>Extract the “age” and “experience” columns from the two .csv files just like you did in the first lab session. Label each column accordingly.</w:t>
      </w:r>
    </w:p>
    <w:p w:rsidR="002948DC" w:rsidRDefault="002948DC">
      <w:pPr>
        <w:jc w:val="both"/>
        <w:rPr>
          <w:sz w:val="24"/>
          <w:szCs w:val="24"/>
        </w:rPr>
      </w:pPr>
    </w:p>
    <w:p w:rsidR="002948DC" w:rsidRDefault="00E769EB">
      <w:pPr>
        <w:numPr>
          <w:ilvl w:val="0"/>
          <w:numId w:val="3"/>
        </w:numPr>
        <w:jc w:val="both"/>
        <w:rPr>
          <w:sz w:val="24"/>
          <w:szCs w:val="24"/>
        </w:rPr>
      </w:pPr>
      <w:r>
        <w:rPr>
          <w:sz w:val="24"/>
          <w:szCs w:val="24"/>
        </w:rPr>
        <w:t xml:space="preserve">Perform the linear regression algorithm using one .csv file (it doesn’t matter which), ending up with coefficients. Then plot the regression line. </w:t>
      </w:r>
      <w:r w:rsidR="00372021">
        <w:rPr>
          <w:sz w:val="24"/>
          <w:szCs w:val="24"/>
        </w:rPr>
        <w:t xml:space="preserve">When calculating this line (i.e. y = ax + b), you should use the </w:t>
      </w:r>
      <w:r w:rsidR="00372021" w:rsidRPr="00372021">
        <w:rPr>
          <w:i/>
          <w:sz w:val="24"/>
          <w:szCs w:val="24"/>
        </w:rPr>
        <w:t>other</w:t>
      </w:r>
      <w:r w:rsidR="00372021">
        <w:rPr>
          <w:sz w:val="24"/>
          <w:szCs w:val="24"/>
        </w:rPr>
        <w:t xml:space="preserve"> dataset as your “x”. </w:t>
      </w:r>
      <w:r w:rsidRPr="00372021">
        <w:rPr>
          <w:sz w:val="24"/>
          <w:szCs w:val="24"/>
        </w:rPr>
        <w:t>On</w:t>
      </w:r>
      <w:r>
        <w:rPr>
          <w:i/>
          <w:sz w:val="24"/>
          <w:szCs w:val="24"/>
        </w:rPr>
        <w:t xml:space="preserve"> top of this line</w:t>
      </w:r>
      <w:r>
        <w:rPr>
          <w:sz w:val="24"/>
          <w:szCs w:val="24"/>
        </w:rPr>
        <w:t xml:space="preserve">, plot the </w:t>
      </w:r>
      <w:r>
        <w:rPr>
          <w:i/>
          <w:sz w:val="24"/>
          <w:szCs w:val="24"/>
        </w:rPr>
        <w:t>other</w:t>
      </w:r>
      <w:r>
        <w:rPr>
          <w:sz w:val="24"/>
          <w:szCs w:val="24"/>
        </w:rPr>
        <w:t xml:space="preserve"> dataset as it is (as a scatter plot).</w:t>
      </w:r>
    </w:p>
    <w:p w:rsidR="00E769EB" w:rsidRDefault="00E769EB" w:rsidP="00E769EB">
      <w:pPr>
        <w:pStyle w:val="ListParagraph"/>
        <w:rPr>
          <w:sz w:val="24"/>
          <w:szCs w:val="24"/>
        </w:rPr>
      </w:pPr>
    </w:p>
    <w:p w:rsidR="00E769EB" w:rsidRDefault="00E769EB">
      <w:pPr>
        <w:numPr>
          <w:ilvl w:val="0"/>
          <w:numId w:val="3"/>
        </w:numPr>
        <w:jc w:val="both"/>
        <w:rPr>
          <w:sz w:val="24"/>
          <w:szCs w:val="24"/>
        </w:rPr>
      </w:pPr>
      <w:r>
        <w:rPr>
          <w:sz w:val="24"/>
          <w:szCs w:val="24"/>
        </w:rPr>
        <w:t>Perform the same step, reversing the roles of the .csv files.</w:t>
      </w:r>
    </w:p>
    <w:p w:rsidR="00E769EB" w:rsidRDefault="00E769EB" w:rsidP="00E769EB">
      <w:pPr>
        <w:pStyle w:val="ListParagraph"/>
        <w:rPr>
          <w:sz w:val="24"/>
          <w:szCs w:val="24"/>
        </w:rPr>
      </w:pPr>
    </w:p>
    <w:p w:rsidR="00E769EB" w:rsidRDefault="00E769EB">
      <w:pPr>
        <w:numPr>
          <w:ilvl w:val="0"/>
          <w:numId w:val="3"/>
        </w:numPr>
        <w:jc w:val="both"/>
        <w:rPr>
          <w:sz w:val="24"/>
          <w:szCs w:val="24"/>
        </w:rPr>
      </w:pPr>
      <w:r>
        <w:rPr>
          <w:sz w:val="24"/>
          <w:szCs w:val="24"/>
        </w:rPr>
        <w:t xml:space="preserve">When plotting, make sure that both plots appear on the screen </w:t>
      </w:r>
      <w:r>
        <w:rPr>
          <w:i/>
          <w:sz w:val="24"/>
          <w:szCs w:val="24"/>
        </w:rPr>
        <w:t>at the same time</w:t>
      </w:r>
      <w:r>
        <w:rPr>
          <w:sz w:val="24"/>
          <w:szCs w:val="24"/>
        </w:rPr>
        <w:t>!</w:t>
      </w:r>
    </w:p>
    <w:p w:rsidR="002948DC" w:rsidRDefault="002948DC">
      <w:pPr>
        <w:jc w:val="both"/>
        <w:rPr>
          <w:sz w:val="24"/>
          <w:szCs w:val="24"/>
        </w:rPr>
      </w:pPr>
    </w:p>
    <w:p w:rsidR="002948DC" w:rsidRDefault="00372021">
      <w:pPr>
        <w:numPr>
          <w:ilvl w:val="0"/>
          <w:numId w:val="1"/>
        </w:numPr>
        <w:jc w:val="both"/>
        <w:rPr>
          <w:sz w:val="24"/>
          <w:szCs w:val="24"/>
        </w:rPr>
      </w:pPr>
      <w:r>
        <w:rPr>
          <w:sz w:val="24"/>
          <w:szCs w:val="24"/>
        </w:rPr>
        <w:t xml:space="preserve">As a final extra step, calculate and display the residual sum of squares (RSS) for both cases. We are performing simple linear regression using the </w:t>
      </w:r>
      <w:r>
        <w:rPr>
          <w:i/>
          <w:sz w:val="24"/>
          <w:szCs w:val="24"/>
        </w:rPr>
        <w:t xml:space="preserve">least squares </w:t>
      </w:r>
      <w:r>
        <w:rPr>
          <w:sz w:val="24"/>
          <w:szCs w:val="24"/>
        </w:rPr>
        <w:t>me</w:t>
      </w:r>
      <w:r>
        <w:rPr>
          <w:sz w:val="24"/>
          <w:szCs w:val="24"/>
        </w:rPr>
        <w:t>thod, which aims to minimize RSS. The calculation can be found here:</w:t>
      </w:r>
      <w:r>
        <w:rPr>
          <w:noProof/>
        </w:rPr>
        <w:drawing>
          <wp:anchor distT="114300" distB="114300" distL="114300" distR="114300" simplePos="0" relativeHeight="251658240" behindDoc="0" locked="0" layoutInCell="1" hidden="0" allowOverlap="1">
            <wp:simplePos x="0" y="0"/>
            <wp:positionH relativeFrom="column">
              <wp:posOffset>1476375</wp:posOffset>
            </wp:positionH>
            <wp:positionV relativeFrom="paragraph">
              <wp:posOffset>781050</wp:posOffset>
            </wp:positionV>
            <wp:extent cx="2781300" cy="6858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81300" cy="685800"/>
                    </a:xfrm>
                    <a:prstGeom prst="rect">
                      <a:avLst/>
                    </a:prstGeom>
                    <a:ln/>
                  </pic:spPr>
                </pic:pic>
              </a:graphicData>
            </a:graphic>
          </wp:anchor>
        </w:drawing>
      </w:r>
    </w:p>
    <w:p w:rsidR="002948DC" w:rsidRDefault="002948DC">
      <w:pPr>
        <w:jc w:val="both"/>
        <w:rPr>
          <w:sz w:val="24"/>
          <w:szCs w:val="24"/>
        </w:rPr>
      </w:pPr>
    </w:p>
    <w:p w:rsidR="002948DC" w:rsidRDefault="002948DC">
      <w:pPr>
        <w:jc w:val="both"/>
        <w:rPr>
          <w:sz w:val="24"/>
          <w:szCs w:val="24"/>
        </w:rPr>
      </w:pPr>
    </w:p>
    <w:p w:rsidR="002948DC" w:rsidRDefault="002948DC">
      <w:pPr>
        <w:jc w:val="both"/>
        <w:rPr>
          <w:sz w:val="24"/>
          <w:szCs w:val="24"/>
        </w:rPr>
      </w:pPr>
    </w:p>
    <w:p w:rsidR="002948DC" w:rsidRDefault="002948DC">
      <w:pPr>
        <w:jc w:val="both"/>
        <w:rPr>
          <w:sz w:val="24"/>
          <w:szCs w:val="24"/>
        </w:rPr>
      </w:pPr>
    </w:p>
    <w:p w:rsidR="002948DC" w:rsidRDefault="002948DC">
      <w:pPr>
        <w:jc w:val="both"/>
        <w:rPr>
          <w:sz w:val="24"/>
          <w:szCs w:val="24"/>
        </w:rPr>
      </w:pPr>
    </w:p>
    <w:p w:rsidR="002948DC" w:rsidRDefault="00372021">
      <w:pPr>
        <w:numPr>
          <w:ilvl w:val="0"/>
          <w:numId w:val="4"/>
        </w:numPr>
        <w:jc w:val="both"/>
        <w:rPr>
          <w:sz w:val="24"/>
          <w:szCs w:val="24"/>
        </w:rPr>
      </w:pPr>
      <w:r>
        <w:rPr>
          <w:sz w:val="24"/>
          <w:szCs w:val="24"/>
        </w:rPr>
        <w:t>The only outside packages available for us to use will be “pandas”, “</w:t>
      </w:r>
      <w:proofErr w:type="spellStart"/>
      <w:r>
        <w:rPr>
          <w:sz w:val="24"/>
          <w:szCs w:val="24"/>
        </w:rPr>
        <w:t>numpy</w:t>
      </w:r>
      <w:proofErr w:type="spellEnd"/>
      <w:r>
        <w:rPr>
          <w:sz w:val="24"/>
          <w:szCs w:val="24"/>
        </w:rPr>
        <w:t>” and “matplotlib”.</w:t>
      </w:r>
      <w:r w:rsidR="00E769EB">
        <w:rPr>
          <w:sz w:val="24"/>
          <w:szCs w:val="24"/>
        </w:rPr>
        <w:t xml:space="preserve"> Any other packages are not permitted for use.</w:t>
      </w:r>
    </w:p>
    <w:p w:rsidR="00372021" w:rsidRDefault="00372021" w:rsidP="00372021">
      <w:pPr>
        <w:jc w:val="both"/>
        <w:rPr>
          <w:sz w:val="24"/>
          <w:szCs w:val="24"/>
        </w:rPr>
      </w:pPr>
    </w:p>
    <w:p w:rsidR="00372021" w:rsidRDefault="00372021" w:rsidP="00372021">
      <w:pPr>
        <w:jc w:val="both"/>
        <w:rPr>
          <w:sz w:val="24"/>
          <w:szCs w:val="24"/>
        </w:rPr>
      </w:pPr>
    </w:p>
    <w:p w:rsidR="00372021" w:rsidRDefault="00372021" w:rsidP="00372021">
      <w:pPr>
        <w:ind w:left="360"/>
        <w:jc w:val="both"/>
        <w:rPr>
          <w:sz w:val="24"/>
          <w:szCs w:val="24"/>
        </w:rPr>
      </w:pPr>
      <w:r>
        <w:rPr>
          <w:sz w:val="24"/>
          <w:szCs w:val="24"/>
        </w:rPr>
        <w:t>Below are output samples for the plots:</w:t>
      </w:r>
    </w:p>
    <w:p w:rsidR="00372021" w:rsidRDefault="00372021" w:rsidP="00372021">
      <w:pPr>
        <w:ind w:left="360"/>
        <w:jc w:val="both"/>
        <w:rPr>
          <w:sz w:val="24"/>
          <w:szCs w:val="24"/>
        </w:rPr>
      </w:pPr>
    </w:p>
    <w:p w:rsidR="00372021" w:rsidRDefault="00372021" w:rsidP="00372021">
      <w:pPr>
        <w:jc w:val="both"/>
        <w:rPr>
          <w:sz w:val="24"/>
          <w:szCs w:val="24"/>
        </w:rPr>
      </w:pPr>
    </w:p>
    <w:p w:rsidR="00372021" w:rsidRDefault="00372021" w:rsidP="00372021">
      <w:pPr>
        <w:ind w:left="360"/>
        <w:jc w:val="center"/>
        <w:rPr>
          <w:sz w:val="24"/>
          <w:szCs w:val="24"/>
        </w:rPr>
      </w:pPr>
      <w:r>
        <w:rPr>
          <w:noProof/>
          <w:sz w:val="24"/>
          <w:szCs w:val="24"/>
        </w:rPr>
        <w:lastRenderedPageBreak/>
        <w:drawing>
          <wp:inline distT="0" distB="0" distL="0" distR="0">
            <wp:extent cx="530352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977640"/>
                    </a:xfrm>
                    <a:prstGeom prst="rect">
                      <a:avLst/>
                    </a:prstGeom>
                    <a:noFill/>
                    <a:ln>
                      <a:noFill/>
                    </a:ln>
                  </pic:spPr>
                </pic:pic>
              </a:graphicData>
            </a:graphic>
          </wp:inline>
        </w:drawing>
      </w:r>
      <w:bookmarkStart w:id="0" w:name="_GoBack"/>
      <w:bookmarkEnd w:id="0"/>
      <w:r>
        <w:rPr>
          <w:noProof/>
          <w:sz w:val="24"/>
          <w:szCs w:val="24"/>
        </w:rPr>
        <w:drawing>
          <wp:inline distT="0" distB="0" distL="0" distR="0">
            <wp:extent cx="5288280" cy="39662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3966210"/>
                    </a:xfrm>
                    <a:prstGeom prst="rect">
                      <a:avLst/>
                    </a:prstGeom>
                    <a:noFill/>
                    <a:ln>
                      <a:noFill/>
                    </a:ln>
                  </pic:spPr>
                </pic:pic>
              </a:graphicData>
            </a:graphic>
          </wp:inline>
        </w:drawing>
      </w:r>
    </w:p>
    <w:sectPr w:rsidR="00372021">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1CA"/>
    <w:multiLevelType w:val="multilevel"/>
    <w:tmpl w:val="1810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1B654E"/>
    <w:multiLevelType w:val="multilevel"/>
    <w:tmpl w:val="7F9CF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54A1E"/>
    <w:multiLevelType w:val="multilevel"/>
    <w:tmpl w:val="42F29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DD7A6B"/>
    <w:multiLevelType w:val="multilevel"/>
    <w:tmpl w:val="56E28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948DC"/>
    <w:rsid w:val="002948DC"/>
    <w:rsid w:val="00372021"/>
    <w:rsid w:val="00E769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80EE"/>
  <w15:docId w15:val="{5EB929BB-92EB-4AA2-8CAA-A0096DDF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7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tmcinarg35 </cp:lastModifiedBy>
  <cp:revision>3</cp:revision>
  <dcterms:created xsi:type="dcterms:W3CDTF">2019-03-11T22:35:00Z</dcterms:created>
  <dcterms:modified xsi:type="dcterms:W3CDTF">2019-03-11T22:55:00Z</dcterms:modified>
</cp:coreProperties>
</file>