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7FF" w:rsidRDefault="004C6EFF" w:rsidP="004C6EFF">
      <w:pPr>
        <w:pStyle w:val="Ttulo1"/>
      </w:pPr>
      <w:r>
        <w:t>FUNDAMENTOS DESARROLLO WEB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comenzar con los fundamentos sobre un lenguaje sencillo.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Utilizamos, primero JS con ejemplos fáciles para obligarnos a pensar y aprender un poco de desarrollo web.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Trabajamos de la siguiente forma, tendremos una carpeta llamada </w:t>
      </w:r>
      <w:proofErr w:type="spellStart"/>
      <w:r>
        <w:rPr>
          <w:rFonts w:ascii="Verdana" w:hAnsi="Verdana"/>
          <w:b/>
          <w:sz w:val="28"/>
          <w:szCs w:val="28"/>
        </w:rPr>
        <w:t>fundamentosweb</w:t>
      </w:r>
      <w:proofErr w:type="spellEnd"/>
      <w:r>
        <w:rPr>
          <w:rFonts w:ascii="Verdana" w:hAnsi="Verdana"/>
          <w:sz w:val="28"/>
          <w:szCs w:val="28"/>
        </w:rPr>
        <w:t xml:space="preserve"> 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dicha carpeta, iremos creando múltiples páginas web solo para visualizar conceptos.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 w:rsidRPr="004C6EFF">
        <w:rPr>
          <w:rFonts w:ascii="Verdana" w:hAnsi="Verdana"/>
          <w:b/>
          <w:sz w:val="28"/>
          <w:szCs w:val="28"/>
          <w:highlight w:val="yellow"/>
        </w:rPr>
        <w:t xml:space="preserve">Nota: </w:t>
      </w:r>
      <w:r w:rsidRPr="004C6EFF">
        <w:rPr>
          <w:rFonts w:ascii="Verdana" w:hAnsi="Verdana"/>
          <w:sz w:val="28"/>
          <w:szCs w:val="28"/>
          <w:highlight w:val="yellow"/>
        </w:rPr>
        <w:t>Todo en Web estará siempre en minúscula.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Cada página Web la llamaremos de la siguiente forma:</w:t>
      </w:r>
    </w:p>
    <w:p w:rsid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web01descripcion.html</w:t>
      </w: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web02otrascosas.html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Pr="004C6EFF" w:rsidRDefault="004C6EFF" w:rsidP="004C6EFF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Creamos una nueva página llamada </w:t>
      </w:r>
      <w:r>
        <w:rPr>
          <w:rFonts w:ascii="Verdana" w:hAnsi="Verdana"/>
          <w:b/>
          <w:sz w:val="28"/>
          <w:szCs w:val="28"/>
        </w:rPr>
        <w:t>web01inicios.html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La IA nos ayudará con la sintaxis.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Sobre la nueva página web escribimos lo siguiente: </w:t>
      </w:r>
      <w:r>
        <w:rPr>
          <w:rFonts w:ascii="Verdana" w:hAnsi="Verdana"/>
          <w:b/>
          <w:sz w:val="28"/>
          <w:szCs w:val="28"/>
        </w:rPr>
        <w:t xml:space="preserve">html5 + </w:t>
      </w:r>
      <w:proofErr w:type="spellStart"/>
      <w:r>
        <w:rPr>
          <w:rFonts w:ascii="Verdana" w:hAnsi="Verdana"/>
          <w:b/>
          <w:sz w:val="28"/>
          <w:szCs w:val="28"/>
        </w:rPr>
        <w:t>tab</w:t>
      </w:r>
      <w:proofErr w:type="spellEnd"/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31ABF9F" wp14:editId="53A60CDB">
            <wp:extent cx="5400040" cy="1649095"/>
            <wp:effectExtent l="0" t="0" r="0" b="825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Vamos a ver fundamentos sencillos del lenguaje JS.</w:t>
      </w:r>
    </w:p>
    <w:p w:rsidR="004C6EFF" w:rsidRDefault="004C6EFF" w:rsidP="004C6EFF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Case </w:t>
      </w:r>
      <w:proofErr w:type="spellStart"/>
      <w:r>
        <w:rPr>
          <w:rFonts w:ascii="Verdana" w:hAnsi="Verdana"/>
          <w:sz w:val="28"/>
          <w:szCs w:val="28"/>
        </w:rPr>
        <w:t>sensitive</w:t>
      </w:r>
      <w:proofErr w:type="spellEnd"/>
      <w:r>
        <w:rPr>
          <w:rFonts w:ascii="Verdana" w:hAnsi="Verdana"/>
          <w:sz w:val="28"/>
          <w:szCs w:val="28"/>
        </w:rPr>
        <w:t>: Diferencia mayúsculas de minúsculas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Se debe incluir dentro de etiquetas </w:t>
      </w:r>
      <w:r>
        <w:rPr>
          <w:rFonts w:ascii="Verdana" w:hAnsi="Verdana"/>
          <w:b/>
          <w:sz w:val="28"/>
          <w:szCs w:val="28"/>
        </w:rPr>
        <w:t>&lt;script&gt;</w:t>
      </w:r>
    </w:p>
    <w:p w:rsidR="00477CE7" w:rsidRDefault="00477CE7" w:rsidP="00477CE7">
      <w:pPr>
        <w:pStyle w:val="Prrafodelista"/>
        <w:numPr>
          <w:ilvl w:val="0"/>
          <w:numId w:val="1"/>
        </w:num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Se realiza mediante funciones y eventos.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>Una función es el código a ejecutar.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proofErr w:type="spellStart"/>
      <w:proofErr w:type="gramStart"/>
      <w:r>
        <w:rPr>
          <w:rFonts w:ascii="Verdana" w:hAnsi="Verdana"/>
          <w:sz w:val="28"/>
          <w:szCs w:val="28"/>
        </w:rPr>
        <w:t>function</w:t>
      </w:r>
      <w:proofErr w:type="spellEnd"/>
      <w:proofErr w:type="gramEnd"/>
      <w:r>
        <w:rPr>
          <w:rFonts w:ascii="Verdana" w:hAnsi="Verdana"/>
          <w:sz w:val="28"/>
          <w:szCs w:val="28"/>
        </w:rPr>
        <w:t xml:space="preserve"> </w:t>
      </w:r>
      <w:proofErr w:type="spellStart"/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ostrar</w:t>
      </w:r>
      <w:r w:rsidRPr="00477CE7">
        <w:rPr>
          <w:rFonts w:ascii="Verdana" w:hAnsi="Verdana"/>
          <w:b/>
          <w:sz w:val="28"/>
          <w:szCs w:val="28"/>
          <w:highlight w:val="yellow"/>
        </w:rPr>
        <w:t>M</w:t>
      </w:r>
      <w:r w:rsidRPr="00477CE7">
        <w:rPr>
          <w:rFonts w:ascii="Verdana" w:hAnsi="Verdana"/>
          <w:sz w:val="28"/>
          <w:szCs w:val="28"/>
          <w:highlight w:val="yellow"/>
        </w:rPr>
        <w:t>ensaje</w:t>
      </w:r>
      <w:proofErr w:type="spellEnd"/>
      <w:r>
        <w:rPr>
          <w:rFonts w:ascii="Verdana" w:hAnsi="Verdana"/>
          <w:sz w:val="28"/>
          <w:szCs w:val="28"/>
        </w:rPr>
        <w:t>() {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ab/>
        <w:t>CODIGO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}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Un evento es cuando queremos que se realice dicho código. Ejemplo: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onclick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&lt;h1 </w:t>
      </w:r>
      <w:proofErr w:type="spellStart"/>
      <w:r>
        <w:rPr>
          <w:rFonts w:ascii="Verdana" w:hAnsi="Verdana"/>
          <w:sz w:val="28"/>
          <w:szCs w:val="28"/>
        </w:rPr>
        <w:t>onmouseover</w:t>
      </w:r>
      <w:proofErr w:type="spellEnd"/>
      <w:r>
        <w:rPr>
          <w:rFonts w:ascii="Verdana" w:hAnsi="Verdana"/>
          <w:sz w:val="28"/>
          <w:szCs w:val="28"/>
        </w:rPr>
        <w:t>=</w:t>
      </w:r>
      <w:proofErr w:type="spellStart"/>
      <w:proofErr w:type="gramStart"/>
      <w:r>
        <w:rPr>
          <w:rFonts w:ascii="Verdana" w:hAnsi="Verdana"/>
          <w:sz w:val="28"/>
          <w:szCs w:val="28"/>
        </w:rPr>
        <w:t>mostrarMensaje</w:t>
      </w:r>
      <w:proofErr w:type="spellEnd"/>
      <w:r>
        <w:rPr>
          <w:rFonts w:ascii="Verdana" w:hAnsi="Verdana"/>
          <w:sz w:val="28"/>
          <w:szCs w:val="28"/>
        </w:rPr>
        <w:t>(</w:t>
      </w:r>
      <w:proofErr w:type="gramEnd"/>
      <w:r>
        <w:rPr>
          <w:rFonts w:ascii="Verdana" w:hAnsi="Verdana"/>
          <w:sz w:val="28"/>
          <w:szCs w:val="28"/>
        </w:rPr>
        <w:t>)&gt;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b/>
          <w:sz w:val="28"/>
          <w:szCs w:val="28"/>
        </w:rPr>
        <w:t>WEB01INICIOS.HTML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proofErr w:type="gramStart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&lt;!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DOCTYPE</w:t>
      </w:r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lang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"en"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charset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"UTF-8"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meta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name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viewport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content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device-width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 xml:space="preserve">, </w:t>
      </w:r>
      <w:proofErr w:type="spellStart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initial-scale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=1.0"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proofErr w:type="gram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Document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title</w:t>
      </w:r>
      <w:proofErr w:type="spell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CF222E"/>
          <w:sz w:val="21"/>
          <w:szCs w:val="21"/>
          <w:lang w:eastAsia="es-ES"/>
        </w:rPr>
        <w:t>function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() 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{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 xml:space="preserve">            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795E26"/>
          <w:sz w:val="21"/>
          <w:szCs w:val="21"/>
          <w:lang w:eastAsia="es-ES"/>
        </w:rPr>
        <w:t>alert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(</w:t>
      </w:r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"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0A3069"/>
          <w:sz w:val="21"/>
          <w:szCs w:val="21"/>
          <w:lang w:eastAsia="es-ES"/>
        </w:rPr>
        <w:t xml:space="preserve"> Web01 Inicios Page!"</w:t>
      </w: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);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1F2328"/>
          <w:sz w:val="21"/>
          <w:szCs w:val="21"/>
          <w:lang w:eastAsia="es-ES"/>
        </w:rPr>
        <w:t>        }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00000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script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head</w:t>
      </w:r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</w:t>
      </w:r>
      <w:proofErr w:type="spellStart"/>
      <w:r w:rsidRPr="00477CE7">
        <w:rPr>
          <w:rFonts w:ascii="Consolas" w:eastAsia="Times New Roman" w:hAnsi="Consolas" w:cs="Times New Roman"/>
          <w:color w:val="E50000"/>
          <w:sz w:val="21"/>
          <w:szCs w:val="21"/>
          <w:lang w:eastAsia="es-ES"/>
        </w:rPr>
        <w:t>onclick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=</w:t>
      </w:r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"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8250DF"/>
          <w:sz w:val="21"/>
          <w:szCs w:val="21"/>
          <w:lang w:eastAsia="es-ES"/>
        </w:rPr>
        <w:t>showAlert</w:t>
      </w:r>
      <w:proofErr w:type="spell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(</w:t>
      </w:r>
      <w:proofErr w:type="gramEnd"/>
      <w:r w:rsidRPr="00477CE7">
        <w:rPr>
          <w:rFonts w:ascii="Consolas" w:eastAsia="Times New Roman" w:hAnsi="Consolas" w:cs="Times New Roman"/>
          <w:color w:val="0000FF"/>
          <w:sz w:val="21"/>
          <w:szCs w:val="21"/>
          <w:lang w:eastAsia="es-ES"/>
        </w:rPr>
        <w:t>)"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Welcome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to </w:t>
      </w:r>
      <w:proofErr w:type="spellStart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the</w:t>
      </w:r>
      <w:proofErr w:type="spellEnd"/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 Web01 Inicios Page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h1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 xml:space="preserve">    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  <w:r w:rsidRPr="00477CE7"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  <w:t>En un lugar de la Mancha, de cuyo nombre no quiero acordarme...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p</w:t>
      </w: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body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Pr="00477CE7" w:rsidRDefault="00477CE7" w:rsidP="00477CE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202020"/>
          <w:sz w:val="21"/>
          <w:szCs w:val="21"/>
          <w:lang w:eastAsia="es-ES"/>
        </w:rPr>
      </w:pPr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&lt;/</w:t>
      </w:r>
      <w:proofErr w:type="spellStart"/>
      <w:proofErr w:type="gramStart"/>
      <w:r w:rsidRPr="00477CE7">
        <w:rPr>
          <w:rFonts w:ascii="Consolas" w:eastAsia="Times New Roman" w:hAnsi="Consolas" w:cs="Times New Roman"/>
          <w:color w:val="116329"/>
          <w:sz w:val="21"/>
          <w:szCs w:val="21"/>
          <w:lang w:eastAsia="es-ES"/>
        </w:rPr>
        <w:t>html</w:t>
      </w:r>
      <w:proofErr w:type="spellEnd"/>
      <w:proofErr w:type="gramEnd"/>
      <w:r w:rsidRPr="00477CE7">
        <w:rPr>
          <w:rFonts w:ascii="Consolas" w:eastAsia="Times New Roman" w:hAnsi="Consolas" w:cs="Times New Roman"/>
          <w:color w:val="800000"/>
          <w:sz w:val="21"/>
          <w:szCs w:val="21"/>
          <w:lang w:eastAsia="es-ES"/>
        </w:rPr>
        <w:t>&gt;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Como desarrollador, existen una serie de herramientas vitales para depurar nuestro código.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En desarrollo Web, para poder visualizar internamente qué hace nuestro código, necesitamos un seguimiento.</w:t>
      </w:r>
    </w:p>
    <w:p w:rsidR="00477CE7" w:rsidRPr="00477CE7" w:rsidRDefault="00477CE7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ejemplo, se utiliza </w:t>
      </w:r>
      <w:proofErr w:type="gramStart"/>
      <w:r>
        <w:rPr>
          <w:rFonts w:ascii="Verdana" w:hAnsi="Verdana"/>
          <w:b/>
          <w:sz w:val="28"/>
          <w:szCs w:val="28"/>
        </w:rPr>
        <w:t>console.log(</w:t>
      </w:r>
      <w:proofErr w:type="gramEnd"/>
      <w:r>
        <w:rPr>
          <w:rFonts w:ascii="Verdana" w:hAnsi="Verdana"/>
          <w:b/>
          <w:sz w:val="28"/>
          <w:szCs w:val="28"/>
        </w:rPr>
        <w:t>“mensaje”)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Esto, visualmente NO hace nada para el usuario, pero es para nosotros.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lastRenderedPageBreak/>
        <w:t xml:space="preserve">Para ver los mensajes utilizamos </w:t>
      </w:r>
      <w:r>
        <w:rPr>
          <w:rFonts w:ascii="Verdana" w:hAnsi="Verdana"/>
          <w:b/>
          <w:sz w:val="28"/>
          <w:szCs w:val="28"/>
        </w:rPr>
        <w:t>Inspeccionar</w:t>
      </w:r>
      <w:r>
        <w:rPr>
          <w:rFonts w:ascii="Verdana" w:hAnsi="Verdana"/>
          <w:sz w:val="28"/>
          <w:szCs w:val="28"/>
        </w:rPr>
        <w:t xml:space="preserve"> del menú del navegador Web o F12 y pulsamos en la pestaña </w:t>
      </w:r>
      <w:proofErr w:type="spellStart"/>
      <w:r>
        <w:rPr>
          <w:rFonts w:ascii="Verdana" w:hAnsi="Verdana"/>
          <w:sz w:val="28"/>
          <w:szCs w:val="28"/>
        </w:rPr>
        <w:t>Console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>Los comentarios en JavaScript son con la doble barra del 7.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579ABD2D" wp14:editId="5275EA12">
            <wp:extent cx="5400040" cy="5492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Comentarios mediante el editor de VS </w:t>
      </w:r>
      <w:proofErr w:type="spellStart"/>
      <w:r>
        <w:rPr>
          <w:rFonts w:ascii="Verdana" w:hAnsi="Verdana"/>
          <w:sz w:val="28"/>
          <w:szCs w:val="28"/>
        </w:rPr>
        <w:t>Code</w:t>
      </w:r>
      <w:proofErr w:type="spellEnd"/>
      <w:r>
        <w:rPr>
          <w:rFonts w:ascii="Verdana" w:hAnsi="Verdana"/>
          <w:sz w:val="28"/>
          <w:szCs w:val="28"/>
        </w:rPr>
        <w:t>.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Comentar código: </w:t>
      </w:r>
      <w:r>
        <w:rPr>
          <w:rFonts w:ascii="Verdana" w:hAnsi="Verdana"/>
          <w:b/>
          <w:sz w:val="28"/>
          <w:szCs w:val="28"/>
        </w:rPr>
        <w:t>CONTROL + K + C</w:t>
      </w:r>
    </w:p>
    <w:p w:rsidR="00477CE7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proofErr w:type="spellStart"/>
      <w:r>
        <w:rPr>
          <w:rFonts w:ascii="Verdana" w:hAnsi="Verdana"/>
          <w:sz w:val="28"/>
          <w:szCs w:val="28"/>
        </w:rPr>
        <w:t>Descomentar</w:t>
      </w:r>
      <w:proofErr w:type="spellEnd"/>
      <w:r>
        <w:rPr>
          <w:rFonts w:ascii="Verdana" w:hAnsi="Verdana"/>
          <w:sz w:val="28"/>
          <w:szCs w:val="28"/>
        </w:rPr>
        <w:t xml:space="preserve"> código: </w:t>
      </w:r>
      <w:r>
        <w:rPr>
          <w:rFonts w:ascii="Verdana" w:hAnsi="Verdana"/>
          <w:b/>
          <w:sz w:val="28"/>
          <w:szCs w:val="28"/>
        </w:rPr>
        <w:t>CONTROL + K + U</w:t>
      </w: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Pr="00A123E4" w:rsidRDefault="00A123E4" w:rsidP="00477CE7">
      <w:pPr>
        <w:spacing w:after="0" w:line="240" w:lineRule="auto"/>
        <w:rPr>
          <w:rFonts w:ascii="Verdana" w:hAnsi="Verdana"/>
          <w:b/>
          <w:sz w:val="28"/>
          <w:szCs w:val="28"/>
        </w:rPr>
      </w:pPr>
      <w:r>
        <w:rPr>
          <w:rFonts w:ascii="Verdana" w:hAnsi="Verdana"/>
          <w:sz w:val="28"/>
          <w:szCs w:val="28"/>
        </w:rPr>
        <w:t xml:space="preserve">Por último, vamos a instalar una extensión para poder visualizar los cambios que realicemos en las páginas sin tener que recargar, solo salvando: </w:t>
      </w:r>
      <w:r>
        <w:rPr>
          <w:rFonts w:ascii="Verdana" w:hAnsi="Verdana"/>
          <w:b/>
          <w:sz w:val="28"/>
          <w:szCs w:val="28"/>
        </w:rPr>
        <w:t>control + s</w:t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r>
        <w:rPr>
          <w:noProof/>
          <w:lang w:eastAsia="es-ES"/>
        </w:rPr>
        <w:drawing>
          <wp:inline distT="0" distB="0" distL="0" distR="0" wp14:anchorId="61DE4EA3" wp14:editId="0C1D9F0C">
            <wp:extent cx="5400040" cy="11049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  <w:bookmarkStart w:id="0" w:name="_GoBack"/>
      <w:bookmarkEnd w:id="0"/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A123E4" w:rsidRDefault="00A123E4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p w:rsidR="00477CE7" w:rsidRPr="00477CE7" w:rsidRDefault="00477CE7" w:rsidP="00477CE7">
      <w:pPr>
        <w:spacing w:after="0" w:line="240" w:lineRule="auto"/>
        <w:rPr>
          <w:rFonts w:ascii="Verdana" w:hAnsi="Verdana"/>
          <w:sz w:val="28"/>
          <w:szCs w:val="28"/>
        </w:rPr>
      </w:pPr>
    </w:p>
    <w:sectPr w:rsidR="00477CE7" w:rsidRPr="00477C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4FD1B13"/>
    <w:multiLevelType w:val="hybridMultilevel"/>
    <w:tmpl w:val="DBBA31D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6EFF"/>
    <w:rsid w:val="001657FF"/>
    <w:rsid w:val="00477CE7"/>
    <w:rsid w:val="004C6EFF"/>
    <w:rsid w:val="00A12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FF3AC7-3D97-41C7-92BE-1E2CEEDD76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C6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C6EF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477C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997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6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1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28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361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</dc:creator>
  <cp:keywords/>
  <dc:description/>
  <cp:lastModifiedBy>CAS</cp:lastModifiedBy>
  <cp:revision>1</cp:revision>
  <dcterms:created xsi:type="dcterms:W3CDTF">2026-10-06T17:40:00Z</dcterms:created>
  <dcterms:modified xsi:type="dcterms:W3CDTF">2026-10-06T18:22:00Z</dcterms:modified>
</cp:coreProperties>
</file>