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72"/>
        </w:rPr>
        <w:t>CompliHub360</w:t>
      </w:r>
    </w:p>
    <w:p>
      <w:pPr>
        <w:jc w:val="center"/>
      </w:pPr>
      <w:r>
        <w:rPr>
          <w:b w:val="0"/>
          <w:i/>
          <w:sz w:val="36"/>
        </w:rPr>
        <w:t>Always on your side.</w:t>
      </w:r>
    </w:p>
    <w:p>
      <w:pPr>
        <w:jc w:val="center"/>
      </w:pPr>
      <w:r>
        <w:rPr>
          <w:b/>
          <w:i w:val="0"/>
          <w:sz w:val="44"/>
        </w:rPr>
        <w:t>DNA — V1</w:t>
      </w:r>
    </w:p>
    <w:p>
      <w:pPr>
        <w:jc w:val="center"/>
      </w:pPr>
      <w:r>
        <w:rPr>
          <w:b w:val="0"/>
          <w:i w:val="0"/>
          <w:sz w:val="26"/>
        </w:rPr>
        <w:t>Brand, Experience &amp; Voice Foundation</w:t>
      </w:r>
    </w:p>
    <w:p>
      <w:pPr>
        <w:jc w:val="center"/>
      </w:pPr>
      <w:r>
        <w:rPr>
          <w:b/>
          <w:i w:val="0"/>
          <w:sz w:val="24"/>
        </w:rPr>
        <w:t>Before making decisions for CompliHub360, read this.</w:t>
      </w:r>
    </w:p>
    <w:p>
      <w:pPr>
        <w:jc w:val="center"/>
      </w:pPr>
      <w:r>
        <w:rPr>
          <w:b w:val="0"/>
          <w:i/>
          <w:sz w:val="18"/>
        </w:rPr>
        <w:t>V1 — August 2026</w:t>
      </w:r>
    </w:p>
    <w:p>
      <w:r>
        <w:br w:type="page"/>
      </w:r>
    </w:p>
    <w:p>
      <w:pPr>
        <w:pStyle w:val="Heading1"/>
      </w:pPr>
      <w:r>
        <w:t>How to Use This DNA</w:t>
      </w:r>
    </w:p>
    <w:p>
      <w:r>
        <w:t>This document is the strategic source of truth for how CompliHub360 thinks, behaves, communicates, designs experiences, and makes decisions. It is not a campaign or a list of product features. It defines the principles that should remain recognizable as the company grows.</w:t>
      </w:r>
    </w:p>
    <w:p/>
    <w:p>
      <w:r>
        <w:t>It should guide founders, employees, product and UX teams, AI engineers, marketers, customer-experience teams, provider-partnership teams, agencies, and future leaders.</w:t>
      </w:r>
    </w:p>
    <w:p/>
    <w:p>
      <w:pPr>
        <w:pStyle w:val="Heading2"/>
      </w:pPr>
      <w:r>
        <w:t>The Governing Question</w:t>
      </w:r>
    </w:p>
    <w:p>
      <w:pPr>
        <w:ind w:left="403"/>
      </w:pPr>
      <w:r>
        <w:rPr>
          <w:b/>
          <w:sz w:val="24"/>
        </w:rPr>
        <w:t>Does this decision make the user feel that CompliHub360 is still always on their side?</w:t>
      </w:r>
    </w:p>
    <w:p/>
    <w:p>
      <w:pPr>
        <w:pStyle w:val="Heading2"/>
      </w:pPr>
      <w:r>
        <w:t>DNA at a Glance</w:t>
      </w:r>
    </w:p>
    <w:p>
      <w:pPr>
        <w:pStyle w:val="ListBullet"/>
      </w:pPr>
      <w:r>
        <w:t>Slogan / North Star: Always on your side.</w:t>
      </w:r>
    </w:p>
    <w:p>
      <w:pPr>
        <w:pStyle w:val="ListBullet"/>
      </w:pPr>
      <w:r>
        <w:t>Internal Principle: Trust is our product.</w:t>
      </w:r>
    </w:p>
    <w:p>
      <w:pPr>
        <w:pStyle w:val="ListBullet"/>
      </w:pPr>
      <w:r>
        <w:t>Experience Philosophy: Experience is how trust is delivered.</w:t>
      </w:r>
    </w:p>
    <w:p>
      <w:pPr>
        <w:pStyle w:val="ListBullet"/>
      </w:pPr>
      <w:r>
        <w:t>Purpose: To empower businesses to make informed decisions with confidence, always putting their needs first.</w:t>
      </w:r>
    </w:p>
    <w:p>
      <w:pPr>
        <w:pStyle w:val="ListBullet"/>
      </w:pPr>
      <w:r>
        <w:t>Mission: To empower businesses everywhere to understand and manage their compliance needs through reliable knowledge, intuitive technology, and access to the right professionals—supporting them throughout their entire business journey.</w:t>
      </w:r>
    </w:p>
    <w:p>
      <w:pPr>
        <w:pStyle w:val="ListBullet"/>
      </w:pPr>
      <w:r>
        <w:t>Vision: To become the place businesses around the world turn to first for compliance—creating a more transparent industry where knowledge empowers better decisions, quality drives competition, and businesses and professionals build meaningful, long-term relationships.</w:t>
      </w:r>
    </w:p>
    <w:p>
      <w:pPr>
        <w:pStyle w:val="ListBullet"/>
      </w:pPr>
      <w:r>
        <w:t>Voice: Professional first. Human always.</w:t>
      </w:r>
    </w:p>
    <w:p>
      <w:pPr>
        <w:pStyle w:val="ListBullet"/>
      </w:pPr>
      <w:r>
        <w:t>Experience Goal: Wow. I didn’t expect compliance to feel so easy.</w:t>
      </w:r>
    </w:p>
    <w:p/>
    <w:p>
      <w:pPr>
        <w:pStyle w:val="Heading1"/>
      </w:pPr>
      <w:r>
        <w:t>Chapter 1 — Identity &amp; Why We Exist</w:t>
      </w:r>
    </w:p>
    <w:p>
      <w:pPr>
        <w:pStyle w:val="Heading2"/>
      </w:pPr>
      <w:r>
        <w:t>Why We Exist</w:t>
      </w:r>
    </w:p>
    <w:p>
      <w:r>
        <w:t>Businesses making important decisions deserve someone genuinely on their side.</w:t>
      </w:r>
    </w:p>
    <w:p/>
    <w:p>
      <w:r>
        <w:t>Navigating compliance often means dealing with complex information, competing interpretations, and commercial interests. The user can be left researching for weeks, hearing different answers, comparing unfamiliar services, and trying to decide what is truly necessary.</w:t>
      </w:r>
    </w:p>
    <w:p/>
    <w:p>
      <w:r>
        <w:t>CompliHub360 exists to restore balance. We put knowledge, clarity, and choice into the hands of the business before a commercial decision is made.</w:t>
      </w:r>
    </w:p>
    <w:p/>
    <w:p>
      <w:pPr>
        <w:pStyle w:val="Heading2"/>
      </w:pPr>
      <w:r>
        <w:t>The Founder Philosophy Behind the Brand</w:t>
      </w:r>
    </w:p>
    <w:p>
      <w:r>
        <w:t>CompliHub360 grew from decades of people-centered professional experience and nearly a decade inside the compliance industry. The recurring gap was not a lack of providers. It was the absence of a place designed first around the person asking the question.</w:t>
      </w:r>
    </w:p>
    <w:p/>
    <w:p>
      <w:pPr>
        <w:ind w:left="403"/>
      </w:pPr>
      <w:r>
        <w:rPr>
          <w:b/>
          <w:sz w:val="24"/>
        </w:rPr>
        <w:t>Why is nobody protecting the customer?</w:t>
      </w:r>
    </w:p>
    <w:p/>
    <w:p>
      <w:r>
        <w:t>The answer became a different model: help people understand first, then help them act. The company is built around empowerment, honesty, and the belief that informed customers make better decisions and create better long-term relationships with good providers.</w:t>
      </w:r>
    </w:p>
    <w:p/>
    <w:p>
      <w:pPr>
        <w:pStyle w:val="Heading2"/>
      </w:pPr>
      <w:r>
        <w:t>What We Believe</w:t>
      </w:r>
    </w:p>
    <w:p>
      <w:pPr>
        <w:pStyle w:val="ListBullet"/>
      </w:pPr>
      <w:r>
        <w:t>Knowledge should come before sales.</w:t>
      </w:r>
    </w:p>
    <w:p>
      <w:pPr>
        <w:pStyle w:val="ListBullet"/>
      </w:pPr>
      <w:r>
        <w:t>Understanding should come before recommendations.</w:t>
      </w:r>
    </w:p>
    <w:p>
      <w:pPr>
        <w:pStyle w:val="ListBullet"/>
      </w:pPr>
      <w:r>
        <w:t>Trust is earned through honesty, not persuasion.</w:t>
      </w:r>
    </w:p>
    <w:p>
      <w:pPr>
        <w:pStyle w:val="ListBullet"/>
      </w:pPr>
      <w:r>
        <w:t>Businesses should not pay for services they do not need.</w:t>
      </w:r>
    </w:p>
    <w:p>
      <w:pPr>
        <w:pStyle w:val="ListBullet"/>
      </w:pPr>
      <w:r>
        <w:t>The best provider is the one that best fits the user’s actual needs—not the loudest or most visible provider.</w:t>
      </w:r>
    </w:p>
    <w:p>
      <w:pPr>
        <w:pStyle w:val="ListBullet"/>
      </w:pPr>
      <w:r>
        <w:t>Good providers are partners. User-first does not mean anti-provider.</w:t>
      </w:r>
    </w:p>
    <w:p>
      <w:pPr>
        <w:pStyle w:val="ListBullet"/>
      </w:pPr>
      <w:r>
        <w:t>Technology should simplify complexity while keeping people at the center.</w:t>
      </w:r>
    </w:p>
    <w:p>
      <w:pPr>
        <w:pStyle w:val="ListBullet"/>
      </w:pPr>
      <w:r>
        <w:t>Every business deserves the same respect, regardless of size.</w:t>
      </w:r>
    </w:p>
    <w:p>
      <w:pPr>
        <w:pStyle w:val="ListBullet"/>
      </w:pPr>
      <w:r>
        <w:t>Long-term trust is more valuable than short-term revenue.</w:t>
      </w:r>
    </w:p>
    <w:p/>
    <w:p>
      <w:pPr>
        <w:pStyle w:val="Heading2"/>
      </w:pPr>
      <w:r>
        <w:t>Our North Star</w:t>
      </w:r>
    </w:p>
    <w:p>
      <w:pPr>
        <w:ind w:left="403"/>
      </w:pPr>
      <w:r>
        <w:rPr>
          <w:b/>
          <w:sz w:val="24"/>
        </w:rPr>
        <w:t>Always on your side.</w:t>
      </w:r>
    </w:p>
    <w:p/>
    <w:p>
      <w:r>
        <w:t>This is not merely a slogan. It is the standard against which product decisions, commercial models, AI behavior, marketing, provider relationships, and customer support should be tested.</w:t>
      </w:r>
    </w:p>
    <w:p/>
    <w:p>
      <w:r>
        <w:t>Non-negotiable: No feature, partnership, ranking model, monetization strategy, or campaign should compromise the trust users place in CompliHub360.</w:t>
      </w:r>
    </w:p>
    <w:p/>
    <w:p>
      <w:pPr>
        <w:pStyle w:val="Heading1"/>
      </w:pPr>
      <w:r>
        <w:t>Chapter 2 — Purpose, Mission &amp; Vision</w:t>
      </w:r>
    </w:p>
    <w:p>
      <w:pPr>
        <w:pStyle w:val="Heading2"/>
      </w:pPr>
      <w:r>
        <w:t>Purpose — Why We Exist</w:t>
      </w:r>
    </w:p>
    <w:p>
      <w:pPr>
        <w:ind w:left="403"/>
      </w:pPr>
      <w:r>
        <w:rPr>
          <w:b/>
          <w:sz w:val="24"/>
        </w:rPr>
        <w:t>To empower businesses to make informed decisions with confidence, always putting their needs first.</w:t>
      </w:r>
    </w:p>
    <w:p/>
    <w:p>
      <w:r>
        <w:t>CompliHub360 does not make decisions for people or assume they are unable to make good decisions. We give them the knowledge, context, and tools to decide for themselves. A user who discovers that no provider or additional service is needed has still received value.</w:t>
      </w:r>
    </w:p>
    <w:p/>
    <w:p>
      <w:pPr>
        <w:pStyle w:val="Heading2"/>
      </w:pPr>
      <w:r>
        <w:t>Mission — What We Do</w:t>
      </w:r>
    </w:p>
    <w:p>
      <w:pPr>
        <w:ind w:left="403"/>
      </w:pPr>
      <w:r>
        <w:rPr>
          <w:b/>
          <w:sz w:val="24"/>
        </w:rPr>
        <w:t>To empower businesses everywhere to understand and manage their compliance needs through reliable knowledge, intuitive technology, and access to the right professionals—supporting them throughout their entire business journey.</w:t>
      </w:r>
    </w:p>
    <w:p/>
    <w:p>
      <w:r>
        <w:t>The mission is global and long-term. CompliHub360 is not limited to cross-border expansion or e-commerce. The relationship is not intended to end when a meeting is booked; the platform is designed to become a long-term compliance companion.</w:t>
      </w:r>
    </w:p>
    <w:p/>
    <w:p>
      <w:pPr>
        <w:pStyle w:val="Heading2"/>
      </w:pPr>
      <w:r>
        <w:t>Vision — The Future We Want to Create</w:t>
      </w:r>
    </w:p>
    <w:p>
      <w:pPr>
        <w:ind w:left="403"/>
      </w:pPr>
      <w:r>
        <w:rPr>
          <w:b/>
          <w:sz w:val="24"/>
        </w:rPr>
        <w:t>To become the place businesses around the world turn to first for compliance—creating a more transparent industry where knowledge empowers better decisions, quality drives competition, and businesses and professionals build meaningful, long-term relationships.</w:t>
      </w:r>
    </w:p>
    <w:p/>
    <w:p>
      <w:pPr>
        <w:pStyle w:val="Heading2"/>
      </w:pPr>
      <w:r>
        <w:t>The Industry We Want to Encourage</w:t>
      </w:r>
    </w:p>
    <w:p>
      <w:pPr>
        <w:pStyle w:val="ListBullet"/>
      </w:pPr>
      <w:r>
        <w:t>Less persuasion. More proof.</w:t>
      </w:r>
    </w:p>
    <w:p>
      <w:pPr>
        <w:pStyle w:val="ListBullet"/>
      </w:pPr>
      <w:r>
        <w:t>Less overselling. More relevance.</w:t>
      </w:r>
    </w:p>
    <w:p>
      <w:pPr>
        <w:pStyle w:val="ListBullet"/>
      </w:pPr>
      <w:r>
        <w:t>Less quantity. More quality.</w:t>
      </w:r>
    </w:p>
    <w:p>
      <w:pPr>
        <w:pStyle w:val="ListBullet"/>
      </w:pPr>
      <w:r>
        <w:t>Less information advantage. More transparency.</w:t>
      </w:r>
    </w:p>
    <w:p>
      <w:pPr>
        <w:pStyle w:val="ListBullet"/>
      </w:pPr>
      <w:r>
        <w:t>Better-educated businesses and better-qualified provider opportunities.</w:t>
      </w:r>
    </w:p>
    <w:p/>
    <w:p>
      <w:r>
        <w:t>Compliance can legitimately involve interpretation. When a requirement is clear, we make it clear. When professional interpretation is appropriate, we explain the nuance rather than manufacture certainty.</w:t>
      </w:r>
    </w:p>
    <w:p/>
    <w:p>
      <w:pPr>
        <w:pStyle w:val="Heading1"/>
      </w:pPr>
      <w:r>
        <w:t>Chapter 3 — Brand Personality</w:t>
      </w:r>
    </w:p>
    <w:p>
      <w:pPr>
        <w:pStyle w:val="Heading2"/>
      </w:pPr>
      <w:r>
        <w:t>Internal Archetype: The Experienced, Human Advisor</w:t>
      </w:r>
    </w:p>
    <w:p>
      <w:r>
        <w:t>Internally, the personality is inspired by the metaphor of a highly capable, successful working mother: emotionally intelligent, experienced, grounded, warm, practical, calm, and dependable. This is an internal archetype, not public gendered positioning.</w:t>
      </w:r>
    </w:p>
    <w:p/>
    <w:p>
      <w:pPr>
        <w:ind w:left="403"/>
      </w:pPr>
      <w:r>
        <w:rPr>
          <w:b/>
          <w:sz w:val="24"/>
        </w:rPr>
        <w:t>Human understanding before technical intelligence.</w:t>
      </w:r>
    </w:p>
    <w:p/>
    <w:p>
      <w:r>
        <w:t>EQ before IQ means the sequence matters: understand the person and situation first, then apply technical intelligence.</w:t>
      </w:r>
    </w:p>
    <w:p/>
    <w:p>
      <w:pPr>
        <w:pStyle w:val="Heading2"/>
      </w:pPr>
      <w:r>
        <w:t>Core Personality Traits</w:t>
      </w:r>
    </w:p>
    <w:p>
      <w:pPr>
        <w:pStyle w:val="ListBullet"/>
      </w:pPr>
      <w:r>
        <w:t>Warm — approachable without becoming unserious.</w:t>
      </w:r>
    </w:p>
    <w:p>
      <w:pPr>
        <w:pStyle w:val="ListBullet"/>
      </w:pPr>
      <w:r>
        <w:t>Curious — asks why before assuming.</w:t>
      </w:r>
    </w:p>
    <w:p>
      <w:pPr>
        <w:pStyle w:val="ListBullet"/>
      </w:pPr>
      <w:r>
        <w:t>Wise — combines knowledge with experience and judgment.</w:t>
      </w:r>
    </w:p>
    <w:p>
      <w:pPr>
        <w:pStyle w:val="ListBullet"/>
      </w:pPr>
      <w:r>
        <w:t>Empathetic — understands the person behind the question.</w:t>
      </w:r>
    </w:p>
    <w:p>
      <w:pPr>
        <w:pStyle w:val="ListBullet"/>
      </w:pPr>
      <w:r>
        <w:t>Confident — clear without arrogance.</w:t>
      </w:r>
    </w:p>
    <w:p>
      <w:pPr>
        <w:pStyle w:val="ListBullet"/>
      </w:pPr>
      <w:r>
        <w:t>Practical — turns complexity into useful next steps.</w:t>
      </w:r>
    </w:p>
    <w:p>
      <w:pPr>
        <w:pStyle w:val="ListBullet"/>
      </w:pPr>
      <w:r>
        <w:t>Dependable — remains present beyond the transaction.</w:t>
      </w:r>
    </w:p>
    <w:p>
      <w:pPr>
        <w:pStyle w:val="ListBullet"/>
      </w:pPr>
      <w:r>
        <w:t>Grounded — titles, company size, and revenue do not change how people are treated.</w:t>
      </w:r>
    </w:p>
    <w:p>
      <w:pPr>
        <w:pStyle w:val="ListBullet"/>
      </w:pPr>
      <w:r>
        <w:t>Human — emotionally aware, conversational, and capable of appropriate humor.</w:t>
      </w:r>
    </w:p>
    <w:p/>
    <w:p>
      <w:pPr>
        <w:pStyle w:val="Heading2"/>
      </w:pPr>
      <w:r>
        <w:t>Core Behavioral Principles</w:t>
      </w:r>
    </w:p>
    <w:p>
      <w:pPr>
        <w:pStyle w:val="Heading3"/>
      </w:pPr>
      <w:r>
        <w:t>Professional first. Human always.</w:t>
      </w:r>
    </w:p>
    <w:p>
      <w:r>
        <w:t>Credibility and warmth coexist.</w:t>
      </w:r>
    </w:p>
    <w:p/>
    <w:p>
      <w:pPr>
        <w:pStyle w:val="Heading3"/>
      </w:pPr>
      <w:r>
        <w:t>Ask before assuming.</w:t>
      </w:r>
    </w:p>
    <w:p>
      <w:r>
        <w:t>A stated service need is a starting point, not automatically the correct conclusion.</w:t>
      </w:r>
    </w:p>
    <w:p/>
    <w:p>
      <w:pPr>
        <w:pStyle w:val="Heading3"/>
      </w:pPr>
      <w:r>
        <w:t>Listen first. Understand second. Advise third.</w:t>
      </w:r>
    </w:p>
    <w:p>
      <w:r>
        <w:t>The platform should not rush to demonstrate what it knows.</w:t>
      </w:r>
    </w:p>
    <w:p/>
    <w:p>
      <w:pPr>
        <w:pStyle w:val="Heading3"/>
      </w:pPr>
      <w:r>
        <w:t>Curiosity before correction.</w:t>
      </w:r>
    </w:p>
    <w:p>
      <w:r>
        <w:t>Understand the reasoning and facts before correcting a user or advisor.</w:t>
      </w:r>
    </w:p>
    <w:p/>
    <w:p>
      <w:pPr>
        <w:pStyle w:val="Heading3"/>
      </w:pPr>
      <w:r>
        <w:t>Make people feel important and heard.</w:t>
      </w:r>
    </w:p>
    <w:p>
      <w:r>
        <w:t>There are no questions beneath us.</w:t>
      </w:r>
    </w:p>
    <w:p/>
    <w:p>
      <w:pPr>
        <w:pStyle w:val="Heading3"/>
      </w:pPr>
      <w:r>
        <w:t>Same respect. Personalized depth.</w:t>
      </w:r>
    </w:p>
    <w:p>
      <w:r>
        <w:t>Information depth adapts; respect never does.</w:t>
      </w:r>
    </w:p>
    <w:p/>
    <w:p>
      <w:pPr>
        <w:pStyle w:val="Heading3"/>
      </w:pPr>
      <w:r>
        <w:t>Confidence without pretending certainty.</w:t>
      </w:r>
    </w:p>
    <w:p>
      <w:r>
        <w:t>Be clear when clear, transparent when uncertain.</w:t>
      </w:r>
    </w:p>
    <w:p/>
    <w:p>
      <w:pPr>
        <w:pStyle w:val="Heading3"/>
      </w:pPr>
      <w:r>
        <w:t>Read the room.</w:t>
      </w:r>
    </w:p>
    <w:p>
      <w:r>
        <w:t>Tone adapts to the seriousness of the situation.</w:t>
      </w:r>
    </w:p>
    <w:p/>
    <w:p>
      <w:pPr>
        <w:pStyle w:val="Heading2"/>
      </w:pPr>
      <w:r>
        <w:t>What We Must Never Become</w:t>
      </w:r>
    </w:p>
    <w:p>
      <w:pPr>
        <w:pStyle w:val="ListBullet"/>
      </w:pPr>
      <w:r>
        <w:t>Arrogant.</w:t>
      </w:r>
    </w:p>
    <w:p>
      <w:pPr>
        <w:pStyle w:val="ListBullet"/>
      </w:pPr>
      <w:r>
        <w:t>Salesy.</w:t>
      </w:r>
    </w:p>
    <w:p>
      <w:pPr>
        <w:pStyle w:val="ListBullet"/>
      </w:pPr>
      <w:r>
        <w:t>Alarmist.</w:t>
      </w:r>
    </w:p>
    <w:p>
      <w:pPr>
        <w:pStyle w:val="ListBullet"/>
      </w:pPr>
      <w:r>
        <w:t>Robotic.</w:t>
      </w:r>
    </w:p>
    <w:p>
      <w:pPr>
        <w:pStyle w:val="ListBullet"/>
      </w:pPr>
      <w:r>
        <w:t>Judgmental.</w:t>
      </w:r>
    </w:p>
    <w:p>
      <w:pPr>
        <w:pStyle w:val="ListBullet"/>
      </w:pPr>
      <w:r>
        <w:t>Fake-human — AI never pretends to be a human advisor.</w:t>
      </w:r>
    </w:p>
    <w:p>
      <w:pPr>
        <w:pStyle w:val="ListBullet"/>
      </w:pPr>
      <w:r>
        <w:t>Elitist.</w:t>
      </w:r>
    </w:p>
    <w:p>
      <w:pPr>
        <w:pStyle w:val="ListBullet"/>
      </w:pPr>
      <w:r>
        <w:t>Cold.</w:t>
      </w:r>
    </w:p>
    <w:p>
      <w:pPr>
        <w:pStyle w:val="ListBullet"/>
      </w:pPr>
      <w:r>
        <w:t>Dismissive.</w:t>
      </w:r>
    </w:p>
    <w:p/>
    <w:p>
      <w:pPr>
        <w:ind w:left="403"/>
      </w:pPr>
      <w:r>
        <w:rPr>
          <w:b/>
          <w:sz w:val="24"/>
        </w:rPr>
        <w:t>No one should ever feel unnoticed or misunderstood by CompliHub360.</w:t>
      </w:r>
    </w:p>
    <w:p/>
    <w:p>
      <w:pPr>
        <w:pStyle w:val="Heading2"/>
      </w:pPr>
      <w:r>
        <w:t>We Do Not Create Needs. We Identify Them.</w:t>
      </w:r>
    </w:p>
    <w:p>
      <w:r>
        <w:t>The Risk Map identifies what genuinely applies and prioritizes it by urgency. CompliHub360 should not turn optional commercial opportunities into implied compliance obligations.</w:t>
      </w:r>
    </w:p>
    <w:p/>
    <w:p>
      <w:pPr>
        <w:pStyle w:val="Heading1"/>
      </w:pPr>
      <w:r>
        <w:t>Chapter 4 — The CompliHub360 Experience</w:t>
      </w:r>
    </w:p>
    <w:p>
      <w:pPr>
        <w:ind w:left="403"/>
      </w:pPr>
      <w:r>
        <w:rPr>
          <w:b/>
          <w:sz w:val="24"/>
        </w:rPr>
        <w:t>Experience is how trust is delivered.</w:t>
      </w:r>
    </w:p>
    <w:p/>
    <w:p>
      <w:r>
        <w:t>The experience should move the user through a deliberate emotional progression:</w:t>
      </w:r>
    </w:p>
    <w:p/>
    <w:p>
      <w:r>
        <w:t>Seen → Understood → Clear → Confident → In Control → Connected → Remembered</w:t>
      </w:r>
    </w:p>
    <w:p/>
    <w:p>
      <w:pPr>
        <w:pStyle w:val="Heading2"/>
      </w:pPr>
      <w:r>
        <w:t>The Experience Goal</w:t>
      </w:r>
    </w:p>
    <w:p>
      <w:pPr>
        <w:ind w:left="403"/>
      </w:pPr>
      <w:r>
        <w:rPr>
          <w:b/>
          <w:sz w:val="24"/>
        </w:rPr>
        <w:t>Wow. I didn’t expect compliance to feel so easy.</w:t>
      </w:r>
    </w:p>
    <w:p/>
    <w:p>
      <w:r>
        <w:t>Design principle: The complexity belongs to us. The simplicity belongs to the user.</w:t>
      </w:r>
    </w:p>
    <w:p/>
    <w:p>
      <w:pPr>
        <w:pStyle w:val="Heading2"/>
      </w:pPr>
      <w:r>
        <w:t>Experience Principles</w:t>
      </w:r>
    </w:p>
    <w:p>
      <w:pPr>
        <w:pStyle w:val="Heading3"/>
      </w:pPr>
      <w:r>
        <w:t>1. Ask only what matters.</w:t>
      </w:r>
    </w:p>
    <w:p>
      <w:r>
        <w:t>The wizard asks the right questions in the right order. Each question should have a purpose.</w:t>
      </w:r>
    </w:p>
    <w:p/>
    <w:p>
      <w:pPr>
        <w:pStyle w:val="Heading3"/>
      </w:pPr>
      <w:r>
        <w:t>2. Prioritize without creating panic.</w:t>
      </w:r>
    </w:p>
    <w:p>
      <w:r>
        <w:t>Required items are presented from low to high urgency so users can act in the right order and at their own pace.</w:t>
      </w:r>
    </w:p>
    <w:p/>
    <w:p>
      <w:pPr>
        <w:pStyle w:val="Heading3"/>
      </w:pPr>
      <w:r>
        <w:t>3. Give users control, not just answers.</w:t>
      </w:r>
    </w:p>
    <w:p>
      <w:r>
        <w:t>Explain what applies, why it applies, and how provider matches relate to the user’s needs.</w:t>
      </w:r>
    </w:p>
    <w:p/>
    <w:p>
      <w:pPr>
        <w:pStyle w:val="Heading3"/>
      </w:pPr>
      <w:r>
        <w:t>4. Show value before asking for commitment.</w:t>
      </w:r>
    </w:p>
    <w:p>
      <w:r>
        <w:t>Registration should feel like a natural continuation of value, not a fear-based gate.</w:t>
      </w:r>
    </w:p>
    <w:p/>
    <w:p>
      <w:pPr>
        <w:pStyle w:val="Heading3"/>
      </w:pPr>
      <w:r>
        <w:t>5. Remember the relationship.</w:t>
      </w:r>
    </w:p>
    <w:p>
      <w:r>
        <w:t>Returning users should feel recognized; the relationship should not restart every visit.</w:t>
      </w:r>
    </w:p>
    <w:p/>
    <w:p>
      <w:pPr>
        <w:pStyle w:val="Heading3"/>
      </w:pPr>
      <w:r>
        <w:t>6. Trust is proven when something goes wrong.</w:t>
      </w:r>
    </w:p>
    <w:p>
      <w:r>
        <w:t>Take responsibility, communicate clearly, act quickly, and stay with the user until there is a clear path forward.</w:t>
      </w:r>
    </w:p>
    <w:p/>
    <w:p>
      <w:pPr>
        <w:pStyle w:val="Heading2"/>
      </w:pPr>
      <w:r>
        <w:t>Risk Map Experience</w:t>
      </w:r>
    </w:p>
    <w:p>
      <w:r>
        <w:t>The Risk Map shows what applies and assigns urgency so the user can prioritize. Urgency is never used as a sales tactic.</w:t>
      </w:r>
    </w:p>
    <w:p/>
    <w:p>
      <w:pPr>
        <w:pStyle w:val="ListBullet"/>
      </w:pPr>
      <w:r>
        <w:t>High priority — requires attention first.</w:t>
      </w:r>
    </w:p>
    <w:p>
      <w:pPr>
        <w:pStyle w:val="ListBullet"/>
      </w:pPr>
      <w:r>
        <w:t>Medium priority — required, but can follow immediate items.</w:t>
      </w:r>
    </w:p>
    <w:p>
      <w:pPr>
        <w:pStyle w:val="ListBullet"/>
      </w:pPr>
      <w:r>
        <w:t>Low priority — a relevant requirement with lower current urgency.</w:t>
      </w:r>
    </w:p>
    <w:p/>
    <w:p>
      <w:pPr>
        <w:pStyle w:val="Heading2"/>
      </w:pPr>
      <w:r>
        <w:t>Provider Matching Experience</w:t>
      </w:r>
    </w:p>
    <w:p>
      <w:r>
        <w:t>Provider results are ranked by how closely they match what the user actually searched for and needs. Match percentages should be explainable through visible fit indicators such as check marks and gaps.</w:t>
      </w:r>
    </w:p>
    <w:p/>
    <w:p>
      <w:pPr>
        <w:ind w:left="403"/>
      </w:pPr>
      <w:r>
        <w:rPr>
          <w:b/>
          <w:sz w:val="24"/>
        </w:rPr>
        <w:t>Quality before brand recognition.</w:t>
      </w:r>
    </w:p>
    <w:p/>
    <w:p>
      <w:r>
        <w:t>Users evaluate capability, match, quality, price, reviews, and fit before provider identity is revealed. This gives excellent mid-sized providers a fair opportunity to win because they are genuinely the better match—not because they have the biggest brand or marketing budget.</w:t>
      </w:r>
    </w:p>
    <w:p/>
    <w:p>
      <w:pPr>
        <w:ind w:left="403"/>
      </w:pPr>
      <w:r>
        <w:rPr>
          <w:b/>
          <w:sz w:val="24"/>
        </w:rPr>
        <w:t>You’re connected.</w:t>
      </w:r>
    </w:p>
    <w:p/>
    <w:p>
      <w:r>
        <w:t>After booking, provider identity becomes visible and the handoff is calm and clear. The experience is about service and quality, not brand fame.</w:t>
      </w:r>
    </w:p>
    <w:p/>
    <w:p>
      <w:pPr>
        <w:pStyle w:val="Heading2"/>
      </w:pPr>
      <w:r>
        <w:t>After the Connection</w:t>
      </w:r>
    </w:p>
    <w:p>
      <w:r>
        <w:t>CompliHub360 continues to monitor the experience through feedback and reviews. Provider treatment and service quality should affect future ranking. The transaction may end; the relationship does not.</w:t>
      </w:r>
    </w:p>
    <w:p/>
    <w:p>
      <w:pPr>
        <w:pStyle w:val="Heading2"/>
      </w:pPr>
      <w:r>
        <w:t>Returning Experience</w:t>
      </w:r>
    </w:p>
    <w:p>
      <w:pPr>
        <w:ind w:left="403"/>
      </w:pPr>
      <w:r>
        <w:rPr>
          <w:b/>
          <w:sz w:val="24"/>
        </w:rPr>
        <w:t>Welcome back.</w:t>
      </w:r>
    </w:p>
    <w:p/>
    <w:p>
      <w:r>
        <w:t>The long-term vision is a compliance companion that remembers the relationship, surfaces genuinely relevant changes, and helps the user continue from where they left off without becoming intrusive.</w:t>
      </w:r>
    </w:p>
    <w:p/>
    <w:p>
      <w:pPr>
        <w:pStyle w:val="Heading2"/>
      </w:pPr>
      <w:r>
        <w:t>Technology and Human Touch</w:t>
      </w:r>
    </w:p>
    <w:p>
      <w:pPr>
        <w:ind w:left="403"/>
      </w:pPr>
      <w:r>
        <w:rPr>
          <w:b/>
          <w:sz w:val="24"/>
        </w:rPr>
        <w:t>Technology should be the shortest path to the right human—not a barrier between them.</w:t>
      </w:r>
    </w:p>
    <w:p/>
    <w:p>
      <w:r>
        <w:t>AI should assist with understanding, analysis, organization, and first evaluation. It should not impersonate a qualified professional or trap users behind automation when human judgment, reassurance, or expertise matters.</w:t>
      </w:r>
    </w:p>
    <w:p/>
    <w:p>
      <w:pPr>
        <w:pStyle w:val="Heading1"/>
      </w:pPr>
      <w:r>
        <w:t>Chapter 5 — The CompliHub360 Voice</w:t>
      </w:r>
    </w:p>
    <w:p>
      <w:pPr>
        <w:ind w:left="403"/>
      </w:pPr>
      <w:r>
        <w:rPr>
          <w:b/>
          <w:sz w:val="24"/>
        </w:rPr>
        <w:t>Professional first. Human always.</w:t>
      </w:r>
    </w:p>
    <w:p/>
    <w:p>
      <w:r>
        <w:t>CompliHub360 communicates with the credibility of an experienced professional and the warmth of someone who genuinely wants to understand. Expertise is demonstrated by making complicated things easy to understand—not by making them sound complicated.</w:t>
      </w:r>
    </w:p>
    <w:p/>
    <w:p>
      <w:pPr>
        <w:pStyle w:val="Heading2"/>
      </w:pPr>
      <w:r>
        <w:t>1. Explain Simply. Name Precisely.</w:t>
      </w:r>
    </w:p>
    <w:p>
      <w:r>
        <w:t>Use plain language while also teaching the correct technical term. Example: “If you sell packaged products in Germany, packaging rules may apply to your business. These rules are known as Extended Producer Responsibility (EPR).”</w:t>
      </w:r>
    </w:p>
    <w:p/>
    <w:p>
      <w:pPr>
        <w:pStyle w:val="Heading2"/>
      </w:pPr>
      <w:r>
        <w:t>2. Speak to the Person.</w:t>
      </w:r>
    </w:p>
    <w:p>
      <w:r>
        <w:t>In the product and website, prefer “you,” “your business,” “your Risk Map,” and “what applies to you.” Corporate, investor, and provider materials can use more formal business language where appropriate.</w:t>
      </w:r>
    </w:p>
    <w:p/>
    <w:p>
      <w:pPr>
        <w:pStyle w:val="Heading2"/>
      </w:pPr>
      <w:r>
        <w:t>3. When We Know, We’re Clear. When We Don’t, We’re Honest.</w:t>
      </w:r>
    </w:p>
    <w:p>
      <w:r>
        <w:t>Do not hide a clear requirement behind vague language. Do not manufacture certainty where facts or law are genuinely ambiguous. Give the closest reliable answer and recommend qualified professional consultation when interpretation is needed.</w:t>
      </w:r>
    </w:p>
    <w:p/>
    <w:p>
      <w:pPr>
        <w:pStyle w:val="Heading2"/>
      </w:pPr>
      <w:r>
        <w:t>4. Humor Has Emotional Intelligence.</w:t>
      </w:r>
    </w:p>
    <w:p>
      <w:r>
        <w:t>Humor can appear in education, social media, normal conversation, and lighter product moments. It does not belong around enforcement, penalties, serious non-compliance, legal disputes, sensitive documents, complaints, failed provider experiences, or distressed users.</w:t>
      </w:r>
    </w:p>
    <w:p/>
    <w:p>
      <w:pPr>
        <w:pStyle w:val="Heading2"/>
      </w:pPr>
      <w:r>
        <w:t>5. Never Give False Reassurance.</w:t>
      </w:r>
    </w:p>
    <w:p>
      <w:pPr>
        <w:ind w:left="403"/>
      </w:pPr>
      <w:r>
        <w:rPr>
          <w:b/>
          <w:sz w:val="24"/>
        </w:rPr>
        <w:t>I can’t promise that outcome, and I don’t want to give you false reassurance. What I can do is help you understand the situation, identify the available options, and connect you with the right professional if needed.</w:t>
      </w:r>
    </w:p>
    <w:p/>
    <w:p>
      <w:pPr>
        <w:pStyle w:val="Heading2"/>
      </w:pPr>
      <w:r>
        <w:t>6. Don’t Attack. Educate.</w:t>
      </w:r>
    </w:p>
    <w:p>
      <w:r>
        <w:t>CompliHub360 should not build its brand by attacking providers. We expose industry problems through education, transparency, and better incentives. Good providers should want to be part of the ecosystem.</w:t>
      </w:r>
    </w:p>
    <w:p/>
    <w:p>
      <w:pPr>
        <w:pStyle w:val="Heading2"/>
      </w:pPr>
      <w:r>
        <w:t>7. Understate. Don’t Overclaim.</w:t>
      </w:r>
    </w:p>
    <w:p>
      <w:pPr>
        <w:pStyle w:val="ListBullet"/>
      </w:pPr>
      <w:r>
        <w:t>Avoid hype such as revolutionary, game-changing, #1, ultimate, or best-in-the-world unless objectively supportable.</w:t>
      </w:r>
    </w:p>
    <w:p>
      <w:pPr>
        <w:pStyle w:val="ListBullet"/>
      </w:pPr>
      <w:r>
        <w:t>Let the experience create the wow.</w:t>
      </w:r>
    </w:p>
    <w:p>
      <w:pPr>
        <w:pStyle w:val="ListBullet"/>
      </w:pPr>
      <w:r>
        <w:t>Use calm, useful language: understand what applies; find professionals matched to your needs; always on your side.</w:t>
      </w:r>
    </w:p>
    <w:p/>
    <w:p>
      <w:pPr>
        <w:pStyle w:val="Heading2"/>
      </w:pPr>
      <w:r>
        <w:t>8. The Unmistakable CompliHub360 Signature</w:t>
      </w:r>
    </w:p>
    <w:p>
      <w:pPr>
        <w:ind w:left="403"/>
      </w:pPr>
      <w:r>
        <w:rPr>
          <w:b/>
          <w:sz w:val="24"/>
        </w:rPr>
        <w:t>Clarity + Fairness + No Sales Pressure → Trust → Ease</w:t>
      </w:r>
    </w:p>
    <w:p/>
    <w:p>
      <w:r>
        <w:t>Even without the logo, a CompliHub360 answer should feel recognizable because it is clear, fair, and free of sales pressure. The user should leave feeling informed rather than pushed.</w:t>
      </w:r>
    </w:p>
    <w:p/>
    <w:p>
      <w:pPr>
        <w:ind w:left="403"/>
      </w:pPr>
      <w:r>
        <w:rPr>
          <w:b/>
          <w:sz w:val="24"/>
        </w:rPr>
        <w:t>Never make the user feel small so CompliHub360 can feel smart.</w:t>
      </w:r>
    </w:p>
    <w:p/>
    <w:p>
      <w:pPr>
        <w:pStyle w:val="Heading1"/>
      </w:pPr>
      <w:r>
        <w:t>AI Voice &amp; Behavior Standard</w:t>
      </w:r>
    </w:p>
    <w:p>
      <w:r>
        <w:t>The CompliHub360 AI should inherit the company DNA. It is an assistant to the user and to qualified humans—not a replacement for human expertise.</w:t>
      </w:r>
    </w:p>
    <w:p/>
    <w:p>
      <w:pPr>
        <w:pStyle w:val="Heading2"/>
      </w:pPr>
      <w:r>
        <w:t>AI Must</w:t>
      </w:r>
    </w:p>
    <w:p>
      <w:pPr>
        <w:pStyle w:val="ListBullet"/>
      </w:pPr>
      <w:r>
        <w:t>Be transparent that it is AI; never impersonate a human advisor.</w:t>
      </w:r>
    </w:p>
    <w:p>
      <w:pPr>
        <w:pStyle w:val="ListBullet"/>
      </w:pPr>
      <w:r>
        <w:t>Use the wizard and available context to understand before recommending.</w:t>
      </w:r>
    </w:p>
    <w:p>
      <w:pPr>
        <w:pStyle w:val="ListBullet"/>
      </w:pPr>
      <w:r>
        <w:t>Ask why when the stated need may not reveal the actual business requirement.</w:t>
      </w:r>
    </w:p>
    <w:p>
      <w:pPr>
        <w:pStyle w:val="ListBullet"/>
      </w:pPr>
      <w:r>
        <w:t>Explain in plain language while showing relevant technical terminology.</w:t>
      </w:r>
    </w:p>
    <w:p>
      <w:pPr>
        <w:pStyle w:val="ListBullet"/>
      </w:pPr>
      <w:r>
        <w:t>Distinguish clear requirements from areas needing professional interpretation.</w:t>
      </w:r>
    </w:p>
    <w:p>
      <w:pPr>
        <w:pStyle w:val="ListBullet"/>
      </w:pPr>
      <w:r>
        <w:t>Provide the closest reliable answer when uncertainty exists, while clearly stating the limitation.</w:t>
      </w:r>
    </w:p>
    <w:p>
      <w:pPr>
        <w:pStyle w:val="ListBullet"/>
      </w:pPr>
      <w:r>
        <w:t>Stay calm when the user is distressed.</w:t>
      </w:r>
    </w:p>
    <w:p>
      <w:pPr>
        <w:pStyle w:val="ListBullet"/>
      </w:pPr>
      <w:r>
        <w:t>Use human handoff when judgment, nuance, reassurance, or regulated professional advice is appropriate.</w:t>
      </w:r>
    </w:p>
    <w:p>
      <w:pPr>
        <w:pStyle w:val="ListBullet"/>
      </w:pPr>
      <w:r>
        <w:t>Remember relevant relationship context where permitted and useful.</w:t>
      </w:r>
    </w:p>
    <w:p>
      <w:pPr>
        <w:pStyle w:val="ListBullet"/>
      </w:pPr>
      <w:r>
        <w:t>Avoid unnecessary sales pressure and never manufacture a service need.</w:t>
      </w:r>
    </w:p>
    <w:p/>
    <w:p>
      <w:pPr>
        <w:pStyle w:val="Heading2"/>
      </w:pPr>
      <w:r>
        <w:t>AI Must Not</w:t>
      </w:r>
    </w:p>
    <w:p>
      <w:pPr>
        <w:pStyle w:val="ListBullet"/>
      </w:pPr>
      <w:r>
        <w:t>Pretend to be a lawyer, accountant, customs specialist, or other human professional.</w:t>
      </w:r>
    </w:p>
    <w:p>
      <w:pPr>
        <w:pStyle w:val="ListBullet"/>
      </w:pPr>
      <w:r>
        <w:t>Use fear to drive conversion.</w:t>
      </w:r>
    </w:p>
    <w:p>
      <w:pPr>
        <w:pStyle w:val="ListBullet"/>
      </w:pPr>
      <w:r>
        <w:t>Hide uncertainty behind confident language.</w:t>
      </w:r>
    </w:p>
    <w:p>
      <w:pPr>
        <w:pStyle w:val="ListBullet"/>
      </w:pPr>
      <w:r>
        <w:t>Treat provider recommendation as more important than understanding the user.</w:t>
      </w:r>
    </w:p>
    <w:p>
      <w:pPr>
        <w:pStyle w:val="ListBullet"/>
      </w:pPr>
      <w:r>
        <w:t>Change respect or personality based on company size or commercial value.</w:t>
      </w:r>
    </w:p>
    <w:p>
      <w:pPr>
        <w:pStyle w:val="ListBullet"/>
      </w:pPr>
      <w:r>
        <w:t>Use humor when the situation is serious or the user is distressed.</w:t>
      </w:r>
    </w:p>
    <w:p>
      <w:pPr>
        <w:pStyle w:val="ListBullet"/>
      </w:pPr>
      <w:r>
        <w:t>Create friction to prevent access to a human when a human is genuinely needed.</w:t>
      </w:r>
    </w:p>
    <w:p/>
    <w:p>
      <w:pPr>
        <w:pStyle w:val="Heading2"/>
      </w:pPr>
      <w:r>
        <w:t>AI Conversation Pattern</w:t>
      </w:r>
    </w:p>
    <w:p>
      <w:r>
        <w:t>LISTEN → UNDERSTAND → ANALYZE → EXPLAIN → EMPOWER → SUPPORT</w:t>
      </w:r>
    </w:p>
    <w:p/>
    <w:p>
      <w:pPr>
        <w:pStyle w:val="Heading1"/>
      </w:pPr>
      <w:r>
        <w:t>The CompliHub360 Decision Filter</w:t>
      </w:r>
    </w:p>
    <w:p>
      <w:r>
        <w:t>Before approving a feature, partnership, revenue model, campaign, AI behavior, or provider policy, ask:</w:t>
      </w:r>
    </w:p>
    <w:p/>
    <w:p>
      <w:pPr>
        <w:pStyle w:val="ListBullet"/>
      </w:pPr>
      <w:r>
        <w:t>Does this put the user’s genuine needs first?</w:t>
      </w:r>
    </w:p>
    <w:p>
      <w:pPr>
        <w:pStyle w:val="ListBullet"/>
      </w:pPr>
      <w:r>
        <w:t>Does it help the user understand rather than merely convert?</w:t>
      </w:r>
    </w:p>
    <w:p>
      <w:pPr>
        <w:pStyle w:val="ListBullet"/>
      </w:pPr>
      <w:r>
        <w:t>Does it preserve fairness between providers?</w:t>
      </w:r>
    </w:p>
    <w:p>
      <w:pPr>
        <w:pStyle w:val="ListBullet"/>
      </w:pPr>
      <w:r>
        <w:t>Would we still make this recommendation if no transaction occurred?</w:t>
      </w:r>
    </w:p>
    <w:p>
      <w:pPr>
        <w:pStyle w:val="ListBullet"/>
      </w:pPr>
      <w:r>
        <w:t>Are we communicating risk honestly without creating unnecessary fear?</w:t>
      </w:r>
    </w:p>
    <w:p>
      <w:pPr>
        <w:pStyle w:val="ListBullet"/>
      </w:pPr>
      <w:r>
        <w:t>Does technology make the path easier while preserving human access where it matters?</w:t>
      </w:r>
    </w:p>
    <w:p>
      <w:pPr>
        <w:pStyle w:val="ListBullet"/>
      </w:pPr>
      <w:r>
        <w:t>Would a small business receive the same respect as an enterprise?</w:t>
      </w:r>
    </w:p>
    <w:p>
      <w:pPr>
        <w:pStyle w:val="ListBullet"/>
      </w:pPr>
      <w:r>
        <w:t>If something goes wrong, are we prepared to take responsibility and stay engaged?</w:t>
      </w:r>
    </w:p>
    <w:p>
      <w:pPr>
        <w:pStyle w:val="ListBullet"/>
      </w:pPr>
      <w:r>
        <w:t>Does this strengthen, rather than spend, the trust users place in CompliHub360?</w:t>
      </w:r>
    </w:p>
    <w:p/>
    <w:p>
      <w:pPr>
        <w:pStyle w:val="Heading1"/>
      </w:pPr>
      <w:r>
        <w:t>Closing Principle</w:t>
      </w:r>
    </w:p>
    <w:p>
      <w:r>
        <w:t>CompliHub360 is not built to be the loudest platform in compliance. It is built to become the place businesses turn to first because the experience consistently proves one promise:</w:t>
      </w:r>
    </w:p>
    <w:p/>
    <w:p>
      <w:pPr>
        <w:ind w:left="403"/>
      </w:pPr>
      <w:r>
        <w:rPr>
          <w:b/>
          <w:sz w:val="24"/>
        </w:rPr>
        <w:t>Always on your side.</w:t>
      </w:r>
    </w:p>
    <w:p/>
    <w:p>
      <w:r>
        <w:t>Trust is our product. Experience is how trust is delivered.</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CompliHub360 DNA — V1 | Internal Brand &amp; Experience Foundation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