
<file path=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entreletras.eu/ensayo/platon-empirist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treletras.eu/ensayo/socrates-soldado/"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document.xml><?xml version="1.0" encoding="utf-8"?>
<ns0:document xmlns:ns0="http://schemas.openxmlformats.org/wordprocessingml/2006/main" xmlns:ns1="http://schemas.openxmlformats.org/markup-compatibility/2006" xmlns:ns2="http://schemas.microsoft.com/office/word/2010/wordml" xmlns:ns3="http://schemas.openxmlformats.org/officeDocument/2006/relationships" xmlns:ns4="http://schemas.openxmlformats.org/drawingml/2006/wordprocessingDrawing" xmlns:ns5="http://schemas.microsoft.com/office/word/2010/wordprocessingDrawing" xmlns:ns6="http://schemas.openxmlformats.org/drawingml/2006/main" xmlns:ns7="http://schemas.openxmlformats.org/drawingml/2006/picture" xmlns:ns8="http://schemas.microsoft.com/office/drawing/2010/main" ns1:Ignorable="w14 w15 w16se w16cid w16 w16cex w16sdtdh wp14">
  <ns0:body>
    <ns0:p ns2:paraId="1872786E" ns2:textId="08916DDA" ns0:rsidR="009064C9" ns0:rsidRDefault="009064C9" ns0:rsidP="009064C9">
      <ns0:pPr>
        <ns0:pStyle ns0:val="Ttulo"/>
        <ns0:rPr>
          <ns0:rFonts ns0:eastAsia="Times New Roman"/>
          <ns0:lang ns0:eastAsia="es-ES"/>
        </ns0:rPr>
      </ns0:pPr>
      <ns0:r>
        <ns0:rPr>
          <ns0:rFonts ns0:eastAsia="Times New Roman"/>
          <ns0:lang ns0:eastAsia="es-ES"/>
        </ns0:rPr>
        <ns0:t>Stoicism</ns0:t>
      </ns0:r>
    </ns0:p>
    <ns0:p ns2:paraId="4E2FF99E" ns2:textId="77777777" ns0:rsidR="009064C9" ns0:rsidRPr="009064C9" ns0:rsidRDefault="009064C9" ns0:rsidP="009064C9">
      <ns0:pPr>
        <ns0:rPr>
          <ns0:lang ns0:eastAsia="es-ES"/>
        </ns0:rPr>
      </ns0:pPr>
    </ns0:p>
    <ns0:p ns2:paraId="22E02CBE" ns2:textId="15AFE860" ns0:rsidR="009064C9" ns0:rsidRPr="009064C9" ns0:rsidRDefault="009064C9" ns0:rsidP="009064C9">
      <ns0:pPr>
        <ns0:rPr>
          <ns0:lang ns0:eastAsia="es-ES"/>
        </ns0:rPr>
      </ns0:pPr>
      <ns0:r ns0:rsidRPr="009064C9">
        <ns0:rPr>
          <ns0:lang ns0:eastAsia="es-ES"/>
        </ns0:rPr>
        <ns0:t>Perhaps ethics was not the fundamental question of ancient Greek philosophy. But long before the Christian religion erected the impressive structure of its ethics and morals, Socrates forever focused attention on ethics, leaving behind an unextinguishable brilliance. The death of Socrates in the year 399 BC was a momentous event that can only be described as mythical. The moment of his condemnation and execution, accepted to the point of renouncing escape, the way he faced his final hour... Everything appears imbued with that epic (and ethical) fullness that unbelievers call coincidences of chance and others call providence, which guides the favorites of the gods.</ns0:t>
      </ns0:r>
    </ns0:p>
    <ns0:p ns2:paraId="0D212821" ns2:textId="77777777" ns0:rsidR="009064C9" ns0:rsidRPr="009064C9" ns0:rsidRDefault="009064C9" ns0:rsidP="009064C9">
      <ns0:pPr>
        <ns0:rPr>
          <ns0:lang ns0:eastAsia="es-ES"/>
        </ns0:rPr>
      </ns0:pPr>
      <ns0:r ns0:rsidRPr="009064C9">
        <ns0:rPr>
          <ns0:lang ns0:eastAsia="es-ES"/>
        </ns0:rPr>
        <ns0:t>Socrates became the great reference for moral freedom in future times. He is the Socrates who, removed from all dogma and tradition and with no other government than his own person, only obeys the dictates of his conscience. With his life and death, Socrates inspired an idea of happiness within reach of any man, appealing to the spontaneous tendency for self-improvement. A culminating moment in ancient philosophical creation, those who followed him, except for Plato and Aristotle, lost the speculative and creative impulse of the pre-Socratics and formed philosophical schools that systematized and disseminated Socrates' doctrine.</ns0:t>
      </ns0:r>
      <ns0:hyperlink ns3:id="rId6" ns0:history="1">
        <ns0:r ns0:rsidRPr="009064C9">
          <ns0:rPr>
            <ns0:b/>
            <ns0:bCs/>
            <ns0:i/>
            <ns0:iCs/>
            <ns0:color ns0:val="0000FF"/>
            <ns0:u ns0:val="single"/>
            <ns0:lang ns0:eastAsia="es-ES"/>
          </ns0:rPr>
          <ns0:t>read Socrates soldier</ns0:t>
        </ns0:r>
      </ns0:hyperlink>
      <ns0:r ns0:rsidRPr="009064C9">
        <ns0:rPr>
          <ns0:lang ns0:eastAsia="es-ES"/>
        </ns0:rPr>
        <ns0:t>).</ns0:t>
      </ns0:r>
    </ns0:p>
    <ns0:p ns2:paraId="4C0D28D1" ns2:textId="77777777" ns0:rsidR="009064C9" ns0:rsidRPr="009064C9" ns0:rsidRDefault="009064C9" ns0:rsidP="009064C9">
      <ns0:pPr>
        <ns0:rPr>
          <ns0:lang ns0:eastAsia="es-ES"/>
        </ns0:rPr>
      </ns0:pPr>
      <ns0:r ns0:rsidRPr="009064C9">
        <ns0:rPr>
          <ns0:lang ns0:eastAsia="es-ES"/>
        </ns0:rPr>
        <ns0:t>One of those schools, the </ns0:t>
      </ns0:r>
      <ns0:r ns0:rsidRPr="009064C9">
        <ns0:rPr>
          <ns0:i/>
          <ns0:iCs/>
          <ns0:lang ns0:eastAsia="es-ES"/>
        </ns0:rPr>
        <ns0:t>Cynical</ns0:t>
      </ns0:r>
      <ns0:r ns0:rsidRPr="009064C9">
        <ns0:rPr>
          <ns0:lang ns0:eastAsia="es-ES"/>
        </ns0:rPr>
        <ns0:t>, was founded by Antisthenes (444-365 BC), one of the few disciples who accompanied Socrates in his final moments. Of humble origin, he never possessed Athenian citizenship. He studied with Gorgias (460-380 BC), but was one of the many who would join Socrates. Legend attributes to him the revenge of his teacher's death by achieving the conviction of two of Socrates' accusers: Anytus, to exile, and Meletus, to death. Antisthenes, estranged from Plato,</ns0:t>
      </ns0:r>
      <ns0:hyperlink ns3:id="rId7" ns0:history="1">
        <ns0:r ns0:rsidRPr="009064C9">
          <ns0:rPr>
            <ns0:b/>
            <ns0:bCs/>
            <ns0:i/>
            <ns0:iCs/>
            <ns0:color ns0:val="0000FF"/>
            <ns0:lang ns0:eastAsia="es-ES"/>
          </ns0:rPr>
          <ns0:t>read Plato empiricist</ns0:t>
        </ns0:r>
      </ns0:hyperlink>
      <ns0:r ns0:rsidRPr="009064C9">
        <ns0:rPr>
          <ns0:lang ns0:eastAsia="es-ES"/>
        </ns0:rPr>
        <ns0:t>), formed his own school on the outskirts of Athens, in the Gymnasium of Cynosarges (white dog), from where the name of his school comes from. The Cynics practiced an extreme moral rigorism to the point of extravagance, and accepted the poor, women, and slaves in their classes.</ns0:t>
      </ns0:r>
    </ns0:p>
    <ns0:p ns2:paraId="50797516" ns2:textId="77777777" ns0:rsidR="009064C9" ns0:rsidRPr="009064C9" ns0:rsidRDefault="009064C9" ns0:rsidP="009064C9">
      <ns0:pPr>
        <ns0:rPr>
          <ns0:lang ns0:eastAsia="es-ES"/>
        </ns0:rPr>
      </ns0:pPr>
      <ns0:r ns0:rsidRPr="009064C9">
        <ns0:rPr>
          <ns0:lang ns0:eastAsia="es-ES"/>
        </ns0:rPr>
        <ns0:t>The witty and even grotesque anecdotes of the cynical philosophers are famous and still remembered, particularly those attributed to Diogenes of Sinope (412-323 BC), better known as </ns0:t>
      </ns0:r>
      <ns0:r ns0:rsidRPr="009064C9">
        <ns0:rPr>
          <ns0:i/>
          <ns0:iCs/>
          <ns0:lang ns0:eastAsia="es-ES"/>
        </ns0:rPr>
        <ns0:t>Diogenes the Cynic</ns0:t>
      </ns0:r>
      <ns0:r ns0:rsidRPr="009064C9">
        <ns0:rPr>
          <ns0:lang ns0:eastAsia="es-ES"/>
        </ns0:rPr>
        <ns0:t>. One of the most famous is the one that presents him as a prisoner and about to be sold as a slave, at which point his captor asked him what he knew how to do, to offer him to potential buyers. Then, Diogenes replied that he only knew how to command and that was what he knew how to do best, so anyone who wanted to buy a master could acquire him.</ns0:t>
      </ns0:r>
    </ns0:p>
    <ns0:p ns2:paraId="5E8DAA5A" ns2:textId="357447C2" ns0:rsidR="009064C9" ns0:rsidRDefault="009064C9" ns0:rsidP="009064C9">
      <ns0:pPr>
        <ns0:rPr>
          <ns0:rFonts ns0:ascii="Arial" ns0:eastAsia="Times New Roman" ns0:hAnsi="Arial" ns0:cs="Arial"/>
          <ns0:sz ns0:val="24"/>
          <ns0:szCs ns0:val="24"/>
          <ns0:lang ns0:eastAsia="es-ES"/>
        </ns0:rPr>
      </ns0:pPr>
      <ns0:r ns0:rsidRPr="009064C9">
        <ns0:rPr>
          <ns0:rFonts ns0:ascii="Arial" ns0:eastAsia="Times New Roman" ns0:hAnsi="Arial" ns0:cs="Arial"/>
          <ns0:noProof/>
          <ns0:sz ns0:val="24"/>
          <ns0:szCs ns0:val="24"/>
          <ns0:lang ns0:eastAsia="es-ES"/>
        </ns0:rPr>
        <ns0:lastRenderedPageBreak/>
        <ns0:drawing>
          <ns4:inline distT="0" distB="0" distL="0" distR="0" ns5:anchorId="22FEC534" ns5:editId="00B36A0D">
            <ns4:extent cx="4286250" cy="2762250"/>
            <ns4:effectExtent l="0" t="0" r="0" b="0"/>
            <ns4:docPr id="1" name="Imagen 1"/>
            <ns4:cNvGraphicFramePr>
              <ns6:graphicFrameLocks noChangeAspect="1"/>
            </ns4:cNvGraphicFramePr>
            <ns6:graphic>
              <ns6:graphicData uri="http://schemas.openxmlformats.org/drawingml/2006/picture">
                <ns7:pic>
                  <ns7:nvPicPr>
                    <ns7:cNvPr id="0" name="Picture 1"/>
                    <ns7:cNvPicPr>
                      <ns6:picLocks noChangeAspect="1" noChangeArrowheads="1"/>
                    </ns7:cNvPicPr>
                  </ns7:nvPicPr>
                  <ns7:blipFill>
                    <ns6:blip ns3:embed="rId8">
                      <ns6:extLst>
                        <ns6:ext uri="{28A0092B-C50C-407E-A947-70E740481C1C}">
                          <ns8:useLocalDpi val="0"/>
                        </ns6:ext>
                      </ns6:extLst>
                    </ns6:blip>
                    <ns6:srcRect/>
                    <ns6:stretch>
                      <ns6:fillRect/>
                    </ns6:stretch>
                  </ns7:blipFill>
                  <ns7:spPr bwMode="auto">
                    <ns6:xfrm>
                      <ns6:off x="0" y="0"/>
                      <ns6:ext cx="4286250" cy="2762250"/>
                    </ns6:xfrm>
                    <ns6:prstGeom prst="rect">
                      <ns6:avLst/>
                    </ns6:prstGeom>
                    <ns6:noFill/>
                    <ns6:ln>
                      <ns6:noFill/>
                    </ns6:ln>
                  </ns7:spPr>
                </ns7:pic>
              </ns6:graphicData>
            </ns6:graphic>
          </ns4:inline>
        </ns0:drawing>
      </ns0:r>
    </ns0:p>
    <ns0:p ns2:paraId="48F1ABB4" ns2:textId="77777777" ns0:rsidR="009064C9" ns0:rsidRPr="009064C9" ns0:rsidRDefault="009064C9" ns0:rsidP="009064C9">
      <ns0:pPr>
        <ns0:rPr>
          <ns0:lang ns0:eastAsia="es-ES"/>
        </ns0:rPr>
      </ns0:pPr>
    </ns0:p>
    <ns0:p ns2:paraId="37FEB71B" ns2:textId="0F6CE2D0" ns0:rsidR="00FB7F3A" ns0:rsidRPr="008D4AD9" ns0:rsidRDefault="009064C9" ns0:rsidP="009064C9">
      <ns0:pPr>
        <ns0:rPr>
          <ns0:lang ns0:eastAsia="es-ES"/>
        </ns0:rPr>
      </ns0:pPr>
      <ns0:r ns0:rsidRPr="009064C9">
        <ns0:rPr>
          <ns0:lang ns0:eastAsia="es-ES"/>
        </ns0:rPr>
        <ns0:t>Stoicism was born from the school. </ns0:t>
      </ns0:r>
      <ns0:r ns0:rsidRPr="009064C9">
        <ns0:rPr>
          <ns0:i/>
          <ns0:iCs/>
          <ns0:lang ns0:eastAsia="es-ES"/>
        </ns0:rPr>
        <ns0:t>cynical</ns0:t>
      </ns0:r>
      <ns0:r ns0:rsidRPr="009064C9">
        <ns0:rPr>
          <ns0:lang ns0:eastAsia="es-ES"/>
        </ns0:rPr>
        <ns0:t> in the year 301 BC, when Zenon of Citium (336-264 BC), created his school in the "</ns0:t>
      </ns0:r>
      <ns0:r ns0:rsidRPr="009064C9">
        <ns0:rPr>
          <ns0:i/>
          <ns0:iCs/>
          <ns0:lang ns0:eastAsia="es-ES"/>
        </ns0:rPr>
        <ns0:t>Stoa Poikile</ns0:t>
      </ns0:r>
      <ns0:r ns0:rsidRPr="009064C9">
        <ns0:rPr>
          <ns0:lang ns0:eastAsia="es-ES"/>
        </ns0:rPr>
        <ns0:t>"(Painted Gate) of Athens. Zeno studied at the Platonic Academy and also received the influence of the Megarian school. And he was a disciple of the most prominent cynic of the second generation of that school, Crates of Thebes (368-288 BC). The first Stoicism was very close to the ideal of Cynic life. The Cynic conception of the "autarchy" (self-sufficiency) of the wise acquired the greatest importance among the Stoics. But that ideal of life taken from the Cynics would gradually be purified of eccentricities and enriched by the Stoics."</ns0:t>
      </ns0:r>
    </ns0:p>
    <ns0:sectPr ns0:rsidR="00FB7F3A" ns0:rsidRPr="008D4AD9">
      <ns0:headerReference ns0:type="default" ns3:id="rId9"/>
      <ns0:footerReference ns0:type="default" ns3:id="rId10"/>
      <ns0:pgSz ns0:w="11906" ns0:h="16838"/>
      <ns0:pgMar ns0:top="1417" ns0:right="1701" ns0:bottom="1417" ns0:left="1701" ns0:header="708" ns0:footer="708" ns0:gutter="0"/>
      <ns0:cols ns0:space="708"/>
      <ns0:docGrid ns0:linePitch="360"/>
    </ns0:sectPr>
  </ns0:body>
</ns0:document>
</file>

<file path=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2599C" w14:textId="77777777" w:rsidR="007C6931" w:rsidRDefault="007C6931" w:rsidP="001E59F8">
      <w:pPr>
        <w:spacing w:after="0" w:line="240" w:lineRule="auto"/>
      </w:pPr>
      <w:r>
        <w:separator/>
      </w:r>
    </w:p>
  </w:endnote>
  <w:endnote w:type="continuationSeparator" w:id="0">
    <w:p w14:paraId="0AE9292B" w14:textId="77777777" w:rsidR="007C6931" w:rsidRDefault="007C6931" w:rsidP="001E59F8">
      <w:pPr>
        <w:spacing w:after="0" w:line="240" w:lineRule="auto"/>
      </w:pPr>
      <w:r>
        <w:continuationSeparator/>
      </w:r>
    </w:p>
  </w:endnote>
</w:endnotes>
</file>

<file path=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footer1.xml><?xml version="1.0" encoding="utf-8"?>
<ns0:ftr xmlns:ns0="http://schemas.openxmlformats.org/wordprocessingml/2006/main" xmlns:ns1="http://schemas.openxmlformats.org/markup-compatibility/2006" xmlns:ns2="http://schemas.microsoft.com/office/word/2010/wordml" ns1:Ignorable="w14 w15 w16se w16cid w16 w16cex w16sdtdh wp14">
  <ns0:sdt>
    <ns0:sdtPr>
      <ns0:id ns0:val="464093306"/>
      <ns0:docPartObj>
        <ns0:docPartGallery ns0:val="Page Numbers (Bottom of Page)"/>
        <ns0:docPartUnique/>
      </ns0:docPartObj>
    </ns0:sdtPr>
    <ns0:sdtContent>
      <ns0:p ns2:paraId="452DED57" ns2:textId="58C9415E" ns0:rsidR="002019C7" ns0:rsidRDefault="002019C7">
        <ns0:pPr>
          <ns0:pStyle ns0:val="Piedepgina"/>
          <ns0:jc ns0:val="center"/>
        </ns0:pPr>
        <ns0:r>
          <ns0:fldChar ns0:fldCharType="begin"/>
        </ns0:r>
        <ns0:r>
          <ns0:instrText>PAGE   \* MERGEFORMAT</ns0:instrText>
        </ns0:r>
        <ns0:r>
          <ns0:fldChar ns0:fldCharType="separate"/>
        </ns0:r>
        <ns0:r>
          <ns0:t>2</ns0:t>
        </ns0:r>
        <ns0:r>
          <ns0:fldChar ns0:fldCharType="end"/>
        </ns0:r>
      </ns0:p>
    </ns0:sdtContent>
  </ns0:sdt>
  <ns0:p ns2:paraId="740FFDB0" ns2:textId="77777777" ns0:rsidR="002019C7" ns0:rsidRDefault="002019C7">
    <ns0:pPr>
      <ns0:pStyle ns0:val="Piedepgina"/>
    </ns0:pPr>
  </ns0:p>
</ns0:ftr>
</file>

<file path=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E779D" w14:textId="77777777" w:rsidR="007C6931" w:rsidRDefault="007C6931" w:rsidP="001E59F8">
      <w:pPr>
        <w:spacing w:after="0" w:line="240" w:lineRule="auto"/>
      </w:pPr>
      <w:r>
        <w:separator/>
      </w:r>
    </w:p>
  </w:footnote>
  <w:footnote w:type="continuationSeparator" w:id="0">
    <w:p w14:paraId="0431105F" w14:textId="77777777" w:rsidR="007C6931" w:rsidRDefault="007C6931" w:rsidP="001E59F8">
      <w:pPr>
        <w:spacing w:after="0" w:line="240" w:lineRule="auto"/>
      </w:pPr>
      <w:r>
        <w:continuationSeparator/>
      </w:r>
    </w:p>
  </w:footnote>
</w:footnotes>
</file>

<file path=header1.xml><?xml version="1.0" encoding="utf-8"?>
<ns0:hdr xmlns:ns0="http://schemas.openxmlformats.org/wordprocessingml/2006/main" xmlns:ns1="http://schemas.openxmlformats.org/markup-compatibility/2006" xmlns:ns2="http://schemas.microsoft.com/office/word/2010/wordml" ns1:Ignorable="w14 w15 w16se w16cid w16 w16cex w16sdtdh wp14">
  <ns0:p ns2:paraId="488E275F" ns2:textId="20E9B768" ns0:rsidR="001E59F8" ns0:rsidRDefault="001E59F8">
    <ns0:pPr>
      <ns0:pStyle ns0:val="Encabezado"/>
    </ns0:pPr>
    <ns0:r>
      <ns0:t>Article about Stoicism</ns0:t>
    </ns0:r>
  </ns0:p>
</ns0:hdr>
</file>

<file path=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89"/>
    <w:rsid w:val="000D46D6"/>
    <w:rsid w:val="001E59F8"/>
    <w:rsid w:val="002019C7"/>
    <w:rsid w:val="00224356"/>
    <w:rsid w:val="007C6931"/>
    <w:rsid w:val="008B4568"/>
    <w:rsid w:val="008D4AD9"/>
    <w:rsid w:val="009064C9"/>
    <w:rsid w:val="00C27F89"/>
    <w:rsid w:val="00F233A0"/>
    <w:rsid w:val="00FB7F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9E75"/>
  <w15:chartTrackingRefBased/>
  <w15:docId w15:val="{24FC8F69-C1E4-423B-A20B-22C3E80AFADA}"/>
</w:settings>
</file>

<file path=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064C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9064C9"/>
    <w:rPr>
      <w:i/>
      <w:iCs/>
    </w:rPr>
  </w:style>
  <w:style w:type="character" w:styleId="Textoennegrita">
    <w:name w:val="Strong"/>
    <w:basedOn w:val="Fuentedeprrafopredeter"/>
    <w:uiPriority w:val="22"/>
    <w:qFormat/>
    <w:rsid w:val="009064C9"/>
    <w:rPr>
      <w:b/>
      <w:bCs/>
    </w:rPr>
  </w:style>
  <w:style w:type="character" w:styleId="Hipervnculo">
    <w:name w:val="Hyperlink"/>
    <w:basedOn w:val="Fuentedeprrafopredeter"/>
    <w:uiPriority w:val="99"/>
    <w:semiHidden/>
    <w:unhideWhenUsed/>
    <w:rsid w:val="009064C9"/>
    <w:rPr>
      <w:color w:val="0000FF"/>
      <w:u w:val="single"/>
    </w:rPr>
  </w:style>
  <w:style w:type="paragraph" w:styleId="Ttulo">
    <w:name w:val="Title"/>
    <w:basedOn w:val="Normal"/>
    <w:next w:val="Normal"/>
    <w:link w:val="TtuloCar"/>
    <w:uiPriority w:val="10"/>
    <w:qFormat/>
    <w:rsid w:val="00906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64C9"/>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1E59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59F8"/>
  </w:style>
  <w:style w:type="paragraph" w:styleId="Piedepgina">
    <w:name w:val="footer"/>
    <w:basedOn w:val="Normal"/>
    <w:link w:val="PiedepginaCar"/>
    <w:uiPriority w:val="99"/>
    <w:unhideWhenUsed/>
    <w:rsid w:val="001E59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59F8"/>
  </w:style>
</w:styles>
</file>

<file path=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47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