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="170" w:tblpY="2281"/>
        <w:tblW w:w="99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313"/>
        <w:gridCol w:w="2285"/>
        <w:gridCol w:w="429"/>
        <w:gridCol w:w="999"/>
        <w:gridCol w:w="1428"/>
        <w:gridCol w:w="858"/>
        <w:gridCol w:w="1662"/>
      </w:tblGrid>
      <w:tr w:rsidR="005063B2" w:rsidRPr="00DA2E14" w:rsidTr="00CB2B2C">
        <w:trPr>
          <w:trHeight w:val="759"/>
        </w:trPr>
        <w:tc>
          <w:tcPr>
            <w:tcW w:w="5027" w:type="dxa"/>
            <w:gridSpan w:val="3"/>
          </w:tcPr>
          <w:p w:rsidR="000115E0" w:rsidRPr="00DA2E14" w:rsidRDefault="005063B2" w:rsidP="000115E0">
            <w:pPr>
              <w:snapToGrid w:val="0"/>
              <w:spacing w:line="80" w:lineRule="atLeast"/>
              <w:ind w:leftChars="-100" w:left="-240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 xml:space="preserve">  姓名Name：</w:t>
            </w:r>
            <w:r w:rsidR="0086195E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t>吳漢祥</w:t>
            </w:r>
          </w:p>
          <w:p w:rsidR="008927AB" w:rsidRPr="00DA2E14" w:rsidRDefault="008927AB" w:rsidP="00CB2B2C">
            <w:pPr>
              <w:snapToGrid w:val="0"/>
              <w:spacing w:line="80" w:lineRule="atLeast"/>
              <w:ind w:leftChars="-100" w:left="-240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</w:p>
        </w:tc>
        <w:tc>
          <w:tcPr>
            <w:tcW w:w="2427" w:type="dxa"/>
            <w:gridSpan w:val="2"/>
          </w:tcPr>
          <w:p w:rsidR="005063B2" w:rsidRPr="00DA2E14" w:rsidRDefault="005063B2" w:rsidP="00CB2B2C">
            <w:pPr>
              <w:snapToGrid w:val="0"/>
              <w:spacing w:line="80" w:lineRule="atLeast"/>
              <w:jc w:val="both"/>
              <w:rPr>
                <w:rFonts w:ascii="標楷體" w:eastAsia="標楷體" w:hAnsi="標楷體" w:cstheme="minorHAnsi"/>
                <w:b/>
                <w:sz w:val="22"/>
                <w:szCs w:val="22"/>
              </w:rPr>
            </w:pPr>
            <w:proofErr w:type="gramStart"/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>工號</w:t>
            </w:r>
            <w:proofErr w:type="gramEnd"/>
            <w:r w:rsidRPr="00DA2E14">
              <w:rPr>
                <w:rFonts w:ascii="標楷體" w:eastAsia="標楷體" w:hAnsi="標楷體" w:cstheme="minorHAnsi"/>
                <w:b/>
                <w:sz w:val="22"/>
                <w:szCs w:val="22"/>
              </w:rPr>
              <w:t>Work NO：</w:t>
            </w:r>
            <w:r w:rsidR="000115E0" w:rsidRPr="00DA2E14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br/>
            </w:r>
            <w:r w:rsidR="0086195E">
              <w:rPr>
                <w:rFonts w:ascii="標楷體" w:eastAsia="標楷體" w:hAnsi="標楷體" w:cstheme="minorHAnsi" w:hint="eastAsia"/>
                <w:b/>
                <w:sz w:val="22"/>
                <w:szCs w:val="22"/>
              </w:rPr>
              <w:t>22009878</w:t>
            </w:r>
          </w:p>
        </w:tc>
        <w:tc>
          <w:tcPr>
            <w:tcW w:w="2519" w:type="dxa"/>
            <w:gridSpan w:val="2"/>
          </w:tcPr>
          <w:p w:rsidR="005063B2" w:rsidRPr="00DA2E14" w:rsidRDefault="005063B2" w:rsidP="00CB2B2C">
            <w:pPr>
              <w:snapToGrid w:val="0"/>
              <w:spacing w:line="80" w:lineRule="atLeast"/>
              <w:jc w:val="both"/>
              <w:rPr>
                <w:rFonts w:ascii="標楷體" w:eastAsia="標楷體" w:hAnsi="標楷體" w:cstheme="minorHAnsi"/>
                <w:b/>
                <w:color w:val="000000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b/>
                <w:color w:val="000000"/>
                <w:sz w:val="22"/>
                <w:szCs w:val="22"/>
              </w:rPr>
              <w:t>部門Dep.：</w:t>
            </w:r>
            <w:r w:rsidR="000115E0" w:rsidRPr="00DA2E14">
              <w:rPr>
                <w:rFonts w:ascii="標楷體" w:eastAsia="標楷體" w:hAnsi="標楷體" w:cstheme="minorHAnsi" w:hint="eastAsia"/>
                <w:b/>
                <w:color w:val="000000"/>
                <w:sz w:val="22"/>
                <w:szCs w:val="22"/>
              </w:rPr>
              <w:br/>
            </w:r>
            <w:r w:rsidR="0086195E">
              <w:rPr>
                <w:rFonts w:ascii="標楷體" w:eastAsia="標楷體" w:hAnsi="標楷體" w:cstheme="minorHAnsi" w:hint="eastAsia"/>
                <w:b/>
                <w:color w:val="000000"/>
                <w:sz w:val="22"/>
                <w:szCs w:val="22"/>
              </w:rPr>
              <w:t>智能推進處二部二課</w:t>
            </w:r>
          </w:p>
        </w:tc>
      </w:tr>
      <w:tr w:rsidR="00E713CA" w:rsidRPr="00DA2E14" w:rsidTr="00CB2B2C">
        <w:trPr>
          <w:cantSplit/>
          <w:trHeight w:val="907"/>
        </w:trPr>
        <w:tc>
          <w:tcPr>
            <w:tcW w:w="9974" w:type="dxa"/>
            <w:gridSpan w:val="7"/>
          </w:tcPr>
          <w:p w:rsidR="00E713CA" w:rsidRPr="00DA2E14" w:rsidRDefault="00810BE7" w:rsidP="00CB2B2C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請勾選本</w:t>
            </w:r>
            <w:proofErr w:type="gramStart"/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週週誌</w:t>
            </w:r>
            <w:proofErr w:type="gramEnd"/>
            <w:r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日期</w:t>
            </w:r>
            <w:r w:rsidR="00E713CA" w:rsidRPr="00DA2E14">
              <w:rPr>
                <w:rFonts w:ascii="標楷體" w:eastAsia="標楷體" w:hAnsi="標楷體" w:cstheme="minorHAnsi"/>
                <w:sz w:val="22"/>
                <w:szCs w:val="22"/>
              </w:rPr>
              <w:t xml:space="preserve">：    </w:t>
            </w:r>
          </w:p>
          <w:p w:rsidR="0039506F" w:rsidRPr="00DA2E14" w:rsidRDefault="0086195E" w:rsidP="0039506F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sym w:font="Wingdings" w:char="F0FE"/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第一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第二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 (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7/4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15</w:t>
            </w:r>
            <w:r w:rsidR="00810BE7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□第三</w:t>
            </w:r>
            <w:proofErr w:type="gramStart"/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第四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 xml:space="preserve"> 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18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-7/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29</w:t>
            </w:r>
            <w:r w:rsidR="0039506F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</w:p>
          <w:p w:rsidR="005063B2" w:rsidRPr="00DA2E14" w:rsidRDefault="0039506F" w:rsidP="00697E93">
            <w:pPr>
              <w:adjustRightInd w:val="0"/>
              <w:snapToGrid w:val="0"/>
              <w:spacing w:line="200" w:lineRule="atLeast"/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□第五</w:t>
            </w:r>
            <w:proofErr w:type="gramStart"/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第六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 xml:space="preserve"> </w:t>
            </w: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8/1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-8/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12</w:t>
            </w:r>
            <w:r w:rsidR="00697E93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</w:t>
            </w: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□第七</w:t>
            </w:r>
            <w:proofErr w:type="gramStart"/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697E93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至</w:t>
            </w:r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第八</w:t>
            </w:r>
            <w:proofErr w:type="gramStart"/>
            <w:r w:rsidR="00697E93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週</w:t>
            </w:r>
            <w:proofErr w:type="gramEnd"/>
            <w:r w:rsidR="00810BE7"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 </w:t>
            </w: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>(</w:t>
            </w:r>
            <w:r w:rsidR="00810BE7" w:rsidRPr="00DA2E14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8/</w:t>
            </w:r>
            <w:r w:rsidR="006B5BA5">
              <w:rPr>
                <w:rFonts w:ascii="標楷體" w:eastAsia="標楷體" w:hAnsi="標楷體" w:cstheme="minorHAnsi" w:hint="eastAsia"/>
                <w:color w:val="000000"/>
                <w:sz w:val="22"/>
                <w:szCs w:val="22"/>
              </w:rPr>
              <w:t>15-8/29</w:t>
            </w:r>
            <w:r w:rsidRPr="00DA2E14">
              <w:rPr>
                <w:rFonts w:ascii="標楷體" w:eastAsia="標楷體" w:hAnsi="標楷體" w:cstheme="minorHAnsi"/>
                <w:color w:val="000000"/>
                <w:sz w:val="22"/>
                <w:szCs w:val="22"/>
              </w:rPr>
              <w:t xml:space="preserve">)     </w:t>
            </w:r>
          </w:p>
        </w:tc>
      </w:tr>
      <w:tr w:rsidR="00E713CA" w:rsidRPr="00DA2E14" w:rsidTr="00261F51">
        <w:trPr>
          <w:trHeight w:val="1690"/>
        </w:trPr>
        <w:tc>
          <w:tcPr>
            <w:tcW w:w="8312" w:type="dxa"/>
            <w:gridSpan w:val="6"/>
          </w:tcPr>
          <w:p w:rsidR="00E713CA" w:rsidRPr="00DA2E14" w:rsidRDefault="00E713CA" w:rsidP="000115E0">
            <w:pPr>
              <w:pStyle w:val="a7"/>
              <w:numPr>
                <w:ilvl w:val="0"/>
                <w:numId w:val="12"/>
              </w:numPr>
              <w:snapToGrid w:val="0"/>
              <w:spacing w:line="240" w:lineRule="atLeast"/>
              <w:ind w:leftChars="0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請詳述本</w:t>
            </w: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週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學習的內容(</w:t>
            </w: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請條列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)</w:t>
            </w:r>
          </w:p>
          <w:p w:rsidR="000115E0" w:rsidRDefault="000D657E" w:rsidP="000115E0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</w:t>
            </w:r>
            <w:r w:rsidR="002B7A6E">
              <w:rPr>
                <w:rFonts w:ascii="標楷體" w:eastAsia="標楷體" w:hAnsi="標楷體" w:cstheme="minorHAnsi" w:hint="eastAsia"/>
                <w:sz w:val="22"/>
                <w:szCs w:val="22"/>
              </w:rPr>
              <w:t>1學習網路爬蟲基本概念與實作</w:t>
            </w:r>
            <w:r w:rsidR="002B7A6E">
              <w:rPr>
                <w:rFonts w:ascii="標楷體" w:eastAsia="標楷體" w:hAnsi="標楷體" w:cstheme="minorHAnsi"/>
                <w:sz w:val="22"/>
                <w:szCs w:val="22"/>
              </w:rPr>
              <w:t xml:space="preserve"> </w:t>
            </w:r>
          </w:p>
          <w:p w:rsidR="002B7A6E" w:rsidRPr="00DA2E14" w:rsidRDefault="000D657E" w:rsidP="000115E0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1.2</w:t>
            </w:r>
            <w:r w:rsidR="002B7A6E">
              <w:rPr>
                <w:rFonts w:ascii="標楷體" w:eastAsia="標楷體" w:hAnsi="標楷體" w:cstheme="minorHAnsi" w:hint="eastAsia"/>
                <w:sz w:val="22"/>
                <w:szCs w:val="22"/>
              </w:rPr>
              <w:t>從網路爬蟲實作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中遇到問題</w:t>
            </w:r>
            <w:r w:rsidR="002B7A6E">
              <w:rPr>
                <w:rFonts w:ascii="標楷體" w:eastAsia="標楷體" w:hAnsi="標楷體" w:cstheme="minorHAnsi" w:hint="eastAsia"/>
                <w:sz w:val="22"/>
                <w:szCs w:val="22"/>
              </w:rPr>
              <w:t>經解決後所累積的技巧與知識</w:t>
            </w:r>
            <w:bookmarkStart w:id="0" w:name="_GoBack"/>
            <w:bookmarkEnd w:id="0"/>
          </w:p>
          <w:p w:rsidR="000115E0" w:rsidRPr="002B7A6E" w:rsidRDefault="000D657E" w:rsidP="000115E0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1.3工作進度與行政作業</w:t>
            </w:r>
            <w:r w:rsidR="002B7A6E">
              <w:rPr>
                <w:rFonts w:ascii="標楷體" w:eastAsia="標楷體" w:hAnsi="標楷體" w:cstheme="minorHAnsi" w:hint="eastAsia"/>
                <w:sz w:val="22"/>
                <w:szCs w:val="22"/>
              </w:rPr>
              <w:t>時間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分配</w:t>
            </w:r>
          </w:p>
        </w:tc>
        <w:tc>
          <w:tcPr>
            <w:tcW w:w="1662" w:type="dxa"/>
          </w:tcPr>
          <w:p w:rsidR="006956CE" w:rsidRPr="00DA2E14" w:rsidRDefault="00E713CA" w:rsidP="006956CE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督導員評分</w:t>
            </w:r>
          </w:p>
          <w:p w:rsidR="004607D4" w:rsidRPr="00DA2E14" w:rsidRDefault="004607D4" w:rsidP="00801843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B3ED8" w:rsidRPr="00DA2E14" w:rsidTr="00CB2B2C">
        <w:trPr>
          <w:cantSplit/>
          <w:trHeight w:val="4247"/>
        </w:trPr>
        <w:tc>
          <w:tcPr>
            <w:tcW w:w="8312" w:type="dxa"/>
            <w:gridSpan w:val="6"/>
          </w:tcPr>
          <w:p w:rsidR="00EB3ED8" w:rsidRPr="0033792F" w:rsidRDefault="00EB3ED8" w:rsidP="0033792F">
            <w:pPr>
              <w:pStyle w:val="a7"/>
              <w:numPr>
                <w:ilvl w:val="0"/>
                <w:numId w:val="12"/>
              </w:numPr>
              <w:snapToGrid w:val="0"/>
              <w:spacing w:line="240" w:lineRule="atLeast"/>
              <w:ind w:leftChars="0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33792F">
              <w:rPr>
                <w:rFonts w:ascii="標楷體" w:eastAsia="標楷體" w:hAnsi="標楷體" w:cstheme="minorHAnsi"/>
                <w:sz w:val="22"/>
                <w:szCs w:val="22"/>
              </w:rPr>
              <w:t>請寫出學習/工作中遇到困難所展現積極行為</w:t>
            </w:r>
          </w:p>
          <w:p w:rsidR="0033792F" w:rsidRDefault="0033792F" w:rsidP="0033792F">
            <w:pPr>
              <w:pStyle w:val="a7"/>
              <w:snapToGrid w:val="0"/>
              <w:spacing w:line="240" w:lineRule="atLeast"/>
              <w:ind w:leftChars="0"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[爬蟲實作]</w:t>
            </w:r>
          </w:p>
          <w:p w:rsidR="0033792F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1.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困難點:不理解網路爬蟲原理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與實作上問題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33792F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2.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預期解決方法: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上網學習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相關資訊與課長分享的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網路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爬蟲基礎影片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33792F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3.</w:t>
            </w:r>
            <w:r w:rsidR="0033792F"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行動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:除了預期的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學習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資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相關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訊與</w:t>
            </w:r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教學影片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，</w:t>
            </w:r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還有詢問導師與同背景朋友的意見，最後實作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4.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收穫/成果:以能夠將網站特定內容透過爬蟲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收集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下來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與解決</w:t>
            </w:r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目前</w:t>
            </w: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爬蟲相關問題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DC7756" w:rsidRDefault="00DC7756" w:rsidP="00DC7756">
            <w:pPr>
              <w:snapToGrid w:val="0"/>
              <w:spacing w:line="240" w:lineRule="atLeast"/>
              <w:ind w:left="360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>[資料合併]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 w:hint="eastAsia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1.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困難點:</w:t>
            </w:r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無法將爬下來的資料做同性質資料合併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2.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預期解決方法:</w:t>
            </w:r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上網查詢相關問題與腦力激盪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DC7756" w:rsidRPr="00DC7756" w:rsidRDefault="00DC7756" w:rsidP="00DC7756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3.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行動:</w:t>
            </w:r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下班前沒解決，當天晚上實際測試，腦力激盪後想出</w:t>
            </w:r>
            <w:proofErr w:type="gramStart"/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在爬取資料</w:t>
            </w:r>
            <w:proofErr w:type="gramEnd"/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下來前就先寫好格式可以避免後續還要做資料合併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DC7756" w:rsidRPr="00DC7756" w:rsidRDefault="00DC7756" w:rsidP="005F54B4">
            <w:pPr>
              <w:snapToGrid w:val="0"/>
              <w:spacing w:line="240" w:lineRule="atLeast"/>
              <w:rPr>
                <w:rFonts w:ascii="標楷體" w:eastAsia="標楷體" w:hAnsi="標楷體" w:cstheme="minorHAnsi" w:hint="eastAsia"/>
                <w:sz w:val="22"/>
                <w:szCs w:val="22"/>
              </w:rPr>
            </w:pPr>
            <w:r>
              <w:rPr>
                <w:rFonts w:ascii="標楷體" w:eastAsia="標楷體" w:hAnsi="標楷體" w:cstheme="minorHAnsi" w:hint="eastAsia"/>
                <w:sz w:val="22"/>
                <w:szCs w:val="22"/>
              </w:rPr>
              <w:t xml:space="preserve">    4.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收穫/成果:</w:t>
            </w:r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學到了新的處理方法，透過d</w:t>
            </w:r>
            <w:r w:rsidR="00D922FE">
              <w:rPr>
                <w:rFonts w:ascii="標楷體" w:eastAsia="標楷體" w:hAnsi="標楷體" w:cstheme="minorHAnsi"/>
                <w:sz w:val="22"/>
                <w:szCs w:val="22"/>
              </w:rPr>
              <w:t>ictionary</w:t>
            </w:r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存取資料除了</w:t>
            </w:r>
            <w:proofErr w:type="gramStart"/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速度快外</w:t>
            </w:r>
            <w:proofErr w:type="gramEnd"/>
            <w:r w:rsidR="00D922FE">
              <w:rPr>
                <w:rFonts w:ascii="標楷體" w:eastAsia="標楷體" w:hAnsi="標楷體" w:cstheme="minorHAnsi" w:hint="eastAsia"/>
                <w:sz w:val="22"/>
                <w:szCs w:val="22"/>
              </w:rPr>
              <w:t>，也更方便找到資料</w:t>
            </w:r>
            <w:r w:rsidRPr="00DC7756">
              <w:rPr>
                <w:rFonts w:ascii="標楷體" w:eastAsia="標楷體" w:hAnsi="標楷體" w:cstheme="minorHAnsi" w:hint="eastAsia"/>
                <w:sz w:val="22"/>
                <w:szCs w:val="22"/>
              </w:rPr>
              <w:t>。</w:t>
            </w:r>
          </w:p>
          <w:p w:rsidR="00261F51" w:rsidRPr="00DA2E14" w:rsidRDefault="00261F51" w:rsidP="006956CE">
            <w:pPr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1662" w:type="dxa"/>
          </w:tcPr>
          <w:p w:rsidR="006956CE" w:rsidRPr="00DA2E14" w:rsidRDefault="00EB3ED8" w:rsidP="006956CE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督導員評分</w:t>
            </w:r>
          </w:p>
          <w:p w:rsidR="004607D4" w:rsidRPr="00DA2E14" w:rsidRDefault="004607D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713CA" w:rsidRPr="00DA2E14" w:rsidTr="00CB2B2C">
        <w:trPr>
          <w:trHeight w:val="1282"/>
        </w:trPr>
        <w:tc>
          <w:tcPr>
            <w:tcW w:w="4598" w:type="dxa"/>
            <w:gridSpan w:val="2"/>
          </w:tcPr>
          <w:p w:rsidR="00DA2E14" w:rsidRPr="00DA2E14" w:rsidRDefault="00E713CA" w:rsidP="00DA2E14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紀律性/出缺勤狀況</w:t>
            </w:r>
            <w:r w:rsidR="00A80D5C" w:rsidRPr="00DA2E14">
              <w:rPr>
                <w:rFonts w:ascii="標楷體" w:eastAsia="標楷體" w:hAnsi="標楷體" w:cstheme="minorHAnsi"/>
                <w:sz w:val="22"/>
                <w:szCs w:val="22"/>
              </w:rPr>
              <w:t>2</w:t>
            </w: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0%</w:t>
            </w:r>
          </w:p>
          <w:p w:rsidR="004607D4" w:rsidRPr="00DA2E14" w:rsidRDefault="004607D4" w:rsidP="00DA2E14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713" w:type="dxa"/>
            <w:gridSpan w:val="4"/>
          </w:tcPr>
          <w:p w:rsidR="004607D4" w:rsidRPr="00DA2E14" w:rsidRDefault="00E713CA" w:rsidP="00DA2E14">
            <w:pPr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其它加</w:t>
            </w:r>
            <w:r w:rsidR="00EE7E06" w:rsidRPr="00DA2E14">
              <w:rPr>
                <w:rFonts w:ascii="標楷體" w:eastAsia="標楷體" w:hAnsi="標楷體" w:cstheme="minorHAnsi"/>
                <w:sz w:val="22"/>
                <w:szCs w:val="22"/>
              </w:rPr>
              <w:t>分</w:t>
            </w: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項</w:t>
            </w:r>
          </w:p>
        </w:tc>
        <w:tc>
          <w:tcPr>
            <w:tcW w:w="1662" w:type="dxa"/>
          </w:tcPr>
          <w:p w:rsidR="004607D4" w:rsidRPr="00DA2E14" w:rsidRDefault="00E713CA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總</w:t>
            </w:r>
            <w:r w:rsidR="00DA2E14" w:rsidRPr="00DA2E14">
              <w:rPr>
                <w:rFonts w:ascii="標楷體" w:eastAsia="標楷體" w:hAnsi="標楷體" w:cstheme="minorHAnsi" w:hint="eastAsia"/>
                <w:sz w:val="22"/>
                <w:szCs w:val="22"/>
              </w:rPr>
              <w:t>分</w:t>
            </w:r>
          </w:p>
          <w:p w:rsidR="00DA2E14" w:rsidRPr="00DA2E14" w:rsidRDefault="00DA2E14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4607D4" w:rsidRPr="00DA2E14" w:rsidRDefault="004607D4" w:rsidP="00801843">
            <w:pPr>
              <w:spacing w:line="240" w:lineRule="atLeast"/>
              <w:jc w:val="both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  <w:tr w:rsidR="00E713CA" w:rsidRPr="00DA2E14" w:rsidTr="00CB2B2C">
        <w:trPr>
          <w:trHeight w:val="1599"/>
        </w:trPr>
        <w:tc>
          <w:tcPr>
            <w:tcW w:w="2313" w:type="dxa"/>
          </w:tcPr>
          <w:p w:rsidR="00DA2E14" w:rsidRPr="00DA2E14" w:rsidRDefault="00E713CA" w:rsidP="00801843">
            <w:pPr>
              <w:widowControl/>
              <w:spacing w:line="360" w:lineRule="auto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督導員簽</w:t>
            </w:r>
            <w:r w:rsidR="00154A7A" w:rsidRPr="00DA2E14">
              <w:rPr>
                <w:rFonts w:ascii="標楷體" w:eastAsia="標楷體" w:hAnsi="標楷體" w:cstheme="minorHAnsi"/>
                <w:sz w:val="22"/>
                <w:szCs w:val="22"/>
              </w:rPr>
              <w:t>名</w:t>
            </w:r>
          </w:p>
          <w:p w:rsidR="004607D4" w:rsidRPr="00DA2E14" w:rsidRDefault="004607D4" w:rsidP="00801843">
            <w:pPr>
              <w:widowControl/>
              <w:spacing w:line="360" w:lineRule="auto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713" w:type="dxa"/>
            <w:gridSpan w:val="3"/>
          </w:tcPr>
          <w:p w:rsidR="00DA2E14" w:rsidRPr="00DA2E14" w:rsidRDefault="00E713CA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課級建議/簽名</w:t>
            </w:r>
          </w:p>
          <w:p w:rsidR="00DA2E14" w:rsidRPr="00DA2E14" w:rsidRDefault="00DA2E1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4607D4" w:rsidRPr="00DA2E14" w:rsidRDefault="004607D4" w:rsidP="00CB2B2C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  <w:tc>
          <w:tcPr>
            <w:tcW w:w="3947" w:type="dxa"/>
            <w:gridSpan w:val="3"/>
          </w:tcPr>
          <w:p w:rsidR="00DA2E14" w:rsidRPr="00DA2E14" w:rsidRDefault="00E713CA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  <w:proofErr w:type="gramStart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部級</w:t>
            </w:r>
            <w:r w:rsidR="00154A7A" w:rsidRPr="00DA2E14">
              <w:rPr>
                <w:rFonts w:ascii="標楷體" w:eastAsia="標楷體" w:hAnsi="標楷體" w:cstheme="minorHAnsi"/>
                <w:sz w:val="22"/>
                <w:szCs w:val="22"/>
              </w:rPr>
              <w:t>建議</w:t>
            </w:r>
            <w:proofErr w:type="gramEnd"/>
            <w:r w:rsidRPr="00DA2E14">
              <w:rPr>
                <w:rFonts w:ascii="標楷體" w:eastAsia="標楷體" w:hAnsi="標楷體" w:cstheme="minorHAnsi"/>
                <w:sz w:val="22"/>
                <w:szCs w:val="22"/>
              </w:rPr>
              <w:t>/簽名</w:t>
            </w:r>
          </w:p>
          <w:p w:rsidR="00DA2E14" w:rsidRPr="00DA2E14" w:rsidRDefault="00DA2E14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  <w:p w:rsidR="00DA2E14" w:rsidRPr="00DA2E14" w:rsidRDefault="00DA2E14" w:rsidP="00DA2E14">
            <w:pPr>
              <w:tabs>
                <w:tab w:val="left" w:pos="8137"/>
              </w:tabs>
              <w:snapToGrid w:val="0"/>
              <w:spacing w:line="240" w:lineRule="atLeast"/>
              <w:rPr>
                <w:rFonts w:ascii="標楷體" w:eastAsia="標楷體" w:hAnsi="標楷體" w:cstheme="minorHAnsi"/>
                <w:sz w:val="22"/>
                <w:szCs w:val="22"/>
              </w:rPr>
            </w:pPr>
          </w:p>
        </w:tc>
      </w:tr>
    </w:tbl>
    <w:p w:rsidR="00DA2E14" w:rsidRPr="00DA2E14" w:rsidRDefault="00DA2E14" w:rsidP="00DA2E14">
      <w:pPr>
        <w:rPr>
          <w:sz w:val="22"/>
          <w:szCs w:val="22"/>
          <w:u w:val="single"/>
        </w:rPr>
      </w:pPr>
    </w:p>
    <w:sectPr w:rsidR="00DA2E14" w:rsidRPr="00DA2E14" w:rsidSect="00D859AF">
      <w:headerReference w:type="default" r:id="rId8"/>
      <w:footerReference w:type="default" r:id="rId9"/>
      <w:pgSz w:w="12242" w:h="15842" w:code="1"/>
      <w:pgMar w:top="839" w:right="760" w:bottom="426" w:left="1276" w:header="567" w:footer="52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746B" w:rsidRPr="006716F9" w:rsidRDefault="006C746B">
      <w:pPr>
        <w:rPr>
          <w:sz w:val="20"/>
        </w:rPr>
      </w:pPr>
      <w:r w:rsidRPr="006716F9">
        <w:rPr>
          <w:sz w:val="20"/>
        </w:rPr>
        <w:separator/>
      </w:r>
    </w:p>
  </w:endnote>
  <w:endnote w:type="continuationSeparator" w:id="0">
    <w:p w:rsidR="006C746B" w:rsidRPr="006716F9" w:rsidRDefault="006C746B">
      <w:pPr>
        <w:rPr>
          <w:sz w:val="20"/>
        </w:rPr>
      </w:pPr>
      <w:r w:rsidRPr="006716F9">
        <w:rPr>
          <w:sz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3DD5" w:rsidRPr="006716F9" w:rsidRDefault="00CA3DD5" w:rsidP="004A3CE6">
    <w:pPr>
      <w:pStyle w:val="a4"/>
      <w:jc w:val="center"/>
      <w:rPr>
        <w:sz w:val="16"/>
        <w:szCs w:val="16"/>
      </w:rPr>
    </w:pPr>
    <w:r w:rsidRPr="006716F9">
      <w:rPr>
        <w:rFonts w:hint="eastAsia"/>
        <w:sz w:val="16"/>
        <w:szCs w:val="16"/>
      </w:rPr>
      <w:t>版權</w:t>
    </w:r>
    <w:proofErr w:type="gramStart"/>
    <w:r w:rsidRPr="006716F9">
      <w:rPr>
        <w:rFonts w:hint="eastAsia"/>
        <w:sz w:val="16"/>
        <w:szCs w:val="16"/>
      </w:rPr>
      <w:t>屬於群創所有</w:t>
    </w:r>
    <w:proofErr w:type="gramEnd"/>
    <w:r w:rsidRPr="006716F9">
      <w:rPr>
        <w:rFonts w:hint="eastAsia"/>
        <w:sz w:val="16"/>
        <w:szCs w:val="16"/>
      </w:rPr>
      <w:t>.</w:t>
    </w:r>
    <w:r w:rsidRPr="006716F9">
      <w:rPr>
        <w:rFonts w:hint="eastAsia"/>
        <w:sz w:val="16"/>
        <w:szCs w:val="16"/>
      </w:rPr>
      <w:t>禁止任何未經授權的使用</w:t>
    </w:r>
    <w:r w:rsidRPr="006716F9">
      <w:rPr>
        <w:rFonts w:hint="eastAsia"/>
        <w:sz w:val="16"/>
        <w:szCs w:val="16"/>
      </w:rPr>
      <w:t>.</w:t>
    </w:r>
  </w:p>
  <w:p w:rsidR="00CA3DD5" w:rsidRPr="006716F9" w:rsidRDefault="00CA3DD5" w:rsidP="004A3CE6">
    <w:pPr>
      <w:pStyle w:val="a4"/>
      <w:jc w:val="center"/>
      <w:rPr>
        <w:sz w:val="16"/>
        <w:szCs w:val="16"/>
      </w:rPr>
    </w:pPr>
    <w:r w:rsidRPr="006716F9">
      <w:rPr>
        <w:sz w:val="16"/>
        <w:szCs w:val="16"/>
      </w:rPr>
      <w:t>The copyright belongs to INNOLUX. Any unauthorized use is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746B" w:rsidRPr="006716F9" w:rsidRDefault="006C746B">
      <w:pPr>
        <w:rPr>
          <w:sz w:val="20"/>
        </w:rPr>
      </w:pPr>
      <w:r w:rsidRPr="006716F9">
        <w:rPr>
          <w:sz w:val="20"/>
        </w:rPr>
        <w:separator/>
      </w:r>
    </w:p>
  </w:footnote>
  <w:footnote w:type="continuationSeparator" w:id="0">
    <w:p w:rsidR="006C746B" w:rsidRPr="006716F9" w:rsidRDefault="006C746B">
      <w:pPr>
        <w:rPr>
          <w:sz w:val="20"/>
        </w:rPr>
      </w:pPr>
      <w:r w:rsidRPr="006716F9">
        <w:rPr>
          <w:sz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2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717"/>
      <w:gridCol w:w="5105"/>
      <w:gridCol w:w="913"/>
      <w:gridCol w:w="1211"/>
    </w:tblGrid>
    <w:tr w:rsidR="00CB2B2C" w:rsidTr="00CB2B2C">
      <w:trPr>
        <w:cantSplit/>
        <w:trHeight w:val="581"/>
      </w:trPr>
      <w:tc>
        <w:tcPr>
          <w:tcW w:w="2729" w:type="dxa"/>
          <w:vMerge w:val="restart"/>
        </w:tcPr>
        <w:p w:rsidR="00CB2B2C" w:rsidRDefault="00D859AF" w:rsidP="00CB2B2C">
          <w:pPr>
            <w:spacing w:line="0" w:lineRule="atLeast"/>
            <w:rPr>
              <w:rFonts w:ascii="Arial" w:eastAsia="標楷體" w:hAnsi="Arial" w:cs="Arial"/>
            </w:rPr>
          </w:pPr>
          <w:r w:rsidRPr="006716F9">
            <w:rPr>
              <w:rFonts w:hint="eastAsia"/>
              <w:sz w:val="20"/>
            </w:rPr>
            <w:t xml:space="preserve">              </w:t>
          </w:r>
          <w:r w:rsidR="00CA3DD5" w:rsidRPr="006716F9">
            <w:rPr>
              <w:rFonts w:hint="eastAsia"/>
              <w:sz w:val="20"/>
            </w:rPr>
            <w:t xml:space="preserve">            </w:t>
          </w:r>
          <w:r w:rsidR="00CB2B2C">
            <w:rPr>
              <w:noProof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06550" cy="617220"/>
                <wp:effectExtent l="0" t="0" r="0" b="0"/>
                <wp:wrapNone/>
                <wp:docPr id="4" name="圖片 4" descr="Innolux_logo_A_高解析圖檔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nnolux_logo_A_高解析圖檔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66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655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127" w:type="dxa"/>
          <w:vMerge w:val="restart"/>
          <w:vAlign w:val="center"/>
        </w:tcPr>
        <w:p w:rsidR="00CB2B2C" w:rsidRDefault="00CB2B2C" w:rsidP="00CB2B2C">
          <w:pPr>
            <w:jc w:val="center"/>
            <w:rPr>
              <w:rFonts w:ascii="Arial" w:eastAsia="標楷體" w:hAnsi="Arial" w:cs="Arial"/>
              <w:sz w:val="40"/>
              <w:szCs w:val="40"/>
            </w:rPr>
          </w:pPr>
          <w:r>
            <w:rPr>
              <w:rFonts w:ascii="Arial" w:eastAsia="標楷體" w:hAnsi="Arial" w:cs="Arial" w:hint="eastAsia"/>
              <w:sz w:val="40"/>
              <w:szCs w:val="40"/>
            </w:rPr>
            <w:t>實習</w:t>
          </w:r>
          <w:proofErr w:type="gramStart"/>
          <w:r>
            <w:rPr>
              <w:rFonts w:ascii="Arial" w:eastAsia="標楷體" w:hAnsi="Arial" w:cs="Arial" w:hint="eastAsia"/>
              <w:sz w:val="40"/>
              <w:szCs w:val="40"/>
            </w:rPr>
            <w:t>週誌</w:t>
          </w:r>
          <w:proofErr w:type="gramEnd"/>
        </w:p>
      </w:tc>
      <w:tc>
        <w:tcPr>
          <w:tcW w:w="916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  <w:szCs w:val="16"/>
            </w:rPr>
          </w:pPr>
          <w:r>
            <w:rPr>
              <w:rFonts w:ascii="Arial" w:eastAsia="標楷體" w:hAnsi="Arial" w:cs="Arial" w:hint="eastAsia"/>
              <w:sz w:val="16"/>
            </w:rPr>
            <w:t>保管單位</w:t>
          </w:r>
        </w:p>
      </w:tc>
      <w:tc>
        <w:tcPr>
          <w:tcW w:w="1215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</w:rPr>
          </w:pPr>
          <w:r>
            <w:rPr>
              <w:rFonts w:ascii="Arial" w:eastAsia="標楷體" w:hAnsi="Arial" w:cs="Arial" w:hint="eastAsia"/>
              <w:sz w:val="16"/>
            </w:rPr>
            <w:t>人資教育訓練單位</w:t>
          </w:r>
        </w:p>
      </w:tc>
    </w:tr>
    <w:tr w:rsidR="00CB2B2C" w:rsidTr="00CB2B2C">
      <w:trPr>
        <w:cantSplit/>
        <w:trHeight w:val="599"/>
      </w:trPr>
      <w:tc>
        <w:tcPr>
          <w:tcW w:w="2729" w:type="dxa"/>
          <w:vMerge/>
        </w:tcPr>
        <w:p w:rsidR="00CB2B2C" w:rsidRDefault="00CB2B2C" w:rsidP="00CB2B2C">
          <w:pPr>
            <w:pStyle w:val="a3"/>
            <w:jc w:val="center"/>
            <w:rPr>
              <w:rFonts w:ascii="Arial" w:eastAsia="標楷體" w:hAnsi="Arial" w:cs="Arial"/>
              <w:b/>
              <w:i/>
              <w:color w:val="000080"/>
              <w:sz w:val="56"/>
              <w:szCs w:val="56"/>
            </w:rPr>
          </w:pPr>
        </w:p>
      </w:tc>
      <w:tc>
        <w:tcPr>
          <w:tcW w:w="5127" w:type="dxa"/>
          <w:vMerge/>
        </w:tcPr>
        <w:p w:rsidR="00CB2B2C" w:rsidRDefault="00CB2B2C" w:rsidP="00CB2B2C">
          <w:pPr>
            <w:spacing w:line="0" w:lineRule="atLeast"/>
            <w:jc w:val="center"/>
            <w:rPr>
              <w:rFonts w:ascii="Arial" w:eastAsia="標楷體" w:hAnsi="Arial" w:cs="Arial"/>
            </w:rPr>
          </w:pPr>
        </w:p>
      </w:tc>
      <w:tc>
        <w:tcPr>
          <w:tcW w:w="916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</w:rPr>
          </w:pPr>
          <w:r>
            <w:rPr>
              <w:rFonts w:ascii="Arial" w:eastAsia="標楷體" w:hAnsi="Arial" w:cs="Arial" w:hint="eastAsia"/>
              <w:sz w:val="16"/>
            </w:rPr>
            <w:t>保存年限</w:t>
          </w:r>
        </w:p>
      </w:tc>
      <w:tc>
        <w:tcPr>
          <w:tcW w:w="1215" w:type="dxa"/>
          <w:vAlign w:val="center"/>
        </w:tcPr>
        <w:p w:rsidR="00CB2B2C" w:rsidRDefault="00CB2B2C" w:rsidP="00CB2B2C">
          <w:pPr>
            <w:pStyle w:val="a3"/>
            <w:spacing w:line="240" w:lineRule="atLeast"/>
            <w:jc w:val="center"/>
            <w:rPr>
              <w:rFonts w:ascii="Arial" w:eastAsia="標楷體" w:hAnsi="Arial" w:cs="Arial"/>
              <w:sz w:val="16"/>
              <w:szCs w:val="16"/>
            </w:rPr>
          </w:pPr>
          <w:r>
            <w:rPr>
              <w:rFonts w:ascii="Arial" w:eastAsia="標楷體" w:hAnsi="Arial" w:cs="Arial" w:hint="eastAsia"/>
              <w:sz w:val="16"/>
              <w:szCs w:val="16"/>
            </w:rPr>
            <w:t>3</w:t>
          </w:r>
        </w:p>
      </w:tc>
    </w:tr>
  </w:tbl>
  <w:p w:rsidR="00CA3DD5" w:rsidRPr="00CB2B2C" w:rsidRDefault="00CA3DD5" w:rsidP="00CB2B2C">
    <w:pPr>
      <w:adjustRightInd w:val="0"/>
      <w:snapToGrid w:val="0"/>
      <w:spacing w:line="500" w:lineRule="exact"/>
      <w:ind w:leftChars="59" w:left="142"/>
      <w:rPr>
        <w:rFonts w:eastAsia="標楷體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C2A5D"/>
    <w:multiLevelType w:val="hybridMultilevel"/>
    <w:tmpl w:val="2124E668"/>
    <w:lvl w:ilvl="0" w:tplc="0FA47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0C27BB"/>
    <w:multiLevelType w:val="singleLevel"/>
    <w:tmpl w:val="B45E298C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2" w15:restartNumberingAfterBreak="0">
    <w:nsid w:val="2D961ED7"/>
    <w:multiLevelType w:val="singleLevel"/>
    <w:tmpl w:val="A30EF7BC"/>
    <w:lvl w:ilvl="0">
      <w:start w:val="1"/>
      <w:numFmt w:val="decimal"/>
      <w:lvlText w:val="（%1）"/>
      <w:lvlJc w:val="left"/>
      <w:pPr>
        <w:tabs>
          <w:tab w:val="num" w:pos="1920"/>
        </w:tabs>
        <w:ind w:left="1920" w:hanging="720"/>
      </w:pPr>
      <w:rPr>
        <w:rFonts w:hint="eastAsia"/>
      </w:rPr>
    </w:lvl>
  </w:abstractNum>
  <w:abstractNum w:abstractNumId="3" w15:restartNumberingAfterBreak="0">
    <w:nsid w:val="36772475"/>
    <w:multiLevelType w:val="hybridMultilevel"/>
    <w:tmpl w:val="24A08006"/>
    <w:lvl w:ilvl="0" w:tplc="20E093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A481C8C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5" w15:restartNumberingAfterBreak="0">
    <w:nsid w:val="442C1832"/>
    <w:multiLevelType w:val="singleLevel"/>
    <w:tmpl w:val="EBE2D7A6"/>
    <w:lvl w:ilvl="0">
      <w:start w:val="1"/>
      <w:numFmt w:val="taiwa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abstractNum w:abstractNumId="6" w15:restartNumberingAfterBreak="0">
    <w:nsid w:val="4E746B23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7" w15:restartNumberingAfterBreak="0">
    <w:nsid w:val="533447F0"/>
    <w:multiLevelType w:val="hybridMultilevel"/>
    <w:tmpl w:val="C25A729C"/>
    <w:lvl w:ilvl="0" w:tplc="A0F0B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5A622337"/>
    <w:multiLevelType w:val="singleLevel"/>
    <w:tmpl w:val="533CAC48"/>
    <w:lvl w:ilvl="0">
      <w:start w:val="1"/>
      <w:numFmt w:val="decimal"/>
      <w:lvlText w:val="(%1)"/>
      <w:lvlJc w:val="left"/>
      <w:pPr>
        <w:tabs>
          <w:tab w:val="num" w:pos="990"/>
        </w:tabs>
        <w:ind w:left="990" w:hanging="270"/>
      </w:pPr>
      <w:rPr>
        <w:rFonts w:hint="default"/>
      </w:rPr>
    </w:lvl>
  </w:abstractNum>
  <w:abstractNum w:abstractNumId="9" w15:restartNumberingAfterBreak="0">
    <w:nsid w:val="631B457A"/>
    <w:multiLevelType w:val="hybridMultilevel"/>
    <w:tmpl w:val="B2FE389E"/>
    <w:lvl w:ilvl="0" w:tplc="851E7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91E689C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11" w15:restartNumberingAfterBreak="0">
    <w:nsid w:val="69D90476"/>
    <w:multiLevelType w:val="singleLevel"/>
    <w:tmpl w:val="A0D44E98"/>
    <w:lvl w:ilvl="0">
      <w:start w:val="1"/>
      <w:numFmt w:val="decimal"/>
      <w:lvlText w:val="（%1）"/>
      <w:lvlJc w:val="left"/>
      <w:pPr>
        <w:tabs>
          <w:tab w:val="num" w:pos="1800"/>
        </w:tabs>
        <w:ind w:left="1800" w:hanging="600"/>
      </w:pPr>
      <w:rPr>
        <w:rFonts w:hint="eastAsia"/>
      </w:rPr>
    </w:lvl>
  </w:abstractNum>
  <w:abstractNum w:abstractNumId="12" w15:restartNumberingAfterBreak="0">
    <w:nsid w:val="7C326D1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num w:numId="1">
    <w:abstractNumId w:val="12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6"/>
  </w:num>
  <w:num w:numId="7">
    <w:abstractNumId w:val="10"/>
  </w:num>
  <w:num w:numId="8">
    <w:abstractNumId w:val="11"/>
  </w:num>
  <w:num w:numId="9">
    <w:abstractNumId w:val="5"/>
  </w:num>
  <w:num w:numId="10">
    <w:abstractNumId w:val="3"/>
  </w:num>
  <w:num w:numId="11">
    <w:abstractNumId w:val="0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714"/>
    <w:rsid w:val="000115E0"/>
    <w:rsid w:val="00045747"/>
    <w:rsid w:val="00074D9B"/>
    <w:rsid w:val="0007727A"/>
    <w:rsid w:val="000C2940"/>
    <w:rsid w:val="000C615D"/>
    <w:rsid w:val="000D657E"/>
    <w:rsid w:val="000E09AC"/>
    <w:rsid w:val="000F208C"/>
    <w:rsid w:val="000F5F71"/>
    <w:rsid w:val="00111F0C"/>
    <w:rsid w:val="00143372"/>
    <w:rsid w:val="00154A7A"/>
    <w:rsid w:val="001B1D9C"/>
    <w:rsid w:val="001C42B9"/>
    <w:rsid w:val="001D78BA"/>
    <w:rsid w:val="001E3B97"/>
    <w:rsid w:val="00235662"/>
    <w:rsid w:val="00245A61"/>
    <w:rsid w:val="00261F51"/>
    <w:rsid w:val="00283AA5"/>
    <w:rsid w:val="002A709F"/>
    <w:rsid w:val="002B7A6E"/>
    <w:rsid w:val="002C1917"/>
    <w:rsid w:val="002E3DE6"/>
    <w:rsid w:val="002E7CE7"/>
    <w:rsid w:val="00314B86"/>
    <w:rsid w:val="0033792F"/>
    <w:rsid w:val="00376678"/>
    <w:rsid w:val="0038651B"/>
    <w:rsid w:val="003940FC"/>
    <w:rsid w:val="0039506F"/>
    <w:rsid w:val="003D211A"/>
    <w:rsid w:val="003D4E6D"/>
    <w:rsid w:val="004372AA"/>
    <w:rsid w:val="004607D4"/>
    <w:rsid w:val="0048489C"/>
    <w:rsid w:val="00491330"/>
    <w:rsid w:val="004A3CE6"/>
    <w:rsid w:val="004E17A6"/>
    <w:rsid w:val="005063B2"/>
    <w:rsid w:val="0051512A"/>
    <w:rsid w:val="005152E2"/>
    <w:rsid w:val="005470C5"/>
    <w:rsid w:val="00592511"/>
    <w:rsid w:val="005F54B4"/>
    <w:rsid w:val="005F6389"/>
    <w:rsid w:val="00643137"/>
    <w:rsid w:val="0066030C"/>
    <w:rsid w:val="00666395"/>
    <w:rsid w:val="006716F9"/>
    <w:rsid w:val="006956CE"/>
    <w:rsid w:val="006970A6"/>
    <w:rsid w:val="00697E93"/>
    <w:rsid w:val="006B5BA5"/>
    <w:rsid w:val="006B6DD9"/>
    <w:rsid w:val="006C746B"/>
    <w:rsid w:val="006E73A7"/>
    <w:rsid w:val="006F5CFB"/>
    <w:rsid w:val="006F7A06"/>
    <w:rsid w:val="007001DE"/>
    <w:rsid w:val="00716184"/>
    <w:rsid w:val="007330B9"/>
    <w:rsid w:val="0077277B"/>
    <w:rsid w:val="007753E4"/>
    <w:rsid w:val="0077562E"/>
    <w:rsid w:val="00785F1A"/>
    <w:rsid w:val="00792D62"/>
    <w:rsid w:val="007A1725"/>
    <w:rsid w:val="00801843"/>
    <w:rsid w:val="00810BE7"/>
    <w:rsid w:val="0085764D"/>
    <w:rsid w:val="0086195E"/>
    <w:rsid w:val="00872FCC"/>
    <w:rsid w:val="008927AB"/>
    <w:rsid w:val="008C46ED"/>
    <w:rsid w:val="008D12BF"/>
    <w:rsid w:val="00902F74"/>
    <w:rsid w:val="00906405"/>
    <w:rsid w:val="009123B7"/>
    <w:rsid w:val="009125D0"/>
    <w:rsid w:val="009606C5"/>
    <w:rsid w:val="009C73B6"/>
    <w:rsid w:val="009D3557"/>
    <w:rsid w:val="009F2B9B"/>
    <w:rsid w:val="00A41978"/>
    <w:rsid w:val="00A80D5C"/>
    <w:rsid w:val="00AB2F8F"/>
    <w:rsid w:val="00AC2976"/>
    <w:rsid w:val="00B10183"/>
    <w:rsid w:val="00B2556E"/>
    <w:rsid w:val="00B55F83"/>
    <w:rsid w:val="00B560B0"/>
    <w:rsid w:val="00B66875"/>
    <w:rsid w:val="00B97583"/>
    <w:rsid w:val="00C13023"/>
    <w:rsid w:val="00C3329C"/>
    <w:rsid w:val="00C377C4"/>
    <w:rsid w:val="00C41280"/>
    <w:rsid w:val="00CA3DD5"/>
    <w:rsid w:val="00CB2B2C"/>
    <w:rsid w:val="00CC48A3"/>
    <w:rsid w:val="00CD4BD7"/>
    <w:rsid w:val="00CE1A62"/>
    <w:rsid w:val="00D168F5"/>
    <w:rsid w:val="00D25714"/>
    <w:rsid w:val="00D32FBE"/>
    <w:rsid w:val="00D46AEA"/>
    <w:rsid w:val="00D46F0B"/>
    <w:rsid w:val="00D573E4"/>
    <w:rsid w:val="00D859AF"/>
    <w:rsid w:val="00D922FE"/>
    <w:rsid w:val="00DA2E14"/>
    <w:rsid w:val="00DC7756"/>
    <w:rsid w:val="00DD4FB2"/>
    <w:rsid w:val="00DF13DA"/>
    <w:rsid w:val="00E10E6A"/>
    <w:rsid w:val="00E45A0F"/>
    <w:rsid w:val="00E713CA"/>
    <w:rsid w:val="00E735A6"/>
    <w:rsid w:val="00E86122"/>
    <w:rsid w:val="00EB0B97"/>
    <w:rsid w:val="00EB3ED8"/>
    <w:rsid w:val="00EB613B"/>
    <w:rsid w:val="00EC51DB"/>
    <w:rsid w:val="00EE7E06"/>
    <w:rsid w:val="00EF3ACF"/>
    <w:rsid w:val="00F00642"/>
    <w:rsid w:val="00F747B0"/>
    <w:rsid w:val="00FA6377"/>
    <w:rsid w:val="00F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A76ADE"/>
  <w15:docId w15:val="{CDB9640D-6053-43D5-A13A-B00145600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6678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qFormat/>
    <w:rsid w:val="00376678"/>
    <w:pPr>
      <w:keepNext/>
      <w:jc w:val="center"/>
      <w:outlineLvl w:val="0"/>
    </w:pPr>
    <w:rPr>
      <w:rFonts w:eastAsia="標楷體"/>
      <w:b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6678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376678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5">
    <w:name w:val="page number"/>
    <w:basedOn w:val="a0"/>
    <w:rsid w:val="00376678"/>
  </w:style>
  <w:style w:type="paragraph" w:styleId="a6">
    <w:name w:val="Body Text"/>
    <w:basedOn w:val="a"/>
    <w:rsid w:val="003D211A"/>
    <w:pPr>
      <w:widowControl/>
      <w:adjustRightInd w:val="0"/>
      <w:snapToGrid w:val="0"/>
      <w:spacing w:line="200" w:lineRule="atLeast"/>
      <w:jc w:val="center"/>
    </w:pPr>
    <w:rPr>
      <w:rFonts w:ascii="新細明體" w:hAnsi="新細明體"/>
      <w:kern w:val="0"/>
      <w:sz w:val="18"/>
      <w:szCs w:val="24"/>
    </w:rPr>
  </w:style>
  <w:style w:type="paragraph" w:styleId="HTML">
    <w:name w:val="HTML Preformatted"/>
    <w:basedOn w:val="a"/>
    <w:link w:val="HTML0"/>
    <w:uiPriority w:val="99"/>
    <w:unhideWhenUsed/>
    <w:rsid w:val="0080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801843"/>
    <w:rPr>
      <w:rFonts w:ascii="細明體" w:eastAsia="細明體" w:hAnsi="細明體" w:cs="細明體"/>
      <w:sz w:val="24"/>
      <w:szCs w:val="24"/>
    </w:rPr>
  </w:style>
  <w:style w:type="paragraph" w:styleId="a7">
    <w:name w:val="List Paragraph"/>
    <w:basedOn w:val="a"/>
    <w:uiPriority w:val="34"/>
    <w:qFormat/>
    <w:rsid w:val="000115E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8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ita.cheng\&#26700;&#38754;\DCC%20Web-0713\Form%20Template-Word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378C06-37BA-4C66-951E-D708AA3D72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Template-Word.dot</Template>
  <TotalTime>52</TotalTime>
  <Pages>1</Pages>
  <Words>100</Words>
  <Characters>571</Characters>
  <Application>Microsoft Office Word</Application>
  <DocSecurity>0</DocSecurity>
  <Lines>4</Lines>
  <Paragraphs>1</Paragraphs>
  <ScaleCrop>false</ScaleCrop>
  <Company>TPO</Company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4th Level Form</dc:title>
  <dc:creator>dennis</dc:creator>
  <cp:lastModifiedBy>HanHsiang.Wu</cp:lastModifiedBy>
  <cp:revision>4</cp:revision>
  <cp:lastPrinted>2018-11-26T03:54:00Z</cp:lastPrinted>
  <dcterms:created xsi:type="dcterms:W3CDTF">2022-07-14T02:17:00Z</dcterms:created>
  <dcterms:modified xsi:type="dcterms:W3CDTF">2022-07-14T05:59:00Z</dcterms:modified>
</cp:coreProperties>
</file>