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技术平台表达式支持函数说明书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AND(</w:t>
      </w:r>
      <w:r>
        <w:t>逻辑表达式1, 逻辑表达式2, 逻辑表达式3…</w:t>
      </w:r>
      <w:r>
        <w:rPr>
          <w:rFonts w:hint="eastAsia"/>
        </w:rPr>
        <w:t>)</w:t>
      </w:r>
    </w:p>
    <w:p>
      <w:pPr>
        <w:pStyle w:val="5"/>
        <w:ind w:left="360" w:firstLine="0" w:firstLineChars="0"/>
      </w:pPr>
      <w:r>
        <w:t>说明：逻辑与</w:t>
      </w:r>
      <w:r>
        <w:rPr>
          <w:rFonts w:hint="eastAsia"/>
        </w:rPr>
        <w:t>运算</w:t>
      </w:r>
      <w:r>
        <w:t>，所有参数支持返回值为布尔型的函数或者表达式</w:t>
      </w:r>
    </w:p>
    <w:p>
      <w:pPr>
        <w:pStyle w:val="5"/>
        <w:ind w:left="360" w:firstLine="0" w:firstLineChars="0"/>
      </w:pPr>
      <w:r>
        <w:t>返回：true 或</w:t>
      </w:r>
      <w:r>
        <w:rPr>
          <w:rFonts w:hint="eastAsia"/>
        </w:rPr>
        <w:t xml:space="preserve"> false</w:t>
      </w:r>
    </w:p>
    <w:p>
      <w:pPr>
        <w:pStyle w:val="5"/>
        <w:ind w:left="360" w:firstLine="0" w:firstLineChars="0"/>
      </w:pPr>
      <w:r>
        <w:t>举例：</w:t>
      </w:r>
      <w:r>
        <w:rPr>
          <w:rFonts w:hint="eastAsia"/>
        </w:rPr>
        <w:t>AND(</w:t>
      </w:r>
      <w:r>
        <w:t>CD&gt;1400,CD&lt;2000,CW&lt;1400,CW&lt;2000</w:t>
      </w:r>
      <w:r>
        <w:rPr>
          <w:rFonts w:hint="eastAsia"/>
        </w:rPr>
        <w:t>)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OR(逻辑表达式1, 逻辑表达式2</w:t>
      </w:r>
      <w:r>
        <w:t>, 逻辑表达式3…</w:t>
      </w:r>
      <w:r>
        <w:rPr>
          <w:rFonts w:hint="eastAsia"/>
        </w:rPr>
        <w:t>)</w:t>
      </w:r>
    </w:p>
    <w:p>
      <w:pPr>
        <w:pStyle w:val="5"/>
        <w:ind w:left="360" w:firstLine="0" w:firstLineChars="0"/>
      </w:pPr>
      <w:r>
        <w:t>说明：逻辑或运算，所有参数支持返回值为布尔型的函数或者表达式</w:t>
      </w:r>
    </w:p>
    <w:p>
      <w:pPr>
        <w:pStyle w:val="5"/>
        <w:ind w:left="360" w:firstLine="0" w:firstLineChars="0"/>
      </w:pPr>
      <w:r>
        <w:t>返回：true 或</w:t>
      </w:r>
      <w:r>
        <w:rPr>
          <w:rFonts w:hint="eastAsia"/>
        </w:rPr>
        <w:t xml:space="preserve"> false</w:t>
      </w:r>
    </w:p>
    <w:p>
      <w:pPr>
        <w:pStyle w:val="5"/>
        <w:ind w:left="360" w:firstLine="0" w:firstLineChars="0"/>
      </w:pPr>
      <w:r>
        <w:t>举例：OR(CD&gt;2000,CW&gt;2000)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IF</w:t>
      </w:r>
      <w:r>
        <w:t>(逻辑表达式</w:t>
      </w:r>
      <w:r>
        <w:rPr>
          <w:rFonts w:hint="eastAsia"/>
        </w:rPr>
        <w:t>, true返回值,false返回值</w:t>
      </w:r>
      <w:r>
        <w:t>)</w:t>
      </w:r>
    </w:p>
    <w:p>
      <w:pPr>
        <w:pStyle w:val="5"/>
        <w:ind w:left="360" w:firstLine="0" w:firstLineChars="0"/>
      </w:pPr>
      <w:r>
        <w:t>说明：当逻辑表达式成立时候，返回true部分的值，否则返回false部分的值</w:t>
      </w:r>
    </w:p>
    <w:p>
      <w:pPr>
        <w:pStyle w:val="5"/>
        <w:ind w:left="360" w:firstLine="0" w:firstLineChars="0"/>
      </w:pPr>
      <w:r>
        <w:t>举例：</w:t>
      </w:r>
      <w:r>
        <w:rPr>
          <w:rFonts w:hint="eastAsia"/>
        </w:rPr>
        <w:t>IF(</w:t>
      </w:r>
      <w:r>
        <w:t>CW&gt;2000,”01”,”02”</w:t>
      </w:r>
      <w:r>
        <w:rPr>
          <w:rFonts w:hint="eastAsia"/>
        </w:rPr>
        <w:t>)</w:t>
      </w:r>
    </w:p>
    <w:p>
      <w:pPr>
        <w:pStyle w:val="5"/>
        <w:numPr>
          <w:ilvl w:val="0"/>
          <w:numId w:val="1"/>
        </w:numPr>
        <w:ind w:firstLineChars="0"/>
      </w:pPr>
      <w:r>
        <w:t>&amp;</w:t>
      </w:r>
    </w:p>
    <w:p>
      <w:pPr>
        <w:pStyle w:val="5"/>
        <w:ind w:left="360" w:firstLine="0" w:firstLineChars="0"/>
      </w:pPr>
      <w:r>
        <w:t>说明：用来连接字符串和变量或者函数的返回值</w:t>
      </w:r>
    </w:p>
    <w:p>
      <w:pPr>
        <w:pStyle w:val="5"/>
        <w:ind w:left="360" w:firstLine="0" w:firstLineChars="0"/>
      </w:pPr>
      <w:r>
        <w:t>举例：”P1000123”&amp;”.”&amp;CD&amp;”.”&amp;IF(CW&gt;2000,”01”,”02”)</w:t>
      </w:r>
    </w:p>
    <w:p>
      <w:pPr>
        <w:pStyle w:val="5"/>
        <w:ind w:left="360" w:firstLine="0" w:firstLineChars="0"/>
      </w:pPr>
      <w:r>
        <w:t>返回：当上面的CD=1600，CW=1800时，输出值为：</w:t>
      </w:r>
      <w:r>
        <w:rPr>
          <w:rFonts w:hint="eastAsia"/>
        </w:rPr>
        <w:t>P</w:t>
      </w:r>
      <w:r>
        <w:t>1000123.1600.02</w:t>
      </w:r>
    </w:p>
    <w:p>
      <w:pPr>
        <w:pStyle w:val="5"/>
        <w:numPr>
          <w:ilvl w:val="0"/>
          <w:numId w:val="1"/>
        </w:numPr>
        <w:ind w:firstLineChars="0"/>
      </w:pPr>
      <w:r>
        <w:t>LEFT(字符串, 数字)</w:t>
      </w:r>
    </w:p>
    <w:p>
      <w:pPr>
        <w:pStyle w:val="5"/>
        <w:ind w:left="360" w:firstLine="0" w:firstLineChars="0"/>
      </w:pPr>
      <w:r>
        <w:rPr>
          <w:rFonts w:hint="eastAsia"/>
        </w:rPr>
        <w:t>说明：从字符串的开头取X位的字符，如果只取第1位字符，数字可省略；参数均可为函数或者表达式，只要返回值的类型能对应上。</w:t>
      </w:r>
    </w:p>
    <w:p>
      <w:pPr>
        <w:pStyle w:val="5"/>
        <w:ind w:left="360" w:firstLine="0" w:firstLineChars="0"/>
      </w:pPr>
      <w:r>
        <w:t>举例：LEFT(“P1000123A01”, 8)</w:t>
      </w:r>
    </w:p>
    <w:p>
      <w:pPr>
        <w:pStyle w:val="5"/>
        <w:ind w:left="360" w:firstLine="0" w:firstLineChars="0"/>
      </w:pPr>
      <w:r>
        <w:t>返回</w:t>
      </w:r>
      <w:r>
        <w:rPr>
          <w:rFonts w:hint="eastAsia"/>
        </w:rPr>
        <w:t>：</w:t>
      </w:r>
      <w:r>
        <w:t>P1000123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RIGHT(字符串,</w:t>
      </w:r>
      <w:r>
        <w:t xml:space="preserve"> 数字</w:t>
      </w:r>
      <w:r>
        <w:rPr>
          <w:rFonts w:hint="eastAsia"/>
        </w:rPr>
        <w:t>)</w:t>
      </w:r>
    </w:p>
    <w:p>
      <w:pPr>
        <w:pStyle w:val="5"/>
        <w:ind w:left="360" w:firstLine="0" w:firstLineChars="0"/>
      </w:pPr>
      <w:r>
        <w:t>说明：从字符串的右边开始取X位的字符，如果只取最后一位字符，数字可省略；参数均可为函数或表达式，只要返回值的类型能对应上。</w:t>
      </w:r>
    </w:p>
    <w:p>
      <w:pPr>
        <w:pStyle w:val="5"/>
        <w:ind w:left="360" w:firstLine="0" w:firstLineChars="0"/>
      </w:pPr>
      <w:r>
        <w:t>举例：</w:t>
      </w:r>
      <w:r>
        <w:rPr>
          <w:rFonts w:hint="eastAsia"/>
        </w:rPr>
        <w:t>RIGHT(</w:t>
      </w:r>
      <w:r>
        <w:t>“P1000123A01”,2</w:t>
      </w:r>
      <w:r>
        <w:rPr>
          <w:rFonts w:hint="eastAsia"/>
        </w:rPr>
        <w:t>)</w:t>
      </w:r>
    </w:p>
    <w:p>
      <w:pPr>
        <w:pStyle w:val="5"/>
        <w:ind w:left="360" w:firstLine="0" w:firstLineChars="0"/>
      </w:pPr>
      <w:r>
        <w:t>返回：01</w:t>
      </w:r>
    </w:p>
    <w:p>
      <w:pPr>
        <w:pStyle w:val="5"/>
        <w:numPr>
          <w:ilvl w:val="0"/>
          <w:numId w:val="1"/>
        </w:numPr>
        <w:ind w:firstLineChars="0"/>
      </w:pPr>
      <w:r>
        <w:t>LEN(字符串)</w:t>
      </w:r>
    </w:p>
    <w:p>
      <w:pPr>
        <w:pStyle w:val="5"/>
        <w:ind w:left="360" w:firstLine="0" w:firstLineChars="0"/>
      </w:pPr>
      <w:r>
        <w:t>说明：返回字符串的长度</w:t>
      </w:r>
    </w:p>
    <w:p>
      <w:pPr>
        <w:pStyle w:val="5"/>
        <w:ind w:left="360" w:firstLine="0" w:firstLineChars="0"/>
      </w:pPr>
      <w:r>
        <w:t>举例：</w:t>
      </w:r>
      <w:r>
        <w:rPr>
          <w:rFonts w:hint="eastAsia"/>
        </w:rPr>
        <w:t>LEN(</w:t>
      </w:r>
      <w:r>
        <w:t>“P1000123A01”</w:t>
      </w:r>
      <w:r>
        <w:rPr>
          <w:rFonts w:hint="eastAsia"/>
        </w:rPr>
        <w:t>)</w:t>
      </w:r>
    </w:p>
    <w:p>
      <w:pPr>
        <w:pStyle w:val="5"/>
        <w:ind w:left="360" w:firstLine="0" w:firstLineChars="0"/>
      </w:pPr>
      <w:r>
        <w:t>返回：</w:t>
      </w:r>
      <w:r>
        <w:rPr>
          <w:rFonts w:hint="eastAsia"/>
        </w:rPr>
        <w:t>11</w:t>
      </w:r>
    </w:p>
    <w:p>
      <w:pPr>
        <w:pStyle w:val="5"/>
        <w:numPr>
          <w:ilvl w:val="0"/>
          <w:numId w:val="1"/>
        </w:numPr>
        <w:ind w:firstLineChars="0"/>
      </w:pPr>
      <w:r>
        <w:t>MID(字符串</w:t>
      </w:r>
      <w:r>
        <w:rPr>
          <w:rFonts w:hint="eastAsia"/>
        </w:rPr>
        <w:t xml:space="preserve">, </w:t>
      </w:r>
      <w:r>
        <w:t>开始位置, 提取字符长度</w:t>
      </w:r>
      <w:r>
        <w:rPr>
          <w:rFonts w:hint="eastAsia"/>
        </w:rPr>
        <w:t>)</w:t>
      </w:r>
    </w:p>
    <w:p>
      <w:pPr>
        <w:pStyle w:val="5"/>
        <w:ind w:left="360" w:firstLine="0" w:firstLineChars="0"/>
      </w:pPr>
      <w:r>
        <w:t>说明：从字符串中提取指定位置开始，指定长度的字符</w:t>
      </w:r>
    </w:p>
    <w:p>
      <w:pPr>
        <w:pStyle w:val="5"/>
        <w:ind w:left="360" w:firstLine="0" w:firstLineChars="0"/>
      </w:pPr>
      <w:r>
        <w:t>举例：MID(“P1000123A01”, 2, 7)</w:t>
      </w:r>
    </w:p>
    <w:p>
      <w:pPr>
        <w:pStyle w:val="5"/>
        <w:ind w:left="360" w:firstLine="0" w:firstLineChars="0"/>
      </w:pPr>
      <w:r>
        <w:t>返回：1000123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MID(字符串</w:t>
      </w:r>
      <w:r>
        <w:rPr>
          <w:rFonts w:hint="eastAsia"/>
        </w:rPr>
        <w:t xml:space="preserve">, </w:t>
      </w:r>
      <w:r>
        <w:t>开始位置</w:t>
      </w:r>
      <w:r>
        <w:rPr>
          <w:rFonts w:hint="eastAsia"/>
        </w:rPr>
        <w:t>)</w:t>
      </w: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  <w:r>
        <w:t>说明：从字符串中提取指定位置开始，</w:t>
      </w:r>
      <w:r>
        <w:rPr>
          <w:rFonts w:hint="eastAsia"/>
          <w:lang w:val="en-US" w:eastAsia="zh-CN"/>
        </w:rPr>
        <w:t>去后面所有的字符</w:t>
      </w:r>
    </w:p>
    <w:p>
      <w:pPr>
        <w:pStyle w:val="5"/>
        <w:ind w:left="360" w:firstLine="0" w:firstLineChars="0"/>
      </w:pPr>
      <w:r>
        <w:t>举例：MID(“P1000123A01”, 2)</w:t>
      </w:r>
    </w:p>
    <w:p>
      <w:pPr>
        <w:pStyle w:val="5"/>
        <w:ind w:left="360" w:firstLine="0" w:firstLineChars="0"/>
      </w:pPr>
      <w:r>
        <w:t>返回：1000123A01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DELETELETTER(字符串)</w:t>
      </w:r>
    </w:p>
    <w:p>
      <w:pPr>
        <w:pStyle w:val="5"/>
        <w:ind w:left="360" w:firstLine="0" w:firstLineChars="0"/>
      </w:pPr>
      <w:r>
        <w:t>说明：去掉字符串中的字母</w:t>
      </w:r>
    </w:p>
    <w:p>
      <w:pPr>
        <w:pStyle w:val="5"/>
        <w:ind w:left="360" w:firstLine="0" w:firstLineChars="0"/>
      </w:pPr>
      <w:r>
        <w:t>举例：DELETELETTER</w:t>
      </w:r>
      <w:r>
        <w:rPr>
          <w:rFonts w:hint="eastAsia"/>
        </w:rPr>
        <w:t>(</w:t>
      </w:r>
      <w:r>
        <w:t>“P1000123A01”)</w:t>
      </w:r>
    </w:p>
    <w:p>
      <w:pPr>
        <w:pStyle w:val="5"/>
        <w:ind w:left="360" w:firstLine="0" w:firstLineChars="0"/>
      </w:pPr>
      <w:r>
        <w:t>返回：1000123A01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INDEXOF(</w:t>
      </w:r>
      <w:r>
        <w:t>字符串</w:t>
      </w:r>
      <w:r>
        <w:rPr>
          <w:rFonts w:hint="eastAsia"/>
        </w:rPr>
        <w:t>,</w:t>
      </w:r>
      <w:r>
        <w:t xml:space="preserve"> 子字符串, 起始位置</w:t>
      </w:r>
      <w:r>
        <w:rPr>
          <w:rFonts w:hint="eastAsia"/>
        </w:rPr>
        <w:t>)</w:t>
      </w:r>
    </w:p>
    <w:p>
      <w:pPr>
        <w:pStyle w:val="5"/>
        <w:ind w:left="360" w:firstLine="0" w:firstLineChars="0"/>
      </w:pPr>
      <w:r>
        <w:t>说明：检查字符串中是否包含子字符串，并返回子字符串在字符串中的位置</w:t>
      </w:r>
    </w:p>
    <w:p>
      <w:pPr>
        <w:pStyle w:val="5"/>
        <w:ind w:left="360" w:firstLine="0" w:firstLineChars="0"/>
      </w:pPr>
      <w:r>
        <w:t>举例一：</w:t>
      </w:r>
      <w:r>
        <w:rPr>
          <w:rFonts w:hint="eastAsia"/>
        </w:rPr>
        <w:t>INDE</w:t>
      </w:r>
      <w:r>
        <w:t>XOF(“P1000123A01”, “123”)</w:t>
      </w:r>
      <w:r>
        <w:tab/>
      </w:r>
      <w:r>
        <w:tab/>
      </w:r>
      <w:r>
        <w:t>从起始位置开始向后查找</w:t>
      </w:r>
    </w:p>
    <w:p>
      <w:pPr>
        <w:pStyle w:val="5"/>
        <w:ind w:left="360" w:firstLine="0" w:firstLineChars="0"/>
      </w:pPr>
      <w:r>
        <w:t>返回值：6</w:t>
      </w:r>
    </w:p>
    <w:p>
      <w:pPr>
        <w:pStyle w:val="5"/>
        <w:ind w:left="360" w:firstLine="0" w:firstLineChars="0"/>
      </w:pPr>
      <w:r>
        <w:t>举例二：</w:t>
      </w:r>
      <w:r>
        <w:rPr>
          <w:rFonts w:hint="eastAsia"/>
        </w:rPr>
        <w:t>INDEXOF(</w:t>
      </w:r>
      <w:r>
        <w:t>“P1000123A01”, ”123”, 7</w:t>
      </w:r>
      <w:r>
        <w:rPr>
          <w:rFonts w:hint="eastAsia"/>
        </w:rPr>
        <w:t>)</w:t>
      </w:r>
      <w:r>
        <w:tab/>
      </w:r>
      <w:r>
        <w:t>从第7位开始向后查找</w:t>
      </w:r>
    </w:p>
    <w:p>
      <w:pPr>
        <w:pStyle w:val="5"/>
        <w:ind w:left="360" w:firstLine="0" w:firstLineChars="0"/>
      </w:pPr>
      <w:r>
        <w:t>返回值：0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FIND(</w:t>
      </w:r>
      <w:r>
        <w:t>字符串, 子字符串, 起始位置</w:t>
      </w:r>
      <w:r>
        <w:rPr>
          <w:rFonts w:hint="eastAsia"/>
        </w:rPr>
        <w:t>)</w:t>
      </w:r>
    </w:p>
    <w:p>
      <w:pPr>
        <w:pStyle w:val="5"/>
        <w:ind w:left="360" w:firstLine="0" w:firstLineChars="0"/>
      </w:pPr>
      <w:r>
        <w:t>同INDEXOF函数</w:t>
      </w:r>
    </w:p>
    <w:p>
      <w:pPr>
        <w:pStyle w:val="5"/>
        <w:numPr>
          <w:ilvl w:val="0"/>
          <w:numId w:val="1"/>
        </w:numPr>
        <w:ind w:firstLineChars="0"/>
      </w:pPr>
      <w:r>
        <w:t>SUBSTITUTE(字符串, 原字符串, 新字符串</w:t>
      </w:r>
      <w:r>
        <w:rPr>
          <w:rFonts w:hint="eastAsia"/>
        </w:rPr>
        <w:t>, 替换第几个</w:t>
      </w:r>
      <w:r>
        <w:t>)</w:t>
      </w:r>
    </w:p>
    <w:p>
      <w:pPr>
        <w:pStyle w:val="5"/>
        <w:ind w:left="360" w:firstLine="0" w:firstLineChars="0"/>
      </w:pPr>
      <w:r>
        <w:t>说明：将字符串中的原字符串用新字符串来替换，最后一个参数如果为0表示全部替换，如果为1，表示只替换找到的第一个，如果为2，表示替换着到的第2个，以此类推。</w:t>
      </w:r>
    </w:p>
    <w:p>
      <w:pPr>
        <w:pStyle w:val="5"/>
        <w:ind w:left="360" w:firstLine="0" w:firstLineChars="0"/>
      </w:pPr>
      <w:r>
        <w:t>举例</w:t>
      </w:r>
      <w:r>
        <w:rPr>
          <w:rFonts w:hint="eastAsia"/>
        </w:rPr>
        <w:t>一</w:t>
      </w:r>
      <w:r>
        <w:t>：SUBSTITUTE("P10003W01W02","W0","Q1",0)</w:t>
      </w:r>
    </w:p>
    <w:p>
      <w:pPr>
        <w:pStyle w:val="5"/>
        <w:ind w:left="360" w:firstLine="0" w:firstLineChars="0"/>
      </w:pPr>
      <w:r>
        <w:t>返回值：</w:t>
      </w:r>
      <w:r>
        <w:rPr>
          <w:rFonts w:hint="eastAsia"/>
        </w:rPr>
        <w:t>P10003Q11Q12</w:t>
      </w:r>
    </w:p>
    <w:p>
      <w:pPr>
        <w:pStyle w:val="5"/>
        <w:ind w:left="360" w:firstLine="0" w:firstLineChars="0"/>
      </w:pPr>
      <w:r>
        <w:t>举例</w:t>
      </w:r>
      <w:r>
        <w:rPr>
          <w:rFonts w:hint="eastAsia"/>
        </w:rPr>
        <w:t>二</w:t>
      </w:r>
      <w:r>
        <w:t>：SUBSTITUTE("P10003W01W02","W0","Q1",1)</w:t>
      </w:r>
    </w:p>
    <w:p>
      <w:pPr>
        <w:pStyle w:val="5"/>
        <w:ind w:left="360" w:firstLine="0" w:firstLineChars="0"/>
      </w:pPr>
      <w:r>
        <w:t>返回值：</w:t>
      </w:r>
      <w:r>
        <w:rPr>
          <w:rFonts w:hint="eastAsia"/>
        </w:rPr>
        <w:t>P10003Q11</w:t>
      </w:r>
      <w:r>
        <w:t>W0</w:t>
      </w:r>
      <w:r>
        <w:rPr>
          <w:rFonts w:hint="eastAsia"/>
        </w:rPr>
        <w:t>2</w:t>
      </w:r>
    </w:p>
    <w:p>
      <w:pPr>
        <w:pStyle w:val="5"/>
        <w:ind w:left="360" w:firstLine="0" w:firstLineChars="0"/>
      </w:pPr>
      <w:r>
        <w:t>举例</w:t>
      </w:r>
      <w:r>
        <w:rPr>
          <w:rFonts w:hint="eastAsia"/>
        </w:rPr>
        <w:t>三</w:t>
      </w:r>
      <w:r>
        <w:t>：SUBSTITUTE("P10003W01W02","W0","Q1",2)</w:t>
      </w:r>
    </w:p>
    <w:p>
      <w:pPr>
        <w:pStyle w:val="5"/>
        <w:ind w:left="360" w:firstLine="0" w:firstLineChars="0"/>
      </w:pPr>
      <w:r>
        <w:t>返回值：</w:t>
      </w:r>
      <w:r>
        <w:rPr>
          <w:rFonts w:hint="eastAsia"/>
        </w:rPr>
        <w:t>P10003</w:t>
      </w:r>
      <w:r>
        <w:t>W0</w:t>
      </w:r>
      <w:r>
        <w:rPr>
          <w:rFonts w:hint="eastAsia"/>
        </w:rPr>
        <w:t>1</w:t>
      </w:r>
      <w:r>
        <w:t>Q1</w:t>
      </w:r>
      <w:r>
        <w:rPr>
          <w:rFonts w:hint="eastAsia"/>
        </w:rPr>
        <w:t>2</w:t>
      </w:r>
    </w:p>
    <w:p>
      <w:pPr>
        <w:pStyle w:val="5"/>
        <w:numPr>
          <w:ilvl w:val="0"/>
          <w:numId w:val="1"/>
        </w:numPr>
        <w:ind w:firstLineChars="0"/>
      </w:pPr>
      <w:r>
        <w:t>VLOOKUP(查找值, 表名, 查找字段, 返回字段</w:t>
      </w:r>
      <w:r>
        <w:rPr>
          <w:rFonts w:hint="eastAsia"/>
        </w:rPr>
        <w:t>, 是否模糊查找</w:t>
      </w:r>
      <w:r>
        <w:t>)</w:t>
      </w:r>
    </w:p>
    <w:p>
      <w:pPr>
        <w:pStyle w:val="5"/>
        <w:ind w:left="360" w:firstLine="0" w:firstLineChars="0"/>
      </w:pPr>
      <w:r>
        <w:t>方式一：VLOOKUP(查找值, 表名, 查找字段, 返回字段</w:t>
      </w:r>
      <w:r>
        <w:rPr>
          <w:rFonts w:hint="eastAsia"/>
        </w:rPr>
        <w:t>, 是否模糊查找</w:t>
      </w:r>
      <w:r>
        <w:t>)</w:t>
      </w:r>
    </w:p>
    <w:p>
      <w:pPr>
        <w:pStyle w:val="5"/>
        <w:ind w:left="360" w:firstLine="0" w:firstLineChars="0"/>
      </w:pPr>
      <w:r>
        <w:t xml:space="preserve">方式二：VLOOKUP(表名, 查找字段, 返回字段) </w:t>
      </w:r>
      <w:r>
        <w:rPr>
          <w:color w:val="FF0000"/>
          <w:shd w:val="pct10" w:color="auto" w:fill="FFFFFF"/>
        </w:rPr>
        <w:t>此方法用来解析表达式是true还是false</w:t>
      </w:r>
    </w:p>
    <w:p>
      <w:pPr>
        <w:pStyle w:val="5"/>
        <w:ind w:left="360" w:firstLine="0" w:firstLineChars="0"/>
      </w:pPr>
      <w:r>
        <w:t>说明：查找值、</w:t>
      </w:r>
      <w:r>
        <w:rPr>
          <w:rFonts w:hint="eastAsia"/>
        </w:rPr>
        <w:t>查找字段允许为多字段，多个字段用</w:t>
      </w:r>
      <w:r>
        <w:t>”,”隔开</w:t>
      </w:r>
    </w:p>
    <w:p>
      <w:pPr>
        <w:pStyle w:val="5"/>
        <w:ind w:left="360" w:firstLine="0" w:firstLineChars="0"/>
      </w:pPr>
      <w:r>
        <w:t>举例：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1166"/>
        <w:gridCol w:w="1166"/>
        <w:gridCol w:w="1142"/>
        <w:gridCol w:w="2302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表名</w:t>
            </w:r>
          </w:p>
        </w:tc>
        <w:tc>
          <w:tcPr>
            <w:tcW w:w="1382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CD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CW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EW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表达式一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表达式二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土建表</w:t>
            </w:r>
          </w:p>
        </w:tc>
        <w:tc>
          <w:tcPr>
            <w:tcW w:w="1382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1600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1400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900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sz w:val="18"/>
              </w:rPr>
              <w:t>AND(CW&gt;=1400,CW&lt;=1600)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sz w:val="18"/>
              </w:rPr>
              <w:t>CD&gt;=1600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土建表</w:t>
            </w:r>
          </w:p>
        </w:tc>
        <w:tc>
          <w:tcPr>
            <w:tcW w:w="1382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1400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1600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900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AND(</w:t>
            </w:r>
            <w:r>
              <w:rPr>
                <w:sz w:val="18"/>
              </w:rPr>
              <w:t>CW&gt;=1600,CW&lt;1800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CD=1400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土建表</w:t>
            </w:r>
          </w:p>
        </w:tc>
        <w:tc>
          <w:tcPr>
            <w:tcW w:w="1382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1400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1350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800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sz w:val="18"/>
              </w:rPr>
              <w:t>CW=1350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CD=1400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土建表</w:t>
            </w:r>
          </w:p>
        </w:tc>
        <w:tc>
          <w:tcPr>
            <w:tcW w:w="1382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1400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1100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700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AND(</w:t>
            </w:r>
            <w:r>
              <w:rPr>
                <w:sz w:val="18"/>
              </w:rPr>
              <w:t>CW&gt;=1100,CW&lt;1350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383" w:type="dxa"/>
          </w:tcPr>
          <w:p>
            <w:pPr>
              <w:pStyle w:val="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CD=1400</w:t>
            </w:r>
          </w:p>
        </w:tc>
      </w:tr>
    </w:tbl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  <w:r>
        <w:t>举例一：VLOOKUP(“1400,1600”,”土建表”,”CD,CW”,”EW”,false)</w:t>
      </w:r>
    </w:p>
    <w:p>
      <w:pPr>
        <w:pStyle w:val="5"/>
        <w:ind w:left="360" w:firstLine="0" w:firstLineChars="0"/>
      </w:pPr>
      <w:r>
        <w:t>返回值：900</w:t>
      </w:r>
    </w:p>
    <w:p>
      <w:pPr>
        <w:pStyle w:val="5"/>
        <w:ind w:left="360" w:firstLine="0" w:firstLineChars="0"/>
      </w:pPr>
      <w:r>
        <w:t>举例二：</w:t>
      </w:r>
      <w:r>
        <w:rPr>
          <w:rFonts w:hint="eastAsia"/>
        </w:rPr>
        <w:t>VLOOKUP(</w:t>
      </w:r>
      <w:r>
        <w:t>“土建表”,”表达式一”,”EW”</w:t>
      </w:r>
      <w:r>
        <w:rPr>
          <w:rFonts w:hint="eastAsia"/>
        </w:rPr>
        <w:t>)</w:t>
      </w:r>
    </w:p>
    <w:p>
      <w:pPr>
        <w:pStyle w:val="5"/>
        <w:ind w:left="360" w:firstLine="0" w:firstLineChars="0"/>
      </w:pPr>
      <w:r>
        <w:t>返回值：当CW=1500时，返回900；当CW=1350时，返回800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SUM(数字1, 数字2</w:t>
      </w:r>
      <w:r>
        <w:t xml:space="preserve">, </w:t>
      </w:r>
      <w:r>
        <w:rPr>
          <w:rFonts w:hint="eastAsia"/>
        </w:rPr>
        <w:t>数字3</w:t>
      </w:r>
      <w:r>
        <w:t>…</w:t>
      </w:r>
      <w:r>
        <w:rPr>
          <w:rFonts w:hint="eastAsia"/>
        </w:rPr>
        <w:t>)</w:t>
      </w:r>
    </w:p>
    <w:p>
      <w:pPr>
        <w:pStyle w:val="5"/>
        <w:ind w:left="360" w:firstLine="0" w:firstLineChars="0"/>
      </w:pPr>
      <w:r>
        <w:t>说明：求和</w:t>
      </w:r>
    </w:p>
    <w:p>
      <w:pPr>
        <w:pStyle w:val="5"/>
        <w:ind w:left="360" w:firstLine="0" w:firstLineChars="0"/>
      </w:pPr>
      <w:r>
        <w:t>举例：</w:t>
      </w:r>
      <w:r>
        <w:rPr>
          <w:rFonts w:hint="eastAsia"/>
        </w:rPr>
        <w:t>SUM(</w:t>
      </w:r>
      <w:r>
        <w:t>1,2,3,4</w:t>
      </w:r>
      <w:r>
        <w:rPr>
          <w:rFonts w:hint="eastAsia"/>
        </w:rPr>
        <w:t>)</w:t>
      </w:r>
    </w:p>
    <w:p>
      <w:pPr>
        <w:pStyle w:val="5"/>
        <w:ind w:left="360" w:firstLine="0" w:firstLineChars="0"/>
      </w:pPr>
      <w:r>
        <w:t>返回：10</w:t>
      </w:r>
    </w:p>
    <w:p>
      <w:pPr>
        <w:pStyle w:val="5"/>
        <w:numPr>
          <w:ilvl w:val="0"/>
          <w:numId w:val="1"/>
        </w:numPr>
        <w:ind w:firstLineChars="0"/>
      </w:pPr>
      <w:r>
        <w:t>RADIANS(角度)</w:t>
      </w:r>
    </w:p>
    <w:p>
      <w:pPr>
        <w:pStyle w:val="5"/>
        <w:ind w:left="360" w:firstLine="0" w:firstLineChars="0"/>
      </w:pPr>
      <w:r>
        <w:t>说明：将角度转化成弧度</w:t>
      </w:r>
    </w:p>
    <w:p>
      <w:pPr>
        <w:pStyle w:val="5"/>
        <w:ind w:left="360" w:firstLine="0" w:firstLineChars="0"/>
      </w:pPr>
      <w:r>
        <w:t>举例：RADIANS(30)</w:t>
      </w:r>
    </w:p>
    <w:p>
      <w:pPr>
        <w:pStyle w:val="5"/>
        <w:ind w:left="360" w:firstLine="0" w:firstLineChars="0"/>
      </w:pPr>
      <w:r>
        <w:t>返回：</w:t>
      </w:r>
      <w:r>
        <w:rPr>
          <w:rFonts w:hint="eastAsia"/>
        </w:rPr>
        <w:t>0</w:t>
      </w:r>
      <w:r>
        <w:t>.5235988</w:t>
      </w:r>
    </w:p>
    <w:p>
      <w:pPr>
        <w:pStyle w:val="5"/>
        <w:numPr>
          <w:ilvl w:val="0"/>
          <w:numId w:val="1"/>
        </w:numPr>
        <w:ind w:firstLineChars="0"/>
      </w:pPr>
      <w:r>
        <w:t>ROUNDUP(数字，保留小数位数)</w:t>
      </w:r>
    </w:p>
    <w:p>
      <w:pPr>
        <w:pStyle w:val="5"/>
        <w:ind w:left="360" w:firstLine="0" w:firstLineChars="0"/>
        <w:rPr>
          <w:rFonts w:hint="eastAsia"/>
        </w:rPr>
      </w:pPr>
      <w:r>
        <w:t>说明：将数字向上取整，并保留指定位数的小数；如果是取整，第二个参数可省略；</w:t>
      </w:r>
    </w:p>
    <w:p>
      <w:pPr>
        <w:pStyle w:val="5"/>
        <w:ind w:left="360" w:firstLine="0" w:firstLineChars="0"/>
      </w:pPr>
      <w:r>
        <w:t>举例：</w:t>
      </w:r>
      <w:r>
        <w:rPr>
          <w:rFonts w:hint="eastAsia"/>
        </w:rPr>
        <w:t>ROUNDUP(</w:t>
      </w:r>
      <w:r>
        <w:t>2.32, 1</w:t>
      </w:r>
      <w:r>
        <w:rPr>
          <w:rFonts w:hint="eastAsia"/>
        </w:rPr>
        <w:t>)</w:t>
      </w:r>
    </w:p>
    <w:p>
      <w:pPr>
        <w:pStyle w:val="5"/>
        <w:ind w:left="360" w:firstLine="0" w:firstLineChars="0"/>
        <w:rPr>
          <w:rFonts w:hint="eastAsia"/>
        </w:rPr>
      </w:pPr>
      <w:r>
        <w:t>返回：2.4</w:t>
      </w:r>
    </w:p>
    <w:p>
      <w:pPr>
        <w:pStyle w:val="5"/>
        <w:numPr>
          <w:ilvl w:val="0"/>
          <w:numId w:val="1"/>
        </w:numPr>
        <w:ind w:firstLineChars="0"/>
      </w:pPr>
      <w:r>
        <w:t>CEILING(数字，基数)</w:t>
      </w:r>
    </w:p>
    <w:p>
      <w:pPr>
        <w:pStyle w:val="5"/>
        <w:ind w:left="360" w:firstLine="0" w:firstLineChars="0"/>
        <w:rPr>
          <w:rFonts w:hint="eastAsia"/>
        </w:rPr>
      </w:pPr>
      <w:r>
        <w:t>说明：将数字向上取整到基础的倍数</w:t>
      </w:r>
    </w:p>
    <w:p>
      <w:pPr>
        <w:pStyle w:val="5"/>
        <w:ind w:left="360" w:firstLine="0" w:firstLineChars="0"/>
      </w:pPr>
      <w:r>
        <w:t>举例：CEILING(2.4, 2)</w:t>
      </w:r>
    </w:p>
    <w:p>
      <w:pPr>
        <w:pStyle w:val="5"/>
        <w:ind w:left="360" w:firstLine="0" w:firstLineChars="0"/>
        <w:rPr>
          <w:rFonts w:hint="eastAsia"/>
        </w:rPr>
      </w:pPr>
      <w:r>
        <w:t>返回：</w:t>
      </w:r>
      <w:r>
        <w:rPr>
          <w:rFonts w:hint="eastAsia"/>
        </w:rPr>
        <w:t>4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ABS(数字)</w:t>
      </w:r>
    </w:p>
    <w:p>
      <w:pPr>
        <w:pStyle w:val="5"/>
        <w:numPr>
          <w:numId w:val="0"/>
        </w:num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说明：取绝对值</w:t>
      </w:r>
    </w:p>
    <w:p>
      <w:pPr>
        <w:pStyle w:val="5"/>
        <w:ind w:left="360" w:firstLine="0" w:firstLineChars="0"/>
      </w:pPr>
      <w:r>
        <w:t>举例：</w:t>
      </w:r>
      <w:r>
        <w:rPr>
          <w:rFonts w:hint="eastAsia"/>
          <w:lang w:val="en-US" w:eastAsia="zh-CN"/>
        </w:rPr>
        <w:t>ABS</w:t>
      </w:r>
      <w:r>
        <w:t>(</w:t>
      </w:r>
      <w:r>
        <w:rPr>
          <w:rFonts w:hint="eastAsia"/>
          <w:lang w:val="en-US" w:eastAsia="zh-CN"/>
        </w:rPr>
        <w:t>-123</w:t>
      </w:r>
      <w:r>
        <w:t>)</w:t>
      </w:r>
    </w:p>
    <w:p>
      <w:pPr>
        <w:pStyle w:val="5"/>
        <w:ind w:left="360" w:firstLine="0" w:firstLineChars="0"/>
        <w:rPr>
          <w:rFonts w:hint="default" w:eastAsiaTheme="minorEastAsia"/>
          <w:lang w:val="en-US" w:eastAsia="zh-CN"/>
        </w:rPr>
      </w:pPr>
      <w:r>
        <w:t>返回：</w:t>
      </w:r>
      <w:r>
        <w:rPr>
          <w:rFonts w:hint="eastAsia"/>
          <w:lang w:val="en-US" w:eastAsia="zh-CN"/>
        </w:rPr>
        <w:t>123</w:t>
      </w:r>
    </w:p>
    <w:p>
      <w:pPr>
        <w:pStyle w:val="5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E5954"/>
    <w:multiLevelType w:val="multilevel"/>
    <w:tmpl w:val="134E59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18"/>
    <w:rsid w:val="00064905"/>
    <w:rsid w:val="000D066A"/>
    <w:rsid w:val="00154061"/>
    <w:rsid w:val="00156898"/>
    <w:rsid w:val="00162903"/>
    <w:rsid w:val="00273A1C"/>
    <w:rsid w:val="00363D3D"/>
    <w:rsid w:val="004279EB"/>
    <w:rsid w:val="00493626"/>
    <w:rsid w:val="004E526C"/>
    <w:rsid w:val="005D3D94"/>
    <w:rsid w:val="00743C18"/>
    <w:rsid w:val="007D66BB"/>
    <w:rsid w:val="008D7F02"/>
    <w:rsid w:val="00A05F62"/>
    <w:rsid w:val="00A449EC"/>
    <w:rsid w:val="00AE2ADB"/>
    <w:rsid w:val="00B84EFB"/>
    <w:rsid w:val="00BF68F5"/>
    <w:rsid w:val="00C5529B"/>
    <w:rsid w:val="00D76537"/>
    <w:rsid w:val="00E44B55"/>
    <w:rsid w:val="00F05A00"/>
    <w:rsid w:val="00F35D24"/>
    <w:rsid w:val="04AF230C"/>
    <w:rsid w:val="0532689E"/>
    <w:rsid w:val="099310AB"/>
    <w:rsid w:val="09DA4003"/>
    <w:rsid w:val="10C8476D"/>
    <w:rsid w:val="121C4B25"/>
    <w:rsid w:val="126F5E7B"/>
    <w:rsid w:val="1BCD385C"/>
    <w:rsid w:val="1CBE2F10"/>
    <w:rsid w:val="1F591C29"/>
    <w:rsid w:val="28054B0F"/>
    <w:rsid w:val="2E734984"/>
    <w:rsid w:val="30DE4DED"/>
    <w:rsid w:val="34463D2C"/>
    <w:rsid w:val="36DF4C9F"/>
    <w:rsid w:val="3CA848DB"/>
    <w:rsid w:val="3D9D026E"/>
    <w:rsid w:val="40FD62C8"/>
    <w:rsid w:val="496C1ABE"/>
    <w:rsid w:val="4DEE1323"/>
    <w:rsid w:val="4F094BED"/>
    <w:rsid w:val="522B6A73"/>
    <w:rsid w:val="5B20218B"/>
    <w:rsid w:val="5B41242C"/>
    <w:rsid w:val="62191BF6"/>
    <w:rsid w:val="62BB155F"/>
    <w:rsid w:val="71947707"/>
    <w:rsid w:val="77BC6B9A"/>
    <w:rsid w:val="7F616948"/>
    <w:rsid w:val="7FA1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313</Words>
  <Characters>1786</Characters>
  <Lines>14</Lines>
  <Paragraphs>4</Paragraphs>
  <TotalTime>0</TotalTime>
  <ScaleCrop>false</ScaleCrop>
  <LinksUpToDate>false</LinksUpToDate>
  <CharactersWithSpaces>2095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2019-12-06T11:22:00Z</dcterms:created>
  <dc:creator>Luhaifeng</dc:creator>
  <cp:lastModifiedBy>Katherine</cp:lastModifiedBy>
  <dcterms:modified xsi:type="dcterms:W3CDTF">2020-08-11T02:56:30Z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