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460" w:type="dxa"/>
        <w:tblLook w:val="04A0" w:firstRow="1" w:lastRow="0" w:firstColumn="1" w:lastColumn="0" w:noHBand="0" w:noVBand="1"/>
      </w:tblPr>
      <w:tblGrid>
        <w:gridCol w:w="1271"/>
        <w:gridCol w:w="1276"/>
        <w:gridCol w:w="1701"/>
        <w:gridCol w:w="10212"/>
      </w:tblGrid>
      <w:tr w:rsidR="00FA1AB1" w:rsidTr="00FA1AB1">
        <w:trPr>
          <w:trHeight w:val="248"/>
        </w:trPr>
        <w:tc>
          <w:tcPr>
            <w:tcW w:w="1271" w:type="dxa"/>
          </w:tcPr>
          <w:p w:rsidR="00FA1AB1" w:rsidRPr="00BB4F1F" w:rsidRDefault="00FA1AB1">
            <w:pPr>
              <w:rPr>
                <w:b/>
              </w:rPr>
            </w:pPr>
            <w:r w:rsidRPr="00BB4F1F">
              <w:rPr>
                <w:b/>
              </w:rPr>
              <w:t>Table No</w:t>
            </w:r>
          </w:p>
        </w:tc>
        <w:tc>
          <w:tcPr>
            <w:tcW w:w="1276" w:type="dxa"/>
          </w:tcPr>
          <w:p w:rsidR="00FA1AB1" w:rsidRPr="00BB4F1F" w:rsidRDefault="00FA1AB1">
            <w:pPr>
              <w:rPr>
                <w:b/>
              </w:rPr>
            </w:pPr>
            <w:r w:rsidRPr="00BB4F1F">
              <w:rPr>
                <w:b/>
              </w:rPr>
              <w:t>Function</w:t>
            </w:r>
          </w:p>
        </w:tc>
        <w:tc>
          <w:tcPr>
            <w:tcW w:w="1701" w:type="dxa"/>
          </w:tcPr>
          <w:p w:rsidR="00FA1AB1" w:rsidRPr="00BB4F1F" w:rsidRDefault="00FA1AB1">
            <w:pPr>
              <w:rPr>
                <w:b/>
              </w:rPr>
            </w:pPr>
            <w:r w:rsidRPr="00BB4F1F">
              <w:rPr>
                <w:b/>
              </w:rPr>
              <w:t>Target Table</w:t>
            </w:r>
          </w:p>
        </w:tc>
        <w:tc>
          <w:tcPr>
            <w:tcW w:w="10212" w:type="dxa"/>
          </w:tcPr>
          <w:p w:rsidR="00FA1AB1" w:rsidRPr="00BB4F1F" w:rsidRDefault="00FA1AB1">
            <w:pPr>
              <w:rPr>
                <w:b/>
              </w:rPr>
            </w:pPr>
            <w:r w:rsidRPr="00BB4F1F">
              <w:rPr>
                <w:b/>
              </w:rPr>
              <w:t>Status</w:t>
            </w:r>
          </w:p>
        </w:tc>
      </w:tr>
      <w:tr w:rsidR="00FA1AB1" w:rsidTr="00FA1AB1">
        <w:trPr>
          <w:trHeight w:val="248"/>
        </w:trPr>
        <w:tc>
          <w:tcPr>
            <w:tcW w:w="1271" w:type="dxa"/>
          </w:tcPr>
          <w:p w:rsidR="00FA1AB1" w:rsidRDefault="00FA1AB1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FA1AB1" w:rsidRDefault="00FA1AB1" w:rsidP="00FA1AB1">
            <w:pPr>
              <w:jc w:val="center"/>
            </w:pPr>
            <w:r>
              <w:t>Move to</w:t>
            </w:r>
          </w:p>
        </w:tc>
        <w:tc>
          <w:tcPr>
            <w:tcW w:w="1701" w:type="dxa"/>
          </w:tcPr>
          <w:p w:rsidR="00FA1AB1" w:rsidRDefault="00FA1AB1" w:rsidP="00FA1AB1">
            <w:pPr>
              <w:jc w:val="center"/>
            </w:pPr>
            <w:r>
              <w:t>2</w:t>
            </w:r>
          </w:p>
        </w:tc>
        <w:tc>
          <w:tcPr>
            <w:tcW w:w="10212" w:type="dxa"/>
          </w:tcPr>
          <w:p w:rsidR="00FA1AB1" w:rsidRDefault="00646078">
            <w:r>
              <w:t>2 is empty so transfer (</w:t>
            </w:r>
            <w:r w:rsidR="00FA1AB1">
              <w:t>Implemented</w:t>
            </w:r>
            <w:r>
              <w:t>)</w:t>
            </w:r>
          </w:p>
        </w:tc>
      </w:tr>
      <w:tr w:rsidR="00646078" w:rsidTr="00FA1AB1">
        <w:trPr>
          <w:trHeight w:val="260"/>
        </w:trPr>
        <w:tc>
          <w:tcPr>
            <w:tcW w:w="1271" w:type="dxa"/>
          </w:tcPr>
          <w:p w:rsidR="00646078" w:rsidRDefault="00646078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646078" w:rsidRDefault="00646078" w:rsidP="00FA1AB1">
            <w:pPr>
              <w:jc w:val="center"/>
            </w:pPr>
            <w:r>
              <w:t>Move to</w:t>
            </w:r>
          </w:p>
        </w:tc>
        <w:tc>
          <w:tcPr>
            <w:tcW w:w="1701" w:type="dxa"/>
          </w:tcPr>
          <w:p w:rsidR="00646078" w:rsidRDefault="00646078" w:rsidP="00FA1AB1">
            <w:pPr>
              <w:jc w:val="center"/>
            </w:pPr>
            <w:r>
              <w:t>2</w:t>
            </w:r>
          </w:p>
        </w:tc>
        <w:tc>
          <w:tcPr>
            <w:tcW w:w="10212" w:type="dxa"/>
          </w:tcPr>
          <w:p w:rsidR="00646078" w:rsidRDefault="00646078">
            <w:r>
              <w:t>2 is full table so merge (implemented)</w:t>
            </w:r>
          </w:p>
        </w:tc>
      </w:tr>
      <w:tr w:rsidR="00FA1AB1" w:rsidTr="00FA1AB1">
        <w:trPr>
          <w:trHeight w:val="260"/>
        </w:trPr>
        <w:tc>
          <w:tcPr>
            <w:tcW w:w="1271" w:type="dxa"/>
          </w:tcPr>
          <w:p w:rsidR="00FA1AB1" w:rsidRDefault="00FA1AB1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FA1AB1" w:rsidRDefault="00FA1AB1" w:rsidP="00FA1AB1">
            <w:pPr>
              <w:jc w:val="center"/>
            </w:pPr>
            <w:r>
              <w:t>Split to</w:t>
            </w:r>
          </w:p>
        </w:tc>
        <w:tc>
          <w:tcPr>
            <w:tcW w:w="1701" w:type="dxa"/>
          </w:tcPr>
          <w:p w:rsidR="00FA1AB1" w:rsidRDefault="00FA1AB1" w:rsidP="00FA1AB1">
            <w:pPr>
              <w:jc w:val="center"/>
            </w:pPr>
            <w:r>
              <w:t>New Table=1A</w:t>
            </w:r>
          </w:p>
        </w:tc>
        <w:tc>
          <w:tcPr>
            <w:tcW w:w="10212" w:type="dxa"/>
          </w:tcPr>
          <w:p w:rsidR="00FA1AB1" w:rsidRDefault="00FA1AB1">
            <w:r>
              <w:t>Display split interface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457BB8">
            <w:r>
              <w:t>Click Add new table = creates 1A or 1B which is in queue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457BB8">
            <w:r>
              <w:t>On the left source table , on the right target table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457BB8">
            <w:r>
              <w:t xml:space="preserve">Click on (move1, </w:t>
            </w:r>
            <w:proofErr w:type="spellStart"/>
            <w:r>
              <w:t>moveMany</w:t>
            </w:r>
            <w:proofErr w:type="spellEnd"/>
            <w:r>
              <w:t xml:space="preserve"> or </w:t>
            </w:r>
            <w:proofErr w:type="spellStart"/>
            <w:r>
              <w:t>moveALL</w:t>
            </w:r>
            <w:proofErr w:type="spellEnd"/>
            <w:r>
              <w:t>) to move from source table to target table</w:t>
            </w:r>
          </w:p>
        </w:tc>
      </w:tr>
      <w:tr w:rsidR="00457BB8" w:rsidRPr="00457BB8" w:rsidTr="00FA1AB1">
        <w:trPr>
          <w:trHeight w:val="260"/>
        </w:trPr>
        <w:tc>
          <w:tcPr>
            <w:tcW w:w="1271" w:type="dxa"/>
          </w:tcPr>
          <w:p w:rsidR="00457BB8" w:rsidRPr="00457BB8" w:rsidRDefault="00457BB8" w:rsidP="00FA1AB1">
            <w:pPr>
              <w:jc w:val="center"/>
              <w:rPr>
                <w:i/>
              </w:rPr>
            </w:pPr>
          </w:p>
        </w:tc>
        <w:tc>
          <w:tcPr>
            <w:tcW w:w="1276" w:type="dxa"/>
          </w:tcPr>
          <w:p w:rsidR="00457BB8" w:rsidRPr="00457BB8" w:rsidRDefault="00457BB8" w:rsidP="00FA1AB1">
            <w:pPr>
              <w:jc w:val="center"/>
              <w:rPr>
                <w:i/>
              </w:rPr>
            </w:pPr>
          </w:p>
        </w:tc>
        <w:tc>
          <w:tcPr>
            <w:tcW w:w="1701" w:type="dxa"/>
          </w:tcPr>
          <w:p w:rsidR="00457BB8" w:rsidRPr="00457BB8" w:rsidRDefault="00457BB8" w:rsidP="00FA1AB1">
            <w:pPr>
              <w:jc w:val="center"/>
              <w:rPr>
                <w:i/>
              </w:rPr>
            </w:pPr>
          </w:p>
        </w:tc>
        <w:tc>
          <w:tcPr>
            <w:tcW w:w="10212" w:type="dxa"/>
          </w:tcPr>
          <w:p w:rsidR="00457BB8" w:rsidRPr="00457BB8" w:rsidRDefault="00457BB8"/>
        </w:tc>
      </w:tr>
      <w:tr w:rsidR="00FA1AB1" w:rsidTr="00FA1AB1">
        <w:trPr>
          <w:trHeight w:val="260"/>
        </w:trPr>
        <w:tc>
          <w:tcPr>
            <w:tcW w:w="1271" w:type="dxa"/>
          </w:tcPr>
          <w:p w:rsidR="00FA1AB1" w:rsidRDefault="00FA1AB1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FA1AB1" w:rsidRDefault="00FA1AB1" w:rsidP="00FA1AB1">
            <w:pPr>
              <w:jc w:val="center"/>
            </w:pPr>
            <w:r>
              <w:t>Split to</w:t>
            </w:r>
          </w:p>
        </w:tc>
        <w:tc>
          <w:tcPr>
            <w:tcW w:w="1701" w:type="dxa"/>
          </w:tcPr>
          <w:p w:rsidR="00FA1AB1" w:rsidRDefault="00FA1AB1" w:rsidP="00FA1AB1">
            <w:pPr>
              <w:jc w:val="center"/>
            </w:pPr>
            <w:r>
              <w:t>2</w:t>
            </w:r>
          </w:p>
        </w:tc>
        <w:tc>
          <w:tcPr>
            <w:tcW w:w="10212" w:type="dxa"/>
          </w:tcPr>
          <w:p w:rsidR="00FA1AB1" w:rsidRDefault="00FA1AB1">
            <w:r>
              <w:t>Display split interface</w:t>
            </w:r>
            <w:r w:rsidR="00457BB8">
              <w:t xml:space="preserve"> [</w:t>
            </w:r>
            <w:r>
              <w:t>2 is empty table</w:t>
            </w:r>
            <w:r w:rsidR="00457BB8">
              <w:t>]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954B49">
            <w:r>
              <w:t>Click Choose table = opens existing empty table to right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954B49">
            <w:r>
              <w:t>On the left source table, on the right target table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954B49">
            <w:r>
              <w:t xml:space="preserve">Click on (move1, </w:t>
            </w:r>
            <w:proofErr w:type="spellStart"/>
            <w:r>
              <w:t>moveMany</w:t>
            </w:r>
            <w:proofErr w:type="spellEnd"/>
            <w:r>
              <w:t xml:space="preserve"> or </w:t>
            </w:r>
            <w:proofErr w:type="spellStart"/>
            <w:r>
              <w:t>moveALL</w:t>
            </w:r>
            <w:proofErr w:type="spellEnd"/>
            <w:r>
              <w:t>) to move from source table to target table</w:t>
            </w:r>
          </w:p>
        </w:tc>
      </w:tr>
      <w:tr w:rsidR="00457BB8" w:rsidTr="00FA1AB1">
        <w:trPr>
          <w:trHeight w:val="260"/>
        </w:trPr>
        <w:tc>
          <w:tcPr>
            <w:tcW w:w="127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276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701" w:type="dxa"/>
          </w:tcPr>
          <w:p w:rsidR="00457BB8" w:rsidRDefault="00457BB8" w:rsidP="00FA1AB1">
            <w:pPr>
              <w:jc w:val="center"/>
            </w:pPr>
          </w:p>
        </w:tc>
        <w:tc>
          <w:tcPr>
            <w:tcW w:w="10212" w:type="dxa"/>
          </w:tcPr>
          <w:p w:rsidR="00457BB8" w:rsidRDefault="00457BB8"/>
        </w:tc>
      </w:tr>
      <w:tr w:rsidR="00FA1AB1" w:rsidTr="00FA1AB1">
        <w:trPr>
          <w:trHeight w:val="260"/>
        </w:trPr>
        <w:tc>
          <w:tcPr>
            <w:tcW w:w="1271" w:type="dxa"/>
          </w:tcPr>
          <w:p w:rsidR="00FA1AB1" w:rsidRDefault="00FA1AB1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FA1AB1" w:rsidRDefault="00FA1AB1" w:rsidP="00FA1AB1">
            <w:pPr>
              <w:jc w:val="center"/>
            </w:pPr>
            <w:r>
              <w:t xml:space="preserve">Split to </w:t>
            </w:r>
          </w:p>
        </w:tc>
        <w:tc>
          <w:tcPr>
            <w:tcW w:w="1701" w:type="dxa"/>
          </w:tcPr>
          <w:p w:rsidR="00FA1AB1" w:rsidRDefault="00FA1AB1" w:rsidP="00FA1AB1">
            <w:pPr>
              <w:jc w:val="center"/>
            </w:pPr>
            <w:r>
              <w:t>New Table=2A</w:t>
            </w:r>
          </w:p>
        </w:tc>
        <w:tc>
          <w:tcPr>
            <w:tcW w:w="10212" w:type="dxa"/>
          </w:tcPr>
          <w:p w:rsidR="00FA1AB1" w:rsidRDefault="00BB4F1F">
            <w:r>
              <w:t>Display split interface[</w:t>
            </w:r>
            <w:r w:rsidR="00FA1AB1">
              <w:t>2 is full table – Auto create split 2A</w:t>
            </w:r>
            <w:r>
              <w:t>]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 xml:space="preserve">Click Chose table = Creates new table in 2 which can be 2A, 2B </w:t>
            </w:r>
            <w:proofErr w:type="spellStart"/>
            <w:r>
              <w:t>etc</w:t>
            </w:r>
            <w:proofErr w:type="spellEnd"/>
            <w:r>
              <w:t xml:space="preserve"> and opens it 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>On the left source table, on the right target table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 xml:space="preserve">Click on (move1, </w:t>
            </w:r>
            <w:proofErr w:type="spellStart"/>
            <w:r>
              <w:t>moveMany</w:t>
            </w:r>
            <w:proofErr w:type="spellEnd"/>
            <w:r>
              <w:t xml:space="preserve"> or </w:t>
            </w:r>
            <w:proofErr w:type="spellStart"/>
            <w:r>
              <w:t>moveALL</w:t>
            </w:r>
            <w:proofErr w:type="spellEnd"/>
            <w:r>
              <w:t>) to move from source table to target table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/>
        </w:tc>
      </w:tr>
      <w:tr w:rsidR="00A67D89" w:rsidTr="00FA1AB1">
        <w:trPr>
          <w:trHeight w:val="260"/>
        </w:trPr>
        <w:tc>
          <w:tcPr>
            <w:tcW w:w="1271" w:type="dxa"/>
          </w:tcPr>
          <w:p w:rsidR="00A67D89" w:rsidRDefault="00A67D89" w:rsidP="00FA1AB1">
            <w:pPr>
              <w:jc w:val="center"/>
            </w:pPr>
            <w:r>
              <w:t>1A</w:t>
            </w:r>
          </w:p>
        </w:tc>
        <w:tc>
          <w:tcPr>
            <w:tcW w:w="1276" w:type="dxa"/>
          </w:tcPr>
          <w:p w:rsidR="00A67D89" w:rsidRDefault="00A67D89" w:rsidP="00FA1AB1">
            <w:pPr>
              <w:jc w:val="center"/>
            </w:pPr>
            <w:r>
              <w:t>Move to</w:t>
            </w:r>
          </w:p>
        </w:tc>
        <w:tc>
          <w:tcPr>
            <w:tcW w:w="1701" w:type="dxa"/>
          </w:tcPr>
          <w:p w:rsidR="00A67D89" w:rsidRDefault="00A67D89" w:rsidP="00FA1AB1">
            <w:pPr>
              <w:jc w:val="center"/>
            </w:pPr>
            <w:r>
              <w:t>2</w:t>
            </w:r>
          </w:p>
        </w:tc>
        <w:tc>
          <w:tcPr>
            <w:tcW w:w="10212" w:type="dxa"/>
          </w:tcPr>
          <w:p w:rsidR="00A67D89" w:rsidRDefault="00A67D89">
            <w:r>
              <w:t>2 is empty so transfer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  <w:r>
              <w:t>Move to</w:t>
            </w: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  <w:r>
              <w:t>2</w:t>
            </w:r>
          </w:p>
        </w:tc>
        <w:tc>
          <w:tcPr>
            <w:tcW w:w="10212" w:type="dxa"/>
          </w:tcPr>
          <w:p w:rsidR="00BB4F1F" w:rsidRDefault="00BB4F1F">
            <w:r>
              <w:t>Display split interface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 xml:space="preserve">Click on change source table 1, 1A, 1B </w:t>
            </w:r>
            <w:proofErr w:type="spellStart"/>
            <w:r>
              <w:t>etc</w:t>
            </w:r>
            <w:proofErr w:type="spellEnd"/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>Click on choose table = opens existing empty table to right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>Click on (move ALL) to move all from source table to target table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>
            <w:r>
              <w:t xml:space="preserve">Click on (move1 or </w:t>
            </w:r>
            <w:proofErr w:type="spellStart"/>
            <w:r>
              <w:t>moveMany</w:t>
            </w:r>
            <w:proofErr w:type="spellEnd"/>
            <w:r w:rsidR="00554066">
              <w:t>) to move from source table to target table (partial transfer which is a split actually)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BB4F1F"/>
        </w:tc>
      </w:tr>
      <w:tr w:rsidR="00B03AFD" w:rsidTr="00FA1AB1">
        <w:trPr>
          <w:trHeight w:val="260"/>
        </w:trPr>
        <w:tc>
          <w:tcPr>
            <w:tcW w:w="1271" w:type="dxa"/>
          </w:tcPr>
          <w:p w:rsidR="00B03AFD" w:rsidRDefault="00B03AFD" w:rsidP="00FA1AB1">
            <w:pPr>
              <w:jc w:val="center"/>
            </w:pPr>
            <w:r>
              <w:t>1A</w:t>
            </w:r>
          </w:p>
        </w:tc>
        <w:tc>
          <w:tcPr>
            <w:tcW w:w="1276" w:type="dxa"/>
          </w:tcPr>
          <w:p w:rsidR="00B03AFD" w:rsidRDefault="00B03AFD" w:rsidP="00FA1AB1">
            <w:pPr>
              <w:jc w:val="center"/>
            </w:pPr>
            <w:r>
              <w:t>Move to</w:t>
            </w:r>
          </w:p>
        </w:tc>
        <w:tc>
          <w:tcPr>
            <w:tcW w:w="1701" w:type="dxa"/>
          </w:tcPr>
          <w:p w:rsidR="00B03AFD" w:rsidRDefault="00B03AFD" w:rsidP="00FA1AB1">
            <w:pPr>
              <w:jc w:val="center"/>
            </w:pPr>
            <w:r>
              <w:t>2=&gt;2A</w:t>
            </w:r>
          </w:p>
        </w:tc>
        <w:tc>
          <w:tcPr>
            <w:tcW w:w="10212" w:type="dxa"/>
          </w:tcPr>
          <w:p w:rsidR="00B03AFD" w:rsidRDefault="00B03AFD">
            <w:r>
              <w:t>2 is full table – Auto create split 2A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DD7814">
            <w:r>
              <w:t>Display split interface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DD7814">
            <w:r>
              <w:t xml:space="preserve">Click on change source table 1, 1A, 1B </w:t>
            </w:r>
            <w:proofErr w:type="spellStart"/>
            <w:r>
              <w:t>etc</w:t>
            </w:r>
            <w:proofErr w:type="spellEnd"/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DD7814">
            <w:r>
              <w:t xml:space="preserve">Click on choose table = opens existing full table sub selector (2, 2A, 2B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DD7814">
            <w:r>
              <w:t>Click on (move ALL) to move all from source table to target table</w:t>
            </w:r>
          </w:p>
        </w:tc>
      </w:tr>
      <w:tr w:rsidR="00BB4F1F" w:rsidTr="00FA1AB1">
        <w:trPr>
          <w:trHeight w:val="260"/>
        </w:trPr>
        <w:tc>
          <w:tcPr>
            <w:tcW w:w="127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276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701" w:type="dxa"/>
          </w:tcPr>
          <w:p w:rsidR="00BB4F1F" w:rsidRDefault="00BB4F1F" w:rsidP="00FA1AB1">
            <w:pPr>
              <w:jc w:val="center"/>
            </w:pPr>
          </w:p>
        </w:tc>
        <w:tc>
          <w:tcPr>
            <w:tcW w:w="10212" w:type="dxa"/>
          </w:tcPr>
          <w:p w:rsidR="00BB4F1F" w:rsidRDefault="00DD7814">
            <w:r>
              <w:t xml:space="preserve">Click on (move1 or </w:t>
            </w:r>
            <w:proofErr w:type="spellStart"/>
            <w:r>
              <w:t>moveMany</w:t>
            </w:r>
            <w:proofErr w:type="spellEnd"/>
            <w:r>
              <w:t>) to move from source table to target table (partial transfer which is a split actually)</w:t>
            </w:r>
          </w:p>
        </w:tc>
      </w:tr>
      <w:tr w:rsidR="00A7295E" w:rsidTr="00FA1AB1">
        <w:trPr>
          <w:trHeight w:val="260"/>
        </w:trPr>
        <w:tc>
          <w:tcPr>
            <w:tcW w:w="1271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276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701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0212" w:type="dxa"/>
          </w:tcPr>
          <w:p w:rsidR="00A7295E" w:rsidRDefault="00A7295E"/>
        </w:tc>
      </w:tr>
      <w:tr w:rsidR="00A7295E" w:rsidTr="00FA1AB1">
        <w:trPr>
          <w:trHeight w:val="260"/>
        </w:trPr>
        <w:tc>
          <w:tcPr>
            <w:tcW w:w="1271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276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701" w:type="dxa"/>
          </w:tcPr>
          <w:p w:rsidR="00A7295E" w:rsidRDefault="00A7295E" w:rsidP="00FA1AB1">
            <w:pPr>
              <w:jc w:val="center"/>
            </w:pPr>
          </w:p>
        </w:tc>
        <w:tc>
          <w:tcPr>
            <w:tcW w:w="10212" w:type="dxa"/>
          </w:tcPr>
          <w:p w:rsidR="00A7295E" w:rsidRDefault="00A7295E"/>
        </w:tc>
      </w:tr>
    </w:tbl>
    <w:p w:rsidR="007A2DA6" w:rsidRDefault="007A2D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AF112C" w:rsidTr="00A7295E">
        <w:tc>
          <w:tcPr>
            <w:tcW w:w="2830" w:type="dxa"/>
          </w:tcPr>
          <w:p w:rsidR="00AF112C" w:rsidRDefault="00AF112C">
            <w:r>
              <w:lastRenderedPageBreak/>
              <w:t>Required Interfaces</w:t>
            </w:r>
            <w:r w:rsidR="00A7295E">
              <w:t xml:space="preserve"> Name</w:t>
            </w:r>
          </w:p>
        </w:tc>
        <w:tc>
          <w:tcPr>
            <w:tcW w:w="12558" w:type="dxa"/>
          </w:tcPr>
          <w:p w:rsidR="00AF112C" w:rsidRDefault="00A7295E">
            <w:r>
              <w:t>Function</w:t>
            </w:r>
          </w:p>
        </w:tc>
      </w:tr>
      <w:tr w:rsidR="00AF112C" w:rsidTr="00A7295E">
        <w:tc>
          <w:tcPr>
            <w:tcW w:w="2830" w:type="dxa"/>
          </w:tcPr>
          <w:p w:rsidR="00AF112C" w:rsidRDefault="00A7295E">
            <w:r>
              <w:t>Split interface</w:t>
            </w:r>
          </w:p>
        </w:tc>
        <w:tc>
          <w:tcPr>
            <w:tcW w:w="12558" w:type="dxa"/>
          </w:tcPr>
          <w:p w:rsidR="00AF112C" w:rsidRDefault="00A7295E">
            <w:r>
              <w:t>Display Source and target table</w:t>
            </w:r>
          </w:p>
        </w:tc>
      </w:tr>
      <w:tr w:rsidR="00A7295E" w:rsidTr="00A7295E">
        <w:tc>
          <w:tcPr>
            <w:tcW w:w="2830" w:type="dxa"/>
          </w:tcPr>
          <w:p w:rsidR="00A7295E" w:rsidRDefault="00A7295E"/>
        </w:tc>
        <w:tc>
          <w:tcPr>
            <w:tcW w:w="12558" w:type="dxa"/>
          </w:tcPr>
          <w:p w:rsidR="00A7295E" w:rsidRDefault="00A7295E"/>
        </w:tc>
      </w:tr>
    </w:tbl>
    <w:p w:rsidR="00AF112C" w:rsidRDefault="00AF112C"/>
    <w:p w:rsidR="007C0ADF" w:rsidRDefault="007C0ADF"/>
    <w:p w:rsidR="007C0ADF" w:rsidRDefault="007C0ADF"/>
    <w:p w:rsidR="007C0ADF" w:rsidRDefault="007C0ADF"/>
    <w:p w:rsidR="007C0ADF" w:rsidRDefault="007C0ADF" w:rsidP="007C0ADF">
      <w:proofErr w:type="spellStart"/>
      <w:r>
        <w:t>tableselector</w:t>
      </w:r>
      <w:proofErr w:type="spellEnd"/>
      <w:r>
        <w:t xml:space="preserve"> add table button(DONE)</w:t>
      </w:r>
    </w:p>
    <w:p w:rsidR="007C0ADF" w:rsidRDefault="007C0ADF" w:rsidP="007C0ADF">
      <w:proofErr w:type="spellStart"/>
      <w:r>
        <w:t>tableselector</w:t>
      </w:r>
      <w:proofErr w:type="spellEnd"/>
      <w:r>
        <w:t xml:space="preserve"> change table name control et(DONE)</w:t>
      </w:r>
    </w:p>
    <w:p w:rsidR="007C0ADF" w:rsidRDefault="007C0ADF" w:rsidP="007C0ADF">
      <w:proofErr w:type="spellStart"/>
      <w:r>
        <w:t>tableselector</w:t>
      </w:r>
      <w:proofErr w:type="spellEnd"/>
      <w:r>
        <w:t xml:space="preserve"> move </w:t>
      </w:r>
      <w:proofErr w:type="spellStart"/>
      <w:r>
        <w:t>subtable</w:t>
      </w:r>
      <w:proofErr w:type="spellEnd"/>
      <w:r>
        <w:t xml:space="preserve"> to another table as main table or </w:t>
      </w:r>
      <w:proofErr w:type="spellStart"/>
      <w:r>
        <w:t>subtable</w:t>
      </w:r>
      <w:proofErr w:type="spellEnd"/>
      <w:r>
        <w:t xml:space="preserve">(merge option or </w:t>
      </w:r>
      <w:proofErr w:type="spellStart"/>
      <w:r>
        <w:t>seperate</w:t>
      </w:r>
      <w:proofErr w:type="spellEnd"/>
      <w:r>
        <w:t xml:space="preserve"> option) (DONE)</w:t>
      </w:r>
    </w:p>
    <w:p w:rsidR="007C0ADF" w:rsidRDefault="007C0ADF" w:rsidP="007C0ADF">
      <w:r>
        <w:t xml:space="preserve">table move if not merge than </w:t>
      </w:r>
      <w:proofErr w:type="spellStart"/>
      <w:r>
        <w:t>seperately</w:t>
      </w:r>
      <w:proofErr w:type="spellEnd"/>
      <w:r>
        <w:t xml:space="preserve"> join as a </w:t>
      </w:r>
      <w:proofErr w:type="spellStart"/>
      <w:r>
        <w:t>subtable</w:t>
      </w:r>
      <w:proofErr w:type="spellEnd"/>
      <w:r>
        <w:t xml:space="preserve"> (DONE)</w:t>
      </w:r>
    </w:p>
    <w:p w:rsidR="007C0ADF" w:rsidRDefault="007C0ADF" w:rsidP="007C0ADF"/>
    <w:p w:rsidR="007C0ADF" w:rsidRDefault="007C0ADF" w:rsidP="007C0ADF">
      <w:r>
        <w:t xml:space="preserve">Even 1 table wants to pay </w:t>
      </w:r>
      <w:proofErr w:type="spellStart"/>
      <w:r>
        <w:t>seperately</w:t>
      </w:r>
      <w:proofErr w:type="spellEnd"/>
      <w:r>
        <w:t xml:space="preserve"> - payment split function for tables.</w:t>
      </w:r>
    </w:p>
    <w:p w:rsidR="003D2E2E" w:rsidRDefault="003D2E2E" w:rsidP="007C0ADF"/>
    <w:p w:rsidR="003D2E2E" w:rsidRDefault="003D2E2E" w:rsidP="007C0ADF"/>
    <w:p w:rsidR="00C2791F" w:rsidRDefault="003D2E2E" w:rsidP="007C0ADF">
      <w:r>
        <w:t>What happens to sub tables when Main table</w:t>
      </w:r>
      <w:r w:rsidR="00C2791F">
        <w:t xml:space="preserve"> is cashed out. (DONE)</w:t>
      </w:r>
    </w:p>
    <w:p w:rsidR="00C2791F" w:rsidRDefault="00C2791F" w:rsidP="007C0ADF">
      <w:r>
        <w:t>Table SPLIT windows, if we move everything from source table to target table</w:t>
      </w:r>
      <w:r w:rsidR="00367362">
        <w:t xml:space="preserve"> and if source table is primary, primary table </w:t>
      </w:r>
      <w:proofErr w:type="spellStart"/>
      <w:r w:rsidR="00367362">
        <w:t>looses</w:t>
      </w:r>
      <w:proofErr w:type="spellEnd"/>
      <w:r w:rsidR="00367362">
        <w:t xml:space="preserve"> the connection to sub tables.</w:t>
      </w:r>
    </w:p>
    <w:p w:rsidR="00367362" w:rsidRDefault="00367362" w:rsidP="007C0ADF">
      <w:r>
        <w:t>If this happens move first table to primary table.</w:t>
      </w:r>
      <w:r w:rsidR="00F2576A">
        <w:t xml:space="preserve"> (DONE)</w:t>
      </w:r>
    </w:p>
    <w:p w:rsidR="00F2576A" w:rsidRDefault="00F2576A" w:rsidP="007C0ADF"/>
    <w:p w:rsidR="00F2576A" w:rsidRDefault="00F2576A" w:rsidP="007C0ADF"/>
    <w:p w:rsidR="00F2576A" w:rsidRDefault="00F2576A" w:rsidP="00F2576A">
      <w:r>
        <w:t xml:space="preserve">1669 </w:t>
      </w:r>
      <w:proofErr w:type="spellStart"/>
      <w:r>
        <w:t>CompleteAttachedOrder</w:t>
      </w:r>
      <w:proofErr w:type="spellEnd"/>
    </w:p>
    <w:p w:rsidR="00F2576A" w:rsidRDefault="00F2576A" w:rsidP="00F2576A">
      <w:r>
        <w:tab/>
      </w:r>
      <w:proofErr w:type="spellStart"/>
      <w:r>
        <w:t>EnsureTable</w:t>
      </w:r>
      <w:proofErr w:type="spellEnd"/>
      <w:r>
        <w:t xml:space="preserve"> .....</w:t>
      </w:r>
    </w:p>
    <w:p w:rsidR="00F2576A" w:rsidRDefault="00F2576A" w:rsidP="00F2576A">
      <w:r>
        <w:tab/>
      </w:r>
      <w:proofErr w:type="spellStart"/>
      <w:r>
        <w:t>OnSplitEnding</w:t>
      </w:r>
      <w:proofErr w:type="spellEnd"/>
      <w:r>
        <w:t xml:space="preserve"> 1776</w:t>
      </w:r>
    </w:p>
    <w:p w:rsidR="00F2576A" w:rsidRDefault="00F2576A" w:rsidP="00F2576A">
      <w:r>
        <w:t xml:space="preserve">1798 </w:t>
      </w:r>
      <w:proofErr w:type="spellStart"/>
      <w:r>
        <w:t>PrintFinalPayment</w:t>
      </w:r>
      <w:proofErr w:type="spellEnd"/>
    </w:p>
    <w:p w:rsidR="00F2576A" w:rsidRDefault="00F2576A" w:rsidP="00F2576A">
      <w:r>
        <w:lastRenderedPageBreak/>
        <w:tab/>
        <w:t xml:space="preserve">if splitting </w:t>
      </w:r>
      <w:proofErr w:type="spellStart"/>
      <w:r>
        <w:t>saveorder</w:t>
      </w:r>
      <w:proofErr w:type="spellEnd"/>
      <w:r>
        <w:t xml:space="preserve"> required after</w:t>
      </w:r>
    </w:p>
    <w:p w:rsidR="00F2576A" w:rsidRDefault="00F2576A" w:rsidP="00F2576A">
      <w:r>
        <w:tab/>
      </w:r>
      <w:r>
        <w:tab/>
      </w:r>
      <w:proofErr w:type="spellStart"/>
      <w:r>
        <w:t>inhouse</w:t>
      </w:r>
      <w:proofErr w:type="spellEnd"/>
    </w:p>
    <w:p w:rsidR="00F2576A" w:rsidRDefault="00F2576A" w:rsidP="00F2576A">
      <w:r>
        <w:tab/>
      </w:r>
      <w:r>
        <w:tab/>
      </w:r>
      <w:proofErr w:type="spellStart"/>
      <w:r>
        <w:t>this.CompleteAttachedOrder</w:t>
      </w:r>
      <w:proofErr w:type="spellEnd"/>
      <w:r>
        <w:t xml:space="preserve">(0, true, false, false); </w:t>
      </w:r>
    </w:p>
    <w:p w:rsidR="00F2576A" w:rsidRDefault="00F2576A" w:rsidP="00F2576A">
      <w:r>
        <w:t xml:space="preserve">1960 </w:t>
      </w:r>
      <w:proofErr w:type="spellStart"/>
      <w:r>
        <w:t>HandleActionPanelView</w:t>
      </w:r>
      <w:proofErr w:type="spellEnd"/>
    </w:p>
    <w:p w:rsidR="00F2576A" w:rsidRDefault="00F2576A" w:rsidP="00F2576A">
      <w:r>
        <w:tab/>
        <w:t xml:space="preserve">case </w:t>
      </w:r>
      <w:proofErr w:type="spellStart"/>
      <w:r>
        <w:t>ViewTypes.InHouseOrderView</w:t>
      </w:r>
      <w:proofErr w:type="spellEnd"/>
    </w:p>
    <w:p w:rsidR="00F2576A" w:rsidRDefault="00F2576A" w:rsidP="00F2576A">
      <w:r>
        <w:t xml:space="preserve">2680 definition </w:t>
      </w:r>
      <w:proofErr w:type="spellStart"/>
      <w:r>
        <w:t>blnAlreadyHolding</w:t>
      </w:r>
      <w:proofErr w:type="spellEnd"/>
      <w:r>
        <w:t>;</w:t>
      </w:r>
    </w:p>
    <w:p w:rsidR="00667CC6" w:rsidRDefault="00667CC6" w:rsidP="00F2576A">
      <w:proofErr w:type="spellStart"/>
      <w:r>
        <w:t>AddSub</w:t>
      </w:r>
      <w:proofErr w:type="spellEnd"/>
      <w:r>
        <w:t xml:space="preserve">  </w:t>
      </w:r>
      <w:proofErr w:type="spellStart"/>
      <w:r>
        <w:t>bos</w:t>
      </w:r>
      <w:proofErr w:type="spellEnd"/>
      <w:r>
        <w:t xml:space="preserve"> masa ??</w:t>
      </w:r>
      <w:r w:rsidR="009D7B2C">
        <w:t>(DONE)</w:t>
      </w:r>
    </w:p>
    <w:p w:rsidR="00667CC6" w:rsidRDefault="00667CC6" w:rsidP="00F2576A">
      <w:proofErr w:type="spellStart"/>
      <w:r>
        <w:t>Inhouse</w:t>
      </w:r>
      <w:proofErr w:type="spellEnd"/>
      <w:r>
        <w:t xml:space="preserve"> order split payment error ??</w:t>
      </w:r>
      <w:r w:rsidR="00BC008A">
        <w:t xml:space="preserve"> (DONE)</w:t>
      </w:r>
    </w:p>
    <w:p w:rsidR="00667CC6" w:rsidRDefault="00667CC6" w:rsidP="00F2576A">
      <w:r>
        <w:t xml:space="preserve">Print single table  as invoice ?? on right bottom panel and </w:t>
      </w:r>
      <w:proofErr w:type="spellStart"/>
      <w:r>
        <w:t>ctltables</w:t>
      </w:r>
      <w:proofErr w:type="spellEnd"/>
      <w:r>
        <w:t xml:space="preserve"> panel </w:t>
      </w:r>
      <w:r w:rsidR="00330168">
        <w:t>(DONE)</w:t>
      </w:r>
    </w:p>
    <w:p w:rsidR="001B1F78" w:rsidRDefault="0014611D" w:rsidP="00F2576A">
      <w:r>
        <w:t>Check split table primary table cannot be deleted, move items individually should prevent primary table items to become 0?</w:t>
      </w:r>
      <w:r w:rsidR="00BC008A">
        <w:t>(DONE)</w:t>
      </w:r>
    </w:p>
    <w:p w:rsidR="008E0D5E" w:rsidRDefault="001B1F78" w:rsidP="00F2576A">
      <w:r>
        <w:t xml:space="preserve">Default </w:t>
      </w:r>
      <w:proofErr w:type="spellStart"/>
      <w:r>
        <w:t>tablename</w:t>
      </w:r>
      <w:proofErr w:type="spellEnd"/>
      <w:r>
        <w:t xml:space="preserve"> , user can change the </w:t>
      </w:r>
      <w:proofErr w:type="spellStart"/>
      <w:r>
        <w:t>tablename</w:t>
      </w:r>
      <w:proofErr w:type="spellEnd"/>
      <w:r>
        <w:t xml:space="preserve"> but when it is paid and empty i</w:t>
      </w:r>
      <w:r w:rsidR="008E0D5E">
        <w:t>t will set back to default name (DONE)</w:t>
      </w:r>
      <w:bookmarkStart w:id="0" w:name="_GoBack"/>
      <w:bookmarkEnd w:id="0"/>
    </w:p>
    <w:p w:rsidR="008E0D5E" w:rsidRDefault="008E0D5E" w:rsidP="00F2576A">
      <w:r>
        <w:t>Move primary or sub table to another primary or sub table ., preserve name .</w:t>
      </w:r>
      <w:r w:rsidR="00806919">
        <w:t xml:space="preserve"> DONE</w:t>
      </w:r>
    </w:p>
    <w:p w:rsidR="00806919" w:rsidRDefault="00806919" w:rsidP="00F2576A"/>
    <w:p w:rsidR="0014611D" w:rsidRDefault="0014611D" w:rsidP="00F2576A"/>
    <w:sectPr w:rsidR="0014611D" w:rsidSect="00BB4F1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B1"/>
    <w:rsid w:val="0014611D"/>
    <w:rsid w:val="001B1F78"/>
    <w:rsid w:val="00330168"/>
    <w:rsid w:val="00367362"/>
    <w:rsid w:val="003D2E2E"/>
    <w:rsid w:val="00457BB8"/>
    <w:rsid w:val="00554066"/>
    <w:rsid w:val="00646078"/>
    <w:rsid w:val="00667CC6"/>
    <w:rsid w:val="007A2DA6"/>
    <w:rsid w:val="007C0ADF"/>
    <w:rsid w:val="00806919"/>
    <w:rsid w:val="008E0D5E"/>
    <w:rsid w:val="00954B49"/>
    <w:rsid w:val="009D7B2C"/>
    <w:rsid w:val="00A67D89"/>
    <w:rsid w:val="00A7295E"/>
    <w:rsid w:val="00AF112C"/>
    <w:rsid w:val="00B03AFD"/>
    <w:rsid w:val="00BB4F1F"/>
    <w:rsid w:val="00BC008A"/>
    <w:rsid w:val="00C2791F"/>
    <w:rsid w:val="00DD7814"/>
    <w:rsid w:val="00F2576A"/>
    <w:rsid w:val="00FA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6E19"/>
  <w15:chartTrackingRefBased/>
  <w15:docId w15:val="{0C3800F1-2A9C-42C9-9053-65FFDE56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servet vural</dc:creator>
  <cp:keywords/>
  <dc:description/>
  <cp:lastModifiedBy>servet vural</cp:lastModifiedBy>
  <cp:revision>15</cp:revision>
  <dcterms:created xsi:type="dcterms:W3CDTF">2016-12-27T21:35:00Z</dcterms:created>
  <dcterms:modified xsi:type="dcterms:W3CDTF">2017-01-02T15:19:00Z</dcterms:modified>
</cp:coreProperties>
</file>