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1. Ответ на вопрос №1.</w:t>
      </w:r>
    </w:p>
    <w:p>
      <w:pPr>
        <w:pStyle w:val="Normal"/>
        <w:bidi w:val="0"/>
        <w:spacing w:lineRule="auto" w:line="360" w:before="0" w:after="0"/>
        <w:ind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1.1 </w:t>
      </w:r>
      <w:r>
        <w:rPr>
          <w:rFonts w:ascii="Times New Roman" w:hAnsi="Times New Roman"/>
          <w:b w:val="false"/>
          <w:bCs w:val="false"/>
          <w:sz w:val="24"/>
          <w:szCs w:val="24"/>
        </w:rPr>
        <w:t>Можно доработать колонку age (возраст клиента). Наверняка таблица должна быть актуальна в течении продолжительного времени, поэтому необходима актуализация возраста. Лучше поставить дату рождения, хотя наверное можно пересчитывать на данный момент через внешние подключения, но это избыточность.</w:t>
      </w:r>
    </w:p>
    <w:p>
      <w:pPr>
        <w:pStyle w:val="Normal"/>
        <w:bidi w:val="0"/>
        <w:spacing w:lineRule="auto" w:line="360" w:before="0" w:after="0"/>
        <w:ind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1.2 Также нужно посмотреть как реализована проверка уникальности login.</w:t>
      </w:r>
    </w:p>
    <w:p>
      <w:pPr>
        <w:pStyle w:val="Normal"/>
        <w:bidi w:val="0"/>
        <w:spacing w:lineRule="auto" w:line="360" w:before="0" w:after="0"/>
        <w:ind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1.3 Проверить подключение таблицы городов (city_id) по внешнему ключу.</w:t>
      </w:r>
    </w:p>
    <w:p>
      <w:pPr>
        <w:pStyle w:val="Normal"/>
        <w:bidi w:val="0"/>
        <w:spacing w:lineRule="auto" w:line="360" w:before="0" w:after="0"/>
        <w:ind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1.4 Я бы добавил еще колонки с номерами телефонов и адресами электронной почты, которые очень часто используются в датасетах.</w:t>
      </w:r>
    </w:p>
    <w:p>
      <w:pPr>
        <w:pStyle w:val="Normal"/>
        <w:bidi w:val="0"/>
        <w:spacing w:lineRule="auto" w:line="360" w:before="0" w:after="0"/>
        <w:ind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 xml:space="preserve">В </w:t>
      </w:r>
      <w:r>
        <w:rPr>
          <w:rFonts w:ascii="Times New Roman" w:hAnsi="Times New Roman"/>
          <w:b w:val="false"/>
          <w:bCs w:val="false"/>
          <w:sz w:val="24"/>
          <w:szCs w:val="24"/>
        </w:rPr>
        <w:t>остальном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таблица информативная.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2</w:t>
      </w:r>
      <w:r>
        <w:rPr>
          <w:rFonts w:ascii="Times New Roman" w:hAnsi="Times New Roman"/>
          <w:b/>
          <w:bCs/>
          <w:sz w:val="24"/>
          <w:szCs w:val="24"/>
        </w:rPr>
        <w:t>. Ответ на вопрос №</w:t>
      </w:r>
      <w:r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>
      <w:pPr>
        <w:pStyle w:val="Normal"/>
        <w:bidi w:val="0"/>
        <w:spacing w:lineRule="auto" w:line="360" w:before="0" w:after="0"/>
        <w:ind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</w:r>
      <w:r>
        <w:rPr>
          <w:rFonts w:ascii="Times New Roman" w:hAnsi="Times New Roman"/>
          <w:b w:val="false"/>
          <w:bCs w:val="false"/>
          <w:sz w:val="24"/>
          <w:szCs w:val="24"/>
        </w:rPr>
        <w:t>В данной таблице необходимо оставить описание товара, а вот цены нужно держать в другой таблице, где необходимо создать характерные для экономики периоды времени действия конкретной цены. Это позволит составлять грамотную отчетность и создавать адекватные дашборды.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3</w:t>
      </w:r>
      <w:r>
        <w:rPr>
          <w:rFonts w:ascii="Times New Roman" w:hAnsi="Times New Roman"/>
          <w:b/>
          <w:bCs/>
          <w:sz w:val="24"/>
          <w:szCs w:val="24"/>
        </w:rPr>
        <w:t>. Ответ на вопрос №</w:t>
      </w:r>
      <w:r>
        <w:rPr>
          <w:rFonts w:ascii="Times New Roman" w:hAnsi="Times New Roman"/>
          <w:b/>
          <w:bCs/>
          <w:sz w:val="24"/>
          <w:szCs w:val="24"/>
        </w:rPr>
        <w:t>3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 xml:space="preserve">Отмечены некоторые ошибки: 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 xml:space="preserve">3.1 Запись </w:t>
      </w:r>
      <w:r>
        <w:rPr>
          <w:rStyle w:val="Style14"/>
          <w:rFonts w:ascii="Source Code Pro;serif" w:hAnsi="Source Code Pro;serif"/>
          <w:b w:val="false"/>
          <w:bCs w:val="false"/>
          <w:i w:val="false"/>
          <w:caps w:val="false"/>
          <w:smallCaps w:val="false"/>
          <w:spacing w:val="0"/>
          <w:sz w:val="18"/>
          <w:szCs w:val="24"/>
        </w:rPr>
        <w:t>= NULL неверная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 xml:space="preserve">, правильная это 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IS NULL.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ab/>
        <w:t>3.2 Неправильная группировка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Запрос с исправлением: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>SELECT DEPARTMENT_ID, DEPARTMENT_NAME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>FROM FROM EMPLOYEE E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>JOIN DEPARTMENTS D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 xml:space="preserve">ON E. DEPARTMENT_ID = 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D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. DEPARTMENT_ID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 xml:space="preserve">JOIN LOCATIONS 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L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 xml:space="preserve">ON 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D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 xml:space="preserve">.LOCATION_ID = 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L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.LOCATION_ID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 xml:space="preserve">AND 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L</w:t>
      </w: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>.CITY = 'SEOUL'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>WHERE MANAGER_ID IS NULL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>AND SUM(SALARY) &gt; 100 000</w:t>
      </w:r>
    </w:p>
    <w:p>
      <w:pPr>
        <w:pStyle w:val="Normal"/>
        <w:bidi w:val="0"/>
        <w:spacing w:lineRule="auto" w:line="360" w:before="0" w:after="0"/>
        <w:ind w:start="0"/>
        <w:jc w:val="both"/>
        <w:rPr/>
      </w:pPr>
      <w:r>
        <w:rPr>
          <w:rStyle w:val="Style14"/>
          <w:rFonts w:ascii="Times New Roman" w:hAnsi="Times New Roman"/>
          <w:b w:val="false"/>
          <w:bCs w:val="false"/>
          <w:sz w:val="24"/>
          <w:szCs w:val="24"/>
        </w:rPr>
        <w:tab/>
        <w:t>GROUP BY  DEPARTMENT_ID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4</w:t>
      </w:r>
      <w:r>
        <w:rPr>
          <w:rFonts w:ascii="Times New Roman" w:hAnsi="Times New Roman"/>
          <w:b/>
          <w:bCs/>
          <w:sz w:val="24"/>
          <w:szCs w:val="24"/>
        </w:rPr>
        <w:t>. Ответ на вопрос №</w:t>
      </w:r>
      <w:r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>
      <w:pPr>
        <w:pStyle w:val="Normal"/>
        <w:bidi w:val="0"/>
        <w:spacing w:lineRule="auto" w:line="360" w:before="0" w:after="0"/>
        <w:ind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</w:r>
      <w:r>
        <w:rPr>
          <w:rFonts w:ascii="Times New Roman" w:hAnsi="Times New Roman"/>
          <w:b w:val="false"/>
          <w:bCs w:val="false"/>
          <w:sz w:val="24"/>
          <w:szCs w:val="24"/>
        </w:rPr>
        <w:t>Я не могу перепрыгнуть через карандаш, потому что я не нахожусь в какой-либо комнате. Хотя может и нахожусь одновременно везде и сказать что я вижу карандаш сложно.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ource Code Pro">
    <w:altName w:val="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7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1</Pages>
  <Words>217</Words>
  <Characters>1303</Characters>
  <CharactersWithSpaces>1522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2026-01-29T18:44:34Z</dcterms:created>
  <dc:creator/>
  <dc:description/>
  <dc:language>ru-RU</dc:language>
  <cp:lastModifiedBy/>
  <dcterms:modified xsi:type="dcterms:W3CDTF">2026-01-29T19:42:26Z</dcterms:modified>
  <cp:revision>13</cp:revision>
  <dc:subject/>
  <dc:title/>
</cp:coreProperties>
</file>