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0D4A" w14:textId="77777777" w:rsidR="00EA0152" w:rsidRDefault="004E7B7E" w:rsidP="009E12BC">
      <w:pPr>
        <w:spacing w:after="0" w:line="240" w:lineRule="auto"/>
        <w:jc w:val="both"/>
        <w:rPr>
          <w:rFonts w:ascii="Gotham" w:hAnsi="Gotham" w:cs="Times New Roman"/>
          <w:sz w:val="20"/>
        </w:rPr>
      </w:pPr>
      <w:bookmarkStart w:id="0" w:name="_Hlk209009459"/>
      <w:bookmarkEnd w:id="0"/>
      <w:r w:rsidRPr="00EA0152">
        <w:rPr>
          <w:rFonts w:ascii="Gotham" w:hAnsi="Gotham" w:cs="Times New Roman"/>
          <w:sz w:val="20"/>
        </w:rPr>
        <w:t>ZOH-HENAN GUOJI SA</w:t>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t xml:space="preserve">  </w:t>
      </w:r>
      <w:r w:rsidRPr="00EA0152">
        <w:rPr>
          <w:rFonts w:ascii="Gotham" w:hAnsi="Gotham" w:cs="Times New Roman"/>
          <w:sz w:val="20"/>
        </w:rPr>
        <w:tab/>
      </w:r>
      <w:r w:rsidR="009719BC" w:rsidRPr="00EA0152">
        <w:rPr>
          <w:rFonts w:ascii="Gotham" w:hAnsi="Gotham" w:cs="Times New Roman"/>
          <w:sz w:val="20"/>
        </w:rPr>
        <w:t xml:space="preserve">                                                             </w:t>
      </w:r>
      <w:r w:rsidRPr="00EA0152">
        <w:rPr>
          <w:rFonts w:ascii="Gotham" w:hAnsi="Gotham" w:cs="Times New Roman"/>
          <w:sz w:val="20"/>
        </w:rPr>
        <w:t>REPUBLIQUE DE COTE D’IVOIRE</w:t>
      </w:r>
    </w:p>
    <w:p w14:paraId="286AFBC2" w14:textId="1C531B75" w:rsidR="004E7B7E" w:rsidRPr="00EA0152" w:rsidRDefault="004E7B7E" w:rsidP="009E12BC">
      <w:pPr>
        <w:spacing w:after="0" w:line="240" w:lineRule="auto"/>
        <w:jc w:val="both"/>
        <w:rPr>
          <w:rFonts w:ascii="Gotham" w:hAnsi="Gotham" w:cs="Times New Roman"/>
          <w:sz w:val="20"/>
        </w:rPr>
      </w:pPr>
      <w:r w:rsidRPr="00EA0152">
        <w:rPr>
          <w:rFonts w:ascii="Gotham" w:hAnsi="Gotham" w:cs="Times New Roman"/>
          <w:sz w:val="20"/>
        </w:rPr>
        <w:t>…………………………..</w:t>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b/>
          <w:sz w:val="20"/>
        </w:rPr>
        <w:tab/>
      </w:r>
      <w:r w:rsidRPr="00EA0152">
        <w:rPr>
          <w:rFonts w:ascii="Gotham" w:hAnsi="Gotham" w:cs="Times New Roman"/>
          <w:b/>
          <w:sz w:val="20"/>
        </w:rPr>
        <w:tab/>
        <w:t xml:space="preserve">   </w:t>
      </w:r>
      <w:r w:rsidR="009719BC" w:rsidRPr="00EA0152">
        <w:rPr>
          <w:rFonts w:ascii="Gotham" w:hAnsi="Gotham" w:cs="Times New Roman"/>
          <w:b/>
          <w:sz w:val="20"/>
        </w:rPr>
        <w:t xml:space="preserve">                                                                             </w:t>
      </w:r>
      <w:r w:rsidRPr="00EA0152">
        <w:rPr>
          <w:rFonts w:ascii="Gotham" w:hAnsi="Gotham" w:cs="Times New Roman"/>
          <w:b/>
          <w:sz w:val="20"/>
        </w:rPr>
        <w:t>………………………..</w:t>
      </w:r>
    </w:p>
    <w:p w14:paraId="2B490CB5" w14:textId="6822D7EF" w:rsidR="004E7B7E" w:rsidRPr="00EA0152" w:rsidRDefault="004E7B7E" w:rsidP="009E12BC">
      <w:pPr>
        <w:spacing w:after="0" w:line="240" w:lineRule="auto"/>
        <w:jc w:val="both"/>
        <w:rPr>
          <w:rFonts w:ascii="Gotham" w:hAnsi="Gotham" w:cs="Times New Roman"/>
          <w:sz w:val="20"/>
        </w:rPr>
      </w:pPr>
      <w:r w:rsidRPr="00EA0152">
        <w:rPr>
          <w:rFonts w:ascii="Gotham" w:hAnsi="Gotham" w:cs="Times New Roman"/>
          <w:sz w:val="20"/>
        </w:rPr>
        <w:t>DIRECTION GENERALE</w:t>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r>
      <w:r w:rsidRPr="00EA0152">
        <w:rPr>
          <w:rFonts w:ascii="Gotham" w:hAnsi="Gotham" w:cs="Times New Roman"/>
          <w:sz w:val="20"/>
        </w:rPr>
        <w:tab/>
        <w:t xml:space="preserve">             </w:t>
      </w:r>
      <w:r w:rsidR="009719BC" w:rsidRPr="00EA0152">
        <w:rPr>
          <w:rFonts w:ascii="Gotham" w:hAnsi="Gotham" w:cs="Times New Roman"/>
          <w:sz w:val="20"/>
        </w:rPr>
        <w:t xml:space="preserve">                                                                          </w:t>
      </w:r>
      <w:r w:rsidRPr="00EA0152">
        <w:rPr>
          <w:rFonts w:ascii="Gotham" w:hAnsi="Gotham" w:cs="Times New Roman"/>
          <w:sz w:val="20"/>
        </w:rPr>
        <w:t>UNION-DISCIPLINE- TRAVAIL</w:t>
      </w:r>
    </w:p>
    <w:p w14:paraId="2C793D51" w14:textId="77777777" w:rsidR="004E7B7E" w:rsidRPr="00EA0152" w:rsidRDefault="004E7B7E" w:rsidP="009E12BC">
      <w:pPr>
        <w:spacing w:after="0" w:line="240" w:lineRule="auto"/>
        <w:jc w:val="both"/>
        <w:rPr>
          <w:rFonts w:ascii="Gotham" w:hAnsi="Gotham" w:cs="Times New Roman"/>
          <w:sz w:val="20"/>
        </w:rPr>
      </w:pPr>
      <w:r w:rsidRPr="00EA0152">
        <w:rPr>
          <w:rFonts w:ascii="Gotham" w:hAnsi="Gotham" w:cs="Times New Roman"/>
          <w:sz w:val="20"/>
        </w:rPr>
        <w:t>…………………………..</w:t>
      </w:r>
    </w:p>
    <w:p w14:paraId="423223CB" w14:textId="77777777" w:rsidR="004E7B7E" w:rsidRPr="00EA0152" w:rsidRDefault="004E7B7E" w:rsidP="009E12BC">
      <w:pPr>
        <w:spacing w:after="0" w:line="240" w:lineRule="auto"/>
        <w:jc w:val="both"/>
        <w:rPr>
          <w:rFonts w:ascii="Gotham" w:hAnsi="Gotham" w:cs="Times New Roman"/>
          <w:sz w:val="4"/>
        </w:rPr>
      </w:pPr>
    </w:p>
    <w:p w14:paraId="1893F4A5" w14:textId="77777777" w:rsidR="004E7B7E" w:rsidRPr="00EA0152" w:rsidRDefault="004E7B7E" w:rsidP="009E12BC">
      <w:pPr>
        <w:spacing w:after="0" w:line="240" w:lineRule="auto"/>
        <w:jc w:val="both"/>
        <w:rPr>
          <w:rFonts w:ascii="Gotham" w:hAnsi="Gotham" w:cs="Times New Roman"/>
          <w:b/>
          <w:i/>
          <w:color w:val="833C0B" w:themeColor="accent2" w:themeShade="80"/>
          <w:sz w:val="20"/>
        </w:rPr>
      </w:pPr>
      <w:r w:rsidRPr="00EA0152">
        <w:rPr>
          <w:rFonts w:ascii="Gotham" w:hAnsi="Gotham" w:cs="Times New Roman"/>
          <w:b/>
          <w:i/>
          <w:color w:val="833C0B" w:themeColor="accent2" w:themeShade="80"/>
          <w:sz w:val="20"/>
        </w:rPr>
        <w:t xml:space="preserve">SERVICE MARKETING </w:t>
      </w:r>
    </w:p>
    <w:p w14:paraId="7F1D25DE" w14:textId="1C9C6BE6" w:rsidR="004E7B7E" w:rsidRPr="00EA0152" w:rsidRDefault="004E7B7E" w:rsidP="009E12BC">
      <w:pPr>
        <w:spacing w:after="0" w:line="240" w:lineRule="auto"/>
        <w:jc w:val="both"/>
        <w:rPr>
          <w:rFonts w:ascii="Gotham" w:hAnsi="Gotham" w:cs="Times New Roman"/>
          <w:b/>
          <w:i/>
          <w:color w:val="833C0B" w:themeColor="accent2" w:themeShade="80"/>
          <w:sz w:val="20"/>
        </w:rPr>
      </w:pPr>
      <w:r w:rsidRPr="00EA0152">
        <w:rPr>
          <w:rFonts w:ascii="Gotham" w:hAnsi="Gotham" w:cs="Times New Roman"/>
          <w:b/>
          <w:i/>
          <w:color w:val="833C0B" w:themeColor="accent2" w:themeShade="80"/>
          <w:sz w:val="20"/>
        </w:rPr>
        <w:t>ET COMUNICATION</w:t>
      </w:r>
      <w:r w:rsidR="009E12BC">
        <w:rPr>
          <w:rFonts w:ascii="Gotham" w:hAnsi="Gotham" w:cs="Times New Roman"/>
          <w:b/>
          <w:i/>
          <w:color w:val="833C0B" w:themeColor="accent2" w:themeShade="80"/>
          <w:sz w:val="20"/>
        </w:rPr>
        <w:t xml:space="preserve">                                                                                                                                </w:t>
      </w:r>
      <w:r w:rsidR="009E12BC" w:rsidRPr="009E12BC">
        <w:rPr>
          <w:rFonts w:ascii="Gotham" w:hAnsi="Gotham" w:cs="Times New Roman"/>
          <w:b/>
          <w:iCs/>
          <w:sz w:val="20"/>
        </w:rPr>
        <w:t>27/09/2025</w:t>
      </w:r>
    </w:p>
    <w:p w14:paraId="1C42C43D" w14:textId="66B96DD3" w:rsidR="004E7B7E" w:rsidRPr="00EA0152" w:rsidRDefault="004E7B7E" w:rsidP="009E12BC">
      <w:pPr>
        <w:spacing w:after="0" w:line="240" w:lineRule="auto"/>
        <w:jc w:val="both"/>
        <w:rPr>
          <w:rFonts w:ascii="Gotham" w:hAnsi="Gotham" w:cs="Times New Roman"/>
          <w:i/>
          <w:sz w:val="8"/>
        </w:rPr>
      </w:pPr>
    </w:p>
    <w:p w14:paraId="3AB7E3B3" w14:textId="036A72A8" w:rsidR="009719BC" w:rsidRPr="00D401BE" w:rsidRDefault="004E7B7E" w:rsidP="009E12BC">
      <w:pPr>
        <w:spacing w:after="0" w:line="240" w:lineRule="auto"/>
        <w:jc w:val="both"/>
        <w:rPr>
          <w:rFonts w:ascii="Gotham" w:hAnsi="Gotham" w:cs="Times New Roman"/>
          <w:sz w:val="20"/>
        </w:rPr>
      </w:pPr>
      <w:r w:rsidRPr="00EA0152">
        <w:rPr>
          <w:rFonts w:ascii="Gotham" w:hAnsi="Gotham" w:cs="Times New Roman"/>
          <w:sz w:val="20"/>
        </w:rPr>
        <w:t>31 BP 691 ABIDJAN 31</w:t>
      </w:r>
      <w:r w:rsidR="00840394" w:rsidRPr="00EA0152">
        <w:rPr>
          <w:rFonts w:ascii="Gotham" w:hAnsi="Gotham" w:cs="Times New Roman"/>
          <w:noProof/>
          <w:lang w:eastAsia="fr-FR"/>
        </w:rPr>
        <mc:AlternateContent>
          <mc:Choice Requires="wps">
            <w:drawing>
              <wp:anchor distT="45720" distB="45720" distL="114300" distR="114300" simplePos="0" relativeHeight="251659264" behindDoc="0" locked="0" layoutInCell="1" allowOverlap="1" wp14:anchorId="07AD8CAF" wp14:editId="0ABE46DC">
                <wp:simplePos x="0" y="0"/>
                <wp:positionH relativeFrom="margin">
                  <wp:posOffset>1969135</wp:posOffset>
                </wp:positionH>
                <wp:positionV relativeFrom="paragraph">
                  <wp:posOffset>110490</wp:posOffset>
                </wp:positionV>
                <wp:extent cx="5703570" cy="560070"/>
                <wp:effectExtent l="19050" t="19050" r="11430" b="11430"/>
                <wp:wrapSquare wrapText="bothSides"/>
                <wp:docPr id="4796518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560070"/>
                        </a:xfrm>
                        <a:prstGeom prst="rect">
                          <a:avLst/>
                        </a:prstGeom>
                        <a:solidFill>
                          <a:srgbClr val="FFFFFF"/>
                        </a:solidFill>
                        <a:ln w="38100">
                          <a:solidFill>
                            <a:schemeClr val="accent6">
                              <a:lumMod val="50000"/>
                            </a:schemeClr>
                          </a:solidFill>
                          <a:miter lim="800000"/>
                          <a:headEnd/>
                          <a:tailEnd/>
                        </a:ln>
                      </wps:spPr>
                      <wps:txbx>
                        <w:txbxContent>
                          <w:p w14:paraId="4C884E58" w14:textId="77777777" w:rsidR="009719BC" w:rsidRPr="00BE4F8C" w:rsidRDefault="009719BC" w:rsidP="009719BC">
                            <w:pPr>
                              <w:jc w:val="center"/>
                              <w:rPr>
                                <w:rFonts w:ascii="Times New Roman" w:hAnsi="Times New Roman" w:cs="Times New Roman"/>
                                <w:b/>
                                <w:bCs/>
                                <w:sz w:val="2"/>
                                <w:szCs w:val="2"/>
                              </w:rPr>
                            </w:pPr>
                          </w:p>
                          <w:p w14:paraId="24325A1E" w14:textId="2B2AD13D" w:rsidR="009719BC" w:rsidRPr="00BE4F8C" w:rsidRDefault="009719BC" w:rsidP="009719BC">
                            <w:pPr>
                              <w:jc w:val="center"/>
                              <w:rPr>
                                <w:rFonts w:ascii="Times New Roman" w:hAnsi="Times New Roman" w:cs="Times New Roman"/>
                                <w:sz w:val="32"/>
                                <w:szCs w:val="32"/>
                              </w:rPr>
                            </w:pPr>
                            <w:r w:rsidRPr="00BE4F8C">
                              <w:rPr>
                                <w:rFonts w:ascii="Times New Roman" w:hAnsi="Times New Roman" w:cs="Times New Roman"/>
                                <w:b/>
                                <w:bCs/>
                                <w:sz w:val="32"/>
                                <w:szCs w:val="32"/>
                              </w:rPr>
                              <w:t>DIRECTION</w:t>
                            </w:r>
                            <w:r>
                              <w:rPr>
                                <w:rFonts w:ascii="Times New Roman" w:hAnsi="Times New Roman" w:cs="Times New Roman"/>
                                <w:b/>
                                <w:bCs/>
                                <w:sz w:val="32"/>
                                <w:szCs w:val="32"/>
                              </w:rPr>
                              <w:t xml:space="preserve"> </w:t>
                            </w:r>
                            <w:r w:rsidRPr="00BE4F8C">
                              <w:rPr>
                                <w:rFonts w:ascii="Times New Roman" w:hAnsi="Times New Roman" w:cs="Times New Roman"/>
                                <w:b/>
                                <w:bCs/>
                                <w:sz w:val="32"/>
                                <w:szCs w:val="32"/>
                              </w:rPr>
                              <w:t>DE CONSTRUCTIONS ET DE TRAVAUX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AD8CAF" id="_x0000_t202" coordsize="21600,21600" o:spt="202" path="m,l,21600r21600,l21600,xe">
                <v:stroke joinstyle="miter"/>
                <v:path gradientshapeok="t" o:connecttype="rect"/>
              </v:shapetype>
              <v:shape id="Zone de texte 2" o:spid="_x0000_s1026" type="#_x0000_t202" style="position:absolute;left:0;text-align:left;margin-left:155.05pt;margin-top:8.7pt;width:449.1pt;height:44.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" strokecolor="#375623 [1609]" strokeweight="3pt">
                <v:textbox>
                  <w:txbxContent>
                    <w:p w14:paraId="4C884E58" w14:textId="77777777" w:rsidR="009719BC" w:rsidRPr="00BE4F8C" w:rsidRDefault="009719BC" w:rsidP="009719BC">
                      <w:pPr>
                        <w:jc w:val="center"/>
                        <w:rPr>
                          <w:rFonts w:ascii="Times New Roman" w:hAnsi="Times New Roman" w:cs="Times New Roman"/>
                          <w:b/>
                          <w:bCs/>
                          <w:sz w:val="2"/>
                          <w:szCs w:val="2"/>
                        </w:rPr>
                      </w:pPr>
                    </w:p>
                    <w:p w14:paraId="24325A1E" w14:textId="2B2AD13D" w:rsidR="009719BC" w:rsidRPr="00BE4F8C" w:rsidRDefault="009719BC" w:rsidP="009719BC">
                      <w:pPr>
                        <w:jc w:val="center"/>
                        <w:rPr>
                          <w:rFonts w:ascii="Times New Roman" w:hAnsi="Times New Roman" w:cs="Times New Roman"/>
                          <w:sz w:val="32"/>
                          <w:szCs w:val="32"/>
                        </w:rPr>
                      </w:pPr>
                      <w:r w:rsidRPr="00BE4F8C">
                        <w:rPr>
                          <w:rFonts w:ascii="Times New Roman" w:hAnsi="Times New Roman" w:cs="Times New Roman"/>
                          <w:b/>
                          <w:bCs/>
                          <w:sz w:val="32"/>
                          <w:szCs w:val="32"/>
                        </w:rPr>
                        <w:t>DIRECTION</w:t>
                      </w:r>
                      <w:r>
                        <w:rPr>
                          <w:rFonts w:ascii="Times New Roman" w:hAnsi="Times New Roman" w:cs="Times New Roman"/>
                          <w:b/>
                          <w:bCs/>
                          <w:sz w:val="32"/>
                          <w:szCs w:val="32"/>
                        </w:rPr>
                        <w:t xml:space="preserve"> </w:t>
                      </w:r>
                      <w:r w:rsidRPr="00BE4F8C">
                        <w:rPr>
                          <w:rFonts w:ascii="Times New Roman" w:hAnsi="Times New Roman" w:cs="Times New Roman"/>
                          <w:b/>
                          <w:bCs/>
                          <w:sz w:val="32"/>
                          <w:szCs w:val="32"/>
                        </w:rPr>
                        <w:t>DE CONSTRUCTIONS ET DE TRAVAUX</w:t>
                      </w:r>
                    </w:p>
                  </w:txbxContent>
                </v:textbox>
                <w10:wrap type="square" anchorx="margin"/>
              </v:shape>
            </w:pict>
          </mc:Fallback>
        </mc:AlternateContent>
      </w:r>
      <w:r w:rsidR="0073318B" w:rsidRPr="00EA0152">
        <w:rPr>
          <w:rFonts w:ascii="Gotham" w:hAnsi="Gotham"/>
          <w:b/>
          <w:color w:val="767171" w:themeColor="background2" w:themeShade="80"/>
        </w:rPr>
        <w:t xml:space="preserve">                                                                                                             </w:t>
      </w:r>
      <w:r w:rsidR="00016DF9" w:rsidRPr="00EA0152">
        <w:rPr>
          <w:rFonts w:ascii="Gotham" w:hAnsi="Gotham"/>
          <w:b/>
          <w:color w:val="767171" w:themeColor="background2" w:themeShade="80"/>
        </w:rPr>
        <w:t xml:space="preserve">               </w:t>
      </w:r>
    </w:p>
    <w:p w14:paraId="3BA729B6" w14:textId="3F119AF2" w:rsidR="009719BC" w:rsidRPr="00EA0152" w:rsidRDefault="009719BC" w:rsidP="009E12BC">
      <w:pPr>
        <w:spacing w:after="0" w:line="276" w:lineRule="auto"/>
        <w:jc w:val="both"/>
        <w:rPr>
          <w:rFonts w:ascii="Gotham" w:hAnsi="Gotham" w:cs="Times New Roman"/>
          <w:b/>
          <w:bCs/>
        </w:rPr>
      </w:pPr>
      <w:bookmarkStart w:id="1" w:name="_Hlk208499830"/>
      <w:bookmarkEnd w:id="1"/>
    </w:p>
    <w:p w14:paraId="237B943C" w14:textId="77777777" w:rsidR="009719BC" w:rsidRPr="00EA0152" w:rsidRDefault="009719BC" w:rsidP="009E12BC">
      <w:pPr>
        <w:spacing w:after="0" w:line="276" w:lineRule="auto"/>
        <w:jc w:val="both"/>
        <w:rPr>
          <w:rFonts w:ascii="Gotham" w:hAnsi="Gotham" w:cs="Times New Roman"/>
        </w:rPr>
      </w:pPr>
    </w:p>
    <w:p w14:paraId="641E8E43" w14:textId="77777777" w:rsidR="00D401BE" w:rsidRDefault="00D401BE" w:rsidP="009E12BC">
      <w:pPr>
        <w:spacing w:after="0" w:line="276" w:lineRule="auto"/>
        <w:jc w:val="both"/>
        <w:rPr>
          <w:rFonts w:ascii="Gotham" w:hAnsi="Gotham" w:cs="Times New Roman"/>
          <w:sz w:val="24"/>
          <w:szCs w:val="24"/>
        </w:rPr>
      </w:pPr>
    </w:p>
    <w:p w14:paraId="331A6486" w14:textId="77777777" w:rsidR="00E8104C" w:rsidRDefault="00E8104C" w:rsidP="009E12BC">
      <w:pPr>
        <w:spacing w:after="0" w:line="276" w:lineRule="auto"/>
        <w:jc w:val="both"/>
        <w:rPr>
          <w:rFonts w:ascii="Gotham" w:hAnsi="Gotham" w:cs="Times New Roman"/>
          <w:sz w:val="24"/>
          <w:szCs w:val="24"/>
        </w:rPr>
      </w:pPr>
    </w:p>
    <w:p w14:paraId="56F274F9" w14:textId="78BC1FD8" w:rsidR="009719BC" w:rsidRPr="00D401BE" w:rsidRDefault="009719BC" w:rsidP="009E12BC">
      <w:pPr>
        <w:spacing w:after="0" w:line="276" w:lineRule="auto"/>
        <w:jc w:val="both"/>
        <w:rPr>
          <w:rFonts w:ascii="Gotham" w:hAnsi="Gotham" w:cs="Times New Roman"/>
          <w:b/>
          <w:bCs/>
          <w:sz w:val="24"/>
          <w:szCs w:val="24"/>
        </w:rPr>
      </w:pPr>
      <w:r w:rsidRPr="00EA0152">
        <w:rPr>
          <w:rFonts w:ascii="Gotham" w:hAnsi="Gotham" w:cs="Times New Roman"/>
          <w:sz w:val="24"/>
          <w:szCs w:val="24"/>
        </w:rPr>
        <w:t xml:space="preserve">La société </w:t>
      </w:r>
      <w:r w:rsidRPr="00EA0152">
        <w:rPr>
          <w:rFonts w:ascii="Gotham" w:hAnsi="Gotham" w:cs="Times New Roman"/>
          <w:b/>
          <w:bCs/>
          <w:sz w:val="24"/>
          <w:szCs w:val="24"/>
        </w:rPr>
        <w:t>ZOH-HENAN Immobilier</w:t>
      </w:r>
      <w:r w:rsidRPr="00EA0152">
        <w:rPr>
          <w:rFonts w:ascii="Gotham" w:hAnsi="Gotham" w:cs="Times New Roman"/>
          <w:sz w:val="24"/>
          <w:szCs w:val="24"/>
        </w:rPr>
        <w:t xml:space="preserve"> s’appuie sur deux leviers fondamentaux de développement :</w:t>
      </w:r>
    </w:p>
    <w:p w14:paraId="2E7E509F" w14:textId="77777777" w:rsidR="009719BC" w:rsidRPr="00EA0152" w:rsidRDefault="009719BC" w:rsidP="009E12BC">
      <w:pPr>
        <w:pStyle w:val="Paragraphedeliste"/>
        <w:numPr>
          <w:ilvl w:val="0"/>
          <w:numId w:val="15"/>
        </w:numPr>
        <w:spacing w:after="0" w:line="276" w:lineRule="auto"/>
        <w:jc w:val="both"/>
        <w:rPr>
          <w:rFonts w:ascii="Gotham" w:hAnsi="Gotham" w:cs="Times New Roman"/>
        </w:rPr>
      </w:pPr>
      <w:r w:rsidRPr="00EA0152">
        <w:rPr>
          <w:rFonts w:ascii="Gotham" w:hAnsi="Gotham" w:cs="Times New Roman"/>
        </w:rPr>
        <w:t>L’ingénierie et la conception de projets immobiliers innovants,</w:t>
      </w:r>
    </w:p>
    <w:p w14:paraId="1369497E" w14:textId="196F9B9E" w:rsidR="00EA0152" w:rsidRDefault="009719BC" w:rsidP="009E12BC">
      <w:pPr>
        <w:pStyle w:val="Paragraphedeliste"/>
        <w:numPr>
          <w:ilvl w:val="0"/>
          <w:numId w:val="15"/>
        </w:numPr>
        <w:spacing w:after="0" w:line="276" w:lineRule="auto"/>
        <w:jc w:val="both"/>
        <w:rPr>
          <w:rFonts w:ascii="Gotham" w:hAnsi="Gotham" w:cs="Times New Roman"/>
        </w:rPr>
      </w:pPr>
      <w:r w:rsidRPr="00EA0152">
        <w:rPr>
          <w:rFonts w:ascii="Gotham" w:hAnsi="Gotham" w:cs="Times New Roman"/>
        </w:rPr>
        <w:t>La construction et la réalisation de travaux de qualité.</w:t>
      </w:r>
    </w:p>
    <w:p w14:paraId="3AAA1F13" w14:textId="45984460" w:rsidR="000D5EE4" w:rsidRDefault="000D5EE4" w:rsidP="009E12BC">
      <w:pPr>
        <w:spacing w:after="0" w:line="276" w:lineRule="auto"/>
        <w:jc w:val="both"/>
        <w:rPr>
          <w:rFonts w:ascii="Gotham" w:hAnsi="Gotham" w:cs="Times New Roman"/>
        </w:rPr>
      </w:pPr>
      <w:r>
        <w:rPr>
          <w:rFonts w:ascii="Gotham" w:hAnsi="Gotham" w:cs="Times New Roman"/>
        </w:rPr>
        <w:t>Raison pour laquelle</w:t>
      </w:r>
      <w:r w:rsidR="00E8104C">
        <w:rPr>
          <w:rFonts w:ascii="Gotham" w:hAnsi="Gotham" w:cs="Times New Roman"/>
        </w:rPr>
        <w:t xml:space="preserve">, </w:t>
      </w:r>
      <w:r>
        <w:rPr>
          <w:rFonts w:ascii="Gotham" w:hAnsi="Gotham" w:cs="Times New Roman"/>
        </w:rPr>
        <w:t xml:space="preserve">dans son fonctionnement et organisation structurelle la société a choisi d’accorder </w:t>
      </w:r>
      <w:r w:rsidRPr="00E8104C">
        <w:rPr>
          <w:rFonts w:ascii="Gotham" w:hAnsi="Gotham" w:cs="Times New Roman"/>
          <w:bCs/>
        </w:rPr>
        <w:t>une place</w:t>
      </w:r>
      <w:r>
        <w:rPr>
          <w:rFonts w:ascii="Gotham" w:hAnsi="Gotham" w:cs="Times New Roman"/>
          <w:b/>
        </w:rPr>
        <w:t xml:space="preserve"> </w:t>
      </w:r>
      <w:r w:rsidRPr="000D5EE4">
        <w:rPr>
          <w:rFonts w:ascii="Gotham" w:hAnsi="Gotham" w:cs="Times New Roman"/>
        </w:rPr>
        <w:t>prépondérante à la Direction de construction et des travaux, ladite Directi</w:t>
      </w:r>
      <w:r>
        <w:rPr>
          <w:rFonts w:ascii="Gotham" w:hAnsi="Gotham" w:cs="Times New Roman"/>
        </w:rPr>
        <w:t xml:space="preserve">on </w:t>
      </w:r>
      <w:r w:rsidR="00E8104C">
        <w:rPr>
          <w:rFonts w:ascii="Gotham" w:hAnsi="Gotham" w:cs="Times New Roman"/>
        </w:rPr>
        <w:t xml:space="preserve">sur laquelle nous </w:t>
      </w:r>
      <w:r>
        <w:rPr>
          <w:rFonts w:ascii="Gotham" w:hAnsi="Gotham" w:cs="Times New Roman"/>
        </w:rPr>
        <w:t>nous</w:t>
      </w:r>
      <w:r w:rsidR="00E8104C">
        <w:rPr>
          <w:rFonts w:ascii="Gotham" w:hAnsi="Gotham" w:cs="Times New Roman"/>
        </w:rPr>
        <w:t xml:space="preserve"> </w:t>
      </w:r>
      <w:r w:rsidRPr="00E8104C">
        <w:rPr>
          <w:rFonts w:ascii="Gotham" w:hAnsi="Gotham" w:cs="Times New Roman"/>
        </w:rPr>
        <w:t>attarderons</w:t>
      </w:r>
      <w:r>
        <w:rPr>
          <w:rFonts w:ascii="Gotham" w:hAnsi="Gotham" w:cs="Times New Roman"/>
        </w:rPr>
        <w:t xml:space="preserve"> dans cette rubrique</w:t>
      </w:r>
      <w:r w:rsidR="006F3343">
        <w:rPr>
          <w:rFonts w:ascii="Gotham" w:hAnsi="Gotham" w:cs="Times New Roman"/>
        </w:rPr>
        <w:t>.</w:t>
      </w:r>
    </w:p>
    <w:p w14:paraId="538E704A" w14:textId="77777777" w:rsidR="006F3343" w:rsidRPr="000D5EE4" w:rsidRDefault="006F3343" w:rsidP="009E12BC">
      <w:pPr>
        <w:spacing w:after="0" w:line="276" w:lineRule="auto"/>
        <w:jc w:val="both"/>
        <w:rPr>
          <w:rFonts w:ascii="Gotham" w:hAnsi="Gotham" w:cs="Times New Roman"/>
        </w:rPr>
      </w:pPr>
    </w:p>
    <w:p w14:paraId="7954573C" w14:textId="70362058" w:rsidR="00D401BE" w:rsidRDefault="008072E3" w:rsidP="009E12BC">
      <w:pPr>
        <w:spacing w:after="0" w:line="276" w:lineRule="auto"/>
        <w:jc w:val="center"/>
        <w:rPr>
          <w:rFonts w:ascii="Gotham" w:hAnsi="Gotham" w:cs="Times New Roman"/>
        </w:rPr>
      </w:pPr>
      <w:r w:rsidRPr="00EA0152">
        <w:rPr>
          <w:rFonts w:ascii="Gotham" w:hAnsi="Gotham" w:cs="Times New Roman"/>
          <w:noProof/>
          <w:lang w:eastAsia="fr-FR"/>
        </w:rPr>
        <w:drawing>
          <wp:inline distT="0" distB="0" distL="0" distR="0" wp14:anchorId="5425BD00" wp14:editId="087F2006">
            <wp:extent cx="6528150" cy="3162300"/>
            <wp:effectExtent l="0" t="0" r="6350" b="0"/>
            <wp:docPr id="726867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67335" name=""/>
                    <pic:cNvPicPr/>
                  </pic:nvPicPr>
                  <pic:blipFill>
                    <a:blip r:embed="rId7"/>
                    <a:stretch>
                      <a:fillRect/>
                    </a:stretch>
                  </pic:blipFill>
                  <pic:spPr>
                    <a:xfrm>
                      <a:off x="0" y="0"/>
                      <a:ext cx="6563170" cy="3179264"/>
                    </a:xfrm>
                    <a:prstGeom prst="rect">
                      <a:avLst/>
                    </a:prstGeom>
                  </pic:spPr>
                </pic:pic>
              </a:graphicData>
            </a:graphic>
          </wp:inline>
        </w:drawing>
      </w:r>
    </w:p>
    <w:p w14:paraId="7AC5B274" w14:textId="52A51F97" w:rsidR="009719BC" w:rsidRPr="00EA0152" w:rsidRDefault="009719BC" w:rsidP="009E12BC">
      <w:pPr>
        <w:spacing w:after="0" w:line="276" w:lineRule="auto"/>
        <w:jc w:val="both"/>
        <w:rPr>
          <w:rFonts w:ascii="Gotham" w:hAnsi="Gotham" w:cs="Times New Roman"/>
        </w:rPr>
      </w:pPr>
      <w:r w:rsidRPr="00EA0152">
        <w:rPr>
          <w:rFonts w:ascii="Gotham" w:hAnsi="Gotham" w:cs="Times New Roman"/>
        </w:rPr>
        <w:lastRenderedPageBreak/>
        <w:t xml:space="preserve">Notre vision dépasse la simple conception de programmes immobiliers. Nous avons l’ambition de les matérialiser et de les porter jusqu’à leur pleine réalisation grâce à notre Département </w:t>
      </w:r>
      <w:r w:rsidR="008072E3" w:rsidRPr="00EA0152">
        <w:rPr>
          <w:rFonts w:ascii="Gotham" w:hAnsi="Gotham" w:cs="Times New Roman"/>
        </w:rPr>
        <w:t xml:space="preserve">de </w:t>
      </w:r>
      <w:r w:rsidRPr="00EA0152">
        <w:rPr>
          <w:rFonts w:ascii="Gotham" w:hAnsi="Gotham" w:cs="Times New Roman"/>
        </w:rPr>
        <w:t xml:space="preserve">Construction et </w:t>
      </w:r>
      <w:r w:rsidR="008072E3" w:rsidRPr="00EA0152">
        <w:rPr>
          <w:rFonts w:ascii="Gotham" w:hAnsi="Gotham" w:cs="Times New Roman"/>
        </w:rPr>
        <w:t xml:space="preserve">des </w:t>
      </w:r>
      <w:r w:rsidRPr="00EA0152">
        <w:rPr>
          <w:rFonts w:ascii="Gotham" w:hAnsi="Gotham" w:cs="Times New Roman"/>
        </w:rPr>
        <w:t xml:space="preserve">Travaux, véritable moteur opérationnel de l’entreprise. Fort d’une expertise reconnue et d’un savoir-faire </w:t>
      </w:r>
      <w:r w:rsidR="004C5632">
        <w:rPr>
          <w:rFonts w:ascii="Gotham" w:hAnsi="Gotham" w:cs="Times New Roman"/>
        </w:rPr>
        <w:t>confirmé</w:t>
      </w:r>
      <w:r w:rsidRPr="00EA0152">
        <w:rPr>
          <w:rFonts w:ascii="Gotham" w:hAnsi="Gotham" w:cs="Times New Roman"/>
        </w:rPr>
        <w:t>, ce département est préparé à relever les défis les plus</w:t>
      </w:r>
      <w:r w:rsidR="000C0C93" w:rsidRPr="00EA0152">
        <w:rPr>
          <w:rFonts w:ascii="Gotham" w:hAnsi="Gotham" w:cs="Times New Roman"/>
        </w:rPr>
        <w:t xml:space="preserve"> </w:t>
      </w:r>
      <w:r w:rsidRPr="00EA0152">
        <w:rPr>
          <w:rFonts w:ascii="Gotham" w:hAnsi="Gotham" w:cs="Times New Roman"/>
        </w:rPr>
        <w:t>ambitieux du secteur immobilier.</w:t>
      </w:r>
    </w:p>
    <w:p w14:paraId="0D5BFE43" w14:textId="77777777" w:rsidR="009719BC" w:rsidRPr="00EA0152" w:rsidRDefault="009719BC" w:rsidP="009E12BC">
      <w:pPr>
        <w:spacing w:after="0" w:line="276" w:lineRule="auto"/>
        <w:jc w:val="both"/>
        <w:rPr>
          <w:rFonts w:ascii="Gotham" w:hAnsi="Gotham" w:cs="Times New Roman"/>
        </w:rPr>
      </w:pPr>
      <w:r w:rsidRPr="00EA0152">
        <w:rPr>
          <w:rFonts w:ascii="Gotham" w:hAnsi="Gotham" w:cs="Times New Roman"/>
        </w:rPr>
        <w:t>Notre mission est claire : construire tous les projets que nous développons, mais aussi accompagner nos partenaires externes en leur offrant des solutions fiables, durables et adaptées à leurs besoins.</w:t>
      </w:r>
    </w:p>
    <w:p w14:paraId="1D35F608" w14:textId="6ADB70EA" w:rsidR="009719BC" w:rsidRPr="00EA0152" w:rsidRDefault="009719BC" w:rsidP="009E12BC">
      <w:pPr>
        <w:spacing w:after="0" w:line="276" w:lineRule="auto"/>
        <w:jc w:val="both"/>
        <w:rPr>
          <w:rFonts w:ascii="Gotham" w:hAnsi="Gotham" w:cs="Times New Roman"/>
        </w:rPr>
      </w:pPr>
      <w:r w:rsidRPr="00EA0152">
        <w:rPr>
          <w:rFonts w:ascii="Gotham" w:hAnsi="Gotham" w:cs="Times New Roman"/>
        </w:rPr>
        <w:t>ZOH-HENAN incarne ainsi la promesse d’un acteur immobilier complet, capable de transformer une vision en réalité.</w:t>
      </w:r>
    </w:p>
    <w:p w14:paraId="54363593" w14:textId="77777777" w:rsidR="00EA0152" w:rsidRPr="00EA0152" w:rsidRDefault="00EA0152" w:rsidP="009E12BC">
      <w:pPr>
        <w:spacing w:after="0" w:line="276" w:lineRule="auto"/>
        <w:jc w:val="both"/>
        <w:rPr>
          <w:rFonts w:ascii="Gotham" w:hAnsi="Gotham" w:cs="Times New Roman"/>
        </w:rPr>
      </w:pPr>
    </w:p>
    <w:p w14:paraId="58CD7271" w14:textId="77777777" w:rsidR="009719BC" w:rsidRPr="00EA0152" w:rsidRDefault="009719BC" w:rsidP="009E12BC">
      <w:pPr>
        <w:pStyle w:val="Paragraphedeliste"/>
        <w:numPr>
          <w:ilvl w:val="0"/>
          <w:numId w:val="21"/>
        </w:numPr>
        <w:spacing w:after="0" w:line="276" w:lineRule="auto"/>
        <w:jc w:val="both"/>
        <w:rPr>
          <w:rFonts w:ascii="Gotham" w:hAnsi="Gotham" w:cs="Times New Roman"/>
          <w:b/>
          <w:bCs/>
          <w:u w:val="single"/>
        </w:rPr>
      </w:pPr>
      <w:r w:rsidRPr="00EA0152">
        <w:rPr>
          <w:rFonts w:ascii="Gotham" w:hAnsi="Gotham" w:cs="Times New Roman"/>
          <w:b/>
          <w:bCs/>
          <w:u w:val="single"/>
        </w:rPr>
        <w:t>ORGANISATION DE LA DIRECTION DE CONSTRUCTIONS ET DES TRAVAUX</w:t>
      </w:r>
    </w:p>
    <w:p w14:paraId="1FCB8767" w14:textId="2A74FCAF" w:rsidR="009719BC" w:rsidRPr="00EA0152" w:rsidRDefault="009719BC" w:rsidP="009E12BC">
      <w:pPr>
        <w:spacing w:after="0" w:line="276" w:lineRule="auto"/>
        <w:jc w:val="both"/>
        <w:rPr>
          <w:rFonts w:ascii="Gotham" w:hAnsi="Gotham" w:cs="Times New Roman"/>
        </w:rPr>
      </w:pPr>
    </w:p>
    <w:p w14:paraId="5E1630E4" w14:textId="60898722" w:rsidR="009719BC" w:rsidRPr="00EA0152" w:rsidRDefault="009719BC" w:rsidP="009E12BC">
      <w:pPr>
        <w:spacing w:after="0" w:line="276" w:lineRule="auto"/>
        <w:ind w:left="360"/>
        <w:jc w:val="both"/>
        <w:rPr>
          <w:rFonts w:ascii="Gotham" w:hAnsi="Gotham" w:cs="Times New Roman"/>
        </w:rPr>
      </w:pPr>
    </w:p>
    <w:p w14:paraId="145E76B1" w14:textId="300421CF" w:rsidR="009719BC" w:rsidRPr="00EA0152" w:rsidRDefault="008072E3" w:rsidP="009E12BC">
      <w:pPr>
        <w:spacing w:after="0" w:line="276" w:lineRule="auto"/>
        <w:jc w:val="center"/>
        <w:rPr>
          <w:rFonts w:ascii="Gotham" w:hAnsi="Gotham" w:cs="Times New Roman"/>
          <w:highlight w:val="yellow"/>
        </w:rPr>
      </w:pPr>
      <w:r w:rsidRPr="00EA0152">
        <w:rPr>
          <w:rFonts w:ascii="Gotham" w:hAnsi="Gotham" w:cs="Times New Roman"/>
          <w:noProof/>
          <w:highlight w:val="yellow"/>
          <w:lang w:eastAsia="fr-FR"/>
        </w:rPr>
        <w:drawing>
          <wp:inline distT="0" distB="0" distL="0" distR="0" wp14:anchorId="274B064B" wp14:editId="7882F5FB">
            <wp:extent cx="7247255" cy="3368040"/>
            <wp:effectExtent l="0" t="0" r="0" b="3810"/>
            <wp:docPr id="10701295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47255" cy="3368040"/>
                    </a:xfrm>
                    <a:prstGeom prst="rect">
                      <a:avLst/>
                    </a:prstGeom>
                    <a:noFill/>
                  </pic:spPr>
                </pic:pic>
              </a:graphicData>
            </a:graphic>
          </wp:inline>
        </w:drawing>
      </w:r>
    </w:p>
    <w:p w14:paraId="06FC324E" w14:textId="548FF6A9" w:rsidR="009719BC" w:rsidRPr="00EA0152" w:rsidRDefault="009719BC" w:rsidP="009E12BC">
      <w:pPr>
        <w:spacing w:after="0" w:line="276" w:lineRule="auto"/>
        <w:jc w:val="both"/>
        <w:rPr>
          <w:rFonts w:ascii="Gotham" w:hAnsi="Gotham" w:cs="Times New Roman"/>
          <w:b/>
          <w:bCs/>
          <w:u w:val="single"/>
        </w:rPr>
      </w:pPr>
      <w:r w:rsidRPr="00EA0152">
        <w:rPr>
          <w:rFonts w:ascii="Gotham" w:hAnsi="Gotham"/>
          <w:noProof/>
          <w:lang w:eastAsia="fr-FR"/>
        </w:rPr>
        <w:drawing>
          <wp:inline distT="0" distB="0" distL="0" distR="0" wp14:anchorId="652805F6" wp14:editId="503BFA9F">
            <wp:extent cx="4366260" cy="3253740"/>
            <wp:effectExtent l="0" t="0" r="0" b="3810"/>
            <wp:docPr id="1051229539" name="Image 51" descr="Une image contenant herbe, arbre, Photographie aérienne,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9539" name="Image 51" descr="Une image contenant herbe, arbre, Photographie aérienne, plein air&#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6260" cy="3253740"/>
                    </a:xfrm>
                    <a:prstGeom prst="rect">
                      <a:avLst/>
                    </a:prstGeom>
                    <a:noFill/>
                    <a:ln>
                      <a:noFill/>
                    </a:ln>
                  </pic:spPr>
                </pic:pic>
              </a:graphicData>
            </a:graphic>
          </wp:inline>
        </w:drawing>
      </w:r>
      <w:r w:rsidR="00AC7BF8" w:rsidRPr="00EA0152">
        <w:rPr>
          <w:rFonts w:ascii="Gotham" w:hAnsi="Gotham" w:cs="Times New Roman"/>
          <w:b/>
          <w:bCs/>
          <w:u w:val="single"/>
        </w:rPr>
        <w:t xml:space="preserve">  </w:t>
      </w:r>
      <w:r w:rsidR="00AC7BF8" w:rsidRPr="00EA0152">
        <w:rPr>
          <w:rFonts w:ascii="Gotham" w:hAnsi="Gotham" w:cs="Times New Roman"/>
          <w:b/>
          <w:bCs/>
          <w:noProof/>
          <w:u w:val="single"/>
        </w:rPr>
        <w:t xml:space="preserve">    </w:t>
      </w:r>
      <w:r w:rsidR="00AC7BF8" w:rsidRPr="00EA0152">
        <w:rPr>
          <w:rFonts w:ascii="Gotham" w:hAnsi="Gotham" w:cs="Times New Roman"/>
          <w:b/>
          <w:bCs/>
          <w:noProof/>
          <w:u w:val="single"/>
          <w:lang w:eastAsia="fr-FR"/>
        </w:rPr>
        <w:drawing>
          <wp:inline distT="0" distB="0" distL="0" distR="0" wp14:anchorId="402714E8" wp14:editId="62C959BD">
            <wp:extent cx="4114800" cy="3260090"/>
            <wp:effectExtent l="0" t="0" r="0" b="0"/>
            <wp:docPr id="13752795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9522" name="Image 13752795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519" cy="3277298"/>
                    </a:xfrm>
                    <a:prstGeom prst="rect">
                      <a:avLst/>
                    </a:prstGeom>
                  </pic:spPr>
                </pic:pic>
              </a:graphicData>
            </a:graphic>
          </wp:inline>
        </w:drawing>
      </w:r>
    </w:p>
    <w:p w14:paraId="14229130" w14:textId="77777777" w:rsidR="009719BC" w:rsidRPr="00EA0152" w:rsidRDefault="009719BC" w:rsidP="009E12BC">
      <w:pPr>
        <w:tabs>
          <w:tab w:val="left" w:pos="1170"/>
        </w:tabs>
        <w:spacing w:after="0" w:line="240" w:lineRule="auto"/>
        <w:jc w:val="both"/>
        <w:rPr>
          <w:rFonts w:ascii="Gotham" w:hAnsi="Gotham" w:cs="Times New Roman"/>
          <w:b/>
          <w:bCs/>
        </w:rPr>
      </w:pPr>
    </w:p>
    <w:p w14:paraId="7DE6BBE6" w14:textId="32560DCE" w:rsidR="00EF6034" w:rsidRPr="003C3D84" w:rsidRDefault="00335837" w:rsidP="009E12BC">
      <w:pPr>
        <w:spacing w:after="0" w:line="276" w:lineRule="auto"/>
        <w:jc w:val="both"/>
        <w:rPr>
          <w:rFonts w:ascii="Gotham" w:hAnsi="Gotham" w:cs="Times New Roman"/>
        </w:rPr>
      </w:pPr>
      <w:r w:rsidRPr="003C3D84">
        <w:rPr>
          <w:rFonts w:ascii="Gotham" w:hAnsi="Gotham" w:cs="Times New Roman"/>
        </w:rPr>
        <w:t>C</w:t>
      </w:r>
      <w:r w:rsidR="00EF6034" w:rsidRPr="003C3D84">
        <w:rPr>
          <w:rFonts w:ascii="Gotham" w:hAnsi="Gotham" w:cs="Times New Roman"/>
        </w:rPr>
        <w:t>ette Direction est organisée autour</w:t>
      </w:r>
      <w:r w:rsidR="00D65E07">
        <w:rPr>
          <w:rFonts w:ascii="Gotham" w:hAnsi="Gotham" w:cs="Times New Roman"/>
        </w:rPr>
        <w:t xml:space="preserve"> de deux (02) grands Services</w:t>
      </w:r>
      <w:r w:rsidR="00EF6034" w:rsidRPr="003C3D84">
        <w:rPr>
          <w:rFonts w:ascii="Gotham" w:hAnsi="Gotham" w:cs="Times New Roman"/>
        </w:rPr>
        <w:t xml:space="preserve"> dont :</w:t>
      </w:r>
    </w:p>
    <w:p w14:paraId="17C35693" w14:textId="6A337D9C" w:rsidR="00EF6034" w:rsidRPr="003C3D84" w:rsidRDefault="00EA1C39" w:rsidP="009E12BC">
      <w:pPr>
        <w:pStyle w:val="Paragraphedeliste"/>
        <w:numPr>
          <w:ilvl w:val="0"/>
          <w:numId w:val="7"/>
        </w:numPr>
        <w:spacing w:after="0" w:line="276" w:lineRule="auto"/>
        <w:jc w:val="both"/>
        <w:rPr>
          <w:rFonts w:ascii="Gotham" w:hAnsi="Gotham" w:cs="Times New Roman"/>
          <w:sz w:val="22"/>
          <w:szCs w:val="22"/>
        </w:rPr>
      </w:pPr>
      <w:r>
        <w:rPr>
          <w:rFonts w:ascii="Gotham" w:hAnsi="Gotham" w:cs="Times New Roman"/>
          <w:sz w:val="22"/>
          <w:szCs w:val="22"/>
        </w:rPr>
        <w:t>Le Service</w:t>
      </w:r>
      <w:r w:rsidR="00EF6034" w:rsidRPr="003C3D84">
        <w:rPr>
          <w:rFonts w:ascii="Gotham" w:hAnsi="Gotham" w:cs="Times New Roman"/>
          <w:sz w:val="22"/>
          <w:szCs w:val="22"/>
        </w:rPr>
        <w:t xml:space="preserve"> des Travaux de Constructions de Bâtiments ;</w:t>
      </w:r>
    </w:p>
    <w:p w14:paraId="3BDD0E29" w14:textId="26F11C37" w:rsidR="00EF6034" w:rsidRPr="00EA0152" w:rsidRDefault="00EA1C39" w:rsidP="009E12BC">
      <w:pPr>
        <w:pStyle w:val="Paragraphedeliste"/>
        <w:numPr>
          <w:ilvl w:val="0"/>
          <w:numId w:val="7"/>
        </w:numPr>
        <w:spacing w:after="0" w:line="276" w:lineRule="auto"/>
        <w:jc w:val="both"/>
        <w:rPr>
          <w:rFonts w:ascii="Gotham" w:hAnsi="Gotham" w:cs="Times New Roman"/>
        </w:rPr>
      </w:pPr>
      <w:r>
        <w:rPr>
          <w:rFonts w:ascii="Gotham" w:hAnsi="Gotham" w:cs="Times New Roman"/>
          <w:sz w:val="22"/>
          <w:szCs w:val="22"/>
        </w:rPr>
        <w:t>Le Service</w:t>
      </w:r>
      <w:r w:rsidR="00EF6034" w:rsidRPr="003C3D84">
        <w:rPr>
          <w:rFonts w:ascii="Gotham" w:hAnsi="Gotham" w:cs="Times New Roman"/>
          <w:sz w:val="22"/>
          <w:szCs w:val="22"/>
        </w:rPr>
        <w:t xml:space="preserve"> des Travaux Publics et de VRD</w:t>
      </w:r>
    </w:p>
    <w:p w14:paraId="0D28906B" w14:textId="77777777" w:rsidR="009719BC" w:rsidRPr="00EA0152" w:rsidRDefault="009719BC" w:rsidP="009E12BC">
      <w:pPr>
        <w:tabs>
          <w:tab w:val="left" w:pos="1170"/>
        </w:tabs>
        <w:spacing w:after="0" w:line="240" w:lineRule="auto"/>
        <w:jc w:val="both"/>
        <w:rPr>
          <w:rFonts w:ascii="Gotham" w:hAnsi="Gotham" w:cs="Times New Roman"/>
          <w:b/>
          <w:bCs/>
        </w:rPr>
      </w:pPr>
    </w:p>
    <w:p w14:paraId="707E99C9" w14:textId="77777777" w:rsidR="009719BC" w:rsidRPr="00EA0152" w:rsidRDefault="009719BC" w:rsidP="009E12BC">
      <w:pPr>
        <w:tabs>
          <w:tab w:val="left" w:pos="1170"/>
        </w:tabs>
        <w:spacing w:after="0" w:line="240" w:lineRule="auto"/>
        <w:jc w:val="both"/>
        <w:rPr>
          <w:rFonts w:ascii="Gotham" w:hAnsi="Gotham" w:cs="Times New Roman"/>
        </w:rPr>
      </w:pPr>
    </w:p>
    <w:p w14:paraId="43DEA11D" w14:textId="2672893A" w:rsidR="009719BC" w:rsidRPr="00EA0152" w:rsidRDefault="008B6130" w:rsidP="009E12BC">
      <w:pPr>
        <w:pStyle w:val="Paragraphedeliste"/>
        <w:numPr>
          <w:ilvl w:val="0"/>
          <w:numId w:val="16"/>
        </w:numPr>
        <w:tabs>
          <w:tab w:val="left" w:pos="1170"/>
        </w:tabs>
        <w:spacing w:after="0" w:line="240" w:lineRule="auto"/>
        <w:jc w:val="both"/>
        <w:rPr>
          <w:rFonts w:ascii="Gotham" w:hAnsi="Gotham" w:cs="Times New Roman"/>
        </w:rPr>
      </w:pPr>
      <w:r>
        <w:rPr>
          <w:rFonts w:ascii="Gotham" w:hAnsi="Gotham" w:cs="Times New Roman"/>
          <w:b/>
          <w:bCs/>
        </w:rPr>
        <w:t xml:space="preserve"> Service des </w:t>
      </w:r>
      <w:r w:rsidR="009719BC" w:rsidRPr="00EA0152">
        <w:rPr>
          <w:rFonts w:ascii="Gotham" w:hAnsi="Gotham" w:cs="Times New Roman"/>
          <w:b/>
          <w:bCs/>
        </w:rPr>
        <w:t>Travaux de Bâtiments</w:t>
      </w:r>
    </w:p>
    <w:p w14:paraId="4ED7C15B" w14:textId="0CEB4CEB" w:rsidR="009719BC" w:rsidRPr="00EA0152" w:rsidRDefault="008B6130" w:rsidP="009E12BC">
      <w:pPr>
        <w:tabs>
          <w:tab w:val="left" w:pos="1170"/>
        </w:tabs>
        <w:spacing w:after="0" w:line="240" w:lineRule="auto"/>
        <w:jc w:val="both"/>
        <w:rPr>
          <w:rFonts w:ascii="Gotham" w:hAnsi="Gotham" w:cs="Times New Roman"/>
        </w:rPr>
      </w:pPr>
      <w:r>
        <w:rPr>
          <w:rFonts w:ascii="Gotham" w:hAnsi="Gotham" w:cs="Times New Roman"/>
        </w:rPr>
        <w:t>Il est s</w:t>
      </w:r>
      <w:r w:rsidR="009719BC" w:rsidRPr="00EA0152">
        <w:rPr>
          <w:rFonts w:ascii="Gotham" w:hAnsi="Gotham" w:cs="Times New Roman"/>
        </w:rPr>
        <w:t xml:space="preserve">pécialisé dans la conception et la réalisation d’ouvrages immobiliers, </w:t>
      </w:r>
      <w:r w:rsidR="00A40D46">
        <w:rPr>
          <w:rFonts w:ascii="Gotham" w:hAnsi="Gotham" w:cs="Times New Roman"/>
        </w:rPr>
        <w:t>ce service</w:t>
      </w:r>
      <w:r w:rsidR="009719BC" w:rsidRPr="00EA0152">
        <w:rPr>
          <w:rFonts w:ascii="Gotham" w:hAnsi="Gotham" w:cs="Times New Roman"/>
        </w:rPr>
        <w:t xml:space="preserve"> pilote la construction de bâtiments modernes, fonctionnels et durables, en garantissant qualité, innovation et respect des normes.</w:t>
      </w:r>
    </w:p>
    <w:p w14:paraId="4621A882" w14:textId="77777777" w:rsidR="009719BC" w:rsidRPr="00EA0152" w:rsidRDefault="009719BC" w:rsidP="009E12BC">
      <w:pPr>
        <w:tabs>
          <w:tab w:val="left" w:pos="1170"/>
        </w:tabs>
        <w:spacing w:after="0" w:line="240" w:lineRule="auto"/>
        <w:jc w:val="both"/>
        <w:rPr>
          <w:rFonts w:ascii="Gotham" w:hAnsi="Gotham" w:cs="Times New Roman"/>
        </w:rPr>
      </w:pPr>
    </w:p>
    <w:p w14:paraId="144A6503" w14:textId="105EA287" w:rsidR="009719BC" w:rsidRPr="00EA0152" w:rsidRDefault="008B6130" w:rsidP="009E12BC">
      <w:pPr>
        <w:pStyle w:val="Paragraphedeliste"/>
        <w:numPr>
          <w:ilvl w:val="0"/>
          <w:numId w:val="16"/>
        </w:numPr>
        <w:tabs>
          <w:tab w:val="left" w:pos="1170"/>
        </w:tabs>
        <w:spacing w:after="0" w:line="240" w:lineRule="auto"/>
        <w:jc w:val="both"/>
        <w:rPr>
          <w:rFonts w:ascii="Gotham" w:hAnsi="Gotham" w:cs="Times New Roman"/>
          <w:b/>
          <w:bCs/>
        </w:rPr>
      </w:pPr>
      <w:r>
        <w:rPr>
          <w:rFonts w:ascii="Gotham" w:hAnsi="Gotham" w:cs="Times New Roman"/>
          <w:b/>
          <w:bCs/>
        </w:rPr>
        <w:t xml:space="preserve">Service des </w:t>
      </w:r>
      <w:r w:rsidR="009719BC" w:rsidRPr="00EA0152">
        <w:rPr>
          <w:rFonts w:ascii="Gotham" w:hAnsi="Gotham" w:cs="Times New Roman"/>
          <w:b/>
          <w:bCs/>
        </w:rPr>
        <w:t>Travaux Publics &amp; VRD</w:t>
      </w:r>
    </w:p>
    <w:p w14:paraId="59439448" w14:textId="3FF75EAE" w:rsidR="009719BC" w:rsidRDefault="008B6130" w:rsidP="009E12BC">
      <w:pPr>
        <w:tabs>
          <w:tab w:val="left" w:pos="1170"/>
        </w:tabs>
        <w:spacing w:after="0" w:line="240" w:lineRule="auto"/>
        <w:jc w:val="both"/>
        <w:rPr>
          <w:rFonts w:ascii="Gotham" w:hAnsi="Gotham" w:cs="Times New Roman"/>
        </w:rPr>
      </w:pPr>
      <w:r>
        <w:rPr>
          <w:rFonts w:ascii="Gotham" w:hAnsi="Gotham" w:cs="Times New Roman"/>
        </w:rPr>
        <w:t xml:space="preserve">Il est </w:t>
      </w:r>
      <w:r w:rsidR="009719BC" w:rsidRPr="00EA0152">
        <w:rPr>
          <w:rFonts w:ascii="Gotham" w:hAnsi="Gotham" w:cs="Times New Roman"/>
        </w:rPr>
        <w:t>Chargé des infrastructures collectives, ce</w:t>
      </w:r>
      <w:r>
        <w:rPr>
          <w:rFonts w:ascii="Gotham" w:hAnsi="Gotham" w:cs="Times New Roman"/>
        </w:rPr>
        <w:t xml:space="preserve"> Service</w:t>
      </w:r>
      <w:r w:rsidR="009719BC" w:rsidRPr="00EA0152">
        <w:rPr>
          <w:rFonts w:ascii="Gotham" w:hAnsi="Gotham" w:cs="Times New Roman"/>
        </w:rPr>
        <w:t xml:space="preserve"> intervient dans les domaines des routes, de l’assainissement, de l’adduction d’eau potable</w:t>
      </w:r>
      <w:r w:rsidR="00473001">
        <w:rPr>
          <w:rFonts w:ascii="Gotham" w:hAnsi="Gotham" w:cs="Times New Roman"/>
        </w:rPr>
        <w:t xml:space="preserve"> et pluviale</w:t>
      </w:r>
      <w:r w:rsidR="009719BC" w:rsidRPr="00EA0152">
        <w:rPr>
          <w:rFonts w:ascii="Gotham" w:hAnsi="Gotham" w:cs="Times New Roman"/>
        </w:rPr>
        <w:t>, des réseaux électriques et des voiries. Sa mission</w:t>
      </w:r>
      <w:r w:rsidR="00473001">
        <w:rPr>
          <w:rFonts w:ascii="Gotham" w:hAnsi="Gotham" w:cs="Times New Roman"/>
        </w:rPr>
        <w:t xml:space="preserve"> principale consiste à développer la société ainsi que les projets d’intérêts </w:t>
      </w:r>
      <w:r w:rsidR="00D32F41">
        <w:rPr>
          <w:rFonts w:ascii="Gotham" w:hAnsi="Gotham" w:cs="Times New Roman"/>
        </w:rPr>
        <w:t xml:space="preserve">publique </w:t>
      </w:r>
      <w:r w:rsidR="00D32F41" w:rsidRPr="00EA0152">
        <w:rPr>
          <w:rFonts w:ascii="Gotham" w:hAnsi="Gotham" w:cs="Times New Roman"/>
        </w:rPr>
        <w:t>:</w:t>
      </w:r>
      <w:r w:rsidR="009719BC" w:rsidRPr="00EA0152">
        <w:rPr>
          <w:rFonts w:ascii="Gotham" w:hAnsi="Gotham" w:cs="Times New Roman"/>
        </w:rPr>
        <w:t xml:space="preserve"> offrir des solutions fiables qui améliorent durablement le cadre de vie des populations.</w:t>
      </w:r>
    </w:p>
    <w:p w14:paraId="4A36CDA4" w14:textId="77777777" w:rsidR="00EA0152" w:rsidRDefault="00EA0152" w:rsidP="009E12BC">
      <w:pPr>
        <w:tabs>
          <w:tab w:val="left" w:pos="1170"/>
        </w:tabs>
        <w:spacing w:after="0" w:line="240" w:lineRule="auto"/>
        <w:jc w:val="both"/>
        <w:rPr>
          <w:rFonts w:ascii="Gotham" w:hAnsi="Gotham" w:cs="Times New Roman"/>
        </w:rPr>
      </w:pPr>
    </w:p>
    <w:p w14:paraId="355FD03B" w14:textId="77777777" w:rsidR="00EA0152" w:rsidRDefault="00EA0152" w:rsidP="009E12BC">
      <w:pPr>
        <w:tabs>
          <w:tab w:val="left" w:pos="1170"/>
        </w:tabs>
        <w:spacing w:after="0" w:line="240" w:lineRule="auto"/>
        <w:jc w:val="both"/>
        <w:rPr>
          <w:rFonts w:ascii="Gotham" w:hAnsi="Gotham" w:cs="Times New Roman"/>
        </w:rPr>
      </w:pPr>
    </w:p>
    <w:p w14:paraId="7DD839CE" w14:textId="77777777" w:rsidR="00EA0152" w:rsidRPr="00EA0152" w:rsidRDefault="00EA0152" w:rsidP="009E12BC">
      <w:pPr>
        <w:tabs>
          <w:tab w:val="left" w:pos="1170"/>
        </w:tabs>
        <w:spacing w:after="0" w:line="240" w:lineRule="auto"/>
        <w:jc w:val="both"/>
        <w:rPr>
          <w:rFonts w:ascii="Gotham" w:hAnsi="Gotham" w:cs="Times New Roman"/>
        </w:rPr>
      </w:pPr>
    </w:p>
    <w:p w14:paraId="79F08156" w14:textId="77777777" w:rsidR="00335837" w:rsidRPr="00EA0152" w:rsidRDefault="00335837" w:rsidP="009E12BC">
      <w:pPr>
        <w:tabs>
          <w:tab w:val="left" w:pos="1170"/>
        </w:tabs>
        <w:spacing w:after="0" w:line="240" w:lineRule="auto"/>
        <w:jc w:val="both"/>
        <w:rPr>
          <w:rFonts w:ascii="Gotham" w:hAnsi="Gotham" w:cs="Times New Roman"/>
        </w:rPr>
      </w:pPr>
    </w:p>
    <w:p w14:paraId="32F28A6D" w14:textId="4A96F51C" w:rsidR="009719BC" w:rsidRPr="00EA0152" w:rsidRDefault="000C0C93" w:rsidP="009E12BC">
      <w:pPr>
        <w:pStyle w:val="Paragraphedeliste"/>
        <w:numPr>
          <w:ilvl w:val="0"/>
          <w:numId w:val="19"/>
        </w:numPr>
        <w:tabs>
          <w:tab w:val="left" w:pos="1170"/>
        </w:tabs>
        <w:spacing w:after="0" w:line="240" w:lineRule="auto"/>
        <w:jc w:val="both"/>
        <w:rPr>
          <w:rFonts w:ascii="Gotham" w:hAnsi="Gotham" w:cs="Times New Roman"/>
          <w:b/>
          <w:sz w:val="28"/>
          <w:szCs w:val="28"/>
        </w:rPr>
      </w:pPr>
      <w:r w:rsidRPr="00EA0152">
        <w:rPr>
          <w:rFonts w:ascii="Gotham" w:hAnsi="Gotham" w:cs="Times New Roman"/>
          <w:b/>
          <w:sz w:val="28"/>
          <w:szCs w:val="28"/>
        </w:rPr>
        <w:t xml:space="preserve">DES EXPERTS ENGAGÉS </w:t>
      </w:r>
    </w:p>
    <w:p w14:paraId="2A625992" w14:textId="6FB9940C" w:rsidR="0040535A" w:rsidRDefault="00DA4CB2" w:rsidP="009E12BC">
      <w:pPr>
        <w:pStyle w:val="Paragraphedeliste"/>
        <w:tabs>
          <w:tab w:val="left" w:pos="1170"/>
        </w:tabs>
        <w:spacing w:after="0" w:line="240" w:lineRule="auto"/>
        <w:jc w:val="both"/>
        <w:rPr>
          <w:rFonts w:ascii="Gotham" w:hAnsi="Gotham" w:cs="Times New Roman"/>
          <w:b/>
          <w:bCs/>
        </w:rPr>
      </w:pPr>
      <w:r>
        <w:rPr>
          <w:noProof/>
        </w:rPr>
        <w:drawing>
          <wp:anchor distT="0" distB="0" distL="114300" distR="114300" simplePos="0" relativeHeight="251665408" behindDoc="1" locked="0" layoutInCell="1" allowOverlap="1" wp14:anchorId="1A16C378" wp14:editId="3B9738B5">
            <wp:simplePos x="0" y="0"/>
            <wp:positionH relativeFrom="column">
              <wp:posOffset>-1270</wp:posOffset>
            </wp:positionH>
            <wp:positionV relativeFrom="paragraph">
              <wp:posOffset>162560</wp:posOffset>
            </wp:positionV>
            <wp:extent cx="3080355" cy="2247900"/>
            <wp:effectExtent l="0" t="0" r="6350" b="0"/>
            <wp:wrapTight wrapText="bothSides">
              <wp:wrapPolygon edited="0">
                <wp:start x="0" y="0"/>
                <wp:lineTo x="0" y="21417"/>
                <wp:lineTo x="21511" y="21417"/>
                <wp:lineTo x="21511" y="0"/>
                <wp:lineTo x="0" y="0"/>
              </wp:wrapPolygon>
            </wp:wrapTight>
            <wp:docPr id="6134618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0355" cy="2247900"/>
                    </a:xfrm>
                    <a:prstGeom prst="rect">
                      <a:avLst/>
                    </a:prstGeom>
                    <a:noFill/>
                    <a:ln>
                      <a:noFill/>
                    </a:ln>
                  </pic:spPr>
                </pic:pic>
              </a:graphicData>
            </a:graphic>
          </wp:anchor>
        </w:drawing>
      </w:r>
    </w:p>
    <w:p w14:paraId="5B5E0BE1" w14:textId="02C8E303" w:rsidR="00D406B0" w:rsidRPr="00CE0845" w:rsidRDefault="00D406B0" w:rsidP="00DA4CB2">
      <w:pPr>
        <w:pStyle w:val="Paragraphedeliste"/>
        <w:tabs>
          <w:tab w:val="left" w:pos="1170"/>
        </w:tabs>
        <w:spacing w:after="0" w:line="240" w:lineRule="auto"/>
        <w:ind w:left="284"/>
        <w:jc w:val="both"/>
        <w:rPr>
          <w:rFonts w:ascii="Gotham" w:hAnsi="Gotham" w:cs="Times New Roman"/>
          <w:b/>
        </w:rPr>
      </w:pPr>
      <w:r w:rsidRPr="00CE0845">
        <w:rPr>
          <w:rFonts w:ascii="Gotham" w:hAnsi="Gotham" w:cs="Times New Roman"/>
          <w:b/>
          <w:bCs/>
        </w:rPr>
        <w:t xml:space="preserve">Monsieur KOFFI </w:t>
      </w:r>
      <w:proofErr w:type="spellStart"/>
      <w:r w:rsidRPr="00CE0845">
        <w:rPr>
          <w:rFonts w:ascii="Gotham" w:hAnsi="Gotham" w:cs="Times New Roman"/>
          <w:b/>
          <w:bCs/>
        </w:rPr>
        <w:t>Couacou</w:t>
      </w:r>
      <w:proofErr w:type="spellEnd"/>
      <w:r w:rsidRPr="00CE0845">
        <w:rPr>
          <w:rFonts w:ascii="Gotham" w:hAnsi="Gotham" w:cs="Times New Roman"/>
          <w:b/>
          <w:bCs/>
        </w:rPr>
        <w:t xml:space="preserve"> Hippolyte</w:t>
      </w:r>
    </w:p>
    <w:p w14:paraId="41FAA555" w14:textId="75118138" w:rsidR="00D406B0" w:rsidRPr="00EA0152" w:rsidRDefault="00D406B0" w:rsidP="009E12BC">
      <w:pPr>
        <w:tabs>
          <w:tab w:val="left" w:pos="1170"/>
        </w:tabs>
        <w:spacing w:after="0" w:line="240" w:lineRule="auto"/>
        <w:jc w:val="both"/>
        <w:rPr>
          <w:rFonts w:ascii="Gotham" w:hAnsi="Gotham" w:cs="Times New Roman"/>
          <w:sz w:val="24"/>
          <w:szCs w:val="24"/>
        </w:rPr>
      </w:pPr>
      <w:r w:rsidRPr="00EA0152">
        <w:rPr>
          <w:rFonts w:ascii="Gotham" w:hAnsi="Gotham" w:cs="Times New Roman"/>
          <w:sz w:val="24"/>
          <w:szCs w:val="24"/>
        </w:rPr>
        <w:t>Directeur de Construction &amp; Travaux – Z</w:t>
      </w:r>
      <w:r w:rsidR="00477A9B">
        <w:rPr>
          <w:rFonts w:ascii="Gotham" w:hAnsi="Gotham" w:cs="Times New Roman"/>
          <w:sz w:val="24"/>
          <w:szCs w:val="24"/>
        </w:rPr>
        <w:t xml:space="preserve">OH-HENAN </w:t>
      </w:r>
      <w:r w:rsidRPr="00EA0152">
        <w:rPr>
          <w:rFonts w:ascii="Gotham" w:hAnsi="Gotham" w:cs="Times New Roman"/>
          <w:sz w:val="24"/>
          <w:szCs w:val="24"/>
        </w:rPr>
        <w:t>SA</w:t>
      </w:r>
    </w:p>
    <w:p w14:paraId="47A58B9D" w14:textId="6DFF4708" w:rsidR="00D406B0" w:rsidRPr="00EA0152" w:rsidRDefault="00D406B0" w:rsidP="009E12BC">
      <w:pPr>
        <w:tabs>
          <w:tab w:val="left" w:pos="1170"/>
        </w:tabs>
        <w:spacing w:after="0" w:line="240" w:lineRule="auto"/>
        <w:jc w:val="both"/>
        <w:rPr>
          <w:rFonts w:ascii="Gotham" w:hAnsi="Gotham" w:cs="Times New Roman"/>
          <w:sz w:val="24"/>
          <w:szCs w:val="24"/>
        </w:rPr>
      </w:pPr>
    </w:p>
    <w:p w14:paraId="34E9E8CB" w14:textId="2E4107E2" w:rsidR="00D406B0" w:rsidRPr="003C3D84" w:rsidRDefault="00D406B0" w:rsidP="009E12BC">
      <w:pPr>
        <w:tabs>
          <w:tab w:val="left" w:pos="1170"/>
        </w:tabs>
        <w:spacing w:after="0" w:line="240" w:lineRule="auto"/>
        <w:jc w:val="both"/>
        <w:rPr>
          <w:rFonts w:ascii="Gotham" w:hAnsi="Gotham" w:cs="Times New Roman"/>
        </w:rPr>
      </w:pPr>
      <w:r w:rsidRPr="003C3D84">
        <w:rPr>
          <w:rFonts w:ascii="Gotham" w:hAnsi="Gotham" w:cs="Times New Roman"/>
        </w:rPr>
        <w:t xml:space="preserve">Expert en génie civil, bâtiment et urbanisme, KOFFI </w:t>
      </w:r>
      <w:proofErr w:type="spellStart"/>
      <w:r w:rsidRPr="003C3D84">
        <w:rPr>
          <w:rFonts w:ascii="Gotham" w:hAnsi="Gotham" w:cs="Times New Roman"/>
        </w:rPr>
        <w:t>Couacou</w:t>
      </w:r>
      <w:proofErr w:type="spellEnd"/>
      <w:r w:rsidRPr="003C3D84">
        <w:rPr>
          <w:rFonts w:ascii="Gotham" w:hAnsi="Gotham" w:cs="Times New Roman"/>
        </w:rPr>
        <w:t xml:space="preserve"> Hippolyte incarne plus de quinze </w:t>
      </w:r>
      <w:r w:rsidR="00DA4CB2" w:rsidRPr="003C3D84">
        <w:rPr>
          <w:rFonts w:ascii="Gotham" w:hAnsi="Gotham" w:cs="Times New Roman"/>
        </w:rPr>
        <w:t>années dans</w:t>
      </w:r>
      <w:r w:rsidRPr="003C3D84">
        <w:rPr>
          <w:rFonts w:ascii="Gotham" w:hAnsi="Gotham" w:cs="Times New Roman"/>
        </w:rPr>
        <w:t xml:space="preserve"> la conception, la planification et la réalisation de projets immobiliers d’envergure.</w:t>
      </w:r>
    </w:p>
    <w:p w14:paraId="0C9476A9" w14:textId="000A5458" w:rsidR="00D406B0" w:rsidRPr="003C3D84" w:rsidRDefault="00D406B0" w:rsidP="009E12BC">
      <w:pPr>
        <w:tabs>
          <w:tab w:val="left" w:pos="1170"/>
        </w:tabs>
        <w:spacing w:after="0" w:line="240" w:lineRule="auto"/>
        <w:jc w:val="both"/>
        <w:rPr>
          <w:rFonts w:ascii="Gotham" w:hAnsi="Gotham" w:cs="Times New Roman"/>
        </w:rPr>
      </w:pPr>
      <w:r w:rsidRPr="003C3D84">
        <w:rPr>
          <w:rFonts w:ascii="Gotham" w:hAnsi="Gotham" w:cs="Times New Roman"/>
        </w:rPr>
        <w:t>Diplômé de l’INP-HB en Techniques du Bâtiment et de l’Urbanisme, il s’est forgé une solide expérience au sein de structures prestigieuses telles que SETELCOM, SCI Les Rosiers ou le cabinet Guiton-Architecture, avant de rejoindre Z</w:t>
      </w:r>
      <w:r w:rsidR="00477A9B" w:rsidRPr="003C3D84">
        <w:rPr>
          <w:rFonts w:ascii="Gotham" w:hAnsi="Gotham" w:cs="Times New Roman"/>
        </w:rPr>
        <w:t>OH-HENAN</w:t>
      </w:r>
      <w:r w:rsidRPr="003C3D84">
        <w:rPr>
          <w:rFonts w:ascii="Gotham" w:hAnsi="Gotham" w:cs="Times New Roman"/>
        </w:rPr>
        <w:t>.</w:t>
      </w:r>
    </w:p>
    <w:p w14:paraId="3698ECBD" w14:textId="5A5BFA76" w:rsidR="00D406B0" w:rsidRPr="003C3D84" w:rsidRDefault="00D406B0" w:rsidP="009E12BC">
      <w:pPr>
        <w:tabs>
          <w:tab w:val="left" w:pos="1170"/>
        </w:tabs>
        <w:spacing w:after="0" w:line="240" w:lineRule="auto"/>
        <w:jc w:val="both"/>
        <w:rPr>
          <w:rFonts w:ascii="Gotham" w:hAnsi="Gotham" w:cs="Times New Roman"/>
        </w:rPr>
      </w:pPr>
      <w:r w:rsidRPr="003C3D84">
        <w:rPr>
          <w:rFonts w:ascii="Gotham" w:hAnsi="Gotham" w:cs="Times New Roman"/>
        </w:rPr>
        <w:t>Visionnaire et pragmatique, il dirige aujourd’hui la Construction et les Travaux de la société, pilotant avec rigueur des opérations ambitieuses : villas haut de gamme, programmes VRD, aménagements urbains et infrastructures complexes. Sa maîtrise des outils numériques (AutoCAD, ArchiCAD, Revit, MS Project) et son sens stratégique garantissent des projets livrés dans les meilleurs standards de qualité, de sécurité et de délais.</w:t>
      </w:r>
    </w:p>
    <w:p w14:paraId="23BEE31B" w14:textId="54E837D5" w:rsidR="00D406B0" w:rsidRPr="003C3D84" w:rsidRDefault="00D406B0" w:rsidP="009E12BC">
      <w:pPr>
        <w:tabs>
          <w:tab w:val="left" w:pos="1170"/>
        </w:tabs>
        <w:spacing w:after="0" w:line="240" w:lineRule="auto"/>
        <w:jc w:val="both"/>
        <w:rPr>
          <w:rFonts w:ascii="Gotham" w:hAnsi="Gotham" w:cs="Times New Roman"/>
        </w:rPr>
      </w:pPr>
      <w:r w:rsidRPr="003C3D84">
        <w:rPr>
          <w:rFonts w:ascii="Gotham" w:hAnsi="Gotham" w:cs="Times New Roman"/>
        </w:rPr>
        <w:tab/>
        <w:t>Leader inspirant, Hippolyte s’attache à bâtir plus que des structures : il crée des espaces de vie où confort, fonctionnalité et durabilité se conjuguent pour répondre aux attentes des investisseurs et des futurs occupants.</w:t>
      </w:r>
    </w:p>
    <w:p w14:paraId="4C11D13F" w14:textId="5D3C152D" w:rsidR="00D406B0" w:rsidRPr="003C3D84" w:rsidRDefault="00D406B0" w:rsidP="009E12BC">
      <w:pPr>
        <w:tabs>
          <w:tab w:val="left" w:pos="1170"/>
        </w:tabs>
        <w:spacing w:after="0" w:line="240" w:lineRule="auto"/>
        <w:jc w:val="both"/>
        <w:rPr>
          <w:rFonts w:ascii="Gotham" w:hAnsi="Gotham" w:cs="Times New Roman"/>
        </w:rPr>
      </w:pPr>
    </w:p>
    <w:p w14:paraId="675AC0FC" w14:textId="74E33385" w:rsidR="006720D4" w:rsidRPr="006720D4" w:rsidRDefault="006720D4" w:rsidP="009E12BC">
      <w:pPr>
        <w:tabs>
          <w:tab w:val="left" w:pos="1170"/>
        </w:tabs>
        <w:spacing w:after="0" w:line="240" w:lineRule="auto"/>
        <w:jc w:val="both"/>
        <w:rPr>
          <w:rFonts w:ascii="Gotham" w:hAnsi="Gotham" w:cs="Times New Roman"/>
        </w:rPr>
      </w:pPr>
    </w:p>
    <w:p w14:paraId="0C79E55E" w14:textId="77777777" w:rsidR="006720D4" w:rsidRDefault="006720D4" w:rsidP="009E12BC">
      <w:pPr>
        <w:pStyle w:val="Paragraphedeliste"/>
        <w:tabs>
          <w:tab w:val="left" w:pos="1170"/>
        </w:tabs>
        <w:spacing w:after="0" w:line="240" w:lineRule="auto"/>
        <w:jc w:val="both"/>
        <w:rPr>
          <w:rFonts w:ascii="Gotham" w:hAnsi="Gotham" w:cs="Times New Roman"/>
          <w:b/>
          <w:bCs/>
        </w:rPr>
      </w:pPr>
    </w:p>
    <w:p w14:paraId="1181EC81" w14:textId="11F51468" w:rsidR="00D406B0" w:rsidRPr="006720D4" w:rsidRDefault="00CE0845" w:rsidP="009E12BC">
      <w:pPr>
        <w:pStyle w:val="Paragraphedeliste"/>
        <w:tabs>
          <w:tab w:val="left" w:pos="1170"/>
        </w:tabs>
        <w:spacing w:after="0" w:line="240" w:lineRule="auto"/>
        <w:jc w:val="both"/>
        <w:rPr>
          <w:rFonts w:ascii="Gotham" w:hAnsi="Gotham" w:cs="Times New Roman"/>
          <w:sz w:val="22"/>
          <w:szCs w:val="22"/>
        </w:rPr>
      </w:pPr>
      <w:r>
        <w:rPr>
          <w:noProof/>
          <w:lang w:eastAsia="fr-FR"/>
        </w:rPr>
        <w:drawing>
          <wp:anchor distT="0" distB="0" distL="114300" distR="114300" simplePos="0" relativeHeight="251663360" behindDoc="1" locked="0" layoutInCell="1" allowOverlap="1" wp14:anchorId="68535DC0" wp14:editId="394FBF80">
            <wp:simplePos x="0" y="0"/>
            <wp:positionH relativeFrom="column">
              <wp:posOffset>-1270</wp:posOffset>
            </wp:positionH>
            <wp:positionV relativeFrom="paragraph">
              <wp:posOffset>-1905</wp:posOffset>
            </wp:positionV>
            <wp:extent cx="1866900" cy="2467610"/>
            <wp:effectExtent l="0" t="0" r="0" b="8890"/>
            <wp:wrapTight wrapText="bothSides">
              <wp:wrapPolygon edited="0">
                <wp:start x="0" y="0"/>
                <wp:lineTo x="0" y="21511"/>
                <wp:lineTo x="21380" y="21511"/>
                <wp:lineTo x="21380" y="0"/>
                <wp:lineTo x="0" y="0"/>
              </wp:wrapPolygon>
            </wp:wrapTight>
            <wp:docPr id="5502704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70411" name="Image 5502704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6900" cy="2467610"/>
                    </a:xfrm>
                    <a:prstGeom prst="rect">
                      <a:avLst/>
                    </a:prstGeom>
                  </pic:spPr>
                </pic:pic>
              </a:graphicData>
            </a:graphic>
          </wp:anchor>
        </w:drawing>
      </w:r>
      <w:r w:rsidR="006720D4">
        <w:rPr>
          <w:rFonts w:ascii="Gotham" w:hAnsi="Gotham" w:cs="Times New Roman"/>
          <w:b/>
          <w:bCs/>
        </w:rPr>
        <w:t>RESPONSABLE DE TR</w:t>
      </w:r>
      <w:r w:rsidR="000A05A2">
        <w:rPr>
          <w:rFonts w:ascii="Gotham" w:hAnsi="Gotham" w:cs="Times New Roman"/>
          <w:b/>
          <w:bCs/>
        </w:rPr>
        <w:t>A</w:t>
      </w:r>
      <w:r w:rsidR="006720D4">
        <w:rPr>
          <w:rFonts w:ascii="Gotham" w:hAnsi="Gotham" w:cs="Times New Roman"/>
          <w:b/>
          <w:bCs/>
        </w:rPr>
        <w:t xml:space="preserve">VAUX BÂTIMENTS </w:t>
      </w:r>
    </w:p>
    <w:p w14:paraId="765601D3" w14:textId="7E5BD9BA" w:rsidR="00D406B0" w:rsidRPr="00DA4CB2" w:rsidRDefault="006720D4" w:rsidP="009E12BC">
      <w:pPr>
        <w:tabs>
          <w:tab w:val="left" w:pos="1170"/>
        </w:tabs>
        <w:spacing w:after="0" w:line="240" w:lineRule="auto"/>
        <w:jc w:val="both"/>
        <w:rPr>
          <w:rFonts w:ascii="Gotham" w:hAnsi="Gotham" w:cs="Times New Roman"/>
          <w:sz w:val="24"/>
          <w:szCs w:val="24"/>
        </w:rPr>
      </w:pPr>
      <w:r w:rsidRPr="00DA4CB2">
        <w:rPr>
          <w:rFonts w:ascii="Gotham" w:hAnsi="Gotham" w:cs="Times New Roman"/>
          <w:sz w:val="24"/>
          <w:szCs w:val="24"/>
        </w:rPr>
        <w:t>Monsieur Ferdinand KONAN</w:t>
      </w:r>
    </w:p>
    <w:p w14:paraId="0CA79C5E" w14:textId="77777777" w:rsidR="006720D4" w:rsidRPr="00EA0152" w:rsidRDefault="006720D4" w:rsidP="009E12BC">
      <w:pPr>
        <w:tabs>
          <w:tab w:val="left" w:pos="1170"/>
        </w:tabs>
        <w:spacing w:after="0" w:line="240" w:lineRule="auto"/>
        <w:jc w:val="both"/>
        <w:rPr>
          <w:rFonts w:ascii="Gotham" w:hAnsi="Gotham" w:cs="Times New Roman"/>
        </w:rPr>
      </w:pPr>
    </w:p>
    <w:p w14:paraId="5C90F4CF" w14:textId="17FD7517" w:rsidR="00D406B0" w:rsidRPr="003C3D84" w:rsidRDefault="00D406B0" w:rsidP="009E12BC">
      <w:pPr>
        <w:tabs>
          <w:tab w:val="left" w:pos="1170"/>
        </w:tabs>
        <w:spacing w:after="0" w:line="240" w:lineRule="auto"/>
        <w:jc w:val="both"/>
        <w:rPr>
          <w:rFonts w:ascii="Gotham" w:hAnsi="Gotham" w:cs="Times New Roman"/>
        </w:rPr>
      </w:pPr>
      <w:r w:rsidRPr="003C3D84">
        <w:rPr>
          <w:rFonts w:ascii="Gotham" w:hAnsi="Gotham" w:cs="Times New Roman"/>
        </w:rPr>
        <w:t>Né en Côte d’Ivoire, est un professionnel du bâtiment et des travaux publics, spécialisé dans le génie civil. Après l’obtention de son Baccalauréat série D en 2012, il poursuit sa formation et décroche en 2015 un BTS en Génie Civil, option Bâtiment, ce qui lui ouvre les portes d’une carrière dans la construction et le suivi de chantiers d’envergure.</w:t>
      </w:r>
    </w:p>
    <w:p w14:paraId="400C9E76" w14:textId="0281B129" w:rsidR="00D406B0" w:rsidRPr="003C3D84" w:rsidRDefault="00D406B0" w:rsidP="009E12BC">
      <w:pPr>
        <w:tabs>
          <w:tab w:val="left" w:pos="1170"/>
        </w:tabs>
        <w:spacing w:after="0" w:line="240" w:lineRule="auto"/>
        <w:jc w:val="both"/>
        <w:rPr>
          <w:rFonts w:ascii="Gotham" w:hAnsi="Gotham" w:cs="Times New Roman"/>
        </w:rPr>
      </w:pPr>
      <w:r w:rsidRPr="003C3D84">
        <w:rPr>
          <w:rFonts w:ascii="Gotham" w:hAnsi="Gotham" w:cs="Times New Roman"/>
        </w:rPr>
        <w:tab/>
        <w:t>Dès 2016, il s’illustre sur des projets variés qui témoignent de son savoir-faire et de sa rigueur technique :</w:t>
      </w:r>
    </w:p>
    <w:p w14:paraId="3F27F8F9" w14:textId="254183F2"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2016-2017 : Construction de l’Institut de Formation des Agents de la Femme (IFEF) à Adjamé, sous la maîtrise d’ouvrage de la NCIS.</w:t>
      </w:r>
    </w:p>
    <w:p w14:paraId="7B8735B4" w14:textId="58C5A5CA"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2017-2018 : Réalisation du centre des impôts d’Adzopé, un projet confié à la DGBF.</w:t>
      </w:r>
    </w:p>
    <w:p w14:paraId="0D244503" w14:textId="1818141A"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2018-2019 : Collaboration avec SERBAF sur des travaux BTP, notamment la construction de salles de classes et de bureaux.</w:t>
      </w:r>
    </w:p>
    <w:p w14:paraId="43783910" w14:textId="77AFAB8C"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 xml:space="preserve">2019-2020 : Construction de bureaux de contrôle pour la société IVOIR TELECOM à </w:t>
      </w:r>
      <w:proofErr w:type="spellStart"/>
      <w:r w:rsidRPr="003C3D84">
        <w:rPr>
          <w:rFonts w:ascii="Gotham" w:hAnsi="Gotham" w:cs="Times New Roman"/>
          <w:sz w:val="22"/>
          <w:szCs w:val="22"/>
        </w:rPr>
        <w:t>Sinfra</w:t>
      </w:r>
      <w:proofErr w:type="spellEnd"/>
      <w:r w:rsidRPr="003C3D84">
        <w:rPr>
          <w:rFonts w:ascii="Gotham" w:hAnsi="Gotham" w:cs="Times New Roman"/>
          <w:sz w:val="22"/>
          <w:szCs w:val="22"/>
        </w:rPr>
        <w:t>, M’</w:t>
      </w:r>
      <w:proofErr w:type="spellStart"/>
      <w:r w:rsidRPr="003C3D84">
        <w:rPr>
          <w:rFonts w:ascii="Gotham" w:hAnsi="Gotham" w:cs="Times New Roman"/>
          <w:sz w:val="22"/>
          <w:szCs w:val="22"/>
        </w:rPr>
        <w:t>bahiakro</w:t>
      </w:r>
      <w:proofErr w:type="spellEnd"/>
      <w:r w:rsidRPr="003C3D84">
        <w:rPr>
          <w:rFonts w:ascii="Gotham" w:hAnsi="Gotham" w:cs="Times New Roman"/>
          <w:sz w:val="22"/>
          <w:szCs w:val="22"/>
        </w:rPr>
        <w:t xml:space="preserve"> et </w:t>
      </w:r>
      <w:proofErr w:type="spellStart"/>
      <w:r w:rsidRPr="003C3D84">
        <w:rPr>
          <w:rFonts w:ascii="Gotham" w:hAnsi="Gotham" w:cs="Times New Roman"/>
          <w:sz w:val="22"/>
          <w:szCs w:val="22"/>
        </w:rPr>
        <w:t>Tiémélékro</w:t>
      </w:r>
      <w:proofErr w:type="spellEnd"/>
      <w:r w:rsidRPr="003C3D84">
        <w:rPr>
          <w:rFonts w:ascii="Gotham" w:hAnsi="Gotham" w:cs="Times New Roman"/>
          <w:sz w:val="22"/>
          <w:szCs w:val="22"/>
        </w:rPr>
        <w:t>, avec l’entreprise KBF.</w:t>
      </w:r>
    </w:p>
    <w:p w14:paraId="763204C2" w14:textId="78E843A8"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2020-2021 : Supervision de la construction de deux immeubles R+3 de type Appartements à la Riviera 2, en partenariat avec EGECI SARL.</w:t>
      </w:r>
    </w:p>
    <w:p w14:paraId="77ED8088" w14:textId="77777777"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2021-2022 : Construction de bureaux de contrôle pour la société CIMAT IVOIRE.</w:t>
      </w:r>
    </w:p>
    <w:p w14:paraId="6B08B666" w14:textId="6EB46F36" w:rsidR="00D406B0" w:rsidRPr="003C3D84" w:rsidRDefault="00D406B0" w:rsidP="009E12BC">
      <w:pPr>
        <w:pStyle w:val="Paragraphedeliste"/>
        <w:numPr>
          <w:ilvl w:val="0"/>
          <w:numId w:val="9"/>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 xml:space="preserve">Depuis 2022, il a mis son expertise au service de la société et est un acteur majeur dans la construction de la Cité Prestige de </w:t>
      </w:r>
      <w:proofErr w:type="spellStart"/>
      <w:r w:rsidRPr="003C3D84">
        <w:rPr>
          <w:rFonts w:ascii="Gotham" w:hAnsi="Gotham" w:cs="Times New Roman"/>
          <w:sz w:val="22"/>
          <w:szCs w:val="22"/>
        </w:rPr>
        <w:t>Zoh</w:t>
      </w:r>
      <w:proofErr w:type="spellEnd"/>
      <w:r w:rsidRPr="003C3D84">
        <w:rPr>
          <w:rFonts w:ascii="Gotham" w:hAnsi="Gotham" w:cs="Times New Roman"/>
          <w:sz w:val="22"/>
          <w:szCs w:val="22"/>
        </w:rPr>
        <w:t>-Henan de Bingerville.</w:t>
      </w:r>
    </w:p>
    <w:p w14:paraId="484A6635" w14:textId="77777777" w:rsidR="00D406B0" w:rsidRPr="00EA0152" w:rsidRDefault="00D406B0" w:rsidP="009E12BC">
      <w:pPr>
        <w:tabs>
          <w:tab w:val="left" w:pos="1170"/>
        </w:tabs>
        <w:spacing w:after="0" w:line="240" w:lineRule="auto"/>
        <w:jc w:val="both"/>
        <w:rPr>
          <w:rFonts w:ascii="Gotham" w:hAnsi="Gotham" w:cs="Times New Roman"/>
        </w:rPr>
      </w:pPr>
      <w:r w:rsidRPr="00EA0152">
        <w:rPr>
          <w:rFonts w:ascii="Gotham" w:hAnsi="Gotham" w:cs="Times New Roman"/>
        </w:rPr>
        <w:t xml:space="preserve">            Avec près d’une décennie d’expérience, KONAN s’est bâti une solide réputation de technicien appliqué, polyvalent et engagé. Son expertise couvre aussi bien les bâtiments administratifs que les infrastructures de formation, de logement et de bureaux.</w:t>
      </w:r>
    </w:p>
    <w:p w14:paraId="23BF2AA8" w14:textId="4A14931E" w:rsidR="009719BC" w:rsidRPr="00EA0152" w:rsidRDefault="00D406B0" w:rsidP="009E12BC">
      <w:pPr>
        <w:tabs>
          <w:tab w:val="left" w:pos="1170"/>
        </w:tabs>
        <w:spacing w:after="0" w:line="240" w:lineRule="auto"/>
        <w:jc w:val="both"/>
        <w:rPr>
          <w:rFonts w:ascii="Gotham" w:hAnsi="Gotham" w:cs="Times New Roman"/>
        </w:rPr>
      </w:pPr>
      <w:r w:rsidRPr="00EA0152">
        <w:rPr>
          <w:rFonts w:ascii="Gotham" w:hAnsi="Gotham" w:cs="Times New Roman"/>
        </w:rPr>
        <w:t>Animé par la volonté de participer au développement de son pays, il aspire à devenir une référence dans le secteur du génie civil en Côte d’Ivoire, en alliant qualité, innovation et rigueur professionnelle.</w:t>
      </w:r>
    </w:p>
    <w:p w14:paraId="3A6A7832" w14:textId="77777777" w:rsidR="000C0C93" w:rsidRPr="00EA0152" w:rsidRDefault="000C0C93" w:rsidP="009E12BC">
      <w:pPr>
        <w:tabs>
          <w:tab w:val="left" w:pos="1170"/>
        </w:tabs>
        <w:spacing w:after="0" w:line="240" w:lineRule="auto"/>
        <w:jc w:val="both"/>
        <w:rPr>
          <w:rFonts w:ascii="Gotham" w:hAnsi="Gotham" w:cs="Times New Roman"/>
        </w:rPr>
      </w:pPr>
    </w:p>
    <w:p w14:paraId="73E9D0C1" w14:textId="77777777" w:rsidR="00CE0845" w:rsidRDefault="00CE0845" w:rsidP="009E12BC">
      <w:pPr>
        <w:tabs>
          <w:tab w:val="left" w:pos="1170"/>
        </w:tabs>
        <w:spacing w:after="0" w:line="240" w:lineRule="auto"/>
        <w:jc w:val="both"/>
        <w:rPr>
          <w:rFonts w:ascii="Gotham" w:hAnsi="Gotham" w:cs="Times New Roman"/>
          <w:b/>
          <w:bCs/>
        </w:rPr>
      </w:pPr>
    </w:p>
    <w:p w14:paraId="1A166BE6" w14:textId="77777777" w:rsidR="006720D4" w:rsidRDefault="006720D4" w:rsidP="009E12BC">
      <w:pPr>
        <w:tabs>
          <w:tab w:val="left" w:pos="1170"/>
        </w:tabs>
        <w:spacing w:after="0" w:line="240" w:lineRule="auto"/>
        <w:jc w:val="both"/>
        <w:rPr>
          <w:rFonts w:ascii="Gotham" w:hAnsi="Gotham" w:cs="Times New Roman"/>
          <w:b/>
          <w:bCs/>
        </w:rPr>
      </w:pPr>
    </w:p>
    <w:p w14:paraId="6EA72503" w14:textId="6AE09946" w:rsidR="009719BC" w:rsidRPr="00CE0845" w:rsidRDefault="006720D4" w:rsidP="009E12BC">
      <w:pPr>
        <w:tabs>
          <w:tab w:val="left" w:pos="1170"/>
        </w:tabs>
        <w:spacing w:after="0" w:line="240" w:lineRule="auto"/>
        <w:jc w:val="both"/>
        <w:rPr>
          <w:rFonts w:ascii="Gotham" w:hAnsi="Gotham" w:cs="Times New Roman"/>
        </w:rPr>
      </w:pPr>
      <w:r>
        <w:rPr>
          <w:rFonts w:ascii="Gotham" w:hAnsi="Gotham" w:cs="Times New Roman"/>
          <w:b/>
          <w:bCs/>
          <w:noProof/>
          <w:lang w:eastAsia="fr-FR"/>
        </w:rPr>
        <w:drawing>
          <wp:anchor distT="0" distB="0" distL="114300" distR="114300" simplePos="0" relativeHeight="251664384" behindDoc="1" locked="0" layoutInCell="1" allowOverlap="1" wp14:anchorId="277B7768" wp14:editId="57207456">
            <wp:simplePos x="0" y="0"/>
            <wp:positionH relativeFrom="column">
              <wp:posOffset>-1270</wp:posOffset>
            </wp:positionH>
            <wp:positionV relativeFrom="paragraph">
              <wp:posOffset>0</wp:posOffset>
            </wp:positionV>
            <wp:extent cx="2255916" cy="3017520"/>
            <wp:effectExtent l="0" t="0" r="0" b="0"/>
            <wp:wrapTight wrapText="bothSides">
              <wp:wrapPolygon edited="0">
                <wp:start x="0" y="0"/>
                <wp:lineTo x="0" y="21409"/>
                <wp:lineTo x="21345" y="21409"/>
                <wp:lineTo x="21345" y="0"/>
                <wp:lineTo x="0" y="0"/>
              </wp:wrapPolygon>
            </wp:wrapTight>
            <wp:docPr id="59860148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01487" name="Image 5986014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5916" cy="3017520"/>
                    </a:xfrm>
                    <a:prstGeom prst="rect">
                      <a:avLst/>
                    </a:prstGeom>
                  </pic:spPr>
                </pic:pic>
              </a:graphicData>
            </a:graphic>
          </wp:anchor>
        </w:drawing>
      </w:r>
      <w:r w:rsidR="009719BC" w:rsidRPr="00CE0845">
        <w:rPr>
          <w:rFonts w:ascii="Gotham" w:hAnsi="Gotham" w:cs="Times New Roman"/>
          <w:b/>
          <w:bCs/>
        </w:rPr>
        <w:t>RESPONSABLE DES TRAVAUX PUBLIC &amp; VRD</w:t>
      </w:r>
      <w:r w:rsidR="009719BC" w:rsidRPr="00CE0845">
        <w:rPr>
          <w:rFonts w:ascii="Gotham" w:hAnsi="Gotham" w:cs="Times New Roman"/>
        </w:rPr>
        <w:t>.</w:t>
      </w:r>
    </w:p>
    <w:p w14:paraId="1D43CA25" w14:textId="4BCE4809" w:rsidR="009719BC" w:rsidRPr="00DA4CB2" w:rsidRDefault="009719BC" w:rsidP="009E12BC">
      <w:pPr>
        <w:tabs>
          <w:tab w:val="left" w:pos="1170"/>
        </w:tabs>
        <w:spacing w:after="0" w:line="240" w:lineRule="auto"/>
        <w:jc w:val="both"/>
        <w:rPr>
          <w:rFonts w:ascii="Gotham" w:hAnsi="Gotham" w:cs="Times New Roman"/>
          <w:sz w:val="24"/>
          <w:szCs w:val="24"/>
        </w:rPr>
      </w:pPr>
      <w:r w:rsidRPr="00DA4CB2">
        <w:rPr>
          <w:rFonts w:ascii="Gotham" w:hAnsi="Gotham" w:cs="Times New Roman"/>
          <w:sz w:val="24"/>
          <w:szCs w:val="24"/>
        </w:rPr>
        <w:t>Monsieur Yao BRO</w:t>
      </w:r>
      <w:r w:rsidR="000A05A2" w:rsidRPr="00DA4CB2">
        <w:rPr>
          <w:rFonts w:ascii="Gotham" w:hAnsi="Gotham" w:cs="Times New Roman"/>
          <w:sz w:val="24"/>
          <w:szCs w:val="24"/>
        </w:rPr>
        <w:t>U</w:t>
      </w:r>
    </w:p>
    <w:p w14:paraId="155CB6A7" w14:textId="77777777" w:rsidR="000A05A2" w:rsidRPr="000A05A2" w:rsidRDefault="000A05A2" w:rsidP="009E12BC">
      <w:pPr>
        <w:tabs>
          <w:tab w:val="left" w:pos="1170"/>
        </w:tabs>
        <w:spacing w:after="0" w:line="240" w:lineRule="auto"/>
        <w:jc w:val="both"/>
        <w:rPr>
          <w:rFonts w:ascii="Gotham" w:hAnsi="Gotham" w:cs="Times New Roman"/>
        </w:rPr>
      </w:pPr>
    </w:p>
    <w:p w14:paraId="64AA8EA9" w14:textId="2BC61954" w:rsidR="009719BC" w:rsidRPr="003C3D84" w:rsidRDefault="009719BC" w:rsidP="009E12BC">
      <w:pPr>
        <w:tabs>
          <w:tab w:val="left" w:pos="1170"/>
        </w:tabs>
        <w:spacing w:after="0" w:line="240" w:lineRule="auto"/>
        <w:jc w:val="both"/>
        <w:rPr>
          <w:rFonts w:ascii="Gotham" w:hAnsi="Gotham" w:cs="Times New Roman"/>
        </w:rPr>
      </w:pPr>
      <w:r w:rsidRPr="00EA0152">
        <w:rPr>
          <w:rFonts w:ascii="Gotham" w:hAnsi="Gotham" w:cs="Times New Roman"/>
        </w:rPr>
        <w:tab/>
      </w:r>
      <w:r w:rsidRPr="003C3D84">
        <w:rPr>
          <w:rFonts w:ascii="Gotham" w:hAnsi="Gotham" w:cs="Times New Roman"/>
        </w:rPr>
        <w:t>S’est imposé comme l’un des experts hydrogéologues les plus accomplis de sa génération. Avec plus de deux décennies d’expérience, son parcours illustre un engagement constant au service du développement durable, de l’accès à l’eau potable et de l’amélioration des infrastructures en Afrique de l’Ouest.</w:t>
      </w:r>
    </w:p>
    <w:p w14:paraId="556AD37A" w14:textId="5E743EFE" w:rsidR="009719BC" w:rsidRPr="003C3D84" w:rsidRDefault="009719BC" w:rsidP="009E12BC">
      <w:pPr>
        <w:tabs>
          <w:tab w:val="left" w:pos="1170"/>
        </w:tabs>
        <w:spacing w:after="0" w:line="240" w:lineRule="auto"/>
        <w:jc w:val="both"/>
        <w:rPr>
          <w:rFonts w:ascii="Gotham" w:hAnsi="Gotham" w:cs="Times New Roman"/>
        </w:rPr>
      </w:pPr>
      <w:r w:rsidRPr="003C3D84">
        <w:rPr>
          <w:rFonts w:ascii="Gotham" w:hAnsi="Gotham" w:cs="Times New Roman"/>
        </w:rPr>
        <w:tab/>
        <w:t>Après une Licence en Hydrogéologie et une Maîtrise en Sciences et Techniques de l’Eau (1998) obtenues à l’Université d’Abobo-Adjamé</w:t>
      </w:r>
      <w:r w:rsidR="00360F6A">
        <w:rPr>
          <w:rFonts w:ascii="Gotham" w:hAnsi="Gotham" w:cs="Times New Roman"/>
        </w:rPr>
        <w:t xml:space="preserve"> Cote d’Ivoire Abidjan</w:t>
      </w:r>
      <w:r w:rsidRPr="003C3D84">
        <w:rPr>
          <w:rFonts w:ascii="Gotham" w:hAnsi="Gotham" w:cs="Times New Roman"/>
        </w:rPr>
        <w:t>, en 2002 il décroche un DEA en Sciences de la Terre, option Hydrogéologie, en présentant un mémoire novateur : « Modèle mathématique de l’écoulement des eaux des aquifères du Quaternaire de la région d’Abidjan ». Cette recherche posera les bases d’une expertise rare dans la modélisation et la gestion des ressources hydriques en zone urbaine.</w:t>
      </w:r>
    </w:p>
    <w:p w14:paraId="70E9B1FE" w14:textId="7C08B2FE" w:rsidR="009719BC" w:rsidRPr="003C3D84" w:rsidRDefault="009719BC" w:rsidP="009E12BC">
      <w:pPr>
        <w:tabs>
          <w:tab w:val="left" w:pos="1170"/>
        </w:tabs>
        <w:spacing w:after="0" w:line="240" w:lineRule="auto"/>
        <w:jc w:val="both"/>
        <w:rPr>
          <w:rFonts w:ascii="Gotham" w:hAnsi="Gotham" w:cs="Times New Roman"/>
        </w:rPr>
      </w:pPr>
      <w:r w:rsidRPr="003C3D84">
        <w:rPr>
          <w:rFonts w:ascii="Gotham" w:hAnsi="Gotham" w:cs="Times New Roman"/>
        </w:rPr>
        <w:tab/>
        <w:t>Depuis la fin des années 1990, M. BROU a enchaîné les responsabilités de terrain et de direction, en Côte d’Ivoire comme à l’international. Il a commencé comme surveillant de travaux de forage chez FORACO avant de rejoindre le CURAT pour collecter des données hydrogéologiques stratégiques.</w:t>
      </w:r>
    </w:p>
    <w:p w14:paraId="4F6E607B" w14:textId="235E83C8" w:rsidR="009719BC" w:rsidRPr="003C3D84" w:rsidRDefault="009719BC" w:rsidP="009E12BC">
      <w:pPr>
        <w:tabs>
          <w:tab w:val="left" w:pos="1170"/>
        </w:tabs>
        <w:spacing w:after="0" w:line="240" w:lineRule="auto"/>
        <w:jc w:val="both"/>
        <w:rPr>
          <w:rFonts w:ascii="Gotham" w:hAnsi="Gotham" w:cs="Times New Roman"/>
        </w:rPr>
      </w:pPr>
      <w:r w:rsidRPr="003C3D84">
        <w:rPr>
          <w:rFonts w:ascii="Gotham" w:hAnsi="Gotham" w:cs="Times New Roman"/>
        </w:rPr>
        <w:tab/>
      </w:r>
      <w:r w:rsidR="006720D4" w:rsidRPr="003C3D84">
        <w:rPr>
          <w:rFonts w:ascii="Gotham" w:hAnsi="Gotham" w:cs="Times New Roman"/>
        </w:rPr>
        <w:t>I</w:t>
      </w:r>
      <w:r w:rsidRPr="003C3D84">
        <w:rPr>
          <w:rFonts w:ascii="Gotham" w:hAnsi="Gotham" w:cs="Times New Roman"/>
        </w:rPr>
        <w:t>l gravit les échelons en occupant des postes clés dans la Commune d’Attécoubé, chez BMA Sarl, puis au sein d’organisations internationales et bureaux d’études tels que CEFACL en Guinée, AFDEV, BETICI-SN, EGIS-EAU, et plus récemment ZOH-HENAN.</w:t>
      </w:r>
    </w:p>
    <w:p w14:paraId="197ED016" w14:textId="77777777" w:rsidR="006720D4" w:rsidRPr="003C3D84" w:rsidRDefault="006720D4" w:rsidP="009E12BC">
      <w:pPr>
        <w:tabs>
          <w:tab w:val="left" w:pos="1170"/>
        </w:tabs>
        <w:spacing w:after="0" w:line="240" w:lineRule="auto"/>
        <w:jc w:val="both"/>
        <w:rPr>
          <w:rFonts w:ascii="Gotham" w:hAnsi="Gotham" w:cs="Times New Roman"/>
        </w:rPr>
      </w:pPr>
    </w:p>
    <w:p w14:paraId="58782958" w14:textId="31018C52" w:rsidR="009719BC" w:rsidRPr="003C3D84" w:rsidRDefault="009719BC" w:rsidP="009E12BC">
      <w:pPr>
        <w:tabs>
          <w:tab w:val="left" w:pos="1170"/>
        </w:tabs>
        <w:spacing w:after="0" w:line="240" w:lineRule="auto"/>
        <w:jc w:val="both"/>
        <w:rPr>
          <w:rFonts w:ascii="Gotham" w:hAnsi="Gotham" w:cs="Times New Roman"/>
        </w:rPr>
      </w:pPr>
      <w:r w:rsidRPr="003C3D84">
        <w:rPr>
          <w:rFonts w:ascii="Gotham" w:hAnsi="Gotham" w:cs="Times New Roman"/>
        </w:rPr>
        <w:t>Partout, il s’illustre comme Expert Hydrogéologue et Chef de Mission, chargé d’études techniques, de la conception et du suivi des travaux hydrauliques et d’assainissement, ainsi que du contrôle de chantiers d’envergure :</w:t>
      </w:r>
    </w:p>
    <w:p w14:paraId="14D70CEF" w14:textId="2679DAA8" w:rsidR="009719BC" w:rsidRPr="003C3D84" w:rsidRDefault="009719BC" w:rsidP="009E12BC">
      <w:pPr>
        <w:pStyle w:val="Paragraphedeliste"/>
        <w:numPr>
          <w:ilvl w:val="0"/>
          <w:numId w:val="17"/>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Renforcement de l’alimentation en eau potable d’Abidjan à partir de la rivière Mé (projet BESIX/PFO, 2019-2021)</w:t>
      </w:r>
      <w:r w:rsidR="000C0C93" w:rsidRPr="003C3D84">
        <w:rPr>
          <w:rFonts w:ascii="Gotham" w:hAnsi="Gotham" w:cs="Times New Roman"/>
          <w:sz w:val="22"/>
          <w:szCs w:val="22"/>
        </w:rPr>
        <w:t>.</w:t>
      </w:r>
    </w:p>
    <w:p w14:paraId="1917D8E2" w14:textId="77777777" w:rsidR="009719BC" w:rsidRPr="003C3D84" w:rsidRDefault="009719BC" w:rsidP="009E12BC">
      <w:pPr>
        <w:pStyle w:val="Paragraphedeliste"/>
        <w:numPr>
          <w:ilvl w:val="0"/>
          <w:numId w:val="17"/>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Alimentation en eau potable de la ville d’Abidjan depuis Saint Viateur et Bimbresso (2013-2015) ;</w:t>
      </w:r>
    </w:p>
    <w:p w14:paraId="42E82873" w14:textId="77777777" w:rsidR="009719BC" w:rsidRPr="003C3D84" w:rsidRDefault="009719BC" w:rsidP="009E12BC">
      <w:pPr>
        <w:pStyle w:val="Paragraphedeliste"/>
        <w:numPr>
          <w:ilvl w:val="0"/>
          <w:numId w:val="17"/>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Projet Présidentiel d’Urgence – réalisation de 300 forages en Côte d’Ivoire (2013) ;</w:t>
      </w:r>
    </w:p>
    <w:p w14:paraId="5F648F27" w14:textId="77777777" w:rsidR="009719BC" w:rsidRPr="003C3D84" w:rsidRDefault="009719BC" w:rsidP="009E12BC">
      <w:pPr>
        <w:pStyle w:val="Paragraphedeliste"/>
        <w:numPr>
          <w:ilvl w:val="0"/>
          <w:numId w:val="17"/>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Réalisation de systèmes d’hydraulique villageoise améliorée (HVA) dans plusieurs régions de Côte d’Ivoire et en Guinée ;</w:t>
      </w:r>
    </w:p>
    <w:p w14:paraId="2FD4C108" w14:textId="77777777" w:rsidR="009719BC" w:rsidRPr="003C3D84" w:rsidRDefault="009719BC" w:rsidP="009E12BC">
      <w:pPr>
        <w:pStyle w:val="Paragraphedeliste"/>
        <w:numPr>
          <w:ilvl w:val="0"/>
          <w:numId w:val="17"/>
        </w:numPr>
        <w:tabs>
          <w:tab w:val="left" w:pos="1170"/>
        </w:tabs>
        <w:spacing w:after="0" w:line="240" w:lineRule="auto"/>
        <w:jc w:val="both"/>
        <w:rPr>
          <w:rFonts w:ascii="Gotham" w:hAnsi="Gotham" w:cs="Times New Roman"/>
          <w:sz w:val="22"/>
          <w:szCs w:val="22"/>
        </w:rPr>
      </w:pPr>
      <w:r w:rsidRPr="003C3D84">
        <w:rPr>
          <w:rFonts w:ascii="Gotham" w:hAnsi="Gotham" w:cs="Times New Roman"/>
          <w:sz w:val="22"/>
          <w:szCs w:val="22"/>
        </w:rPr>
        <w:t>Programme de santé financé par la Banque Mondiale, avec 20 forages équipés de PMH dans sept districts sanitaires (2018).</w:t>
      </w:r>
    </w:p>
    <w:p w14:paraId="0FFE1F09" w14:textId="77777777" w:rsidR="009719BC" w:rsidRPr="003C3D84" w:rsidRDefault="009719BC" w:rsidP="009E12BC">
      <w:pPr>
        <w:tabs>
          <w:tab w:val="left" w:pos="1170"/>
        </w:tabs>
        <w:spacing w:after="0" w:line="240" w:lineRule="auto"/>
        <w:jc w:val="both"/>
        <w:rPr>
          <w:rFonts w:ascii="Gotham" w:hAnsi="Gotham" w:cs="Times New Roman"/>
        </w:rPr>
      </w:pPr>
      <w:r w:rsidRPr="003C3D84">
        <w:rPr>
          <w:rFonts w:ascii="Gotham" w:hAnsi="Gotham" w:cs="Times New Roman"/>
        </w:rPr>
        <w:tab/>
        <w:t>Aujourd’hui encore, il met son expertise au service du projet immobilier “Prestige” de ZOH-HENAN à Bingerville, où il assure la conduite des travaux d’eau potable, d’assainissement, de voirie et d’électrification.</w:t>
      </w:r>
    </w:p>
    <w:p w14:paraId="50613079" w14:textId="4980E9B7" w:rsidR="009719BC" w:rsidRPr="003C3D84" w:rsidRDefault="009719BC" w:rsidP="009E12BC">
      <w:pPr>
        <w:tabs>
          <w:tab w:val="left" w:pos="1170"/>
        </w:tabs>
        <w:spacing w:after="0" w:line="240" w:lineRule="auto"/>
        <w:jc w:val="both"/>
        <w:rPr>
          <w:rFonts w:ascii="Gotham" w:hAnsi="Gotham" w:cs="Times New Roman"/>
        </w:rPr>
      </w:pPr>
      <w:r w:rsidRPr="00EA0152">
        <w:rPr>
          <w:rFonts w:ascii="Gotham" w:hAnsi="Gotham" w:cs="Times New Roman"/>
        </w:rPr>
        <w:tab/>
      </w:r>
      <w:r w:rsidRPr="003C3D84">
        <w:rPr>
          <w:rFonts w:ascii="Gotham" w:hAnsi="Gotham" w:cs="Times New Roman"/>
        </w:rPr>
        <w:t>À travers ses multiples missions, Yao BROU a supervisé la construction de centaines de forages, la pose de kilomètres de canalisations, l’implantation de stations de traitement d’eau, et la mise en service de châteaux d’eau. Son travail a directement contribué à améliorer l’accès à l’eau potable pour des dizaines de milliers de personnes en Côte d’Ivoire, en Guinée et dans la sous-région.</w:t>
      </w:r>
    </w:p>
    <w:p w14:paraId="3D27EEDE" w14:textId="1B1B6BCC" w:rsidR="009719BC" w:rsidRPr="003C3D84" w:rsidRDefault="00AC7BF8" w:rsidP="009E12BC">
      <w:pPr>
        <w:tabs>
          <w:tab w:val="left" w:pos="1170"/>
        </w:tabs>
        <w:spacing w:after="0" w:line="240" w:lineRule="auto"/>
        <w:jc w:val="both"/>
        <w:rPr>
          <w:rFonts w:ascii="Gotham" w:hAnsi="Gotham" w:cs="Times New Roman"/>
        </w:rPr>
      </w:pPr>
      <w:r w:rsidRPr="003C3D84">
        <w:rPr>
          <w:rFonts w:ascii="Gotham" w:hAnsi="Gotham" w:cs="Times New Roman"/>
        </w:rPr>
        <w:tab/>
      </w:r>
      <w:r w:rsidR="009719BC" w:rsidRPr="003C3D84">
        <w:rPr>
          <w:rFonts w:ascii="Gotham" w:hAnsi="Gotham" w:cs="Times New Roman"/>
        </w:rPr>
        <w:t>Au-delà des chiffres et des projets, le parcours de Yao BROU est celui d’un bâtisseur discret mais essentiel. Son héritage se mesure non seulement dans les ouvrages réalisés, mais aussi dans la confiance qu’il inspire aux institutions nationales et internationales qui lui confient des missions d’une grande complexité.</w:t>
      </w:r>
    </w:p>
    <w:p w14:paraId="40037F35" w14:textId="77777777" w:rsidR="009719BC" w:rsidRPr="00EA0152" w:rsidRDefault="009719BC" w:rsidP="009E12BC">
      <w:pPr>
        <w:tabs>
          <w:tab w:val="left" w:pos="1170"/>
        </w:tabs>
        <w:spacing w:after="0" w:line="240" w:lineRule="auto"/>
        <w:jc w:val="both"/>
        <w:rPr>
          <w:rFonts w:ascii="Gotham" w:hAnsi="Gotham" w:cs="Times New Roman"/>
        </w:rPr>
      </w:pPr>
    </w:p>
    <w:p w14:paraId="6133F5CF" w14:textId="77777777" w:rsidR="009719BC" w:rsidRPr="00EA0152" w:rsidRDefault="009719BC" w:rsidP="009E12BC">
      <w:pPr>
        <w:pStyle w:val="Paragraphedeliste"/>
        <w:numPr>
          <w:ilvl w:val="0"/>
          <w:numId w:val="19"/>
        </w:numPr>
        <w:tabs>
          <w:tab w:val="left" w:pos="1170"/>
        </w:tabs>
        <w:spacing w:after="0" w:line="240" w:lineRule="auto"/>
        <w:jc w:val="both"/>
        <w:rPr>
          <w:rFonts w:ascii="Gotham" w:hAnsi="Gotham" w:cs="Times New Roman"/>
          <w:b/>
          <w:bCs/>
          <w:sz w:val="28"/>
          <w:szCs w:val="28"/>
          <w:u w:val="single"/>
        </w:rPr>
      </w:pPr>
      <w:r w:rsidRPr="00EA0152">
        <w:rPr>
          <w:rFonts w:ascii="Gotham" w:hAnsi="Gotham" w:cs="Times New Roman"/>
          <w:b/>
          <w:bCs/>
          <w:sz w:val="28"/>
          <w:szCs w:val="28"/>
          <w:u w:val="single"/>
        </w:rPr>
        <w:t>LES TRAVAUX PUBLICS &amp; VRD</w:t>
      </w:r>
    </w:p>
    <w:p w14:paraId="2169F312" w14:textId="77777777" w:rsidR="009719BC" w:rsidRPr="00EA0152" w:rsidRDefault="009719BC" w:rsidP="009E12BC">
      <w:pPr>
        <w:tabs>
          <w:tab w:val="left" w:pos="1170"/>
        </w:tabs>
        <w:spacing w:after="0" w:line="240" w:lineRule="auto"/>
        <w:jc w:val="both"/>
        <w:rPr>
          <w:rFonts w:ascii="Gotham" w:hAnsi="Gotham" w:cs="Times New Roman"/>
          <w:b/>
          <w:bCs/>
          <w:u w:val="single"/>
        </w:rPr>
      </w:pPr>
    </w:p>
    <w:p w14:paraId="789ED074" w14:textId="77777777" w:rsidR="009719BC" w:rsidRPr="00EA0152" w:rsidRDefault="009719BC" w:rsidP="009E12BC">
      <w:pPr>
        <w:jc w:val="both"/>
        <w:rPr>
          <w:rFonts w:ascii="Gotham" w:hAnsi="Gotham"/>
          <w:b/>
          <w:color w:val="EE0000"/>
          <w:sz w:val="24"/>
          <w:szCs w:val="24"/>
        </w:rPr>
      </w:pPr>
      <w:r w:rsidRPr="00EA0152">
        <w:rPr>
          <w:rFonts w:ascii="Gotham" w:hAnsi="Gotham"/>
          <w:b/>
          <w:color w:val="EE0000"/>
          <w:sz w:val="24"/>
          <w:szCs w:val="24"/>
        </w:rPr>
        <w:t>Des infrastructures qui transforment le quotidien.</w:t>
      </w:r>
    </w:p>
    <w:p w14:paraId="7FAFE6F3" w14:textId="77777777" w:rsidR="009719BC" w:rsidRPr="00EA0152" w:rsidRDefault="009719BC" w:rsidP="009E12BC">
      <w:pPr>
        <w:jc w:val="both"/>
        <w:rPr>
          <w:rFonts w:ascii="Gotham" w:hAnsi="Gotham"/>
          <w:bCs/>
        </w:rPr>
      </w:pPr>
      <w:r w:rsidRPr="00EA0152">
        <w:rPr>
          <w:rFonts w:ascii="Gotham" w:hAnsi="Gotham"/>
          <w:bCs/>
        </w:rPr>
        <w:t>L’entreprise se distingue également par son expertise dans les Travaux Publics : construction et réhabilitation de routes, réseaux d’assainissement, adductions d’eau potable (AEP), évacuations des eaux pluviales (EP) ainsi que projets d’électrification.</w:t>
      </w:r>
    </w:p>
    <w:p w14:paraId="37A40ABD" w14:textId="19B67069" w:rsidR="006720D4" w:rsidRPr="006720D4" w:rsidRDefault="009719BC" w:rsidP="009E12BC">
      <w:pPr>
        <w:jc w:val="both"/>
        <w:rPr>
          <w:rFonts w:ascii="Gotham" w:hAnsi="Gotham"/>
          <w:bCs/>
        </w:rPr>
      </w:pPr>
      <w:r w:rsidRPr="00EA0152">
        <w:rPr>
          <w:rFonts w:ascii="Gotham" w:hAnsi="Gotham"/>
          <w:bCs/>
        </w:rPr>
        <w:t>Ces réalisations, illustrées par des images concrètes et parlantes, témoignent de notre engagement à améliorer les infrastructures, à renforcer le confort des populations et à participer activement au développement durable des territoires.</w:t>
      </w:r>
    </w:p>
    <w:p w14:paraId="336FD60F" w14:textId="06032A49" w:rsidR="00EA0152" w:rsidRDefault="009719BC" w:rsidP="009E12BC">
      <w:pPr>
        <w:pStyle w:val="Paragraphedeliste"/>
        <w:ind w:left="0"/>
        <w:jc w:val="both"/>
        <w:rPr>
          <w:rFonts w:ascii="Gotham" w:hAnsi="Gotham"/>
          <w:noProof/>
        </w:rPr>
      </w:pPr>
      <w:r w:rsidRPr="00EA0152">
        <w:rPr>
          <w:rFonts w:ascii="Gotham" w:hAnsi="Gotham"/>
          <w:noProof/>
        </w:rPr>
        <w:t xml:space="preserve"> </w:t>
      </w:r>
      <w:r w:rsidRPr="00EA0152">
        <w:rPr>
          <w:rFonts w:ascii="Gotham" w:hAnsi="Gotham"/>
          <w:noProof/>
          <w:lang w:eastAsia="fr-FR"/>
        </w:rPr>
        <w:drawing>
          <wp:inline distT="0" distB="0" distL="0" distR="0" wp14:anchorId="11681F8C" wp14:editId="4279D656">
            <wp:extent cx="3953954" cy="2872740"/>
            <wp:effectExtent l="0" t="0" r="8890" b="3810"/>
            <wp:docPr id="524906342" name="Image 30" descr="Une image contenant plein air, sol, terr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06342" name="Image 30" descr="Une image contenant plein air, sol, terre, ciel&#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31945" cy="2929404"/>
                    </a:xfrm>
                    <a:prstGeom prst="rect">
                      <a:avLst/>
                    </a:prstGeom>
                    <a:noFill/>
                    <a:ln>
                      <a:noFill/>
                    </a:ln>
                  </pic:spPr>
                </pic:pic>
              </a:graphicData>
            </a:graphic>
          </wp:inline>
        </w:drawing>
      </w:r>
      <w:r w:rsidRPr="00EA0152">
        <w:rPr>
          <w:rFonts w:ascii="Gotham" w:hAnsi="Gotham"/>
          <w:noProof/>
        </w:rPr>
        <w:t xml:space="preserve">    </w:t>
      </w:r>
      <w:r w:rsidRPr="00EA0152">
        <w:rPr>
          <w:rFonts w:ascii="Gotham" w:hAnsi="Gotham"/>
          <w:noProof/>
          <w:lang w:eastAsia="fr-FR"/>
        </w:rPr>
        <w:drawing>
          <wp:inline distT="0" distB="0" distL="0" distR="0" wp14:anchorId="63801BA3" wp14:editId="63CA9E1D">
            <wp:extent cx="4198620" cy="2871470"/>
            <wp:effectExtent l="0" t="0" r="0" b="5080"/>
            <wp:docPr id="455750933" name="Image 31" descr="Une image contenant plein air, sol, ciel, ter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0933" name="Image 31" descr="Une image contenant plein air, sol, ciel, terr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46120" cy="2903956"/>
                    </a:xfrm>
                    <a:prstGeom prst="rect">
                      <a:avLst/>
                    </a:prstGeom>
                    <a:noFill/>
                    <a:ln>
                      <a:noFill/>
                    </a:ln>
                  </pic:spPr>
                </pic:pic>
              </a:graphicData>
            </a:graphic>
          </wp:inline>
        </w:drawing>
      </w:r>
    </w:p>
    <w:p w14:paraId="664A7FE6" w14:textId="77777777" w:rsidR="00B05496" w:rsidRPr="006720D4" w:rsidRDefault="00B05496" w:rsidP="009E12BC">
      <w:pPr>
        <w:pStyle w:val="Paragraphedeliste"/>
        <w:ind w:left="0"/>
        <w:jc w:val="both"/>
        <w:rPr>
          <w:rFonts w:ascii="Gotham" w:hAnsi="Gotham"/>
          <w:b/>
        </w:rPr>
      </w:pPr>
    </w:p>
    <w:p w14:paraId="663D5E44" w14:textId="11F76324" w:rsidR="009719BC" w:rsidRPr="000A05A2" w:rsidRDefault="009719BC" w:rsidP="009E12BC">
      <w:pPr>
        <w:pStyle w:val="Paragraphedeliste"/>
        <w:numPr>
          <w:ilvl w:val="0"/>
          <w:numId w:val="19"/>
        </w:numPr>
        <w:ind w:left="426"/>
        <w:jc w:val="both"/>
        <w:rPr>
          <w:rFonts w:ascii="Gotham" w:hAnsi="Gotham"/>
        </w:rPr>
      </w:pPr>
      <w:r w:rsidRPr="000A05A2">
        <w:rPr>
          <w:rFonts w:ascii="Gotham" w:hAnsi="Gotham"/>
          <w:b/>
          <w:bCs/>
        </w:rPr>
        <w:t>LA SOCIETE RELEVE LES PLUS GRANDS DEFIS DE LA CONSTRUCTION GRACE A UNE LOGISTIQUE INTEGREE ET PERFORMANTE</w:t>
      </w:r>
      <w:r w:rsidRPr="000A05A2">
        <w:rPr>
          <w:rFonts w:ascii="Gotham" w:hAnsi="Gotham"/>
        </w:rPr>
        <w:t>.</w:t>
      </w:r>
    </w:p>
    <w:p w14:paraId="5B5635A3" w14:textId="77777777" w:rsidR="009719BC" w:rsidRPr="00EA0152" w:rsidRDefault="009719BC" w:rsidP="009E12BC">
      <w:pPr>
        <w:jc w:val="both"/>
        <w:rPr>
          <w:rFonts w:ascii="Gotham" w:hAnsi="Gotham"/>
        </w:rPr>
      </w:pPr>
      <w:r w:rsidRPr="00EA0152">
        <w:rPr>
          <w:rFonts w:ascii="Gotham" w:hAnsi="Gotham"/>
        </w:rPr>
        <w:t>Dotée d’engins lourds, de véhicules légers et d’équipements spécialisés, la société a rendu son département Construction totalement autonome. Sur chacun de ses sites, elle assure également son approvisionnement en eau et en énergie grâce à la mise en place de châteaux d’eau et d’un local de transformateur, garantissant ainsi indépendance, efficacité et fiabilité dans la réalisation de projets ambitieux.</w:t>
      </w:r>
    </w:p>
    <w:p w14:paraId="500752A7" w14:textId="77777777" w:rsidR="00133EDE" w:rsidRPr="00EA0152" w:rsidRDefault="00133EDE" w:rsidP="009E12BC">
      <w:pPr>
        <w:jc w:val="both"/>
        <w:rPr>
          <w:rFonts w:ascii="Gotham" w:hAnsi="Gotham"/>
        </w:rPr>
      </w:pPr>
    </w:p>
    <w:p w14:paraId="0D3B0758" w14:textId="249695A1" w:rsidR="00EA0152" w:rsidRPr="0022031C" w:rsidRDefault="00133EDE" w:rsidP="009E12BC">
      <w:pPr>
        <w:jc w:val="both"/>
        <w:rPr>
          <w:rFonts w:ascii="Gotham" w:hAnsi="Gotham"/>
        </w:rPr>
      </w:pPr>
      <w:r w:rsidRPr="00EA0152">
        <w:rPr>
          <w:rFonts w:ascii="Gotham" w:hAnsi="Gotham"/>
          <w:noProof/>
          <w:lang w:eastAsia="fr-FR"/>
        </w:rPr>
        <w:drawing>
          <wp:inline distT="0" distB="0" distL="0" distR="0" wp14:anchorId="14B56328" wp14:editId="343F1288">
            <wp:extent cx="4238625" cy="3307080"/>
            <wp:effectExtent l="0" t="0" r="9525" b="7620"/>
            <wp:docPr id="1087873805" name="Image 29" descr="Une image contenant plein air, ciel, maison, ar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88175" name="Image 29" descr="Une image contenant plein air, ciel, maison, arbre&#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38625" cy="3307080"/>
                    </a:xfrm>
                    <a:prstGeom prst="rect">
                      <a:avLst/>
                    </a:prstGeom>
                    <a:noFill/>
                    <a:ln>
                      <a:noFill/>
                    </a:ln>
                  </pic:spPr>
                </pic:pic>
              </a:graphicData>
            </a:graphic>
          </wp:inline>
        </w:drawing>
      </w:r>
      <w:r w:rsidRPr="00EA0152">
        <w:rPr>
          <w:rFonts w:ascii="Gotham" w:hAnsi="Gotham"/>
          <w:noProof/>
        </w:rPr>
        <w:t xml:space="preserve">      </w:t>
      </w:r>
      <w:r w:rsidRPr="00EA0152">
        <w:rPr>
          <w:rFonts w:ascii="Gotham" w:hAnsi="Gotham"/>
          <w:noProof/>
          <w:lang w:eastAsia="fr-FR"/>
        </w:rPr>
        <w:drawing>
          <wp:inline distT="0" distB="0" distL="0" distR="0" wp14:anchorId="3B66B559" wp14:editId="26415AA4">
            <wp:extent cx="4238625" cy="3314281"/>
            <wp:effectExtent l="0" t="0" r="0" b="635"/>
            <wp:docPr id="1619895568" name="Image 41" descr="Une image contenant plein air, transport, sol,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8726" name="Image 41" descr="Une image contenant plein air, transport, sol, ciel&#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1995" cy="3324736"/>
                    </a:xfrm>
                    <a:prstGeom prst="rect">
                      <a:avLst/>
                    </a:prstGeom>
                    <a:noFill/>
                    <a:ln>
                      <a:noFill/>
                    </a:ln>
                  </pic:spPr>
                </pic:pic>
              </a:graphicData>
            </a:graphic>
          </wp:inline>
        </w:drawing>
      </w:r>
    </w:p>
    <w:p w14:paraId="3DEE9CDE" w14:textId="77777777" w:rsidR="000A05A2" w:rsidRDefault="000A05A2" w:rsidP="009E12BC">
      <w:pPr>
        <w:jc w:val="both"/>
        <w:rPr>
          <w:rFonts w:ascii="Gotham" w:hAnsi="Gotham"/>
          <w:b/>
        </w:rPr>
      </w:pPr>
    </w:p>
    <w:p w14:paraId="5B1FC97C" w14:textId="77777777" w:rsidR="00E8104C" w:rsidRDefault="00E8104C" w:rsidP="009E12BC">
      <w:pPr>
        <w:jc w:val="both"/>
        <w:rPr>
          <w:rFonts w:ascii="Gotham" w:hAnsi="Gotham"/>
          <w:b/>
        </w:rPr>
      </w:pPr>
    </w:p>
    <w:p w14:paraId="1D2A5BE7" w14:textId="77777777" w:rsidR="00E8104C" w:rsidRDefault="00E8104C" w:rsidP="009E12BC">
      <w:pPr>
        <w:jc w:val="both"/>
        <w:rPr>
          <w:rFonts w:ascii="Gotham" w:hAnsi="Gotham"/>
          <w:b/>
        </w:rPr>
      </w:pPr>
    </w:p>
    <w:p w14:paraId="4FFF3478" w14:textId="77777777" w:rsidR="009E12BC" w:rsidRDefault="009E12BC" w:rsidP="009E12BC">
      <w:pPr>
        <w:jc w:val="both"/>
        <w:rPr>
          <w:rFonts w:ascii="Gotham" w:hAnsi="Gotham"/>
          <w:b/>
        </w:rPr>
      </w:pPr>
    </w:p>
    <w:p w14:paraId="13F63B05" w14:textId="77777777" w:rsidR="00E8104C" w:rsidRPr="00EA0152" w:rsidRDefault="00E8104C" w:rsidP="009E12BC">
      <w:pPr>
        <w:jc w:val="both"/>
        <w:rPr>
          <w:rFonts w:ascii="Gotham" w:hAnsi="Gotham"/>
          <w:b/>
        </w:rPr>
      </w:pPr>
    </w:p>
    <w:p w14:paraId="4C68C053" w14:textId="1B26A2C3" w:rsidR="009719BC" w:rsidRPr="00EA0152" w:rsidRDefault="009719BC" w:rsidP="009E12BC">
      <w:pPr>
        <w:pStyle w:val="Paragraphedeliste"/>
        <w:numPr>
          <w:ilvl w:val="0"/>
          <w:numId w:val="19"/>
        </w:numPr>
        <w:jc w:val="both"/>
        <w:rPr>
          <w:rFonts w:ascii="Gotham" w:hAnsi="Gotham"/>
          <w:b/>
        </w:rPr>
      </w:pPr>
      <w:r w:rsidRPr="00EA0152">
        <w:rPr>
          <w:rFonts w:ascii="Gotham" w:hAnsi="Gotham"/>
          <w:b/>
        </w:rPr>
        <w:t xml:space="preserve">NOS </w:t>
      </w:r>
      <w:r w:rsidR="000C0C93" w:rsidRPr="00EA0152">
        <w:rPr>
          <w:rFonts w:ascii="Gotham" w:hAnsi="Gotham"/>
          <w:b/>
        </w:rPr>
        <w:t>PARTENAIRES</w:t>
      </w:r>
    </w:p>
    <w:p w14:paraId="69A7080A" w14:textId="37B2B7BE" w:rsidR="009719BC" w:rsidRPr="00EA0152" w:rsidRDefault="009719BC" w:rsidP="009E12BC">
      <w:pPr>
        <w:spacing w:after="0"/>
        <w:jc w:val="both"/>
        <w:rPr>
          <w:rFonts w:ascii="Gotham" w:hAnsi="Gotham"/>
        </w:rPr>
      </w:pPr>
      <w:r w:rsidRPr="00EA0152">
        <w:rPr>
          <w:rFonts w:ascii="Gotham" w:hAnsi="Gotham"/>
        </w:rPr>
        <w:t>Une alliance d’excellence au service de vos futurs</w:t>
      </w:r>
      <w:r w:rsidR="00477A9B">
        <w:rPr>
          <w:rFonts w:ascii="Gotham" w:hAnsi="Gotham"/>
        </w:rPr>
        <w:t>.</w:t>
      </w:r>
    </w:p>
    <w:p w14:paraId="47EC6A4F" w14:textId="77777777" w:rsidR="009719BC" w:rsidRPr="00EA0152" w:rsidRDefault="009719BC" w:rsidP="009E12BC">
      <w:pPr>
        <w:spacing w:after="0"/>
        <w:jc w:val="both"/>
        <w:rPr>
          <w:rFonts w:ascii="Gotham" w:hAnsi="Gotham"/>
        </w:rPr>
      </w:pPr>
      <w:r w:rsidRPr="00EA0152">
        <w:rPr>
          <w:rFonts w:ascii="Gotham" w:hAnsi="Gotham"/>
        </w:rPr>
        <w:t>Chaque projet immobilier de la société est conçu et réalisé grâce à l’expertise des meilleurs spécialistes :</w:t>
      </w:r>
    </w:p>
    <w:p w14:paraId="53B72A25" w14:textId="77777777" w:rsidR="009719BC" w:rsidRPr="00B05496" w:rsidRDefault="009719BC" w:rsidP="009E12BC">
      <w:pPr>
        <w:pStyle w:val="Paragraphedeliste"/>
        <w:numPr>
          <w:ilvl w:val="0"/>
          <w:numId w:val="18"/>
        </w:numPr>
        <w:spacing w:after="0" w:line="259" w:lineRule="auto"/>
        <w:jc w:val="both"/>
        <w:rPr>
          <w:rFonts w:ascii="Gotham" w:hAnsi="Gotham"/>
          <w:sz w:val="22"/>
          <w:szCs w:val="22"/>
        </w:rPr>
      </w:pPr>
      <w:r w:rsidRPr="00EA0152">
        <w:rPr>
          <w:rFonts w:ascii="Gotham" w:hAnsi="Gotham"/>
        </w:rPr>
        <w:t xml:space="preserve">CAIE GBAGBEU GONNE, </w:t>
      </w:r>
      <w:r w:rsidRPr="00B05496">
        <w:rPr>
          <w:rFonts w:ascii="Gotham" w:hAnsi="Gotham"/>
          <w:sz w:val="22"/>
          <w:szCs w:val="22"/>
        </w:rPr>
        <w:t>un cabinet d’architecture visionnaire qui imagine des espaces modernes et élégants.</w:t>
      </w:r>
    </w:p>
    <w:p w14:paraId="34D8B84A" w14:textId="77777777" w:rsidR="009719BC" w:rsidRPr="00B05496" w:rsidRDefault="009719BC" w:rsidP="009E12BC">
      <w:pPr>
        <w:pStyle w:val="Paragraphedeliste"/>
        <w:numPr>
          <w:ilvl w:val="0"/>
          <w:numId w:val="18"/>
        </w:numPr>
        <w:spacing w:after="0" w:line="259" w:lineRule="auto"/>
        <w:jc w:val="both"/>
        <w:rPr>
          <w:rFonts w:ascii="Gotham" w:hAnsi="Gotham"/>
          <w:sz w:val="22"/>
          <w:szCs w:val="22"/>
        </w:rPr>
      </w:pPr>
      <w:r w:rsidRPr="00B05496">
        <w:rPr>
          <w:rFonts w:ascii="Gotham" w:hAnsi="Gotham"/>
          <w:sz w:val="22"/>
          <w:szCs w:val="22"/>
        </w:rPr>
        <w:t>L’Atelier Privé d’Urbanisme et de Promotion de l’Habitat, dirigé par M. GUEI Étienne, ingénieur urbaniste et formateur à l’INP-HB, qui façonne des environnements urbains harmonieux et durables.</w:t>
      </w:r>
    </w:p>
    <w:p w14:paraId="7922C978" w14:textId="77777777" w:rsidR="009719BC" w:rsidRPr="00B05496" w:rsidRDefault="009719BC" w:rsidP="009E12BC">
      <w:pPr>
        <w:pStyle w:val="Paragraphedeliste"/>
        <w:numPr>
          <w:ilvl w:val="0"/>
          <w:numId w:val="18"/>
        </w:numPr>
        <w:spacing w:after="0" w:line="259" w:lineRule="auto"/>
        <w:jc w:val="both"/>
        <w:rPr>
          <w:rFonts w:ascii="Gotham" w:hAnsi="Gotham"/>
          <w:sz w:val="22"/>
          <w:szCs w:val="22"/>
        </w:rPr>
      </w:pPr>
      <w:r w:rsidRPr="00EA0152">
        <w:rPr>
          <w:rFonts w:ascii="Gotham" w:hAnsi="Gotham"/>
        </w:rPr>
        <w:t xml:space="preserve">SYGMA, piloté par M. NGUESSAN Francis, </w:t>
      </w:r>
      <w:r w:rsidRPr="00B05496">
        <w:rPr>
          <w:rFonts w:ascii="Gotham" w:hAnsi="Gotham"/>
          <w:sz w:val="22"/>
          <w:szCs w:val="22"/>
        </w:rPr>
        <w:t>qui assure une ingénierie de pointe et des réalisations techniques d’une précision irréprochable.</w:t>
      </w:r>
    </w:p>
    <w:p w14:paraId="4697F196" w14:textId="77777777" w:rsidR="009719BC" w:rsidRPr="00B05496" w:rsidRDefault="009719BC" w:rsidP="009E12BC">
      <w:pPr>
        <w:spacing w:after="0"/>
        <w:ind w:firstLine="708"/>
        <w:jc w:val="both"/>
        <w:rPr>
          <w:rFonts w:ascii="Gotham" w:hAnsi="Gotham"/>
        </w:rPr>
      </w:pPr>
      <w:r w:rsidRPr="00B05496">
        <w:rPr>
          <w:rFonts w:ascii="Gotham" w:hAnsi="Gotham"/>
        </w:rPr>
        <w:t>En réunissant ces expertises de haut niveau, nous garantissons à nos clients des résidences qui incarnent prestige, confort et sérénité, tout en s’intégrant parfaitement dans leur environnement.</w:t>
      </w:r>
    </w:p>
    <w:p w14:paraId="4E1BDE09" w14:textId="77777777" w:rsidR="009719BC" w:rsidRPr="00EA0152" w:rsidRDefault="009719BC" w:rsidP="009E12BC">
      <w:pPr>
        <w:spacing w:after="0"/>
        <w:jc w:val="both"/>
        <w:rPr>
          <w:rFonts w:ascii="Gotham" w:hAnsi="Gotham"/>
          <w:b/>
          <w:u w:val="single"/>
        </w:rPr>
      </w:pPr>
    </w:p>
    <w:p w14:paraId="0869EFBA" w14:textId="77777777" w:rsidR="00335837" w:rsidRPr="00EA0152" w:rsidRDefault="00335837" w:rsidP="009E12BC">
      <w:pPr>
        <w:spacing w:after="0"/>
        <w:jc w:val="both"/>
        <w:rPr>
          <w:rFonts w:ascii="Gotham" w:hAnsi="Gotham"/>
          <w:b/>
          <w:u w:val="single"/>
        </w:rPr>
      </w:pPr>
    </w:p>
    <w:p w14:paraId="675003DB" w14:textId="1167BDD1" w:rsidR="00700C4C" w:rsidRDefault="00700C4C" w:rsidP="009E12BC">
      <w:pPr>
        <w:pStyle w:val="Paragraphedeliste"/>
        <w:numPr>
          <w:ilvl w:val="0"/>
          <w:numId w:val="19"/>
        </w:numPr>
        <w:jc w:val="both"/>
        <w:rPr>
          <w:rFonts w:ascii="Gotham" w:hAnsi="Gotham"/>
          <w:b/>
          <w:lang w:val="en-GB"/>
        </w:rPr>
      </w:pPr>
      <w:r>
        <w:rPr>
          <w:rFonts w:ascii="Gotham" w:hAnsi="Gotham"/>
          <w:b/>
          <w:lang w:val="en-GB"/>
        </w:rPr>
        <w:t>NOS OBJECTIFS</w:t>
      </w:r>
    </w:p>
    <w:p w14:paraId="68783443" w14:textId="77777777" w:rsidR="00700C4C" w:rsidRDefault="00700C4C" w:rsidP="00700C4C">
      <w:pPr>
        <w:pStyle w:val="Paragraphedeliste"/>
        <w:ind w:left="2771"/>
        <w:jc w:val="both"/>
        <w:rPr>
          <w:rFonts w:ascii="Gotham" w:hAnsi="Gotham"/>
          <w:b/>
          <w:lang w:val="en-GB"/>
        </w:rPr>
      </w:pPr>
    </w:p>
    <w:p w14:paraId="1E21D13E" w14:textId="6FECBB48" w:rsidR="009719BC" w:rsidRPr="00EA0152" w:rsidRDefault="009719BC" w:rsidP="00700C4C">
      <w:pPr>
        <w:pStyle w:val="Paragraphedeliste"/>
        <w:numPr>
          <w:ilvl w:val="0"/>
          <w:numId w:val="22"/>
        </w:numPr>
        <w:jc w:val="both"/>
        <w:rPr>
          <w:rFonts w:ascii="Gotham" w:hAnsi="Gotham"/>
          <w:b/>
          <w:lang w:val="en-GB"/>
        </w:rPr>
      </w:pPr>
      <w:r w:rsidRPr="00EA0152">
        <w:rPr>
          <w:rFonts w:ascii="Gotham" w:hAnsi="Gotham"/>
          <w:b/>
          <w:lang w:val="en-GB"/>
        </w:rPr>
        <w:t>A COURT TERME:</w:t>
      </w:r>
    </w:p>
    <w:p w14:paraId="1265066D" w14:textId="77777777" w:rsidR="009719BC" w:rsidRPr="00EA0152" w:rsidRDefault="009719BC" w:rsidP="009E12BC">
      <w:pPr>
        <w:jc w:val="both"/>
        <w:rPr>
          <w:rFonts w:ascii="Gotham" w:hAnsi="Gotham"/>
        </w:rPr>
      </w:pPr>
      <w:r w:rsidRPr="00EA0152">
        <w:rPr>
          <w:rFonts w:ascii="Gotham" w:hAnsi="Gotham"/>
        </w:rPr>
        <w:t>Avec l’appui de ses partenaires financiers, la société prévoit d’importants investissements pour l’acquisition de matériels et d’engins de construction de dernière génération. Cette démarche permettra de renforcer ses capacités opérationnelles et de répondre plus efficacement aux nombreuses sollicitations de ses partenaires pour la réalisation de projets d’envergure.</w:t>
      </w:r>
    </w:p>
    <w:p w14:paraId="48B44157" w14:textId="71627BE1" w:rsidR="009719BC" w:rsidRPr="00EA0152" w:rsidRDefault="009719BC" w:rsidP="00700C4C">
      <w:pPr>
        <w:pStyle w:val="Paragraphedeliste"/>
        <w:numPr>
          <w:ilvl w:val="0"/>
          <w:numId w:val="22"/>
        </w:numPr>
        <w:jc w:val="both"/>
        <w:rPr>
          <w:rFonts w:ascii="Gotham" w:hAnsi="Gotham"/>
          <w:b/>
        </w:rPr>
      </w:pPr>
      <w:r w:rsidRPr="00EA0152">
        <w:rPr>
          <w:rFonts w:ascii="Gotham" w:hAnsi="Gotham"/>
          <w:b/>
        </w:rPr>
        <w:t>A MOYENS ET LONG TERMES</w:t>
      </w:r>
    </w:p>
    <w:p w14:paraId="463B73DB" w14:textId="77777777" w:rsidR="009719BC" w:rsidRPr="00EA0152" w:rsidRDefault="009719BC" w:rsidP="009E12BC">
      <w:pPr>
        <w:jc w:val="both"/>
        <w:rPr>
          <w:rFonts w:ascii="Gotham" w:hAnsi="Gotham"/>
        </w:rPr>
      </w:pPr>
      <w:r w:rsidRPr="00EA0152">
        <w:rPr>
          <w:rFonts w:ascii="Gotham" w:hAnsi="Gotham"/>
        </w:rPr>
        <w:t xml:space="preserve">Afin d’accroître sa capacité de production et de réduire significativement les coûts de construction, l’entreprise projette de mettre en place plusieurs unités de fabrication : (agglos, baies vitrées, portes et cadres de portes, ainsi qu’une unité de production de ciment). </w:t>
      </w:r>
    </w:p>
    <w:p w14:paraId="71D87CCF" w14:textId="7614F8C8" w:rsidR="009719BC" w:rsidRPr="00EA0152" w:rsidRDefault="009719BC" w:rsidP="009E12BC">
      <w:pPr>
        <w:jc w:val="both"/>
        <w:rPr>
          <w:rFonts w:ascii="Gotham" w:hAnsi="Gotham"/>
        </w:rPr>
      </w:pPr>
      <w:r w:rsidRPr="00EA0152">
        <w:rPr>
          <w:rFonts w:ascii="Gotham" w:hAnsi="Gotham"/>
        </w:rPr>
        <w:t xml:space="preserve">Cette stratégie renforcera la solidité de son département </w:t>
      </w:r>
      <w:r w:rsidR="009778A4">
        <w:rPr>
          <w:rFonts w:ascii="Gotham" w:hAnsi="Gotham"/>
        </w:rPr>
        <w:t xml:space="preserve">de </w:t>
      </w:r>
      <w:r w:rsidRPr="00EA0152">
        <w:rPr>
          <w:rFonts w:ascii="Gotham" w:hAnsi="Gotham"/>
        </w:rPr>
        <w:t xml:space="preserve">Construction tout en créant de nombreux emplois et en optimisant les coûts des projets. </w:t>
      </w:r>
    </w:p>
    <w:p w14:paraId="6B923922" w14:textId="69FF415E" w:rsidR="00477A9B" w:rsidRDefault="009719BC" w:rsidP="009E12BC">
      <w:pPr>
        <w:jc w:val="both"/>
        <w:rPr>
          <w:rFonts w:ascii="Gotham" w:hAnsi="Gotham"/>
        </w:rPr>
      </w:pPr>
      <w:r w:rsidRPr="00EA0152">
        <w:rPr>
          <w:rFonts w:ascii="Gotham" w:hAnsi="Gotham"/>
        </w:rPr>
        <w:t>Actuellement à l’étude, ce projet fera l’objet d’une demande de financement dès la finalisation des travaux préparatoires et après la mise en place du financement en cours.</w:t>
      </w:r>
    </w:p>
    <w:p w14:paraId="007BB335" w14:textId="77777777" w:rsidR="0022031C" w:rsidRDefault="0022031C" w:rsidP="009E12BC">
      <w:pPr>
        <w:jc w:val="both"/>
        <w:rPr>
          <w:rFonts w:ascii="Gotham" w:hAnsi="Gotham"/>
        </w:rPr>
      </w:pPr>
    </w:p>
    <w:p w14:paraId="68942D0E" w14:textId="77777777" w:rsidR="00E8104C" w:rsidRDefault="00E8104C" w:rsidP="009E12BC">
      <w:pPr>
        <w:jc w:val="both"/>
        <w:rPr>
          <w:rFonts w:ascii="Gotham" w:hAnsi="Gotham"/>
        </w:rPr>
      </w:pPr>
    </w:p>
    <w:p w14:paraId="3E8D3894" w14:textId="77777777" w:rsidR="00E8104C" w:rsidRDefault="00E8104C" w:rsidP="009E12BC">
      <w:pPr>
        <w:jc w:val="both"/>
        <w:rPr>
          <w:rFonts w:ascii="Gotham" w:hAnsi="Gotham"/>
        </w:rPr>
      </w:pPr>
    </w:p>
    <w:p w14:paraId="51CC4505" w14:textId="77777777" w:rsidR="00E8104C" w:rsidRPr="00EA0152" w:rsidRDefault="00E8104C" w:rsidP="009E12BC">
      <w:pPr>
        <w:jc w:val="both"/>
        <w:rPr>
          <w:rFonts w:ascii="Gotham" w:hAnsi="Gotham"/>
        </w:rPr>
      </w:pPr>
    </w:p>
    <w:p w14:paraId="5D5B7395" w14:textId="1ED0FFE7" w:rsidR="00D406B0" w:rsidRPr="00477A9B" w:rsidRDefault="009719BC" w:rsidP="009E12BC">
      <w:pPr>
        <w:pStyle w:val="Paragraphedeliste"/>
        <w:numPr>
          <w:ilvl w:val="0"/>
          <w:numId w:val="19"/>
        </w:numPr>
        <w:ind w:left="142" w:hanging="284"/>
        <w:jc w:val="both"/>
        <w:rPr>
          <w:rFonts w:ascii="Gotham" w:hAnsi="Gotham"/>
          <w:b/>
          <w:sz w:val="28"/>
          <w:szCs w:val="28"/>
          <w:u w:val="single"/>
        </w:rPr>
      </w:pPr>
      <w:r w:rsidRPr="00477A9B">
        <w:rPr>
          <w:rFonts w:ascii="Gotham" w:hAnsi="Gotham"/>
          <w:b/>
          <w:sz w:val="28"/>
          <w:szCs w:val="28"/>
          <w:u w:val="single"/>
        </w:rPr>
        <w:t>LISTE DES ENGINS A ACQUERIR</w:t>
      </w:r>
      <w:r w:rsidR="00F11EB2" w:rsidRPr="00477A9B">
        <w:rPr>
          <w:rFonts w:ascii="Gotham" w:hAnsi="Gotham"/>
          <w:b/>
          <w:sz w:val="28"/>
          <w:szCs w:val="28"/>
          <w:u w:val="single"/>
        </w:rPr>
        <w:t xml:space="preserve">  </w:t>
      </w:r>
    </w:p>
    <w:tbl>
      <w:tblPr>
        <w:tblpPr w:leftFromText="141" w:rightFromText="141" w:vertAnchor="text" w:horzAnchor="margin" w:tblpY="102"/>
        <w:tblW w:w="6571" w:type="dxa"/>
        <w:tblCellMar>
          <w:left w:w="70" w:type="dxa"/>
          <w:right w:w="70" w:type="dxa"/>
        </w:tblCellMar>
        <w:tblLook w:val="04A0" w:firstRow="1" w:lastRow="0" w:firstColumn="1" w:lastColumn="0" w:noHBand="0" w:noVBand="1"/>
      </w:tblPr>
      <w:tblGrid>
        <w:gridCol w:w="2318"/>
        <w:gridCol w:w="4253"/>
      </w:tblGrid>
      <w:tr w:rsidR="00F11EB2" w:rsidRPr="00EA0152" w14:paraId="163BD1D1" w14:textId="77777777" w:rsidTr="00B05496">
        <w:trPr>
          <w:trHeight w:val="281"/>
        </w:trPr>
        <w:tc>
          <w:tcPr>
            <w:tcW w:w="2318" w:type="dxa"/>
            <w:tcBorders>
              <w:top w:val="single" w:sz="8" w:space="0" w:color="auto"/>
              <w:left w:val="single" w:sz="8" w:space="0" w:color="auto"/>
              <w:bottom w:val="single" w:sz="4" w:space="0" w:color="auto"/>
              <w:right w:val="nil"/>
            </w:tcBorders>
            <w:noWrap/>
            <w:vAlign w:val="bottom"/>
            <w:hideMark/>
          </w:tcPr>
          <w:p w14:paraId="02A0E4ED"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r w:rsidRPr="00EA0152">
              <w:rPr>
                <w:rFonts w:ascii="Gotham" w:eastAsia="Times New Roman" w:hAnsi="Gotham" w:cs="Calibri"/>
                <w:b/>
                <w:bCs/>
                <w:color w:val="000000"/>
                <w:sz w:val="20"/>
                <w:szCs w:val="20"/>
                <w:lang w:eastAsia="fr-FR"/>
              </w:rPr>
              <w:t>EQUIPEMENTS</w:t>
            </w:r>
          </w:p>
        </w:tc>
        <w:tc>
          <w:tcPr>
            <w:tcW w:w="4253" w:type="dxa"/>
            <w:tcBorders>
              <w:top w:val="single" w:sz="8" w:space="0" w:color="auto"/>
              <w:left w:val="single" w:sz="8" w:space="0" w:color="auto"/>
              <w:bottom w:val="single" w:sz="4" w:space="0" w:color="auto"/>
              <w:right w:val="single" w:sz="8" w:space="0" w:color="auto"/>
            </w:tcBorders>
            <w:noWrap/>
            <w:vAlign w:val="bottom"/>
            <w:hideMark/>
          </w:tcPr>
          <w:p w14:paraId="717AFCA9"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r w:rsidRPr="00EA0152">
              <w:rPr>
                <w:rFonts w:ascii="Gotham" w:eastAsia="Times New Roman" w:hAnsi="Gotham" w:cs="Calibri"/>
                <w:b/>
                <w:bCs/>
                <w:color w:val="000000"/>
                <w:sz w:val="20"/>
                <w:szCs w:val="20"/>
                <w:lang w:eastAsia="fr-FR"/>
              </w:rPr>
              <w:t>MODEL PROPOSE</w:t>
            </w:r>
          </w:p>
        </w:tc>
      </w:tr>
      <w:tr w:rsidR="00F11EB2" w:rsidRPr="00EA0152" w14:paraId="62BA78B6" w14:textId="77777777" w:rsidTr="00B05496">
        <w:trPr>
          <w:trHeight w:val="313"/>
        </w:trPr>
        <w:tc>
          <w:tcPr>
            <w:tcW w:w="2318" w:type="dxa"/>
            <w:vMerge w:val="restart"/>
            <w:tcBorders>
              <w:top w:val="nil"/>
              <w:left w:val="single" w:sz="8" w:space="0" w:color="auto"/>
              <w:bottom w:val="single" w:sz="4" w:space="0" w:color="000000"/>
              <w:right w:val="nil"/>
            </w:tcBorders>
            <w:noWrap/>
            <w:vAlign w:val="center"/>
            <w:hideMark/>
          </w:tcPr>
          <w:p w14:paraId="0FECF10E"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r w:rsidRPr="00EA0152">
              <w:rPr>
                <w:rFonts w:ascii="Gotham" w:eastAsia="Times New Roman" w:hAnsi="Gotham" w:cs="Calibri"/>
                <w:b/>
                <w:bCs/>
                <w:color w:val="000000"/>
                <w:sz w:val="20"/>
                <w:szCs w:val="20"/>
                <w:lang w:eastAsia="fr-FR"/>
              </w:rPr>
              <w:t>ENGINS LOURDS</w:t>
            </w:r>
          </w:p>
        </w:tc>
        <w:tc>
          <w:tcPr>
            <w:tcW w:w="4253" w:type="dxa"/>
            <w:tcBorders>
              <w:top w:val="nil"/>
              <w:left w:val="single" w:sz="8" w:space="0" w:color="auto"/>
              <w:bottom w:val="single" w:sz="4" w:space="0" w:color="auto"/>
              <w:right w:val="single" w:sz="8" w:space="0" w:color="auto"/>
            </w:tcBorders>
            <w:vAlign w:val="bottom"/>
            <w:hideMark/>
          </w:tcPr>
          <w:p w14:paraId="0FE86D6C"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PELLE HYDROLIQUE SE 215 W</w:t>
            </w:r>
          </w:p>
        </w:tc>
      </w:tr>
      <w:tr w:rsidR="00F11EB2" w:rsidRPr="00EA0152" w14:paraId="6F8D4E0B" w14:textId="77777777" w:rsidTr="00B05496">
        <w:trPr>
          <w:trHeight w:val="268"/>
        </w:trPr>
        <w:tc>
          <w:tcPr>
            <w:tcW w:w="2318" w:type="dxa"/>
            <w:vMerge/>
            <w:tcBorders>
              <w:top w:val="nil"/>
              <w:left w:val="single" w:sz="8" w:space="0" w:color="auto"/>
              <w:bottom w:val="single" w:sz="4" w:space="0" w:color="000000"/>
              <w:right w:val="nil"/>
            </w:tcBorders>
            <w:vAlign w:val="center"/>
            <w:hideMark/>
          </w:tcPr>
          <w:p w14:paraId="26B5CBF7"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vAlign w:val="bottom"/>
            <w:hideMark/>
          </w:tcPr>
          <w:p w14:paraId="275E8126"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SHANTUI BULLDOZER DH24-B3</w:t>
            </w:r>
          </w:p>
        </w:tc>
      </w:tr>
      <w:tr w:rsidR="00F11EB2" w:rsidRPr="00EA0152" w14:paraId="66DFD6B6" w14:textId="77777777" w:rsidTr="00B05496">
        <w:trPr>
          <w:trHeight w:val="281"/>
        </w:trPr>
        <w:tc>
          <w:tcPr>
            <w:tcW w:w="2318" w:type="dxa"/>
            <w:vMerge/>
            <w:tcBorders>
              <w:top w:val="nil"/>
              <w:left w:val="single" w:sz="8" w:space="0" w:color="auto"/>
              <w:bottom w:val="single" w:sz="4" w:space="0" w:color="000000"/>
              <w:right w:val="nil"/>
            </w:tcBorders>
            <w:vAlign w:val="center"/>
            <w:hideMark/>
          </w:tcPr>
          <w:p w14:paraId="1AF7E187"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noWrap/>
            <w:vAlign w:val="bottom"/>
            <w:hideMark/>
          </w:tcPr>
          <w:p w14:paraId="3293B051"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CHARGEUSE L55-B5</w:t>
            </w:r>
          </w:p>
        </w:tc>
      </w:tr>
      <w:tr w:rsidR="00F11EB2" w:rsidRPr="00EA0152" w14:paraId="283BB0E6" w14:textId="77777777" w:rsidTr="00B05496">
        <w:trPr>
          <w:trHeight w:val="281"/>
        </w:trPr>
        <w:tc>
          <w:tcPr>
            <w:tcW w:w="2318" w:type="dxa"/>
            <w:vMerge/>
            <w:tcBorders>
              <w:top w:val="nil"/>
              <w:left w:val="single" w:sz="8" w:space="0" w:color="auto"/>
              <w:bottom w:val="single" w:sz="4" w:space="0" w:color="000000"/>
              <w:right w:val="nil"/>
            </w:tcBorders>
            <w:vAlign w:val="center"/>
            <w:hideMark/>
          </w:tcPr>
          <w:p w14:paraId="343CE24E"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noWrap/>
            <w:vAlign w:val="bottom"/>
            <w:hideMark/>
          </w:tcPr>
          <w:p w14:paraId="1EC28A2D"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TRACTOPELLE</w:t>
            </w:r>
          </w:p>
        </w:tc>
      </w:tr>
      <w:tr w:rsidR="00F11EB2" w:rsidRPr="00EA0152" w14:paraId="65668565" w14:textId="77777777" w:rsidTr="00B05496">
        <w:trPr>
          <w:trHeight w:val="281"/>
        </w:trPr>
        <w:tc>
          <w:tcPr>
            <w:tcW w:w="2318" w:type="dxa"/>
            <w:vMerge/>
            <w:tcBorders>
              <w:top w:val="nil"/>
              <w:left w:val="single" w:sz="8" w:space="0" w:color="auto"/>
              <w:bottom w:val="single" w:sz="4" w:space="0" w:color="000000"/>
              <w:right w:val="nil"/>
            </w:tcBorders>
            <w:vAlign w:val="center"/>
            <w:hideMark/>
          </w:tcPr>
          <w:p w14:paraId="14FE2526"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shd w:val="clear" w:color="000000" w:fill="D9D9D9"/>
            <w:noWrap/>
            <w:vAlign w:val="bottom"/>
            <w:hideMark/>
          </w:tcPr>
          <w:p w14:paraId="74E3E21E" w14:textId="77777777" w:rsidR="00F11EB2" w:rsidRPr="00EA0152" w:rsidRDefault="00F11EB2" w:rsidP="009E12BC">
            <w:pPr>
              <w:spacing w:after="0" w:line="240" w:lineRule="auto"/>
              <w:jc w:val="both"/>
              <w:rPr>
                <w:rFonts w:ascii="Gotham" w:eastAsia="Times New Roman" w:hAnsi="Gotham" w:cs="Calibri"/>
                <w:b/>
                <w:bCs/>
                <w:i/>
                <w:iCs/>
                <w:color w:val="000000"/>
                <w:sz w:val="20"/>
                <w:szCs w:val="20"/>
                <w:lang w:eastAsia="fr-FR"/>
              </w:rPr>
            </w:pPr>
            <w:r w:rsidRPr="00EA0152">
              <w:rPr>
                <w:rFonts w:ascii="Gotham" w:eastAsia="Times New Roman" w:hAnsi="Gotham" w:cs="Calibri"/>
                <w:b/>
                <w:bCs/>
                <w:i/>
                <w:iCs/>
                <w:color w:val="000000"/>
                <w:sz w:val="20"/>
                <w:szCs w:val="20"/>
                <w:lang w:eastAsia="fr-FR"/>
              </w:rPr>
              <w:t>SOUS TOTAL 1</w:t>
            </w:r>
          </w:p>
        </w:tc>
      </w:tr>
      <w:tr w:rsidR="00F11EB2" w:rsidRPr="00EA0152" w14:paraId="7DD223C7" w14:textId="77777777" w:rsidTr="00B05496">
        <w:trPr>
          <w:trHeight w:val="282"/>
        </w:trPr>
        <w:tc>
          <w:tcPr>
            <w:tcW w:w="2318" w:type="dxa"/>
            <w:vMerge w:val="restart"/>
            <w:tcBorders>
              <w:top w:val="nil"/>
              <w:left w:val="single" w:sz="8" w:space="0" w:color="auto"/>
              <w:bottom w:val="single" w:sz="4" w:space="0" w:color="000000"/>
              <w:right w:val="nil"/>
            </w:tcBorders>
            <w:noWrap/>
            <w:vAlign w:val="center"/>
            <w:hideMark/>
          </w:tcPr>
          <w:p w14:paraId="29184E22"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r w:rsidRPr="00EA0152">
              <w:rPr>
                <w:rFonts w:ascii="Gotham" w:eastAsia="Times New Roman" w:hAnsi="Gotham" w:cs="Calibri"/>
                <w:b/>
                <w:bCs/>
                <w:color w:val="000000"/>
                <w:sz w:val="20"/>
                <w:szCs w:val="20"/>
                <w:lang w:eastAsia="fr-FR"/>
              </w:rPr>
              <w:t>CAMIONS</w:t>
            </w:r>
          </w:p>
        </w:tc>
        <w:tc>
          <w:tcPr>
            <w:tcW w:w="4253" w:type="dxa"/>
            <w:tcBorders>
              <w:top w:val="nil"/>
              <w:left w:val="single" w:sz="8" w:space="0" w:color="auto"/>
              <w:bottom w:val="single" w:sz="4" w:space="0" w:color="auto"/>
              <w:right w:val="single" w:sz="8" w:space="0" w:color="auto"/>
            </w:tcBorders>
            <w:vAlign w:val="bottom"/>
            <w:hideMark/>
          </w:tcPr>
          <w:p w14:paraId="247A2B0C"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CAMION BENNE 8X4 SHACMAN F3000</w:t>
            </w:r>
          </w:p>
        </w:tc>
      </w:tr>
      <w:tr w:rsidR="00F11EB2" w:rsidRPr="00EA0152" w14:paraId="3F6DB32A" w14:textId="77777777" w:rsidTr="00B05496">
        <w:trPr>
          <w:trHeight w:val="246"/>
        </w:trPr>
        <w:tc>
          <w:tcPr>
            <w:tcW w:w="2318" w:type="dxa"/>
            <w:vMerge/>
            <w:tcBorders>
              <w:top w:val="nil"/>
              <w:left w:val="single" w:sz="8" w:space="0" w:color="auto"/>
              <w:bottom w:val="single" w:sz="4" w:space="0" w:color="000000"/>
              <w:right w:val="nil"/>
            </w:tcBorders>
            <w:vAlign w:val="center"/>
            <w:hideMark/>
          </w:tcPr>
          <w:p w14:paraId="01B380E2"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vAlign w:val="bottom"/>
            <w:hideMark/>
          </w:tcPr>
          <w:p w14:paraId="5E640DAE"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 xml:space="preserve">CAMION BENNE 6X4 SHACMAN </w:t>
            </w:r>
          </w:p>
        </w:tc>
      </w:tr>
      <w:tr w:rsidR="00F11EB2" w:rsidRPr="00EA0152" w14:paraId="355E71D9" w14:textId="77777777" w:rsidTr="00B05496">
        <w:trPr>
          <w:trHeight w:val="263"/>
        </w:trPr>
        <w:tc>
          <w:tcPr>
            <w:tcW w:w="2318" w:type="dxa"/>
            <w:vMerge/>
            <w:tcBorders>
              <w:top w:val="nil"/>
              <w:left w:val="single" w:sz="8" w:space="0" w:color="auto"/>
              <w:bottom w:val="single" w:sz="4" w:space="0" w:color="000000"/>
              <w:right w:val="nil"/>
            </w:tcBorders>
            <w:vAlign w:val="center"/>
            <w:hideMark/>
          </w:tcPr>
          <w:p w14:paraId="6E7F32C3"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vAlign w:val="bottom"/>
            <w:hideMark/>
          </w:tcPr>
          <w:p w14:paraId="20CB613F"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JAC-N75-CAMION-PLATEAU RIDELLE</w:t>
            </w:r>
          </w:p>
        </w:tc>
      </w:tr>
      <w:tr w:rsidR="00F11EB2" w:rsidRPr="00EA0152" w14:paraId="0E51B708" w14:textId="77777777" w:rsidTr="00B05496">
        <w:trPr>
          <w:trHeight w:val="281"/>
        </w:trPr>
        <w:tc>
          <w:tcPr>
            <w:tcW w:w="2318" w:type="dxa"/>
            <w:vMerge/>
            <w:tcBorders>
              <w:top w:val="nil"/>
              <w:left w:val="single" w:sz="8" w:space="0" w:color="auto"/>
              <w:bottom w:val="single" w:sz="4" w:space="0" w:color="000000"/>
              <w:right w:val="nil"/>
            </w:tcBorders>
            <w:vAlign w:val="center"/>
            <w:hideMark/>
          </w:tcPr>
          <w:p w14:paraId="03426202"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shd w:val="clear" w:color="000000" w:fill="D9D9D9"/>
            <w:noWrap/>
            <w:vAlign w:val="bottom"/>
            <w:hideMark/>
          </w:tcPr>
          <w:p w14:paraId="24B6A7D7" w14:textId="77777777" w:rsidR="00F11EB2" w:rsidRPr="00EA0152" w:rsidRDefault="00F11EB2" w:rsidP="009E12BC">
            <w:pPr>
              <w:spacing w:after="0" w:line="240" w:lineRule="auto"/>
              <w:jc w:val="both"/>
              <w:rPr>
                <w:rFonts w:ascii="Gotham" w:eastAsia="Times New Roman" w:hAnsi="Gotham" w:cs="Calibri"/>
                <w:b/>
                <w:bCs/>
                <w:i/>
                <w:iCs/>
                <w:color w:val="000000"/>
                <w:sz w:val="20"/>
                <w:szCs w:val="20"/>
                <w:lang w:eastAsia="fr-FR"/>
              </w:rPr>
            </w:pPr>
            <w:r w:rsidRPr="00EA0152">
              <w:rPr>
                <w:rFonts w:ascii="Gotham" w:eastAsia="Times New Roman" w:hAnsi="Gotham" w:cs="Calibri"/>
                <w:b/>
                <w:bCs/>
                <w:i/>
                <w:iCs/>
                <w:color w:val="000000"/>
                <w:sz w:val="20"/>
                <w:szCs w:val="20"/>
                <w:lang w:eastAsia="fr-FR"/>
              </w:rPr>
              <w:t>SOUS TOTAL 2</w:t>
            </w:r>
          </w:p>
        </w:tc>
      </w:tr>
      <w:tr w:rsidR="00F11EB2" w:rsidRPr="00EA0152" w14:paraId="46BD38D1" w14:textId="77777777" w:rsidTr="00B05496">
        <w:trPr>
          <w:trHeight w:val="281"/>
        </w:trPr>
        <w:tc>
          <w:tcPr>
            <w:tcW w:w="2318" w:type="dxa"/>
            <w:vMerge w:val="restart"/>
            <w:tcBorders>
              <w:top w:val="nil"/>
              <w:left w:val="single" w:sz="8" w:space="0" w:color="auto"/>
              <w:bottom w:val="single" w:sz="4" w:space="0" w:color="000000"/>
              <w:right w:val="nil"/>
            </w:tcBorders>
            <w:noWrap/>
            <w:vAlign w:val="center"/>
            <w:hideMark/>
          </w:tcPr>
          <w:p w14:paraId="6FE762CE"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r w:rsidRPr="00EA0152">
              <w:rPr>
                <w:rFonts w:ascii="Gotham" w:eastAsia="Times New Roman" w:hAnsi="Gotham" w:cs="Calibri"/>
                <w:b/>
                <w:bCs/>
                <w:color w:val="000000"/>
                <w:sz w:val="20"/>
                <w:szCs w:val="20"/>
                <w:lang w:eastAsia="fr-FR"/>
              </w:rPr>
              <w:t>VEHICULES</w:t>
            </w:r>
          </w:p>
        </w:tc>
        <w:tc>
          <w:tcPr>
            <w:tcW w:w="4253" w:type="dxa"/>
            <w:tcBorders>
              <w:top w:val="nil"/>
              <w:left w:val="single" w:sz="8" w:space="0" w:color="auto"/>
              <w:bottom w:val="single" w:sz="4" w:space="0" w:color="auto"/>
              <w:right w:val="single" w:sz="8" w:space="0" w:color="auto"/>
            </w:tcBorders>
            <w:noWrap/>
            <w:vAlign w:val="bottom"/>
            <w:hideMark/>
          </w:tcPr>
          <w:p w14:paraId="1AC65BD2"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NEW OROCH 4X4 BVM</w:t>
            </w:r>
          </w:p>
        </w:tc>
      </w:tr>
      <w:tr w:rsidR="00F11EB2" w:rsidRPr="00EA0152" w14:paraId="57945C28" w14:textId="77777777" w:rsidTr="00B05496">
        <w:trPr>
          <w:trHeight w:val="281"/>
        </w:trPr>
        <w:tc>
          <w:tcPr>
            <w:tcW w:w="2318" w:type="dxa"/>
            <w:vMerge/>
            <w:tcBorders>
              <w:top w:val="nil"/>
              <w:left w:val="single" w:sz="8" w:space="0" w:color="auto"/>
              <w:bottom w:val="single" w:sz="4" w:space="0" w:color="000000"/>
              <w:right w:val="nil"/>
            </w:tcBorders>
            <w:vAlign w:val="center"/>
            <w:hideMark/>
          </w:tcPr>
          <w:p w14:paraId="6439863C"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noWrap/>
            <w:vAlign w:val="bottom"/>
            <w:hideMark/>
          </w:tcPr>
          <w:p w14:paraId="0DDFA39C"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ISUZU DMAX 4X4 LO</w:t>
            </w:r>
          </w:p>
        </w:tc>
      </w:tr>
      <w:tr w:rsidR="00F11EB2" w:rsidRPr="00EA0152" w14:paraId="0BC58160" w14:textId="77777777" w:rsidTr="00B05496">
        <w:trPr>
          <w:trHeight w:val="318"/>
        </w:trPr>
        <w:tc>
          <w:tcPr>
            <w:tcW w:w="2318" w:type="dxa"/>
            <w:vMerge/>
            <w:tcBorders>
              <w:top w:val="nil"/>
              <w:left w:val="single" w:sz="8" w:space="0" w:color="auto"/>
              <w:bottom w:val="single" w:sz="4" w:space="0" w:color="000000"/>
              <w:right w:val="nil"/>
            </w:tcBorders>
            <w:vAlign w:val="center"/>
            <w:hideMark/>
          </w:tcPr>
          <w:p w14:paraId="71A0451E"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vAlign w:val="bottom"/>
            <w:hideMark/>
          </w:tcPr>
          <w:p w14:paraId="2C8880E4"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KOLEOS 4X4 PRIV BVA CUIR</w:t>
            </w:r>
          </w:p>
        </w:tc>
      </w:tr>
      <w:tr w:rsidR="00F11EB2" w:rsidRPr="00EA0152" w14:paraId="2C81A205" w14:textId="77777777" w:rsidTr="00B05496">
        <w:trPr>
          <w:trHeight w:val="281"/>
        </w:trPr>
        <w:tc>
          <w:tcPr>
            <w:tcW w:w="2318" w:type="dxa"/>
            <w:vMerge/>
            <w:tcBorders>
              <w:top w:val="nil"/>
              <w:left w:val="single" w:sz="8" w:space="0" w:color="auto"/>
              <w:bottom w:val="single" w:sz="4" w:space="0" w:color="000000"/>
              <w:right w:val="nil"/>
            </w:tcBorders>
            <w:vAlign w:val="center"/>
            <w:hideMark/>
          </w:tcPr>
          <w:p w14:paraId="3300EB7C" w14:textId="77777777" w:rsidR="00F11EB2" w:rsidRPr="00EA0152" w:rsidRDefault="00F11EB2" w:rsidP="009E12BC">
            <w:pPr>
              <w:spacing w:after="0" w:line="240" w:lineRule="auto"/>
              <w:jc w:val="both"/>
              <w:rPr>
                <w:rFonts w:ascii="Gotham" w:eastAsia="Times New Roman" w:hAnsi="Gotham" w:cs="Calibri"/>
                <w:b/>
                <w:bCs/>
                <w:color w:val="000000"/>
                <w:sz w:val="20"/>
                <w:szCs w:val="20"/>
                <w:lang w:eastAsia="fr-FR"/>
              </w:rPr>
            </w:pPr>
          </w:p>
        </w:tc>
        <w:tc>
          <w:tcPr>
            <w:tcW w:w="4253" w:type="dxa"/>
            <w:tcBorders>
              <w:top w:val="nil"/>
              <w:left w:val="single" w:sz="8" w:space="0" w:color="auto"/>
              <w:bottom w:val="single" w:sz="4" w:space="0" w:color="auto"/>
              <w:right w:val="single" w:sz="8" w:space="0" w:color="auto"/>
            </w:tcBorders>
            <w:noWrap/>
            <w:vAlign w:val="bottom"/>
            <w:hideMark/>
          </w:tcPr>
          <w:p w14:paraId="4556C2F2" w14:textId="77777777" w:rsidR="00F11EB2" w:rsidRPr="00EA0152" w:rsidRDefault="00F11EB2" w:rsidP="009E12BC">
            <w:pPr>
              <w:spacing w:after="0" w:line="240" w:lineRule="auto"/>
              <w:jc w:val="both"/>
              <w:rPr>
                <w:rFonts w:ascii="Gotham" w:eastAsia="Times New Roman" w:hAnsi="Gotham" w:cs="Calibri"/>
                <w:color w:val="000000"/>
                <w:sz w:val="20"/>
                <w:szCs w:val="20"/>
                <w:lang w:eastAsia="fr-FR"/>
              </w:rPr>
            </w:pPr>
            <w:r w:rsidRPr="00EA0152">
              <w:rPr>
                <w:rFonts w:ascii="Gotham" w:eastAsia="Times New Roman" w:hAnsi="Gotham" w:cs="Calibri"/>
                <w:color w:val="000000"/>
                <w:sz w:val="20"/>
                <w:szCs w:val="20"/>
                <w:lang w:eastAsia="fr-FR"/>
              </w:rPr>
              <w:t>ISUZU MUX BVA CUIR</w:t>
            </w:r>
          </w:p>
        </w:tc>
      </w:tr>
    </w:tbl>
    <w:p w14:paraId="6E3C79FE" w14:textId="6053718C" w:rsidR="00133EDE" w:rsidRPr="00EA0152" w:rsidRDefault="00133EDE" w:rsidP="009E12BC">
      <w:pPr>
        <w:pStyle w:val="Paragraphedeliste"/>
        <w:numPr>
          <w:ilvl w:val="0"/>
          <w:numId w:val="19"/>
        </w:numPr>
        <w:spacing w:after="0"/>
        <w:jc w:val="both"/>
        <w:rPr>
          <w:rFonts w:ascii="Gotham" w:hAnsi="Gotham"/>
          <w:b/>
          <w:bCs/>
        </w:rPr>
      </w:pPr>
      <w:r w:rsidRPr="00EA0152">
        <w:rPr>
          <w:rFonts w:ascii="Gotham" w:hAnsi="Gotham"/>
          <w:b/>
          <w:bCs/>
        </w:rPr>
        <w:t xml:space="preserve">POURQUOI S’EQUIPER </w:t>
      </w:r>
      <w:r w:rsidR="00335837" w:rsidRPr="00EA0152">
        <w:rPr>
          <w:rFonts w:ascii="Gotham" w:hAnsi="Gotham"/>
          <w:b/>
          <w:bCs/>
        </w:rPr>
        <w:t>DES</w:t>
      </w:r>
      <w:r w:rsidRPr="00EA0152">
        <w:rPr>
          <w:rFonts w:ascii="Gotham" w:hAnsi="Gotham"/>
          <w:b/>
          <w:bCs/>
        </w:rPr>
        <w:t xml:space="preserve"> MAINTENANT ?</w:t>
      </w:r>
    </w:p>
    <w:p w14:paraId="115685CB" w14:textId="77777777" w:rsidR="000A05A2" w:rsidRDefault="000A05A2" w:rsidP="009E12BC">
      <w:pPr>
        <w:spacing w:after="0"/>
        <w:jc w:val="both"/>
        <w:rPr>
          <w:rFonts w:ascii="Gotham" w:hAnsi="Gotham"/>
          <w:sz w:val="24"/>
          <w:szCs w:val="24"/>
        </w:rPr>
      </w:pPr>
    </w:p>
    <w:p w14:paraId="2120EFC0" w14:textId="496A62A1" w:rsidR="00133EDE" w:rsidRPr="00B05496" w:rsidRDefault="00133EDE" w:rsidP="009E12BC">
      <w:pPr>
        <w:spacing w:after="0"/>
        <w:jc w:val="both"/>
        <w:rPr>
          <w:rFonts w:ascii="Gotham" w:hAnsi="Gotham"/>
        </w:rPr>
      </w:pPr>
      <w:r w:rsidRPr="00B05496">
        <w:rPr>
          <w:rFonts w:ascii="Gotham" w:hAnsi="Gotham"/>
        </w:rPr>
        <w:t>Investir dès aujourd’hui dans ces équipements stratégiques représente bien plus qu’un simple choix opérationnel : c’est une décision structurante pour la croissance et la rentabilité de la société.</w:t>
      </w:r>
    </w:p>
    <w:p w14:paraId="29374BF9" w14:textId="77777777" w:rsidR="000A05A2" w:rsidRPr="00EA0152" w:rsidRDefault="000A05A2" w:rsidP="009E12BC">
      <w:pPr>
        <w:spacing w:after="0"/>
        <w:jc w:val="both"/>
        <w:rPr>
          <w:rFonts w:ascii="Gotham" w:hAnsi="Gotham"/>
          <w:sz w:val="24"/>
          <w:szCs w:val="24"/>
        </w:rPr>
      </w:pPr>
    </w:p>
    <w:p w14:paraId="079A5093" w14:textId="77777777" w:rsidR="00133EDE" w:rsidRPr="00B05496" w:rsidRDefault="00133EDE" w:rsidP="009E12BC">
      <w:pPr>
        <w:pStyle w:val="Paragraphedeliste"/>
        <w:numPr>
          <w:ilvl w:val="0"/>
          <w:numId w:val="10"/>
        </w:numPr>
        <w:spacing w:after="0" w:line="259" w:lineRule="auto"/>
        <w:jc w:val="both"/>
        <w:rPr>
          <w:rFonts w:ascii="Gotham" w:hAnsi="Gotham"/>
          <w:sz w:val="22"/>
          <w:szCs w:val="22"/>
        </w:rPr>
      </w:pPr>
      <w:r w:rsidRPr="00B05496">
        <w:rPr>
          <w:rFonts w:ascii="Gotham" w:hAnsi="Gotham"/>
          <w:sz w:val="22"/>
          <w:szCs w:val="22"/>
        </w:rPr>
        <w:t>Accroissement de la capacité de production : l’équipement permettra de multiplier la productivité et de répondre efficacement à la demande croissante du marché.</w:t>
      </w:r>
    </w:p>
    <w:p w14:paraId="6FE1E65D" w14:textId="77777777" w:rsidR="000A05A2" w:rsidRPr="000A05A2" w:rsidRDefault="000A05A2" w:rsidP="009E12BC">
      <w:pPr>
        <w:pStyle w:val="Paragraphedeliste"/>
        <w:spacing w:after="0" w:line="259" w:lineRule="auto"/>
        <w:jc w:val="both"/>
        <w:rPr>
          <w:rFonts w:ascii="Gotham" w:hAnsi="Gotham"/>
        </w:rPr>
      </w:pPr>
    </w:p>
    <w:p w14:paraId="70BDFE29" w14:textId="5C2D6F55" w:rsidR="00F11EB2" w:rsidRDefault="00133EDE" w:rsidP="009E12BC">
      <w:pPr>
        <w:pStyle w:val="Paragraphedeliste"/>
        <w:numPr>
          <w:ilvl w:val="0"/>
          <w:numId w:val="10"/>
        </w:numPr>
        <w:spacing w:after="0" w:line="259" w:lineRule="auto"/>
        <w:jc w:val="both"/>
        <w:rPr>
          <w:rFonts w:ascii="Gotham" w:hAnsi="Gotham"/>
          <w:sz w:val="22"/>
          <w:szCs w:val="22"/>
        </w:rPr>
      </w:pPr>
      <w:r w:rsidRPr="00B05496">
        <w:rPr>
          <w:rFonts w:ascii="Gotham" w:hAnsi="Gotham"/>
          <w:sz w:val="22"/>
          <w:szCs w:val="22"/>
        </w:rPr>
        <w:t>Optimisation des coûts : grâce à cette modernisation, la société réalisera une économie significative sur la construction des 150 villas prévues, renforçant ainsi sa compétitivité.</w:t>
      </w:r>
    </w:p>
    <w:p w14:paraId="71CCA1B1" w14:textId="77777777" w:rsidR="00B05496" w:rsidRPr="00B05496" w:rsidRDefault="00B05496" w:rsidP="009E12BC">
      <w:pPr>
        <w:jc w:val="both"/>
      </w:pPr>
    </w:p>
    <w:p w14:paraId="12908BE5" w14:textId="757622B6" w:rsidR="00B05496" w:rsidRPr="00B05496" w:rsidRDefault="00B05496" w:rsidP="009E12BC">
      <w:pPr>
        <w:tabs>
          <w:tab w:val="left" w:pos="2580"/>
        </w:tabs>
        <w:jc w:val="both"/>
      </w:pPr>
    </w:p>
    <w:p w14:paraId="5FB5C34F" w14:textId="5059B0CD" w:rsidR="009719BC" w:rsidRDefault="00F11EB2" w:rsidP="009E12BC">
      <w:pPr>
        <w:jc w:val="both"/>
        <w:rPr>
          <w:rFonts w:ascii="Gotham" w:hAnsi="Gotham"/>
          <w:noProof/>
        </w:rPr>
      </w:pPr>
      <w:r w:rsidRPr="00EA0152">
        <w:rPr>
          <w:rFonts w:ascii="Gotham" w:hAnsi="Gotham"/>
          <w:noProof/>
        </w:rPr>
        <w:t xml:space="preserve">  </w:t>
      </w:r>
      <w:r w:rsidRPr="00EA0152">
        <w:rPr>
          <w:rFonts w:ascii="Gotham" w:hAnsi="Gotham"/>
          <w:noProof/>
          <w:lang w:eastAsia="fr-FR"/>
        </w:rPr>
        <w:drawing>
          <wp:inline distT="0" distB="0" distL="0" distR="0" wp14:anchorId="1BE078E0" wp14:editId="153DAC74">
            <wp:extent cx="4015105" cy="2628888"/>
            <wp:effectExtent l="0" t="0" r="4445" b="635"/>
            <wp:docPr id="421926328" name="Image 34" descr="Une image contenant plein air, arbre, habits,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8158" name="Image 34" descr="Une image contenant plein air, arbre, habits, sol&#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40240" cy="2645345"/>
                    </a:xfrm>
                    <a:prstGeom prst="rect">
                      <a:avLst/>
                    </a:prstGeom>
                    <a:noFill/>
                    <a:ln>
                      <a:noFill/>
                    </a:ln>
                  </pic:spPr>
                </pic:pic>
              </a:graphicData>
            </a:graphic>
          </wp:inline>
        </w:drawing>
      </w:r>
      <w:r w:rsidRPr="00EA0152">
        <w:rPr>
          <w:rFonts w:ascii="Gotham" w:hAnsi="Gotham"/>
          <w:noProof/>
        </w:rPr>
        <w:t xml:space="preserve">   </w:t>
      </w:r>
      <w:r w:rsidRPr="00EA0152">
        <w:rPr>
          <w:rFonts w:ascii="Gotham" w:hAnsi="Gotham"/>
          <w:noProof/>
          <w:lang w:eastAsia="fr-FR"/>
        </w:rPr>
        <w:drawing>
          <wp:inline distT="0" distB="0" distL="0" distR="0" wp14:anchorId="5766D363" wp14:editId="7988EECA">
            <wp:extent cx="3787140" cy="2667000"/>
            <wp:effectExtent l="0" t="0" r="3810" b="0"/>
            <wp:docPr id="422859061" name="Image 47" descr="Une image contenant plein air, transport, ciel, véhicu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9061" name="Image 47" descr="Une image contenant plein air, transport, ciel, véhicule&#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4136" cy="2671927"/>
                    </a:xfrm>
                    <a:prstGeom prst="rect">
                      <a:avLst/>
                    </a:prstGeom>
                    <a:noFill/>
                    <a:ln>
                      <a:noFill/>
                    </a:ln>
                  </pic:spPr>
                </pic:pic>
              </a:graphicData>
            </a:graphic>
          </wp:inline>
        </w:drawing>
      </w:r>
    </w:p>
    <w:p w14:paraId="6B596267" w14:textId="77777777" w:rsidR="00DD3D47" w:rsidRPr="00EA0152" w:rsidRDefault="00DD3D47" w:rsidP="009E12BC">
      <w:pPr>
        <w:jc w:val="both"/>
        <w:rPr>
          <w:rFonts w:ascii="Gotham" w:hAnsi="Gotham"/>
          <w:noProof/>
        </w:rPr>
      </w:pPr>
    </w:p>
    <w:p w14:paraId="5B128A89" w14:textId="77777777" w:rsidR="009719BC" w:rsidRPr="00B05496" w:rsidRDefault="009719BC" w:rsidP="009E12BC">
      <w:pPr>
        <w:pStyle w:val="Paragraphedeliste"/>
        <w:numPr>
          <w:ilvl w:val="0"/>
          <w:numId w:val="12"/>
        </w:numPr>
        <w:spacing w:after="0" w:line="259" w:lineRule="auto"/>
        <w:jc w:val="both"/>
        <w:rPr>
          <w:rFonts w:ascii="Gotham" w:hAnsi="Gotham"/>
          <w:b/>
          <w:bCs/>
        </w:rPr>
      </w:pPr>
      <w:r w:rsidRPr="00B05496">
        <w:rPr>
          <w:rFonts w:ascii="Gotham" w:hAnsi="Gotham"/>
          <w:b/>
          <w:bCs/>
        </w:rPr>
        <w:t>Les motifs techniques</w:t>
      </w:r>
    </w:p>
    <w:p w14:paraId="715985A1" w14:textId="77777777" w:rsidR="009719BC" w:rsidRPr="00B05496" w:rsidRDefault="009719BC" w:rsidP="009E12BC">
      <w:pPr>
        <w:pStyle w:val="Paragraphedeliste"/>
        <w:numPr>
          <w:ilvl w:val="0"/>
          <w:numId w:val="11"/>
        </w:numPr>
        <w:spacing w:after="0" w:line="259" w:lineRule="auto"/>
        <w:jc w:val="both"/>
        <w:rPr>
          <w:rFonts w:ascii="Gotham" w:hAnsi="Gotham"/>
          <w:sz w:val="22"/>
          <w:szCs w:val="22"/>
        </w:rPr>
      </w:pPr>
      <w:r w:rsidRPr="00B05496">
        <w:rPr>
          <w:rFonts w:ascii="Gotham" w:hAnsi="Gotham"/>
          <w:sz w:val="22"/>
          <w:szCs w:val="22"/>
        </w:rPr>
        <w:t>Réduction des délais de construction grâce à des procédés automatisés et performants.</w:t>
      </w:r>
    </w:p>
    <w:p w14:paraId="126865DB" w14:textId="77777777" w:rsidR="009719BC" w:rsidRPr="00B05496" w:rsidRDefault="009719BC" w:rsidP="009E12BC">
      <w:pPr>
        <w:pStyle w:val="Paragraphedeliste"/>
        <w:numPr>
          <w:ilvl w:val="0"/>
          <w:numId w:val="11"/>
        </w:numPr>
        <w:spacing w:after="0" w:line="259" w:lineRule="auto"/>
        <w:jc w:val="both"/>
        <w:rPr>
          <w:rFonts w:ascii="Gotham" w:hAnsi="Gotham"/>
          <w:sz w:val="22"/>
          <w:szCs w:val="22"/>
        </w:rPr>
      </w:pPr>
      <w:r w:rsidRPr="00B05496">
        <w:rPr>
          <w:rFonts w:ascii="Gotham" w:hAnsi="Gotham"/>
          <w:sz w:val="22"/>
          <w:szCs w:val="22"/>
        </w:rPr>
        <w:t>Amélioration de la qualité des ouvrages par une meilleure précision dans les procédés de fabrication.</w:t>
      </w:r>
    </w:p>
    <w:p w14:paraId="4A18397B" w14:textId="77777777" w:rsidR="009719BC" w:rsidRPr="00B05496" w:rsidRDefault="009719BC" w:rsidP="009E12BC">
      <w:pPr>
        <w:pStyle w:val="Paragraphedeliste"/>
        <w:numPr>
          <w:ilvl w:val="0"/>
          <w:numId w:val="11"/>
        </w:numPr>
        <w:spacing w:after="0" w:line="259" w:lineRule="auto"/>
        <w:jc w:val="both"/>
        <w:rPr>
          <w:rFonts w:ascii="Gotham" w:hAnsi="Gotham"/>
          <w:sz w:val="22"/>
          <w:szCs w:val="22"/>
        </w:rPr>
      </w:pPr>
      <w:r w:rsidRPr="00B05496">
        <w:rPr>
          <w:rFonts w:ascii="Gotham" w:hAnsi="Gotham"/>
          <w:sz w:val="22"/>
          <w:szCs w:val="22"/>
        </w:rPr>
        <w:t>Standardisation et uniformisation des matériaux produits, garantissant fiabilité et durabilité.</w:t>
      </w:r>
    </w:p>
    <w:p w14:paraId="1E6202FF" w14:textId="77777777" w:rsidR="009719BC" w:rsidRPr="00B05496" w:rsidRDefault="009719BC" w:rsidP="009E12BC">
      <w:pPr>
        <w:pStyle w:val="Paragraphedeliste"/>
        <w:numPr>
          <w:ilvl w:val="0"/>
          <w:numId w:val="13"/>
        </w:numPr>
        <w:spacing w:after="0" w:line="259" w:lineRule="auto"/>
        <w:jc w:val="both"/>
        <w:rPr>
          <w:rFonts w:ascii="Gotham" w:hAnsi="Gotham"/>
          <w:b/>
          <w:bCs/>
        </w:rPr>
      </w:pPr>
      <w:r w:rsidRPr="00B05496">
        <w:rPr>
          <w:rFonts w:ascii="Gotham" w:hAnsi="Gotham"/>
          <w:b/>
          <w:bCs/>
        </w:rPr>
        <w:t>Les raisons stratégiques</w:t>
      </w:r>
    </w:p>
    <w:p w14:paraId="3119A5E9" w14:textId="77777777" w:rsidR="009719BC" w:rsidRPr="00B05496" w:rsidRDefault="009719BC" w:rsidP="009E12BC">
      <w:pPr>
        <w:pStyle w:val="Paragraphedeliste"/>
        <w:numPr>
          <w:ilvl w:val="0"/>
          <w:numId w:val="14"/>
        </w:numPr>
        <w:spacing w:after="0" w:line="259" w:lineRule="auto"/>
        <w:jc w:val="both"/>
        <w:rPr>
          <w:rFonts w:ascii="Gotham" w:hAnsi="Gotham"/>
          <w:sz w:val="22"/>
          <w:szCs w:val="22"/>
        </w:rPr>
      </w:pPr>
      <w:r w:rsidRPr="00B05496">
        <w:rPr>
          <w:rFonts w:ascii="Gotham" w:hAnsi="Gotham"/>
          <w:sz w:val="22"/>
          <w:szCs w:val="22"/>
        </w:rPr>
        <w:t>Anticiper les besoins futurs du marché immobilier et se positionner en leader.</w:t>
      </w:r>
    </w:p>
    <w:p w14:paraId="3FFEBB1A" w14:textId="77777777" w:rsidR="009719BC" w:rsidRPr="00B05496" w:rsidRDefault="009719BC" w:rsidP="009E12BC">
      <w:pPr>
        <w:pStyle w:val="Paragraphedeliste"/>
        <w:numPr>
          <w:ilvl w:val="0"/>
          <w:numId w:val="14"/>
        </w:numPr>
        <w:spacing w:after="0" w:line="259" w:lineRule="auto"/>
        <w:jc w:val="both"/>
        <w:rPr>
          <w:rFonts w:ascii="Gotham" w:hAnsi="Gotham"/>
          <w:sz w:val="22"/>
          <w:szCs w:val="22"/>
        </w:rPr>
      </w:pPr>
      <w:r w:rsidRPr="00B05496">
        <w:rPr>
          <w:rFonts w:ascii="Gotham" w:hAnsi="Gotham"/>
          <w:sz w:val="22"/>
          <w:szCs w:val="22"/>
        </w:rPr>
        <w:t>Réduire la dépendance vis-à-vis de fournisseurs externes et sécuriser la chaîne de production.</w:t>
      </w:r>
    </w:p>
    <w:p w14:paraId="2A5CBE05" w14:textId="77777777" w:rsidR="009719BC" w:rsidRPr="00B05496" w:rsidRDefault="009719BC" w:rsidP="009E12BC">
      <w:pPr>
        <w:pStyle w:val="Paragraphedeliste"/>
        <w:numPr>
          <w:ilvl w:val="0"/>
          <w:numId w:val="14"/>
        </w:numPr>
        <w:spacing w:after="0" w:line="259" w:lineRule="auto"/>
        <w:jc w:val="both"/>
        <w:rPr>
          <w:rFonts w:ascii="Gotham" w:hAnsi="Gotham"/>
          <w:sz w:val="22"/>
          <w:szCs w:val="22"/>
        </w:rPr>
      </w:pPr>
      <w:r w:rsidRPr="00B05496">
        <w:rPr>
          <w:rFonts w:ascii="Gotham" w:hAnsi="Gotham"/>
          <w:sz w:val="22"/>
          <w:szCs w:val="22"/>
        </w:rPr>
        <w:t>Créer un avantage concurrentiel durable grâce à une meilleure maîtrise des coûts et des délais.</w:t>
      </w:r>
    </w:p>
    <w:p w14:paraId="42F29D08" w14:textId="77777777" w:rsidR="009719BC" w:rsidRPr="00B05496" w:rsidRDefault="009719BC" w:rsidP="009E12BC">
      <w:pPr>
        <w:pStyle w:val="Paragraphedeliste"/>
        <w:numPr>
          <w:ilvl w:val="0"/>
          <w:numId w:val="14"/>
        </w:numPr>
        <w:spacing w:after="0" w:line="259" w:lineRule="auto"/>
        <w:jc w:val="both"/>
        <w:rPr>
          <w:rFonts w:ascii="Gotham" w:hAnsi="Gotham"/>
          <w:sz w:val="22"/>
          <w:szCs w:val="22"/>
        </w:rPr>
      </w:pPr>
      <w:r w:rsidRPr="00B05496">
        <w:rPr>
          <w:rFonts w:ascii="Gotham" w:hAnsi="Gotham"/>
          <w:sz w:val="22"/>
          <w:szCs w:val="22"/>
        </w:rPr>
        <w:t>Renforcer l’image de marque de la société comme acteur innovant et visionnaire du secteur immobilier.</w:t>
      </w:r>
    </w:p>
    <w:p w14:paraId="0CE05F89" w14:textId="77777777" w:rsidR="00DD3D47" w:rsidRPr="00EA0152" w:rsidRDefault="00DD3D47" w:rsidP="009E12BC">
      <w:pPr>
        <w:pStyle w:val="Paragraphedeliste"/>
        <w:spacing w:after="0" w:line="259" w:lineRule="auto"/>
        <w:jc w:val="both"/>
        <w:rPr>
          <w:rFonts w:ascii="Gotham" w:hAnsi="Gotham"/>
        </w:rPr>
      </w:pPr>
    </w:p>
    <w:p w14:paraId="707F263A" w14:textId="1DB1CF77" w:rsidR="009719BC" w:rsidRDefault="009719BC" w:rsidP="009E12BC">
      <w:pPr>
        <w:tabs>
          <w:tab w:val="left" w:pos="1170"/>
        </w:tabs>
        <w:spacing w:after="0" w:line="240" w:lineRule="auto"/>
        <w:jc w:val="both"/>
        <w:rPr>
          <w:rFonts w:ascii="Gotham" w:hAnsi="Gotham"/>
          <w:noProof/>
        </w:rPr>
      </w:pPr>
      <w:r w:rsidRPr="00EA0152">
        <w:rPr>
          <w:rFonts w:ascii="Gotham" w:hAnsi="Gotham"/>
          <w:noProof/>
          <w:lang w:eastAsia="fr-FR"/>
        </w:rPr>
        <w:drawing>
          <wp:inline distT="0" distB="0" distL="0" distR="0" wp14:anchorId="01F5AAD6" wp14:editId="625E7045">
            <wp:extent cx="4251960" cy="3840480"/>
            <wp:effectExtent l="0" t="0" r="0" b="7620"/>
            <wp:docPr id="346638637" name="Image 38" descr="Une image contenant habits, plein air, personn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50107" name="Image 38" descr="Une image contenant habits, plein air, personne, sol&#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96403" cy="3880622"/>
                    </a:xfrm>
                    <a:prstGeom prst="rect">
                      <a:avLst/>
                    </a:prstGeom>
                    <a:noFill/>
                    <a:ln>
                      <a:noFill/>
                    </a:ln>
                  </pic:spPr>
                </pic:pic>
              </a:graphicData>
            </a:graphic>
          </wp:inline>
        </w:drawing>
      </w:r>
      <w:r w:rsidRPr="00EA0152">
        <w:rPr>
          <w:rFonts w:ascii="Gotham" w:hAnsi="Gotham"/>
          <w:noProof/>
        </w:rPr>
        <w:t xml:space="preserve">    </w:t>
      </w:r>
      <w:r w:rsidR="00AC7BF8" w:rsidRPr="00EA0152">
        <w:rPr>
          <w:rFonts w:ascii="Gotham" w:hAnsi="Gotham"/>
          <w:noProof/>
        </w:rPr>
        <w:t xml:space="preserve">        </w:t>
      </w:r>
      <w:r w:rsidRPr="00EA0152">
        <w:rPr>
          <w:rFonts w:ascii="Gotham" w:hAnsi="Gotham"/>
          <w:noProof/>
          <w:lang w:eastAsia="fr-FR"/>
        </w:rPr>
        <w:drawing>
          <wp:inline distT="0" distB="0" distL="0" distR="0" wp14:anchorId="5E123FFB" wp14:editId="5530BAB6">
            <wp:extent cx="4137660" cy="3832860"/>
            <wp:effectExtent l="0" t="0" r="0" b="0"/>
            <wp:docPr id="1956134867" name="Image 37" descr="Une image contenant personne, plein air, habits,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34867" name="Image 37" descr="Une image contenant personne, plein air, habits, homme&#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6401" cy="3868747"/>
                    </a:xfrm>
                    <a:prstGeom prst="rect">
                      <a:avLst/>
                    </a:prstGeom>
                    <a:noFill/>
                    <a:ln>
                      <a:noFill/>
                    </a:ln>
                  </pic:spPr>
                </pic:pic>
              </a:graphicData>
            </a:graphic>
          </wp:inline>
        </w:drawing>
      </w:r>
    </w:p>
    <w:p w14:paraId="79DEA34F" w14:textId="77777777" w:rsidR="00B05496" w:rsidRPr="00EA0152" w:rsidRDefault="00B05496" w:rsidP="009E12BC">
      <w:pPr>
        <w:tabs>
          <w:tab w:val="left" w:pos="1170"/>
        </w:tabs>
        <w:spacing w:after="0" w:line="240" w:lineRule="auto"/>
        <w:jc w:val="both"/>
        <w:rPr>
          <w:rFonts w:ascii="Gotham" w:hAnsi="Gotham"/>
          <w:noProof/>
        </w:rPr>
      </w:pPr>
    </w:p>
    <w:p w14:paraId="58EA759B" w14:textId="77777777" w:rsidR="009719BC" w:rsidRPr="00EA0152" w:rsidRDefault="009719BC" w:rsidP="009E12BC">
      <w:pPr>
        <w:tabs>
          <w:tab w:val="left" w:pos="1170"/>
        </w:tabs>
        <w:spacing w:after="0" w:line="240" w:lineRule="auto"/>
        <w:jc w:val="both"/>
        <w:rPr>
          <w:rFonts w:ascii="Gotham" w:hAnsi="Gotham"/>
          <w:noProof/>
        </w:rPr>
      </w:pPr>
    </w:p>
    <w:p w14:paraId="53DD0C12" w14:textId="77777777" w:rsidR="00EC19F0" w:rsidRPr="00EA0152" w:rsidRDefault="00EC19F0" w:rsidP="009E12BC">
      <w:pPr>
        <w:spacing w:after="0"/>
        <w:jc w:val="both"/>
        <w:rPr>
          <w:rFonts w:ascii="Gotham" w:hAnsi="Gotham" w:cs="Times New Roman"/>
        </w:rPr>
      </w:pPr>
    </w:p>
    <w:p w14:paraId="33991907" w14:textId="6FB63D7C" w:rsidR="00D72CA1" w:rsidRPr="00EA0152" w:rsidRDefault="00DD7CBB" w:rsidP="009E12BC">
      <w:pPr>
        <w:pStyle w:val="Paragraphedeliste"/>
        <w:numPr>
          <w:ilvl w:val="0"/>
          <w:numId w:val="13"/>
        </w:numPr>
        <w:jc w:val="both"/>
        <w:rPr>
          <w:rFonts w:ascii="Gotham" w:hAnsi="Gotham" w:cs="Times New Roman"/>
          <w:b/>
          <w:bCs/>
        </w:rPr>
      </w:pPr>
      <w:r w:rsidRPr="00EA0152">
        <w:rPr>
          <w:rFonts w:ascii="Gotham" w:hAnsi="Gotham" w:cs="Times New Roman"/>
          <w:b/>
          <w:bCs/>
        </w:rPr>
        <w:t>MISE EN PLACE D</w:t>
      </w:r>
      <w:r w:rsidR="000A05A2">
        <w:rPr>
          <w:rFonts w:ascii="Gotham" w:hAnsi="Gotham" w:cs="Times New Roman"/>
          <w:b/>
          <w:bCs/>
        </w:rPr>
        <w:t>’UN</w:t>
      </w:r>
      <w:r w:rsidRPr="00EA0152">
        <w:rPr>
          <w:rFonts w:ascii="Gotham" w:hAnsi="Gotham" w:cs="Times New Roman"/>
          <w:b/>
          <w:bCs/>
        </w:rPr>
        <w:t xml:space="preserve"> SERVICE DE CONTRÔLE </w:t>
      </w:r>
      <w:r w:rsidR="00335837" w:rsidRPr="00EA0152">
        <w:rPr>
          <w:rFonts w:ascii="Gotham" w:hAnsi="Gotham" w:cs="Times New Roman"/>
          <w:b/>
          <w:bCs/>
        </w:rPr>
        <w:t>DE GESTION</w:t>
      </w:r>
    </w:p>
    <w:p w14:paraId="4504F15A" w14:textId="1A206D7B" w:rsidR="004C01CB" w:rsidRPr="00EA0152" w:rsidRDefault="004C01CB" w:rsidP="009E12BC">
      <w:pPr>
        <w:jc w:val="both"/>
        <w:rPr>
          <w:rFonts w:ascii="Gotham" w:hAnsi="Gotham" w:cs="Times New Roman"/>
        </w:rPr>
      </w:pPr>
      <w:r w:rsidRPr="00EA0152">
        <w:rPr>
          <w:rFonts w:ascii="Gotham" w:hAnsi="Gotham" w:cs="Times New Roman"/>
        </w:rPr>
        <w:t xml:space="preserve">Assurer une autonomie complète engendre d’important enjeux pour toute société, ZOH-HENAN n’échappe </w:t>
      </w:r>
      <w:r w:rsidR="006423C9" w:rsidRPr="00EA0152">
        <w:rPr>
          <w:rFonts w:ascii="Gotham" w:hAnsi="Gotham" w:cs="Times New Roman"/>
        </w:rPr>
        <w:t xml:space="preserve">donc </w:t>
      </w:r>
      <w:r w:rsidRPr="00EA0152">
        <w:rPr>
          <w:rFonts w:ascii="Gotham" w:hAnsi="Gotham" w:cs="Times New Roman"/>
        </w:rPr>
        <w:t xml:space="preserve">pas à cette réalité incontestable. Relever ce </w:t>
      </w:r>
      <w:r w:rsidR="006423C9" w:rsidRPr="00EA0152">
        <w:rPr>
          <w:rFonts w:ascii="Gotham" w:hAnsi="Gotham" w:cs="Times New Roman"/>
        </w:rPr>
        <w:t>défi</w:t>
      </w:r>
      <w:r w:rsidRPr="00EA0152">
        <w:rPr>
          <w:rFonts w:ascii="Gotham" w:hAnsi="Gotham" w:cs="Times New Roman"/>
        </w:rPr>
        <w:t xml:space="preserve"> </w:t>
      </w:r>
      <w:r w:rsidR="006423C9" w:rsidRPr="00EA0152">
        <w:rPr>
          <w:rFonts w:ascii="Gotham" w:hAnsi="Gotham" w:cs="Times New Roman"/>
        </w:rPr>
        <w:t>étant</w:t>
      </w:r>
      <w:r w:rsidRPr="00EA0152">
        <w:rPr>
          <w:rFonts w:ascii="Gotham" w:hAnsi="Gotham" w:cs="Times New Roman"/>
        </w:rPr>
        <w:t xml:space="preserve"> un enjeu capital pour </w:t>
      </w:r>
      <w:r w:rsidR="004D2862" w:rsidRPr="00EA0152">
        <w:rPr>
          <w:rFonts w:ascii="Gotham" w:hAnsi="Gotham" w:cs="Times New Roman"/>
        </w:rPr>
        <w:t>le</w:t>
      </w:r>
      <w:r w:rsidRPr="00EA0152">
        <w:rPr>
          <w:rFonts w:ascii="Gotham" w:hAnsi="Gotham" w:cs="Times New Roman"/>
        </w:rPr>
        <w:t xml:space="preserve"> </w:t>
      </w:r>
      <w:r w:rsidR="006423C9" w:rsidRPr="00EA0152">
        <w:rPr>
          <w:rFonts w:ascii="Gotham" w:hAnsi="Gotham" w:cs="Times New Roman"/>
        </w:rPr>
        <w:t>développement de la société, nous avons pris les dispositions</w:t>
      </w:r>
      <w:r w:rsidR="004D2862" w:rsidRPr="00EA0152">
        <w:rPr>
          <w:rFonts w:ascii="Gotham" w:hAnsi="Gotham" w:cs="Times New Roman"/>
        </w:rPr>
        <w:t xml:space="preserve"> afin d’y faire face de façon </w:t>
      </w:r>
      <w:r w:rsidR="00EF3F13" w:rsidRPr="00EA0152">
        <w:rPr>
          <w:rFonts w:ascii="Gotham" w:hAnsi="Gotham" w:cs="Times New Roman"/>
        </w:rPr>
        <w:t xml:space="preserve">rigoureuse et </w:t>
      </w:r>
      <w:r w:rsidR="004D2862" w:rsidRPr="00EA0152">
        <w:rPr>
          <w:rFonts w:ascii="Gotham" w:hAnsi="Gotham" w:cs="Times New Roman"/>
        </w:rPr>
        <w:t>efficace</w:t>
      </w:r>
      <w:r w:rsidR="0080302B">
        <w:rPr>
          <w:rFonts w:ascii="Gotham" w:hAnsi="Gotham" w:cs="Times New Roman"/>
        </w:rPr>
        <w:t>.</w:t>
      </w:r>
      <w:r w:rsidR="004D2862" w:rsidRPr="00EA0152">
        <w:rPr>
          <w:rFonts w:ascii="Gotham" w:hAnsi="Gotham" w:cs="Times New Roman"/>
        </w:rPr>
        <w:t xml:space="preserve"> </w:t>
      </w:r>
    </w:p>
    <w:p w14:paraId="0056297C" w14:textId="39C7CEB9" w:rsidR="00066B03" w:rsidRDefault="00066B03" w:rsidP="009E12BC">
      <w:pPr>
        <w:jc w:val="both"/>
        <w:rPr>
          <w:rFonts w:ascii="Gotham" w:hAnsi="Gotham" w:cs="Times New Roman"/>
        </w:rPr>
      </w:pPr>
      <w:r>
        <w:rPr>
          <w:rFonts w:ascii="Gotham" w:hAnsi="Gotham" w:cs="Times New Roman"/>
        </w:rPr>
        <w:t xml:space="preserve">Le poste de contrôleur de gestion bien qu’inexistant il </w:t>
      </w:r>
      <w:r w:rsidR="00DF4D60">
        <w:rPr>
          <w:rFonts w:ascii="Gotham" w:hAnsi="Gotham" w:cs="Times New Roman"/>
        </w:rPr>
        <w:t>y a</w:t>
      </w:r>
      <w:r>
        <w:rPr>
          <w:rFonts w:ascii="Gotham" w:hAnsi="Gotham" w:cs="Times New Roman"/>
        </w:rPr>
        <w:t xml:space="preserve"> peu au sein de notre organisation, à rapidement vu le jour pour faire face aux problématique présentes et futures liées à la réalisation des travaux. </w:t>
      </w:r>
      <w:r w:rsidR="00EC19F0" w:rsidRPr="00EA0152">
        <w:rPr>
          <w:rFonts w:ascii="Gotham" w:hAnsi="Gotham" w:cs="Times New Roman"/>
        </w:rPr>
        <w:t xml:space="preserve">Acteur clé de la performance de l’entreprise, le contrôleur de gestion </w:t>
      </w:r>
      <w:r w:rsidR="004C01CB" w:rsidRPr="00EA0152">
        <w:rPr>
          <w:rFonts w:ascii="Gotham" w:hAnsi="Gotham" w:cs="Times New Roman"/>
        </w:rPr>
        <w:t>défini</w:t>
      </w:r>
      <w:r w:rsidR="00EC19F0" w:rsidRPr="00EA0152">
        <w:rPr>
          <w:rFonts w:ascii="Gotham" w:hAnsi="Gotham" w:cs="Times New Roman"/>
        </w:rPr>
        <w:t xml:space="preserve"> les budgets, analyse les écarts entre prévisions et réalisations, suit les indicateurs de performance (KPI) et propose des actions correctives pour optimiser les résultats. En lien avec les différents services, il met en place des tableaux de bord, analyse les coûts, élabore des prévisions financières et veille au respect des procédures internes</w:t>
      </w:r>
      <w:r w:rsidR="00AE0159">
        <w:rPr>
          <w:rFonts w:ascii="Gotham" w:hAnsi="Gotham" w:cs="Times New Roman"/>
        </w:rPr>
        <w:t xml:space="preserve"> dans l’optique d’une parfaite maitrise des coûts de production des villas</w:t>
      </w:r>
      <w:r w:rsidR="00EC19F0" w:rsidRPr="00EA0152">
        <w:rPr>
          <w:rFonts w:ascii="Gotham" w:hAnsi="Gotham" w:cs="Times New Roman"/>
        </w:rPr>
        <w:t xml:space="preserve">. Grâce à ses analyses précises et régulières, il aide la </w:t>
      </w:r>
      <w:r w:rsidR="00C370E5" w:rsidRPr="00EA0152">
        <w:rPr>
          <w:rFonts w:ascii="Gotham" w:hAnsi="Gotham" w:cs="Times New Roman"/>
        </w:rPr>
        <w:t>D</w:t>
      </w:r>
      <w:r w:rsidR="00EC19F0" w:rsidRPr="00EA0152">
        <w:rPr>
          <w:rFonts w:ascii="Gotham" w:hAnsi="Gotham" w:cs="Times New Roman"/>
        </w:rPr>
        <w:t>irection</w:t>
      </w:r>
      <w:r w:rsidR="00C370E5" w:rsidRPr="00EA0152">
        <w:rPr>
          <w:rFonts w:ascii="Gotham" w:hAnsi="Gotham" w:cs="Times New Roman"/>
        </w:rPr>
        <w:t xml:space="preserve"> Générale</w:t>
      </w:r>
      <w:r w:rsidR="00EC19F0" w:rsidRPr="00EA0152">
        <w:rPr>
          <w:rFonts w:ascii="Gotham" w:hAnsi="Gotham" w:cs="Times New Roman"/>
        </w:rPr>
        <w:t xml:space="preserve"> à prendre des décisions stratégiques éclairées. Rattaché généralement à la </w:t>
      </w:r>
      <w:r w:rsidR="00C370E5" w:rsidRPr="00EA0152">
        <w:rPr>
          <w:rFonts w:ascii="Gotham" w:hAnsi="Gotham" w:cs="Times New Roman"/>
        </w:rPr>
        <w:t>D</w:t>
      </w:r>
      <w:r w:rsidR="00EC19F0" w:rsidRPr="00EA0152">
        <w:rPr>
          <w:rFonts w:ascii="Gotham" w:hAnsi="Gotham" w:cs="Times New Roman"/>
        </w:rPr>
        <w:t xml:space="preserve">irection </w:t>
      </w:r>
      <w:r w:rsidR="00C370E5" w:rsidRPr="00EA0152">
        <w:rPr>
          <w:rFonts w:ascii="Gotham" w:hAnsi="Gotham" w:cs="Times New Roman"/>
        </w:rPr>
        <w:t>Des Affaires F</w:t>
      </w:r>
      <w:r w:rsidR="00EC19F0" w:rsidRPr="00EA0152">
        <w:rPr>
          <w:rFonts w:ascii="Gotham" w:hAnsi="Gotham" w:cs="Times New Roman"/>
        </w:rPr>
        <w:t>inancière</w:t>
      </w:r>
      <w:r w:rsidR="00C370E5" w:rsidRPr="00EA0152">
        <w:rPr>
          <w:rFonts w:ascii="Gotham" w:hAnsi="Gotham" w:cs="Times New Roman"/>
        </w:rPr>
        <w:t>s</w:t>
      </w:r>
      <w:r w:rsidR="00EC19F0" w:rsidRPr="00EA0152">
        <w:rPr>
          <w:rFonts w:ascii="Gotham" w:hAnsi="Gotham" w:cs="Times New Roman"/>
        </w:rPr>
        <w:t>, il agit comme un véritable copilote de la gestion de l’entreprise.</w:t>
      </w:r>
    </w:p>
    <w:p w14:paraId="2A675D82" w14:textId="73D273D5" w:rsidR="00066B03" w:rsidRPr="00066B03" w:rsidRDefault="00213E5B" w:rsidP="009E12BC">
      <w:pPr>
        <w:jc w:val="both"/>
        <w:rPr>
          <w:rFonts w:ascii="Gotham" w:hAnsi="Gotham" w:cs="Times New Roman"/>
        </w:rPr>
      </w:pPr>
      <w:r>
        <w:rPr>
          <w:rFonts w:ascii="Gotham" w:hAnsi="Gotham" w:cs="Times New Roman"/>
        </w:rPr>
        <w:t>Ses missions dans un premier temps</w:t>
      </w:r>
      <w:r w:rsidR="00066B03" w:rsidRPr="00066B03">
        <w:rPr>
          <w:rFonts w:ascii="Gotham" w:hAnsi="Gotham" w:cs="Times New Roman"/>
        </w:rPr>
        <w:t xml:space="preserve">, </w:t>
      </w:r>
      <w:r>
        <w:rPr>
          <w:rFonts w:ascii="Gotham" w:hAnsi="Gotham" w:cs="Times New Roman"/>
        </w:rPr>
        <w:t xml:space="preserve">ont été </w:t>
      </w:r>
      <w:r w:rsidR="00066B03" w:rsidRPr="00066B03">
        <w:rPr>
          <w:rFonts w:ascii="Gotham" w:hAnsi="Gotham" w:cs="Times New Roman"/>
        </w:rPr>
        <w:t>d’analyser de manière détaillée et structurée les différentes étapes de production des ouvrages de Bâtiments et de Voirie-Réseaux Divers (VRD). Cette analyse consistait à décomposer chaque phase du processus de production afin d’en faire ressortir les volumes (quantités) réalisés ainsi que les coûts correspondants. L’objectif était de fournir une vision claire et précise de la rentabilité de chaque étape, en identifiant les écarts éventuels entre les prévisions et les réalisations</w:t>
      </w:r>
      <w:r w:rsidR="00AE0159">
        <w:rPr>
          <w:rFonts w:ascii="Gotham" w:hAnsi="Gotham" w:cs="Times New Roman"/>
        </w:rPr>
        <w:t>, pour une très bonne maitrise des coûts cachés des différents projets que nous développons.</w:t>
      </w:r>
    </w:p>
    <w:p w14:paraId="11D9D6B1" w14:textId="67E3C4FB" w:rsidR="00066B03" w:rsidRPr="00EA0152" w:rsidRDefault="00213E5B" w:rsidP="009E12BC">
      <w:pPr>
        <w:jc w:val="both"/>
        <w:rPr>
          <w:rFonts w:ascii="Gotham" w:hAnsi="Gotham" w:cs="Times New Roman"/>
        </w:rPr>
      </w:pPr>
      <w:r>
        <w:rPr>
          <w:rFonts w:ascii="Gotham" w:hAnsi="Gotham" w:cs="Times New Roman"/>
        </w:rPr>
        <w:t>Deuxièmement, le contrôleur de gestion avait pour mission d</w:t>
      </w:r>
      <w:r w:rsidR="00066B03" w:rsidRPr="00066B03">
        <w:rPr>
          <w:rFonts w:ascii="Gotham" w:hAnsi="Gotham" w:cs="Times New Roman"/>
        </w:rPr>
        <w:t>’élaboration des budgets en collaboration avec les équipes concernées. Une fois les budgets définis, assuré leur suivi régulier ainsi que leur contrôle, afin de garantir la maîtrise des dépenses et la bonne allocation des ressources. Ce travail de pilotage financier a</w:t>
      </w:r>
      <w:r>
        <w:rPr>
          <w:rFonts w:ascii="Gotham" w:hAnsi="Gotham" w:cs="Times New Roman"/>
        </w:rPr>
        <w:t xml:space="preserve"> </w:t>
      </w:r>
      <w:r w:rsidR="000A05A2">
        <w:rPr>
          <w:rFonts w:ascii="Gotham" w:hAnsi="Gotham" w:cs="Times New Roman"/>
        </w:rPr>
        <w:t>permis</w:t>
      </w:r>
      <w:r>
        <w:rPr>
          <w:rFonts w:ascii="Gotham" w:hAnsi="Gotham" w:cs="Times New Roman"/>
        </w:rPr>
        <w:t xml:space="preserve"> </w:t>
      </w:r>
      <w:r w:rsidR="00066B03" w:rsidRPr="00066B03">
        <w:rPr>
          <w:rFonts w:ascii="Gotham" w:hAnsi="Gotham" w:cs="Times New Roman"/>
        </w:rPr>
        <w:t>d’optimiser la gestion des projets et de soutenir la prise de décision à travers des indicateurs fiables et pertinents.</w:t>
      </w:r>
    </w:p>
    <w:p w14:paraId="51929C22" w14:textId="77777777" w:rsidR="00EA0152" w:rsidRPr="00EA0152" w:rsidRDefault="00EA0152" w:rsidP="009E12BC">
      <w:pPr>
        <w:jc w:val="both"/>
        <w:rPr>
          <w:rFonts w:ascii="Gotham" w:hAnsi="Gotham" w:cs="Times New Roman"/>
        </w:rPr>
      </w:pPr>
    </w:p>
    <w:p w14:paraId="0CA4822C" w14:textId="1E80FEFC" w:rsidR="00EA0152" w:rsidRPr="00EA0152" w:rsidRDefault="00EA0152" w:rsidP="009E12BC">
      <w:pPr>
        <w:spacing w:after="0"/>
        <w:jc w:val="both"/>
        <w:rPr>
          <w:rFonts w:ascii="Gotham" w:hAnsi="Gotham" w:cs="Times New Roman"/>
          <w:b/>
          <w:bCs/>
        </w:rPr>
      </w:pPr>
      <w:r w:rsidRPr="00DD3D47">
        <w:rPr>
          <w:rFonts w:ascii="Gotham" w:hAnsi="Gotham"/>
          <w:b/>
          <w:bCs/>
          <w:noProof/>
          <w:sz w:val="28"/>
          <w:szCs w:val="28"/>
          <w:lang w:eastAsia="fr-FR"/>
        </w:rPr>
        <w:drawing>
          <wp:anchor distT="0" distB="0" distL="114300" distR="114300" simplePos="0" relativeHeight="251660288" behindDoc="1" locked="0" layoutInCell="1" allowOverlap="1" wp14:anchorId="13015990" wp14:editId="5786B5C6">
            <wp:simplePos x="0" y="0"/>
            <wp:positionH relativeFrom="column">
              <wp:posOffset>-1270</wp:posOffset>
            </wp:positionH>
            <wp:positionV relativeFrom="paragraph">
              <wp:posOffset>-2540</wp:posOffset>
            </wp:positionV>
            <wp:extent cx="2667000" cy="2697480"/>
            <wp:effectExtent l="0" t="0" r="0" b="7620"/>
            <wp:wrapTight wrapText="bothSides">
              <wp:wrapPolygon edited="0">
                <wp:start x="0" y="0"/>
                <wp:lineTo x="0" y="21508"/>
                <wp:lineTo x="21446" y="21508"/>
                <wp:lineTo x="21446" y="0"/>
                <wp:lineTo x="0" y="0"/>
              </wp:wrapPolygon>
            </wp:wrapTight>
            <wp:docPr id="10758585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7000" cy="2697480"/>
                    </a:xfrm>
                    <a:prstGeom prst="rect">
                      <a:avLst/>
                    </a:prstGeom>
                    <a:noFill/>
                    <a:ln>
                      <a:noFill/>
                    </a:ln>
                  </pic:spPr>
                </pic:pic>
              </a:graphicData>
            </a:graphic>
          </wp:anchor>
        </w:drawing>
      </w:r>
      <w:r w:rsidR="00DD3D47">
        <w:rPr>
          <w:rFonts w:ascii="Gotham" w:hAnsi="Gotham" w:cs="Times New Roman"/>
          <w:b/>
          <w:bCs/>
          <w:sz w:val="28"/>
          <w:szCs w:val="28"/>
        </w:rPr>
        <w:t xml:space="preserve">Monsieur </w:t>
      </w:r>
      <w:r w:rsidRPr="00DD3D47">
        <w:rPr>
          <w:rFonts w:ascii="Gotham" w:hAnsi="Gotham" w:cs="Times New Roman"/>
          <w:b/>
          <w:bCs/>
          <w:sz w:val="28"/>
          <w:szCs w:val="28"/>
        </w:rPr>
        <w:t>N’ZI Jean Noël</w:t>
      </w:r>
    </w:p>
    <w:p w14:paraId="1823A33A" w14:textId="59474758" w:rsidR="00EA0152" w:rsidRDefault="00EA0152" w:rsidP="009E12BC">
      <w:pPr>
        <w:spacing w:after="0"/>
        <w:jc w:val="both"/>
        <w:rPr>
          <w:rFonts w:ascii="Gotham" w:hAnsi="Gotham" w:cs="Times New Roman"/>
          <w:b/>
          <w:bCs/>
          <w:sz w:val="20"/>
          <w:szCs w:val="20"/>
        </w:rPr>
      </w:pPr>
      <w:r w:rsidRPr="00DD3D47">
        <w:rPr>
          <w:rFonts w:ascii="Gotham" w:hAnsi="Gotham" w:cs="Times New Roman"/>
          <w:b/>
          <w:bCs/>
          <w:sz w:val="20"/>
          <w:szCs w:val="20"/>
        </w:rPr>
        <w:t xml:space="preserve">CONTRÔLEUR DE GESTION </w:t>
      </w:r>
    </w:p>
    <w:p w14:paraId="54C3B9E8" w14:textId="77777777" w:rsidR="00DD3D47" w:rsidRPr="00EA0152" w:rsidRDefault="00DD3D47" w:rsidP="009E12BC">
      <w:pPr>
        <w:spacing w:after="0"/>
        <w:jc w:val="both"/>
        <w:rPr>
          <w:rFonts w:ascii="Gotham" w:hAnsi="Gotham" w:cs="Times New Roman"/>
          <w:b/>
          <w:bCs/>
        </w:rPr>
      </w:pPr>
    </w:p>
    <w:p w14:paraId="309CEC8E" w14:textId="73BFE759" w:rsidR="00EA0152" w:rsidRPr="00EA0152" w:rsidRDefault="00EA0152" w:rsidP="009E12BC">
      <w:pPr>
        <w:jc w:val="both"/>
        <w:rPr>
          <w:rFonts w:ascii="Gotham" w:hAnsi="Gotham" w:cs="Times New Roman"/>
        </w:rPr>
      </w:pPr>
      <w:r w:rsidRPr="00EA0152">
        <w:rPr>
          <w:rFonts w:ascii="Gotham" w:hAnsi="Gotham" w:cs="Times New Roman"/>
        </w:rPr>
        <w:t>Issu d’un parcours marqué par la constance et l’exigence, Jean Noël N’ZI OI N’ZI incarne aujourd’hui l’un de ces profils capables de conjuguer expertise financière, sens stratégique et compréhension fine des organisations. Né en Côte d’Ivoire en 1992, il s’oriente très tôt vers les métiers de l’analyse et du pilotage budgétaire, mû par une appétence naturelle pour l’ordre, la précision et la valeur ajoutée des chiffres.</w:t>
      </w:r>
    </w:p>
    <w:p w14:paraId="43B3E1B1" w14:textId="61203FA8" w:rsidR="00DD3D47" w:rsidRPr="00EA0152" w:rsidRDefault="00EA0152" w:rsidP="009E12BC">
      <w:pPr>
        <w:jc w:val="both"/>
        <w:rPr>
          <w:rFonts w:ascii="Gotham" w:hAnsi="Gotham" w:cs="Times New Roman"/>
        </w:rPr>
      </w:pPr>
      <w:r w:rsidRPr="00EA0152">
        <w:rPr>
          <w:rFonts w:ascii="Gotham" w:hAnsi="Gotham" w:cs="Times New Roman"/>
        </w:rPr>
        <w:t>Après avoir décroché en 2011 son baccalauréat série D, il choisit de consolider ses bases en rejoignant l’École Pratique de la Chambre de Commerce et d’Industrie de Côte d’Ivoire (EPCCI-CI), où il obtient en 2013 un BTS en Finance, Comptabilité et Gestion des Entreprises. Soucieux d’élargir son champ d’expertise, il complète ce socle par une Licence Professionnelle en Comptabilité et Finance au Groupe CEFIAT Salomon (2020), confirmant ainsi une volonté constante de perfectionnement.</w:t>
      </w:r>
    </w:p>
    <w:p w14:paraId="2BC6EA7E" w14:textId="084884ED" w:rsidR="00EA0152" w:rsidRPr="00EA0152" w:rsidRDefault="00EA0152" w:rsidP="009E12BC">
      <w:pPr>
        <w:jc w:val="both"/>
        <w:rPr>
          <w:rFonts w:ascii="Gotham" w:hAnsi="Gotham" w:cs="Times New Roman"/>
        </w:rPr>
      </w:pPr>
      <w:r w:rsidRPr="00EA0152">
        <w:rPr>
          <w:rFonts w:ascii="Gotham" w:hAnsi="Gotham" w:cs="Times New Roman"/>
        </w:rPr>
        <w:t xml:space="preserve">Dès 2014, il débute sa trajectoire professionnelle au sein du prestigieux cabinet KPMG Côte d’Ivoire, où il affine sa rigueur d’auditeur à travers l’élaboration de dossiers d’inventaires et la préparation de missions d’audit. Cette expérience inaugure une série de responsabilités dans des environnements variés : SUNU Assurances Vie-CI, où il développe des qualités de négociateur au service du recouvrement ; puis le cabinet </w:t>
      </w:r>
      <w:proofErr w:type="spellStart"/>
      <w:r w:rsidRPr="00EA0152">
        <w:rPr>
          <w:rFonts w:ascii="Gotham" w:hAnsi="Gotham" w:cs="Times New Roman"/>
        </w:rPr>
        <w:t>Wildfin</w:t>
      </w:r>
      <w:proofErr w:type="spellEnd"/>
      <w:r w:rsidRPr="00EA0152">
        <w:rPr>
          <w:rFonts w:ascii="Gotham" w:hAnsi="Gotham" w:cs="Times New Roman"/>
        </w:rPr>
        <w:t xml:space="preserve"> et la société </w:t>
      </w:r>
      <w:proofErr w:type="spellStart"/>
      <w:r w:rsidRPr="00EA0152">
        <w:rPr>
          <w:rFonts w:ascii="Gotham" w:hAnsi="Gotham" w:cs="Times New Roman"/>
        </w:rPr>
        <w:t>Ivodine</w:t>
      </w:r>
      <w:proofErr w:type="spellEnd"/>
      <w:r w:rsidRPr="00EA0152">
        <w:rPr>
          <w:rFonts w:ascii="Gotham" w:hAnsi="Gotham" w:cs="Times New Roman"/>
        </w:rPr>
        <w:t>, qui lui permettent de déployer ses compétences en tenue comptable, fiscalité et contrôle des opérations, tout en mettant en place des mécanismes de suivi budgétaire performants.</w:t>
      </w:r>
    </w:p>
    <w:p w14:paraId="7677BA17" w14:textId="55C2CB8F" w:rsidR="00EA0152" w:rsidRPr="00EA0152" w:rsidRDefault="00EA0152" w:rsidP="009E12BC">
      <w:pPr>
        <w:jc w:val="both"/>
        <w:rPr>
          <w:rFonts w:ascii="Gotham" w:hAnsi="Gotham" w:cs="Times New Roman"/>
        </w:rPr>
      </w:pPr>
      <w:r w:rsidRPr="00EA0152">
        <w:rPr>
          <w:rFonts w:ascii="Gotham" w:hAnsi="Gotham" w:cs="Times New Roman"/>
        </w:rPr>
        <w:t>La période 2019-2021 marque un tournant avec son arrivée chez ATM Informatique, en qualité de Responsable Administratif et Financier. Il y assume la coordination globale des fonctions budgétaires, comptables, sociales et fiscales, tout en soutenant la direction générale dans ses choix économiques. Cette posture d’interface entre gestion et stratégie se confirme lorsqu’il rejoint, en 2021, IDÉAL BLUE SARL, où il prend en main le Pôle Économique et Ressources Humaines. Pendant plus de trois ans, il pilote la structuration budgétaire, la production des états financiers et la rationalisation des ressources, inscrivant durablement son action dans l’optimisation des performances de l’entreprise.</w:t>
      </w:r>
    </w:p>
    <w:p w14:paraId="0E57FF57" w14:textId="1EB495CC" w:rsidR="00EA0152" w:rsidRPr="00EA0152" w:rsidRDefault="00EA0152" w:rsidP="009E12BC">
      <w:pPr>
        <w:jc w:val="both"/>
        <w:rPr>
          <w:rFonts w:ascii="Gotham" w:hAnsi="Gotham" w:cs="Times New Roman"/>
        </w:rPr>
      </w:pPr>
      <w:r w:rsidRPr="00EA0152">
        <w:rPr>
          <w:rFonts w:ascii="Gotham" w:hAnsi="Gotham" w:cs="Times New Roman"/>
        </w:rPr>
        <w:t>Depuis mars 2025, Jean Noël officie en tant que Contrôleur de Gestion au sein de ZOH-HENAN</w:t>
      </w:r>
      <w:r w:rsidR="00066B03">
        <w:rPr>
          <w:rFonts w:ascii="Gotham" w:hAnsi="Gotham" w:cs="Times New Roman"/>
        </w:rPr>
        <w:t xml:space="preserve"> </w:t>
      </w:r>
      <w:r w:rsidRPr="00EA0152">
        <w:rPr>
          <w:rFonts w:ascii="Gotham" w:hAnsi="Gotham" w:cs="Times New Roman"/>
        </w:rPr>
        <w:t>SA, acteur majeur de la promotion immobilière ivoirienne. À ce poste, il orchestre l’analyse des processus de production des ouvrages BTP et VRD, en établissant avec précision quantités, coûts et marges, tout en veillant à la solidité budgétaire et à la rentabilité des programmes. Sa contribution éclaire les décisions stratégiques et sécurise les ambitions de l’entreprise, confirmant son statut de professionnel fiable et visionnaire.</w:t>
      </w:r>
    </w:p>
    <w:p w14:paraId="47A83127" w14:textId="60EB59DC" w:rsidR="00EA0152" w:rsidRPr="00EA0152" w:rsidRDefault="00EA0152" w:rsidP="009E12BC">
      <w:pPr>
        <w:jc w:val="both"/>
        <w:rPr>
          <w:rFonts w:ascii="Gotham" w:hAnsi="Gotham" w:cs="Times New Roman"/>
        </w:rPr>
      </w:pPr>
      <w:r w:rsidRPr="00EA0152">
        <w:rPr>
          <w:rFonts w:ascii="Gotham" w:hAnsi="Gotham" w:cs="Times New Roman"/>
        </w:rPr>
        <w:t>Au fil de ce cheminement, N’ZI OI N’ZI Jean Noël s’est imposé comme un partenaire de confiance, apprécié pour son sens aigu du détail, sa capacité à transformer l’information financière en levier décisionnel et son engagement à inscrire ses interventions dans une logique de valeur durable. Son parcours illustre une progression méthodique, portée par une quête d’excellence et le goût d’accompagner des projets structurants pour l’économie ivoirienne.</w:t>
      </w:r>
    </w:p>
    <w:sectPr w:rsidR="00EA0152" w:rsidRPr="00EA0152" w:rsidSect="00EA0152">
      <w:headerReference w:type="even" r:id="rId23"/>
      <w:headerReference w:type="default" r:id="rId24"/>
      <w:footerReference w:type="even" r:id="rId25"/>
      <w:footerReference w:type="default" r:id="rId26"/>
      <w:headerReference w:type="first" r:id="rId27"/>
      <w:footerReference w:type="first" r:id="rId28"/>
      <w:pgSz w:w="16838" w:h="11906" w:orient="landscape"/>
      <w:pgMar w:top="1134" w:right="1529"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0BF3" w14:textId="77777777" w:rsidR="00E76E9C" w:rsidRDefault="00E76E9C" w:rsidP="009719BC">
      <w:pPr>
        <w:spacing w:after="0" w:line="240" w:lineRule="auto"/>
      </w:pPr>
      <w:r>
        <w:separator/>
      </w:r>
    </w:p>
  </w:endnote>
  <w:endnote w:type="continuationSeparator" w:id="0">
    <w:p w14:paraId="6A134608" w14:textId="77777777" w:rsidR="00E76E9C" w:rsidRDefault="00E76E9C" w:rsidP="00971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tham">
    <w:altName w:val="Century"/>
    <w:panose1 w:val="02000604040000020004"/>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B76B" w14:textId="77777777" w:rsidR="009719BC" w:rsidRDefault="009719B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6CCD" w14:textId="77777777" w:rsidR="009719BC" w:rsidRDefault="009719B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6EE3" w14:textId="77777777" w:rsidR="009719BC" w:rsidRDefault="009719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6A1C" w14:textId="77777777" w:rsidR="00E76E9C" w:rsidRDefault="00E76E9C" w:rsidP="009719BC">
      <w:pPr>
        <w:spacing w:after="0" w:line="240" w:lineRule="auto"/>
      </w:pPr>
      <w:r>
        <w:separator/>
      </w:r>
    </w:p>
  </w:footnote>
  <w:footnote w:type="continuationSeparator" w:id="0">
    <w:p w14:paraId="7EE4638D" w14:textId="77777777" w:rsidR="00E76E9C" w:rsidRDefault="00E76E9C" w:rsidP="00971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90CE" w14:textId="1AE61E9D" w:rsidR="009719BC" w:rsidRDefault="00000000">
    <w:pPr>
      <w:pStyle w:val="En-tte"/>
    </w:pPr>
    <w:r>
      <w:rPr>
        <w:noProof/>
      </w:rPr>
      <w:pict w14:anchorId="09313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4013969" o:spid="_x0000_s1026" type="#_x0000_t75" style="position:absolute;margin-left:0;margin-top:0;width:694.5pt;height:427.35pt;z-index:-251657216;mso-position-horizontal:center;mso-position-horizontal-relative:margin;mso-position-vertical:center;mso-position-vertical-relative:margin" o:allowincell="f">
          <v:imagedata r:id="rId1" o:title="Logo jpe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09F4" w14:textId="411740F4" w:rsidR="009719BC" w:rsidRDefault="00000000">
    <w:pPr>
      <w:pStyle w:val="En-tte"/>
    </w:pPr>
    <w:r>
      <w:rPr>
        <w:noProof/>
      </w:rPr>
      <w:pict w14:anchorId="3423B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4013970" o:spid="_x0000_s1027" type="#_x0000_t75" style="position:absolute;margin-left:0;margin-top:0;width:694.5pt;height:427.35pt;z-index:-251656192;mso-position-horizontal:center;mso-position-horizontal-relative:margin;mso-position-vertical:center;mso-position-vertical-relative:margin" o:allowincell="f">
          <v:imagedata r:id="rId1" o:title="Logo jpe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31AB" w14:textId="1C4BCD1D" w:rsidR="009719BC" w:rsidRDefault="00000000">
    <w:pPr>
      <w:pStyle w:val="En-tte"/>
    </w:pPr>
    <w:r>
      <w:rPr>
        <w:noProof/>
      </w:rPr>
      <w:pict w14:anchorId="230892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4013968" o:spid="_x0000_s1025" type="#_x0000_t75" style="position:absolute;margin-left:0;margin-top:0;width:694.5pt;height:427.35pt;z-index:-251658240;mso-position-horizontal:center;mso-position-horizontal-relative:margin;mso-position-vertical:center;mso-position-vertical-relative:margin" o:allowincell="f">
          <v:imagedata r:id="rId1" o:title="Logo jpe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64F1"/>
      </v:shape>
    </w:pict>
  </w:numPicBullet>
  <w:abstractNum w:abstractNumId="0" w15:restartNumberingAfterBreak="0">
    <w:nsid w:val="04BE1F8C"/>
    <w:multiLevelType w:val="hybridMultilevel"/>
    <w:tmpl w:val="8BE8C7D6"/>
    <w:lvl w:ilvl="0" w:tplc="71624EB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0116EF"/>
    <w:multiLevelType w:val="multilevel"/>
    <w:tmpl w:val="264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A7808"/>
    <w:multiLevelType w:val="hybridMultilevel"/>
    <w:tmpl w:val="47D08798"/>
    <w:lvl w:ilvl="0" w:tplc="040C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B0C7235"/>
    <w:multiLevelType w:val="hybridMultilevel"/>
    <w:tmpl w:val="49CA4E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35708E"/>
    <w:multiLevelType w:val="hybridMultilevel"/>
    <w:tmpl w:val="AED0DB2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3611D9D"/>
    <w:multiLevelType w:val="multilevel"/>
    <w:tmpl w:val="AC8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C541AD"/>
    <w:multiLevelType w:val="hybridMultilevel"/>
    <w:tmpl w:val="8F3C9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BA173F"/>
    <w:multiLevelType w:val="hybridMultilevel"/>
    <w:tmpl w:val="EB26BB22"/>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4CB745BE"/>
    <w:multiLevelType w:val="hybridMultilevel"/>
    <w:tmpl w:val="970E596E"/>
    <w:lvl w:ilvl="0" w:tplc="040C0009">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9" w15:restartNumberingAfterBreak="0">
    <w:nsid w:val="51A741AF"/>
    <w:multiLevelType w:val="hybridMultilevel"/>
    <w:tmpl w:val="497200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252C3F"/>
    <w:multiLevelType w:val="hybridMultilevel"/>
    <w:tmpl w:val="F8C2F35C"/>
    <w:lvl w:ilvl="0" w:tplc="040C000B">
      <w:start w:val="1"/>
      <w:numFmt w:val="bullet"/>
      <w:lvlText w:val=""/>
      <w:lvlJc w:val="left"/>
      <w:pPr>
        <w:ind w:left="3491" w:hanging="360"/>
      </w:pPr>
      <w:rPr>
        <w:rFonts w:ascii="Wingdings" w:hAnsi="Wingdings" w:hint="default"/>
      </w:rPr>
    </w:lvl>
    <w:lvl w:ilvl="1" w:tplc="040C0003" w:tentative="1">
      <w:start w:val="1"/>
      <w:numFmt w:val="bullet"/>
      <w:lvlText w:val="o"/>
      <w:lvlJc w:val="left"/>
      <w:pPr>
        <w:ind w:left="4211" w:hanging="360"/>
      </w:pPr>
      <w:rPr>
        <w:rFonts w:ascii="Courier New" w:hAnsi="Courier New" w:cs="Courier New" w:hint="default"/>
      </w:rPr>
    </w:lvl>
    <w:lvl w:ilvl="2" w:tplc="040C0005" w:tentative="1">
      <w:start w:val="1"/>
      <w:numFmt w:val="bullet"/>
      <w:lvlText w:val=""/>
      <w:lvlJc w:val="left"/>
      <w:pPr>
        <w:ind w:left="4931" w:hanging="360"/>
      </w:pPr>
      <w:rPr>
        <w:rFonts w:ascii="Wingdings" w:hAnsi="Wingdings" w:hint="default"/>
      </w:rPr>
    </w:lvl>
    <w:lvl w:ilvl="3" w:tplc="040C0001" w:tentative="1">
      <w:start w:val="1"/>
      <w:numFmt w:val="bullet"/>
      <w:lvlText w:val=""/>
      <w:lvlJc w:val="left"/>
      <w:pPr>
        <w:ind w:left="5651" w:hanging="360"/>
      </w:pPr>
      <w:rPr>
        <w:rFonts w:ascii="Symbol" w:hAnsi="Symbol" w:hint="default"/>
      </w:rPr>
    </w:lvl>
    <w:lvl w:ilvl="4" w:tplc="040C0003" w:tentative="1">
      <w:start w:val="1"/>
      <w:numFmt w:val="bullet"/>
      <w:lvlText w:val="o"/>
      <w:lvlJc w:val="left"/>
      <w:pPr>
        <w:ind w:left="6371" w:hanging="360"/>
      </w:pPr>
      <w:rPr>
        <w:rFonts w:ascii="Courier New" w:hAnsi="Courier New" w:cs="Courier New" w:hint="default"/>
      </w:rPr>
    </w:lvl>
    <w:lvl w:ilvl="5" w:tplc="040C0005" w:tentative="1">
      <w:start w:val="1"/>
      <w:numFmt w:val="bullet"/>
      <w:lvlText w:val=""/>
      <w:lvlJc w:val="left"/>
      <w:pPr>
        <w:ind w:left="7091" w:hanging="360"/>
      </w:pPr>
      <w:rPr>
        <w:rFonts w:ascii="Wingdings" w:hAnsi="Wingdings" w:hint="default"/>
      </w:rPr>
    </w:lvl>
    <w:lvl w:ilvl="6" w:tplc="040C0001" w:tentative="1">
      <w:start w:val="1"/>
      <w:numFmt w:val="bullet"/>
      <w:lvlText w:val=""/>
      <w:lvlJc w:val="left"/>
      <w:pPr>
        <w:ind w:left="7811" w:hanging="360"/>
      </w:pPr>
      <w:rPr>
        <w:rFonts w:ascii="Symbol" w:hAnsi="Symbol" w:hint="default"/>
      </w:rPr>
    </w:lvl>
    <w:lvl w:ilvl="7" w:tplc="040C0003" w:tentative="1">
      <w:start w:val="1"/>
      <w:numFmt w:val="bullet"/>
      <w:lvlText w:val="o"/>
      <w:lvlJc w:val="left"/>
      <w:pPr>
        <w:ind w:left="8531" w:hanging="360"/>
      </w:pPr>
      <w:rPr>
        <w:rFonts w:ascii="Courier New" w:hAnsi="Courier New" w:cs="Courier New" w:hint="default"/>
      </w:rPr>
    </w:lvl>
    <w:lvl w:ilvl="8" w:tplc="040C0005" w:tentative="1">
      <w:start w:val="1"/>
      <w:numFmt w:val="bullet"/>
      <w:lvlText w:val=""/>
      <w:lvlJc w:val="left"/>
      <w:pPr>
        <w:ind w:left="9251" w:hanging="360"/>
      </w:pPr>
      <w:rPr>
        <w:rFonts w:ascii="Wingdings" w:hAnsi="Wingdings" w:hint="default"/>
      </w:rPr>
    </w:lvl>
  </w:abstractNum>
  <w:abstractNum w:abstractNumId="11" w15:restartNumberingAfterBreak="0">
    <w:nsid w:val="553F1789"/>
    <w:multiLevelType w:val="hybridMultilevel"/>
    <w:tmpl w:val="301E3E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716B63"/>
    <w:multiLevelType w:val="hybridMultilevel"/>
    <w:tmpl w:val="C50E66D6"/>
    <w:lvl w:ilvl="0" w:tplc="040C0009">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5A246AC2"/>
    <w:multiLevelType w:val="hybridMultilevel"/>
    <w:tmpl w:val="E5080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5809B3"/>
    <w:multiLevelType w:val="hybridMultilevel"/>
    <w:tmpl w:val="904AD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9EB185D"/>
    <w:multiLevelType w:val="hybridMultilevel"/>
    <w:tmpl w:val="18CA533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D801700"/>
    <w:multiLevelType w:val="multilevel"/>
    <w:tmpl w:val="155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3B3947"/>
    <w:multiLevelType w:val="hybridMultilevel"/>
    <w:tmpl w:val="34E4724A"/>
    <w:lvl w:ilvl="0" w:tplc="3C8C520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37A583D"/>
    <w:multiLevelType w:val="multilevel"/>
    <w:tmpl w:val="EFD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276AB9"/>
    <w:multiLevelType w:val="hybridMultilevel"/>
    <w:tmpl w:val="6C9C2ADA"/>
    <w:lvl w:ilvl="0" w:tplc="040C0007">
      <w:start w:val="1"/>
      <w:numFmt w:val="bullet"/>
      <w:lvlText w:val=""/>
      <w:lvlPicBulletId w:val="0"/>
      <w:lvlJc w:val="left"/>
      <w:pPr>
        <w:ind w:left="27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B345FF4"/>
    <w:multiLevelType w:val="hybridMultilevel"/>
    <w:tmpl w:val="C7A0B9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FAF2348"/>
    <w:multiLevelType w:val="multilevel"/>
    <w:tmpl w:val="926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3029199">
    <w:abstractNumId w:val="0"/>
  </w:num>
  <w:num w:numId="2" w16cid:durableId="681200237">
    <w:abstractNumId w:val="16"/>
  </w:num>
  <w:num w:numId="3" w16cid:durableId="1566601397">
    <w:abstractNumId w:val="1"/>
  </w:num>
  <w:num w:numId="4" w16cid:durableId="531916087">
    <w:abstractNumId w:val="21"/>
  </w:num>
  <w:num w:numId="5" w16cid:durableId="2084064158">
    <w:abstractNumId w:val="18"/>
  </w:num>
  <w:num w:numId="6" w16cid:durableId="959997996">
    <w:abstractNumId w:val="5"/>
  </w:num>
  <w:num w:numId="7" w16cid:durableId="1148741841">
    <w:abstractNumId w:val="17"/>
  </w:num>
  <w:num w:numId="8" w16cid:durableId="594556923">
    <w:abstractNumId w:val="8"/>
  </w:num>
  <w:num w:numId="9" w16cid:durableId="169293935">
    <w:abstractNumId w:val="9"/>
  </w:num>
  <w:num w:numId="10" w16cid:durableId="57288282">
    <w:abstractNumId w:val="20"/>
  </w:num>
  <w:num w:numId="11" w16cid:durableId="915044536">
    <w:abstractNumId w:val="6"/>
  </w:num>
  <w:num w:numId="12" w16cid:durableId="1741907525">
    <w:abstractNumId w:val="2"/>
  </w:num>
  <w:num w:numId="13" w16cid:durableId="699088736">
    <w:abstractNumId w:val="7"/>
  </w:num>
  <w:num w:numId="14" w16cid:durableId="226305184">
    <w:abstractNumId w:val="13"/>
  </w:num>
  <w:num w:numId="15" w16cid:durableId="1635794580">
    <w:abstractNumId w:val="14"/>
  </w:num>
  <w:num w:numId="16" w16cid:durableId="1552770878">
    <w:abstractNumId w:val="12"/>
  </w:num>
  <w:num w:numId="17" w16cid:durableId="1088306764">
    <w:abstractNumId w:val="3"/>
  </w:num>
  <w:num w:numId="18" w16cid:durableId="688213660">
    <w:abstractNumId w:val="11"/>
  </w:num>
  <w:num w:numId="19" w16cid:durableId="359474666">
    <w:abstractNumId w:val="19"/>
  </w:num>
  <w:num w:numId="20" w16cid:durableId="2134054756">
    <w:abstractNumId w:val="4"/>
  </w:num>
  <w:num w:numId="21" w16cid:durableId="1478063314">
    <w:abstractNumId w:val="15"/>
  </w:num>
  <w:num w:numId="22" w16cid:durableId="13710336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B7E"/>
    <w:rsid w:val="00002CF8"/>
    <w:rsid w:val="00016DF9"/>
    <w:rsid w:val="0002220B"/>
    <w:rsid w:val="0002495B"/>
    <w:rsid w:val="00066B03"/>
    <w:rsid w:val="000A05A2"/>
    <w:rsid w:val="000C0C93"/>
    <w:rsid w:val="000D5EE4"/>
    <w:rsid w:val="000F33D8"/>
    <w:rsid w:val="000F6A99"/>
    <w:rsid w:val="00130FD2"/>
    <w:rsid w:val="00133EDE"/>
    <w:rsid w:val="00135434"/>
    <w:rsid w:val="00147DE4"/>
    <w:rsid w:val="0017028F"/>
    <w:rsid w:val="001E7F2A"/>
    <w:rsid w:val="00205989"/>
    <w:rsid w:val="00211E43"/>
    <w:rsid w:val="00213E5B"/>
    <w:rsid w:val="0022031C"/>
    <w:rsid w:val="00262302"/>
    <w:rsid w:val="00286A9D"/>
    <w:rsid w:val="0032314F"/>
    <w:rsid w:val="00335837"/>
    <w:rsid w:val="00360F6A"/>
    <w:rsid w:val="0037671A"/>
    <w:rsid w:val="003C3D84"/>
    <w:rsid w:val="003F1841"/>
    <w:rsid w:val="0040535A"/>
    <w:rsid w:val="00430BBD"/>
    <w:rsid w:val="00435A36"/>
    <w:rsid w:val="00456ABC"/>
    <w:rsid w:val="00462A25"/>
    <w:rsid w:val="00473001"/>
    <w:rsid w:val="004775B0"/>
    <w:rsid w:val="00477A9B"/>
    <w:rsid w:val="004858E9"/>
    <w:rsid w:val="004B726B"/>
    <w:rsid w:val="004C01CB"/>
    <w:rsid w:val="004C5632"/>
    <w:rsid w:val="004D2862"/>
    <w:rsid w:val="004E7B7E"/>
    <w:rsid w:val="00521DB1"/>
    <w:rsid w:val="00561B2B"/>
    <w:rsid w:val="00585986"/>
    <w:rsid w:val="00587DEB"/>
    <w:rsid w:val="006423C9"/>
    <w:rsid w:val="006669B8"/>
    <w:rsid w:val="006720D4"/>
    <w:rsid w:val="0069706C"/>
    <w:rsid w:val="006D6AF5"/>
    <w:rsid w:val="006E6A71"/>
    <w:rsid w:val="006F3343"/>
    <w:rsid w:val="00700C4C"/>
    <w:rsid w:val="0073318B"/>
    <w:rsid w:val="007600FA"/>
    <w:rsid w:val="0077039C"/>
    <w:rsid w:val="00773300"/>
    <w:rsid w:val="007C1D95"/>
    <w:rsid w:val="0080302B"/>
    <w:rsid w:val="008072E3"/>
    <w:rsid w:val="00810259"/>
    <w:rsid w:val="0082333D"/>
    <w:rsid w:val="00840394"/>
    <w:rsid w:val="00864345"/>
    <w:rsid w:val="008B1240"/>
    <w:rsid w:val="008B6130"/>
    <w:rsid w:val="008D1898"/>
    <w:rsid w:val="0094428A"/>
    <w:rsid w:val="0094682A"/>
    <w:rsid w:val="009719BC"/>
    <w:rsid w:val="009778A4"/>
    <w:rsid w:val="009854EF"/>
    <w:rsid w:val="009B5043"/>
    <w:rsid w:val="009E12BC"/>
    <w:rsid w:val="00A40D46"/>
    <w:rsid w:val="00A45E7B"/>
    <w:rsid w:val="00A6350C"/>
    <w:rsid w:val="00A8468D"/>
    <w:rsid w:val="00AA63F2"/>
    <w:rsid w:val="00AC7BF8"/>
    <w:rsid w:val="00AE0159"/>
    <w:rsid w:val="00B05496"/>
    <w:rsid w:val="00B84ADB"/>
    <w:rsid w:val="00BB7B7D"/>
    <w:rsid w:val="00C249D2"/>
    <w:rsid w:val="00C370E5"/>
    <w:rsid w:val="00C40131"/>
    <w:rsid w:val="00C452DF"/>
    <w:rsid w:val="00C45D17"/>
    <w:rsid w:val="00C60BA2"/>
    <w:rsid w:val="00CE0845"/>
    <w:rsid w:val="00D06745"/>
    <w:rsid w:val="00D32F41"/>
    <w:rsid w:val="00D401BE"/>
    <w:rsid w:val="00D406B0"/>
    <w:rsid w:val="00D47FBA"/>
    <w:rsid w:val="00D636DD"/>
    <w:rsid w:val="00D65E07"/>
    <w:rsid w:val="00D72CA1"/>
    <w:rsid w:val="00D847D3"/>
    <w:rsid w:val="00D94A21"/>
    <w:rsid w:val="00DA4CB2"/>
    <w:rsid w:val="00DD3D47"/>
    <w:rsid w:val="00DD7CBB"/>
    <w:rsid w:val="00DE518F"/>
    <w:rsid w:val="00DE5DE5"/>
    <w:rsid w:val="00DF4D60"/>
    <w:rsid w:val="00E41DA6"/>
    <w:rsid w:val="00E76E9C"/>
    <w:rsid w:val="00E8104C"/>
    <w:rsid w:val="00E962FD"/>
    <w:rsid w:val="00EA0152"/>
    <w:rsid w:val="00EA1C39"/>
    <w:rsid w:val="00EC19F0"/>
    <w:rsid w:val="00ED348D"/>
    <w:rsid w:val="00EF3F13"/>
    <w:rsid w:val="00EF6034"/>
    <w:rsid w:val="00F11EB2"/>
    <w:rsid w:val="00F12DB1"/>
    <w:rsid w:val="00F27BF8"/>
    <w:rsid w:val="00F7371E"/>
    <w:rsid w:val="00F87345"/>
    <w:rsid w:val="00FB1D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4ACB4"/>
  <w15:chartTrackingRefBased/>
  <w15:docId w15:val="{DDDCFE12-C44F-4E09-A121-4BCFAD8B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B7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E7B7E"/>
    <w:rPr>
      <w:color w:val="0563C1" w:themeColor="hyperlink"/>
      <w:u w:val="single"/>
    </w:rPr>
  </w:style>
  <w:style w:type="paragraph" w:styleId="Paragraphedeliste">
    <w:name w:val="List Paragraph"/>
    <w:basedOn w:val="Normal"/>
    <w:uiPriority w:val="34"/>
    <w:qFormat/>
    <w:rsid w:val="000F6A99"/>
    <w:pPr>
      <w:spacing w:line="278" w:lineRule="auto"/>
      <w:ind w:left="720"/>
      <w:contextualSpacing/>
    </w:pPr>
    <w:rPr>
      <w:kern w:val="2"/>
      <w:sz w:val="24"/>
      <w:szCs w:val="24"/>
      <w14:ligatures w14:val="standardContextual"/>
    </w:rPr>
  </w:style>
  <w:style w:type="table" w:styleId="Grilledutableau">
    <w:name w:val="Table Grid"/>
    <w:basedOn w:val="TableauNormal"/>
    <w:uiPriority w:val="39"/>
    <w:rsid w:val="00823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6">
    <w:name w:val="Grid Table 5 Dark Accent 6"/>
    <w:basedOn w:val="TableauNormal"/>
    <w:uiPriority w:val="50"/>
    <w:rsid w:val="006669B8"/>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Mentionnonrsolue1">
    <w:name w:val="Mention non résolue1"/>
    <w:basedOn w:val="Policepardfaut"/>
    <w:uiPriority w:val="99"/>
    <w:semiHidden/>
    <w:unhideWhenUsed/>
    <w:rsid w:val="00002CF8"/>
    <w:rPr>
      <w:color w:val="605E5C"/>
      <w:shd w:val="clear" w:color="auto" w:fill="E1DFDD"/>
    </w:rPr>
  </w:style>
  <w:style w:type="table" w:styleId="Grilledetableauclaire">
    <w:name w:val="Grid Table Light"/>
    <w:basedOn w:val="TableauNormal"/>
    <w:uiPriority w:val="40"/>
    <w:rsid w:val="00F12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
    <w:name w:val="header"/>
    <w:basedOn w:val="Normal"/>
    <w:link w:val="En-tteCar"/>
    <w:uiPriority w:val="99"/>
    <w:unhideWhenUsed/>
    <w:rsid w:val="009719BC"/>
    <w:pPr>
      <w:tabs>
        <w:tab w:val="center" w:pos="4536"/>
        <w:tab w:val="right" w:pos="9072"/>
      </w:tabs>
      <w:spacing w:after="0" w:line="240" w:lineRule="auto"/>
    </w:pPr>
  </w:style>
  <w:style w:type="character" w:customStyle="1" w:styleId="En-tteCar">
    <w:name w:val="En-tête Car"/>
    <w:basedOn w:val="Policepardfaut"/>
    <w:link w:val="En-tte"/>
    <w:uiPriority w:val="99"/>
    <w:rsid w:val="009719BC"/>
  </w:style>
  <w:style w:type="paragraph" w:styleId="Pieddepage">
    <w:name w:val="footer"/>
    <w:basedOn w:val="Normal"/>
    <w:link w:val="PieddepageCar"/>
    <w:uiPriority w:val="99"/>
    <w:unhideWhenUsed/>
    <w:rsid w:val="009719B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71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1306">
      <w:bodyDiv w:val="1"/>
      <w:marLeft w:val="0"/>
      <w:marRight w:val="0"/>
      <w:marTop w:val="0"/>
      <w:marBottom w:val="0"/>
      <w:divBdr>
        <w:top w:val="none" w:sz="0" w:space="0" w:color="auto"/>
        <w:left w:val="none" w:sz="0" w:space="0" w:color="auto"/>
        <w:bottom w:val="none" w:sz="0" w:space="0" w:color="auto"/>
        <w:right w:val="none" w:sz="0" w:space="0" w:color="auto"/>
      </w:divBdr>
    </w:div>
    <w:div w:id="477916798">
      <w:bodyDiv w:val="1"/>
      <w:marLeft w:val="0"/>
      <w:marRight w:val="0"/>
      <w:marTop w:val="0"/>
      <w:marBottom w:val="0"/>
      <w:divBdr>
        <w:top w:val="none" w:sz="0" w:space="0" w:color="auto"/>
        <w:left w:val="none" w:sz="0" w:space="0" w:color="auto"/>
        <w:bottom w:val="none" w:sz="0" w:space="0" w:color="auto"/>
        <w:right w:val="none" w:sz="0" w:space="0" w:color="auto"/>
      </w:divBdr>
    </w:div>
    <w:div w:id="776219314">
      <w:bodyDiv w:val="1"/>
      <w:marLeft w:val="0"/>
      <w:marRight w:val="0"/>
      <w:marTop w:val="0"/>
      <w:marBottom w:val="0"/>
      <w:divBdr>
        <w:top w:val="none" w:sz="0" w:space="0" w:color="auto"/>
        <w:left w:val="none" w:sz="0" w:space="0" w:color="auto"/>
        <w:bottom w:val="none" w:sz="0" w:space="0" w:color="auto"/>
        <w:right w:val="none" w:sz="0" w:space="0" w:color="auto"/>
      </w:divBdr>
    </w:div>
    <w:div w:id="185349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_rels/header3.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12</Pages>
  <Words>2963</Words>
  <Characters>16301</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Daligou Marie France</dc:creator>
  <cp:keywords/>
  <dc:description/>
  <cp:lastModifiedBy>YVES DJE BY</cp:lastModifiedBy>
  <cp:revision>7</cp:revision>
  <cp:lastPrinted>2025-09-26T12:42:00Z</cp:lastPrinted>
  <dcterms:created xsi:type="dcterms:W3CDTF">2025-09-25T12:09:00Z</dcterms:created>
  <dcterms:modified xsi:type="dcterms:W3CDTF">2025-10-01T12:10:00Z</dcterms:modified>
</cp:coreProperties>
</file>