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Welcome to VitActive Low Sugar Rice: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Rice is the staple food of more than half of the world’s population – more than 3.5</w:t>
      </w:r>
    </w:p>
    <w:p>
      <w:pPr>
        <w:pStyle w:val="Normal"/>
        <w:rPr>
          <w:b/>
          <w:bCs/>
        </w:rPr>
      </w:pPr>
      <w:r>
        <w:rPr>
          <w:b/>
          <w:bCs/>
        </w:rPr>
        <w:t>billion people depend on rice for more than 20% of their daily calories. Rice provided</w:t>
      </w:r>
    </w:p>
    <w:p>
      <w:pPr>
        <w:pStyle w:val="Normal"/>
        <w:rPr>
          <w:b/>
          <w:bCs/>
        </w:rPr>
      </w:pPr>
      <w:r>
        <w:rPr>
          <w:b/>
          <w:bCs/>
        </w:rPr>
        <w:t>19% of global human per capita energy and 13% of per capita protein in 2009. It has</w:t>
      </w:r>
    </w:p>
    <w:p>
      <w:pPr>
        <w:pStyle w:val="Normal"/>
        <w:rPr>
          <w:b/>
          <w:bCs/>
        </w:rPr>
      </w:pPr>
      <w:r>
        <w:rPr>
          <w:b/>
          <w:bCs/>
        </w:rPr>
        <w:t>been estimated that for every one billion people added to the world’s population, 100</w:t>
      </w:r>
    </w:p>
    <w:p>
      <w:pPr>
        <w:pStyle w:val="Normal"/>
        <w:rPr>
          <w:b/>
          <w:bCs/>
        </w:rPr>
      </w:pPr>
      <w:r>
        <w:rPr>
          <w:b/>
          <w:bCs/>
        </w:rPr>
        <w:t>million more tons of rice (paddy) need to be produced annually.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But recent studies have associated the much-loved staple with the rise in chronic and degenerative diseases</w:t>
        <w:t xml:space="preserve"> such as cancer, diabetes, gastrointestinal problems, depression, developmental problems in children, heart</w:t>
        <w:t xml:space="preserve"> disease and nervous system damage.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Vitactive Low Sugar Rice (VTLSR) is the only rice in the world from paddy which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contains medicinal properties </w:t>
      </w:r>
      <w:r>
        <w:rPr>
          <w:b/>
          <w:bCs/>
        </w:rPr>
        <w:t xml:space="preserve"> has many health benefits such as </w:t>
      </w:r>
      <w:r>
        <w:rPr>
          <w:b/>
          <w:bCs/>
        </w:rPr>
        <w:t>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shd w:fill="FFFF00" w:val="clear"/>
        </w:rPr>
      </w:pPr>
      <w:r>
        <w:rPr>
          <w:b/>
          <w:bCs/>
          <w:shd w:fill="FFFF00" w:val="clear"/>
        </w:rPr>
        <w:t xml:space="preserve">It reduces glucose in blood, healthier for colon, help for weight loss., perfect for healthy life style, brilliant for diabetes </w:t>
      </w:r>
    </w:p>
    <w:p>
      <w:pPr>
        <w:pStyle w:val="Normal"/>
        <w:rPr>
          <w:b/>
          <w:bCs/>
          <w:shd w:fill="FF3333" w:val="clear"/>
        </w:rPr>
      </w:pPr>
      <w:r>
        <w:rPr>
          <w:b/>
          <w:bCs/>
          <w:shd w:fill="FF3333" w:val="clear"/>
        </w:rPr>
        <w:t>// ei line gular hyper link hobe health benefits page er sathe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For the first</w:t>
        <w:t xml:space="preserve"> time Vitactive Low Sugar Rice (VLSR) is here to offer you a healthy option which not</w:t>
        <w:t xml:space="preserve"> only satisfy your appetite but also control your blood sugar level to achieve maximum health benefits. After 20 years of research our world leading</w:t>
        <w:t xml:space="preserve"> scientist  modified rice plants to increase micro nutrients for a better and healthy rice. 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Blog Post : ei 3ta post content copy kore site e diben ar home page e soto kore box jabe link shoho. Baki page er text dicchi ektu por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Style w:val="InternetLink"/>
          <w:b/>
          <w:bCs/>
        </w:rPr>
      </w:pPr>
      <w:r>
        <w:fldChar w:fldCharType="begin"/>
      </w:r>
      <w:r>
        <w:instrText> HYPERLINK "http://bigthink.com/21st-century-spirituality/your-diet-might-be-causing-anxiety-and-depression?utm_campaign=Echobox&amp;utm_medium=Social&amp;utm_source=Facebook" \l "link_time=1485458711"</w:instrText>
      </w:r>
      <w:r>
        <w:fldChar w:fldCharType="separate"/>
      </w:r>
      <w:r>
        <w:rPr>
          <w:rStyle w:val="InternetLink"/>
          <w:b/>
          <w:bCs/>
        </w:rPr>
        <w:t>http://bigthink.com/21st-century-spirituality/your-diet-might-be-causing-anxiety-and-depression?utm_campaign=Echobox&amp;utm_medium=Social&amp;utm_source=Facebook#link_time=1485458711</w:t>
      </w:r>
      <w:r>
        <w:fldChar w:fldCharType="end"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Style w:val="InternetLink"/>
          <w:b/>
          <w:bCs/>
        </w:rPr>
      </w:pPr>
      <w:hyperlink r:id="rId2">
        <w:r>
          <w:rPr>
            <w:rStyle w:val="InternetLink"/>
            <w:b/>
            <w:bCs/>
          </w:rPr>
          <w:t>http://www.stethnews.com/1624/warning-one-bowl-of-rice-is-equivalent-to-two-cans-of-soda/</w:t>
        </w:r>
      </w:hyperlink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Style w:val="InternetLink"/>
          <w:b/>
          <w:bCs/>
        </w:rPr>
      </w:pPr>
      <w:hyperlink r:id="rId3">
        <w:r>
          <w:rPr>
            <w:rStyle w:val="InternetLink"/>
            <w:b/>
            <w:bCs/>
          </w:rPr>
          <w:t>https://www.theguardian.com/commentisfree/2017/jan/04/sugar-alcohol-child-breakfast-diabetes-liver-disease-corporate?CMP=fb_gu</w:t>
        </w:r>
      </w:hyperlink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tethnews.com/1624/warning-one-bowl-of-rice-is-equivalent-to-two-cans-of-soda/" TargetMode="External"/><Relationship Id="rId3" Type="http://schemas.openxmlformats.org/officeDocument/2006/relationships/hyperlink" Target="https://www.theguardian.com/commentisfree/2017/jan/04/sugar-alcohol-child-breakfast-diabetes-liver-disease-corporate?CMP=fb_gu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2017-02-02T08:30:18Z</dcterms:created>
  <dc:creator>Schuman </dc:creator>
  <dc:language>en-GB</dc:language>
  <cp:revision>0</cp:revision>
</cp:coreProperties>
</file>