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34972" w14:textId="77777777" w:rsidR="00613F2C" w:rsidRPr="000552E4" w:rsidRDefault="6EA3E9C3" w:rsidP="00052F54">
      <w:pPr>
        <w:jc w:val="center"/>
        <w:rPr>
          <w:rFonts w:ascii="Arial" w:hAnsi="Arial" w:cs="Arial"/>
          <w:b/>
          <w:bCs/>
        </w:rPr>
      </w:pPr>
      <w:r w:rsidRPr="000552E4">
        <w:rPr>
          <w:rFonts w:ascii="Arial" w:hAnsi="Arial" w:cs="Arial"/>
          <w:b/>
          <w:bCs/>
          <w:sz w:val="28"/>
          <w:szCs w:val="28"/>
        </w:rPr>
        <w:t>REPUBLIQUE DU BENIN</w:t>
      </w:r>
    </w:p>
    <w:p w14:paraId="6D856BC9" w14:textId="77777777" w:rsidR="00613F2C" w:rsidRPr="000552E4" w:rsidRDefault="00613F2C" w:rsidP="00052F54"/>
    <w:p w14:paraId="3284E1E6" w14:textId="77777777" w:rsidR="00613F2C" w:rsidRPr="000552E4" w:rsidRDefault="00613F2C" w:rsidP="00052F54"/>
    <w:p w14:paraId="2581C1D4" w14:textId="5D099A76" w:rsidR="00613F2C" w:rsidRPr="000552E4" w:rsidRDefault="00613F2C" w:rsidP="00052F54">
      <w:r w:rsidRPr="000552E4">
        <w:rPr>
          <w:rFonts w:ascii="Arial" w:hAnsi="Arial" w:cs="Arial"/>
          <w:b/>
          <w:bCs/>
          <w:noProof/>
          <w:sz w:val="28"/>
          <w:szCs w:val="28"/>
        </w:rPr>
        <w:drawing>
          <wp:anchor distT="0" distB="0" distL="114300" distR="114300" simplePos="0" relativeHeight="251658240" behindDoc="0" locked="0" layoutInCell="1" allowOverlap="1" wp14:anchorId="3D1227AA" wp14:editId="704849C8">
            <wp:simplePos x="0" y="0"/>
            <wp:positionH relativeFrom="margin">
              <wp:align>center</wp:align>
            </wp:positionH>
            <wp:positionV relativeFrom="margin">
              <wp:posOffset>1182908</wp:posOffset>
            </wp:positionV>
            <wp:extent cx="2021840" cy="1043305"/>
            <wp:effectExtent l="0" t="0" r="0" b="4445"/>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21840" cy="10433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F5B7F4" w14:textId="7C77A27A" w:rsidR="00613F2C" w:rsidRPr="000552E4" w:rsidRDefault="00613F2C" w:rsidP="00052F54"/>
    <w:p w14:paraId="569F18F4" w14:textId="77777777" w:rsidR="00613F2C" w:rsidRPr="000552E4" w:rsidRDefault="00613F2C" w:rsidP="00052F54"/>
    <w:p w14:paraId="308D38A9" w14:textId="77777777" w:rsidR="00613F2C" w:rsidRPr="000552E4" w:rsidRDefault="00613F2C" w:rsidP="00052F54"/>
    <w:p w14:paraId="34C37413" w14:textId="77777777" w:rsidR="00613F2C" w:rsidRPr="000552E4" w:rsidRDefault="00613F2C" w:rsidP="00052F54"/>
    <w:p w14:paraId="4948DE16" w14:textId="77777777" w:rsidR="00613F2C" w:rsidRPr="000552E4" w:rsidRDefault="00613F2C" w:rsidP="00052F54"/>
    <w:p w14:paraId="0B7CBC06" w14:textId="77777777" w:rsidR="00613F2C" w:rsidRPr="000552E4" w:rsidRDefault="00613F2C" w:rsidP="00052F54"/>
    <w:p w14:paraId="4B45F757" w14:textId="77777777" w:rsidR="00613F2C" w:rsidRPr="000552E4" w:rsidRDefault="00613F2C" w:rsidP="00052F54"/>
    <w:p w14:paraId="562E912E" w14:textId="77777777" w:rsidR="00613F2C" w:rsidRPr="000552E4" w:rsidRDefault="00613F2C" w:rsidP="00052F54">
      <w:r w:rsidRPr="000552E4">
        <w:rPr>
          <w:noProof/>
        </w:rPr>
        <mc:AlternateContent>
          <mc:Choice Requires="wps">
            <w:drawing>
              <wp:anchor distT="0" distB="0" distL="114300" distR="114300" simplePos="0" relativeHeight="251658241" behindDoc="0" locked="0" layoutInCell="1" allowOverlap="1" wp14:anchorId="1A28B3DF" wp14:editId="32D1970F">
                <wp:simplePos x="0" y="0"/>
                <wp:positionH relativeFrom="column">
                  <wp:posOffset>-413468</wp:posOffset>
                </wp:positionH>
                <wp:positionV relativeFrom="paragraph">
                  <wp:posOffset>208446</wp:posOffset>
                </wp:positionV>
                <wp:extent cx="6850380" cy="1502796"/>
                <wp:effectExtent l="0" t="0" r="26670" b="21590"/>
                <wp:wrapNone/>
                <wp:docPr id="3" name="Parchemin : horizontal 3"/>
                <wp:cNvGraphicFramePr/>
                <a:graphic xmlns:a="http://schemas.openxmlformats.org/drawingml/2006/main">
                  <a:graphicData uri="http://schemas.microsoft.com/office/word/2010/wordprocessingShape">
                    <wps:wsp>
                      <wps:cNvSpPr/>
                      <wps:spPr>
                        <a:xfrm>
                          <a:off x="0" y="0"/>
                          <a:ext cx="6850380" cy="1502796"/>
                        </a:xfrm>
                        <a:prstGeom prst="horizontalScroll">
                          <a:avLst/>
                        </a:prstGeom>
                        <a:solidFill>
                          <a:sysClr val="window" lastClr="FFFFFF"/>
                        </a:solidFill>
                        <a:ln w="12700" cap="flat" cmpd="sng" algn="ctr">
                          <a:solidFill>
                            <a:srgbClr val="70AD47"/>
                          </a:solidFill>
                          <a:prstDash val="solid"/>
                          <a:miter lim="800000"/>
                        </a:ln>
                        <a:effectLst/>
                      </wps:spPr>
                      <wps:txbx>
                        <w:txbxContent>
                          <w:p w14:paraId="75A30C89" w14:textId="31D37D8B" w:rsidR="008D4114" w:rsidRPr="00C505A6" w:rsidRDefault="00AB2079" w:rsidP="00613F2C">
                            <w:pPr>
                              <w:jc w:val="both"/>
                              <w:rPr>
                                <w:rFonts w:ascii="Arial" w:hAnsi="Arial" w:cs="Arial"/>
                                <w:b/>
                                <w:bCs/>
                                <w:color w:val="2F5496" w:themeColor="accent1" w:themeShade="BF"/>
                                <w:sz w:val="32"/>
                                <w:szCs w:val="32"/>
                              </w:rPr>
                            </w:pPr>
                            <w:r w:rsidRPr="00AB2079">
                              <w:rPr>
                                <w:rFonts w:ascii="Arial" w:hAnsi="Arial" w:cs="Arial"/>
                                <w:b/>
                                <w:bCs/>
                                <w:color w:val="2F5496" w:themeColor="accent1" w:themeShade="BF"/>
                                <w:sz w:val="32"/>
                                <w:szCs w:val="32"/>
                              </w:rPr>
                              <w:t>PROJET DE RENFORCEMENT DES CAPACITES ENTREPRENEURIALES ET DE DEVELOPPEMENT DES ENTREPRISES DES SOUS-SECTEURS ENERGIE SOLAIRE ET CUISSON</w:t>
                            </w:r>
                            <w:r w:rsidR="00755FB2">
                              <w:rPr>
                                <w:rFonts w:ascii="Arial" w:hAnsi="Arial" w:cs="Arial"/>
                                <w:b/>
                                <w:bCs/>
                                <w:color w:val="2F5496" w:themeColor="accent1" w:themeShade="BF"/>
                                <w:sz w:val="32"/>
                                <w:szCs w:val="32"/>
                              </w:rPr>
                              <w:t xml:space="preserve"> (</w:t>
                            </w:r>
                            <w:proofErr w:type="spellStart"/>
                            <w:r w:rsidR="00755FB2">
                              <w:rPr>
                                <w:rFonts w:ascii="Arial" w:hAnsi="Arial" w:cs="Arial"/>
                                <w:b/>
                                <w:bCs/>
                                <w:color w:val="2F5496" w:themeColor="accent1" w:themeShade="BF"/>
                                <w:sz w:val="32"/>
                                <w:szCs w:val="32"/>
                              </w:rPr>
                              <w:t>ProReCED</w:t>
                            </w:r>
                            <w:proofErr w:type="spellEnd"/>
                            <w:r w:rsidR="00755FB2">
                              <w:rPr>
                                <w:rFonts w:ascii="Arial" w:hAnsi="Arial" w:cs="Arial"/>
                                <w:b/>
                                <w:bCs/>
                                <w:color w:val="2F5496" w:themeColor="accent1" w:themeShade="BF"/>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28B3DF"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3" o:spid="_x0000_s1026" type="#_x0000_t98" style="position:absolute;margin-left:-32.55pt;margin-top:16.4pt;width:539.4pt;height:118.3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" fillcolor="window" strokecolor="#70ad47" strokeweight="1pt">
                <v:stroke joinstyle="miter"/>
                <v:textbox>
                  <w:txbxContent>
                    <w:p w14:paraId="75A30C89" w14:textId="31D37D8B" w:rsidR="008D4114" w:rsidRPr="00C505A6" w:rsidRDefault="00AB2079" w:rsidP="00613F2C">
                      <w:pPr>
                        <w:jc w:val="both"/>
                        <w:rPr>
                          <w:rFonts w:ascii="Arial" w:hAnsi="Arial" w:cs="Arial"/>
                          <w:b/>
                          <w:bCs/>
                          <w:color w:val="2F5496" w:themeColor="accent1" w:themeShade="BF"/>
                          <w:sz w:val="32"/>
                          <w:szCs w:val="32"/>
                        </w:rPr>
                      </w:pPr>
                      <w:r w:rsidRPr="00AB2079">
                        <w:rPr>
                          <w:rFonts w:ascii="Arial" w:hAnsi="Arial" w:cs="Arial"/>
                          <w:b/>
                          <w:bCs/>
                          <w:color w:val="2F5496" w:themeColor="accent1" w:themeShade="BF"/>
                          <w:sz w:val="32"/>
                          <w:szCs w:val="32"/>
                        </w:rPr>
                        <w:t>PROJET DE RENFORCEMENT DES CAPACITES ENTREPRENEURIALES ET DE DEVELOPPEMENT DES ENTREPRISES DES SOUS-SECTEURS ENERGIE SOLAIRE ET CUISSON</w:t>
                      </w:r>
                      <w:r w:rsidR="00755FB2">
                        <w:rPr>
                          <w:rFonts w:ascii="Arial" w:hAnsi="Arial" w:cs="Arial"/>
                          <w:b/>
                          <w:bCs/>
                          <w:color w:val="2F5496" w:themeColor="accent1" w:themeShade="BF"/>
                          <w:sz w:val="32"/>
                          <w:szCs w:val="32"/>
                        </w:rPr>
                        <w:t xml:space="preserve"> (</w:t>
                      </w:r>
                      <w:proofErr w:type="spellStart"/>
                      <w:r w:rsidR="00755FB2">
                        <w:rPr>
                          <w:rFonts w:ascii="Arial" w:hAnsi="Arial" w:cs="Arial"/>
                          <w:b/>
                          <w:bCs/>
                          <w:color w:val="2F5496" w:themeColor="accent1" w:themeShade="BF"/>
                          <w:sz w:val="32"/>
                          <w:szCs w:val="32"/>
                        </w:rPr>
                        <w:t>ProReCED</w:t>
                      </w:r>
                      <w:proofErr w:type="spellEnd"/>
                      <w:r w:rsidR="00755FB2">
                        <w:rPr>
                          <w:rFonts w:ascii="Arial" w:hAnsi="Arial" w:cs="Arial"/>
                          <w:b/>
                          <w:bCs/>
                          <w:color w:val="2F5496" w:themeColor="accent1" w:themeShade="BF"/>
                          <w:sz w:val="32"/>
                          <w:szCs w:val="32"/>
                        </w:rPr>
                        <w:t>)</w:t>
                      </w:r>
                    </w:p>
                  </w:txbxContent>
                </v:textbox>
              </v:shape>
            </w:pict>
          </mc:Fallback>
        </mc:AlternateContent>
      </w:r>
    </w:p>
    <w:p w14:paraId="538483FA" w14:textId="77777777" w:rsidR="00613F2C" w:rsidRPr="000552E4" w:rsidRDefault="00613F2C" w:rsidP="00052F54"/>
    <w:p w14:paraId="1DC7E7BD" w14:textId="77777777" w:rsidR="00613F2C" w:rsidRPr="000552E4" w:rsidRDefault="00613F2C" w:rsidP="00052F54"/>
    <w:p w14:paraId="1911EFF1" w14:textId="77777777" w:rsidR="00613F2C" w:rsidRPr="000552E4" w:rsidRDefault="00613F2C" w:rsidP="00052F54"/>
    <w:p w14:paraId="602E9F74" w14:textId="77777777" w:rsidR="00613F2C" w:rsidRPr="000552E4" w:rsidRDefault="00613F2C" w:rsidP="00052F54"/>
    <w:p w14:paraId="77A81A1A" w14:textId="77777777" w:rsidR="00613F2C" w:rsidRPr="000552E4" w:rsidRDefault="00613F2C" w:rsidP="00052F54"/>
    <w:p w14:paraId="4A613D9F" w14:textId="77777777" w:rsidR="00CA1FA3" w:rsidRPr="000552E4" w:rsidRDefault="00CA1FA3" w:rsidP="00052F54">
      <w:pPr>
        <w:tabs>
          <w:tab w:val="left" w:pos="3540"/>
        </w:tabs>
        <w:jc w:val="center"/>
        <w:rPr>
          <w:rFonts w:ascii="Arial" w:hAnsi="Arial" w:cs="Arial"/>
          <w:b/>
          <w:bCs/>
          <w:color w:val="1F3864" w:themeColor="accent1" w:themeShade="80"/>
          <w:sz w:val="24"/>
          <w:szCs w:val="24"/>
        </w:rPr>
      </w:pPr>
    </w:p>
    <w:p w14:paraId="1EAE8ACA" w14:textId="77777777" w:rsidR="00CA1FA3" w:rsidRPr="000552E4" w:rsidRDefault="00CA1FA3" w:rsidP="00052F54">
      <w:pPr>
        <w:tabs>
          <w:tab w:val="left" w:pos="3540"/>
        </w:tabs>
        <w:jc w:val="center"/>
        <w:rPr>
          <w:rFonts w:ascii="Arial" w:hAnsi="Arial" w:cs="Arial"/>
          <w:b/>
          <w:bCs/>
          <w:color w:val="1F3864" w:themeColor="accent1" w:themeShade="80"/>
          <w:sz w:val="24"/>
          <w:szCs w:val="24"/>
        </w:rPr>
      </w:pPr>
    </w:p>
    <w:p w14:paraId="6D57F382" w14:textId="77777777" w:rsidR="00613F2C" w:rsidRPr="000552E4" w:rsidRDefault="00613F2C" w:rsidP="00052F54"/>
    <w:p w14:paraId="6225ADAC" w14:textId="77777777" w:rsidR="00613F2C" w:rsidRPr="000552E4" w:rsidRDefault="00613F2C" w:rsidP="00052F54"/>
    <w:p w14:paraId="5A848B9B" w14:textId="77777777" w:rsidR="00613F2C" w:rsidRPr="000552E4" w:rsidRDefault="00613F2C" w:rsidP="00052F54"/>
    <w:p w14:paraId="29EC9745" w14:textId="0E76C914" w:rsidR="00613F2C" w:rsidRPr="008B59B2" w:rsidRDefault="00166481" w:rsidP="008B59B2">
      <w:pPr>
        <w:jc w:val="center"/>
        <w:rPr>
          <w:rFonts w:ascii="Algerian" w:hAnsi="Algerian"/>
          <w:sz w:val="36"/>
          <w:szCs w:val="36"/>
        </w:rPr>
      </w:pPr>
      <w:r w:rsidRPr="008B59B2">
        <w:rPr>
          <w:rFonts w:ascii="Algerian" w:hAnsi="Algerian"/>
          <w:sz w:val="36"/>
          <w:szCs w:val="36"/>
        </w:rPr>
        <w:t>DOCUMENT SYNTHESE</w:t>
      </w:r>
    </w:p>
    <w:p w14:paraId="7474035C" w14:textId="77777777" w:rsidR="00613F2C" w:rsidRPr="000552E4" w:rsidRDefault="00613F2C" w:rsidP="00052F54"/>
    <w:p w14:paraId="21B1E3B3" w14:textId="77777777" w:rsidR="00613F2C" w:rsidRDefault="00613F2C" w:rsidP="00052F54"/>
    <w:p w14:paraId="5BCD8114" w14:textId="77777777" w:rsidR="008B59B2" w:rsidRPr="000552E4" w:rsidRDefault="008B59B2" w:rsidP="00052F54"/>
    <w:p w14:paraId="4079067F" w14:textId="77777777" w:rsidR="00613F2C" w:rsidRPr="000552E4" w:rsidRDefault="00613F2C" w:rsidP="00052F54"/>
    <w:p w14:paraId="7DFB0003" w14:textId="2C05C31F" w:rsidR="00CA1FA3" w:rsidRPr="000552E4" w:rsidRDefault="00166481" w:rsidP="00052F54">
      <w:pPr>
        <w:jc w:val="center"/>
        <w:rPr>
          <w:rFonts w:ascii="Arial" w:hAnsi="Arial" w:cs="Arial"/>
          <w:b/>
          <w:bCs/>
        </w:rPr>
      </w:pPr>
      <w:r>
        <w:rPr>
          <w:rFonts w:ascii="Arial" w:hAnsi="Arial" w:cs="Arial"/>
          <w:b/>
          <w:bCs/>
        </w:rPr>
        <w:t>JANVIER 2025</w:t>
      </w:r>
    </w:p>
    <w:p w14:paraId="766FBC68" w14:textId="02385312" w:rsidR="00613F2C" w:rsidRPr="000552E4" w:rsidRDefault="00CA1FA3" w:rsidP="007D1E81">
      <w:pPr>
        <w:rPr>
          <w:rFonts w:ascii="Arial" w:eastAsiaTheme="majorEastAsia" w:hAnsi="Arial" w:cs="Arial"/>
          <w:color w:val="2F5496" w:themeColor="accent1" w:themeShade="BF"/>
          <w:sz w:val="32"/>
          <w:szCs w:val="32"/>
        </w:rPr>
      </w:pPr>
      <w:r w:rsidRPr="000552E4">
        <w:rPr>
          <w:rFonts w:ascii="Arial" w:hAnsi="Arial" w:cs="Arial"/>
          <w:b/>
          <w:bCs/>
        </w:rPr>
        <w:br w:type="page"/>
      </w:r>
      <w:bookmarkStart w:id="0" w:name="_Toc172542768"/>
      <w:r w:rsidR="00613F2C" w:rsidRPr="000552E4">
        <w:rPr>
          <w:rFonts w:ascii="Arial" w:eastAsiaTheme="majorEastAsia" w:hAnsi="Arial" w:cs="Arial"/>
          <w:color w:val="2F5496" w:themeColor="accent1" w:themeShade="BF"/>
          <w:sz w:val="32"/>
          <w:szCs w:val="32"/>
        </w:rPr>
        <w:lastRenderedPageBreak/>
        <w:t>Contexte et justification du projet</w:t>
      </w:r>
      <w:bookmarkEnd w:id="0"/>
    </w:p>
    <w:p w14:paraId="379BCCDB" w14:textId="5388FA90" w:rsidR="00613F2C" w:rsidRPr="000552E4" w:rsidRDefault="6EA3E9C3" w:rsidP="00052F54">
      <w:pPr>
        <w:spacing w:line="276" w:lineRule="auto"/>
        <w:jc w:val="both"/>
        <w:rPr>
          <w:rFonts w:ascii="Arial" w:hAnsi="Arial" w:cs="Arial"/>
        </w:rPr>
      </w:pPr>
      <w:r w:rsidRPr="000552E4">
        <w:rPr>
          <w:rFonts w:ascii="Arial" w:hAnsi="Arial" w:cs="Arial"/>
        </w:rPr>
        <w:t xml:space="preserve">Avec un Produit Intérieur Brut </w:t>
      </w:r>
      <w:r w:rsidR="539D290C" w:rsidRPr="000552E4">
        <w:rPr>
          <w:rFonts w:ascii="Arial" w:hAnsi="Arial" w:cs="Arial"/>
        </w:rPr>
        <w:t xml:space="preserve">(PIB) </w:t>
      </w:r>
      <w:r w:rsidRPr="000552E4">
        <w:rPr>
          <w:rFonts w:ascii="Arial" w:hAnsi="Arial" w:cs="Arial"/>
        </w:rPr>
        <w:t>estimé à fin décembre 202</w:t>
      </w:r>
      <w:r w:rsidR="7B5270CB" w:rsidRPr="000552E4">
        <w:rPr>
          <w:rFonts w:ascii="Arial" w:hAnsi="Arial" w:cs="Arial"/>
        </w:rPr>
        <w:t>2</w:t>
      </w:r>
      <w:r w:rsidRPr="000552E4">
        <w:rPr>
          <w:rFonts w:ascii="Arial" w:hAnsi="Arial" w:cs="Arial"/>
        </w:rPr>
        <w:t xml:space="preserve"> à </w:t>
      </w:r>
      <w:r w:rsidR="7B5270CB" w:rsidRPr="000552E4">
        <w:rPr>
          <w:rFonts w:ascii="Arial" w:hAnsi="Arial" w:cs="Arial"/>
        </w:rPr>
        <w:t>10.855</w:t>
      </w:r>
      <w:r w:rsidRPr="000552E4">
        <w:rPr>
          <w:rFonts w:ascii="Arial" w:hAnsi="Arial" w:cs="Arial"/>
        </w:rPr>
        <w:t xml:space="preserve"> milliards de FCFA pour une population de 1</w:t>
      </w:r>
      <w:r w:rsidR="7B5270CB" w:rsidRPr="000552E4">
        <w:rPr>
          <w:rFonts w:ascii="Arial" w:hAnsi="Arial" w:cs="Arial"/>
        </w:rPr>
        <w:t>3</w:t>
      </w:r>
      <w:r w:rsidRPr="000552E4">
        <w:rPr>
          <w:rFonts w:ascii="Arial" w:hAnsi="Arial" w:cs="Arial"/>
        </w:rPr>
        <w:t>.</w:t>
      </w:r>
      <w:r w:rsidR="7B5270CB" w:rsidRPr="000552E4">
        <w:rPr>
          <w:rFonts w:ascii="Arial" w:hAnsi="Arial" w:cs="Arial"/>
        </w:rPr>
        <w:t>3</w:t>
      </w:r>
      <w:r w:rsidRPr="000552E4">
        <w:rPr>
          <w:rFonts w:ascii="Arial" w:hAnsi="Arial" w:cs="Arial"/>
        </w:rPr>
        <w:t>5 millions d’habitants, le Bénin se classe depuis 2019 parmi les pays à revenu intermédiaire tranche inférieure</w:t>
      </w:r>
      <w:r w:rsidR="00613F2C" w:rsidRPr="000552E4">
        <w:rPr>
          <w:rFonts w:ascii="Arial" w:hAnsi="Arial" w:cs="Arial"/>
          <w:vertAlign w:val="superscript"/>
        </w:rPr>
        <w:footnoteReference w:id="2"/>
      </w:r>
      <w:r w:rsidRPr="000552E4">
        <w:rPr>
          <w:rFonts w:ascii="Arial" w:hAnsi="Arial" w:cs="Arial"/>
        </w:rPr>
        <w:t xml:space="preserve">. </w:t>
      </w:r>
    </w:p>
    <w:p w14:paraId="6F0EB6C3" w14:textId="6D8F715E" w:rsidR="00613F2C" w:rsidRPr="000552E4" w:rsidRDefault="00613F2C" w:rsidP="00052F54">
      <w:pPr>
        <w:spacing w:line="276" w:lineRule="auto"/>
        <w:jc w:val="both"/>
        <w:rPr>
          <w:rFonts w:ascii="Arial" w:hAnsi="Arial" w:cs="Arial"/>
        </w:rPr>
      </w:pPr>
      <w:r w:rsidRPr="000552E4">
        <w:rPr>
          <w:rFonts w:ascii="Arial" w:hAnsi="Arial" w:cs="Arial"/>
        </w:rPr>
        <w:t xml:space="preserve">Tournée vers l’agriculture et l’industrie de transformation agricole ainsi que sur le commerce, l’économie béninoise connaît une croissance de </w:t>
      </w:r>
      <w:r w:rsidR="001D22BF" w:rsidRPr="000552E4">
        <w:rPr>
          <w:rFonts w:ascii="Arial" w:hAnsi="Arial" w:cs="Arial"/>
        </w:rPr>
        <w:t>6</w:t>
      </w:r>
      <w:r w:rsidRPr="000552E4">
        <w:rPr>
          <w:rFonts w:ascii="Arial" w:hAnsi="Arial" w:cs="Arial"/>
        </w:rPr>
        <w:t>.</w:t>
      </w:r>
      <w:r w:rsidR="001D22BF" w:rsidRPr="000552E4">
        <w:rPr>
          <w:rFonts w:ascii="Arial" w:hAnsi="Arial" w:cs="Arial"/>
        </w:rPr>
        <w:t>3</w:t>
      </w:r>
      <w:r w:rsidR="00D43252" w:rsidRPr="000552E4">
        <w:rPr>
          <w:rFonts w:ascii="Arial" w:hAnsi="Arial" w:cs="Arial"/>
        </w:rPr>
        <w:t xml:space="preserve"> %</w:t>
      </w:r>
      <w:r w:rsidRPr="000552E4">
        <w:rPr>
          <w:rFonts w:ascii="Arial" w:hAnsi="Arial" w:cs="Arial"/>
        </w:rPr>
        <w:t xml:space="preserve"> en 202</w:t>
      </w:r>
      <w:r w:rsidR="001D22BF" w:rsidRPr="000552E4">
        <w:rPr>
          <w:rFonts w:ascii="Arial" w:hAnsi="Arial" w:cs="Arial"/>
        </w:rPr>
        <w:t>2</w:t>
      </w:r>
      <w:r w:rsidRPr="000552E4">
        <w:rPr>
          <w:rFonts w:ascii="Arial" w:hAnsi="Arial" w:cs="Arial"/>
        </w:rPr>
        <w:t xml:space="preserve"> portée essentiellement par le secteur tertiaire</w:t>
      </w:r>
      <w:r w:rsidR="00062FFE" w:rsidRPr="000552E4">
        <w:rPr>
          <w:rFonts w:ascii="Arial" w:hAnsi="Arial" w:cs="Arial"/>
        </w:rPr>
        <w:t>,</w:t>
      </w:r>
      <w:r w:rsidRPr="000552E4">
        <w:rPr>
          <w:rFonts w:ascii="Arial" w:hAnsi="Arial" w:cs="Arial"/>
        </w:rPr>
        <w:t xml:space="preserve"> représentant </w:t>
      </w:r>
      <w:r w:rsidR="009273EE" w:rsidRPr="000552E4">
        <w:rPr>
          <w:rFonts w:ascii="Arial" w:hAnsi="Arial" w:cs="Arial"/>
        </w:rPr>
        <w:t>46.9</w:t>
      </w:r>
      <w:r w:rsidRPr="000552E4">
        <w:rPr>
          <w:rFonts w:ascii="Arial" w:hAnsi="Arial" w:cs="Arial"/>
        </w:rPr>
        <w:t>% du PIB. Cette performance de l’économie béninoise est due en grande partie aux réformes institutionnelles et structurelles mis</w:t>
      </w:r>
      <w:r w:rsidR="00062FFE" w:rsidRPr="000552E4">
        <w:rPr>
          <w:rFonts w:ascii="Arial" w:hAnsi="Arial" w:cs="Arial"/>
        </w:rPr>
        <w:t>es</w:t>
      </w:r>
      <w:r w:rsidRPr="000552E4">
        <w:rPr>
          <w:rFonts w:ascii="Arial" w:hAnsi="Arial" w:cs="Arial"/>
        </w:rPr>
        <w:t xml:space="preserve"> en œuvre par le Gouvernement depuis 2016</w:t>
      </w:r>
      <w:r w:rsidR="00062FFE" w:rsidRPr="000552E4">
        <w:rPr>
          <w:rFonts w:ascii="Arial" w:hAnsi="Arial" w:cs="Arial"/>
        </w:rPr>
        <w:t>,</w:t>
      </w:r>
      <w:r w:rsidRPr="000552E4">
        <w:rPr>
          <w:rFonts w:ascii="Arial" w:hAnsi="Arial" w:cs="Arial"/>
        </w:rPr>
        <w:t xml:space="preserve"> avec pour ambition une transformation de l’entrepreneuriat de subsistance en un entrepreneuriat de croissance.</w:t>
      </w:r>
    </w:p>
    <w:p w14:paraId="22864270" w14:textId="7931AECD" w:rsidR="00613F2C" w:rsidRPr="000552E4" w:rsidRDefault="00613F2C" w:rsidP="00052F54">
      <w:pPr>
        <w:spacing w:line="276" w:lineRule="auto"/>
        <w:jc w:val="both"/>
        <w:rPr>
          <w:rFonts w:ascii="Arial" w:hAnsi="Arial" w:cs="Arial"/>
        </w:rPr>
      </w:pPr>
      <w:r w:rsidRPr="000552E4">
        <w:rPr>
          <w:rFonts w:ascii="Arial" w:hAnsi="Arial" w:cs="Arial"/>
        </w:rPr>
        <w:t xml:space="preserve">L’ambition du Gouvernement du Bénin décrit dans le Plan National de Développement (PND 2018-2025) qui vise entre autres à accroitre durablement la compétitivité de l’économie par sa transformation structurelle avec un accent particulier sur le secteur privé, passe inévitablement par un accompagnement des promoteurs d’entreprises en général et les </w:t>
      </w:r>
      <w:r w:rsidR="00071296" w:rsidRPr="000552E4">
        <w:rPr>
          <w:rFonts w:ascii="Arial" w:hAnsi="Arial" w:cs="Arial"/>
        </w:rPr>
        <w:t>m</w:t>
      </w:r>
      <w:r w:rsidRPr="000552E4">
        <w:rPr>
          <w:rFonts w:ascii="Arial" w:hAnsi="Arial" w:cs="Arial"/>
        </w:rPr>
        <w:t>icro, petites et moyennes entreprises (MPME) en particulier pour assurer une amélioration de leur productivité, un élargissement des marchés à forte capacité de création de valeur et d’emploi durable.</w:t>
      </w:r>
    </w:p>
    <w:p w14:paraId="13AF963C" w14:textId="415C8A56" w:rsidR="00613F2C" w:rsidRPr="000552E4" w:rsidRDefault="00613F2C" w:rsidP="00052F54">
      <w:pPr>
        <w:spacing w:line="276" w:lineRule="auto"/>
        <w:jc w:val="both"/>
        <w:rPr>
          <w:rFonts w:ascii="Arial" w:hAnsi="Arial" w:cs="Arial"/>
        </w:rPr>
      </w:pPr>
      <w:r w:rsidRPr="000552E4">
        <w:rPr>
          <w:rFonts w:ascii="Arial" w:hAnsi="Arial" w:cs="Arial"/>
        </w:rPr>
        <w:t>Au regard de cette ambition et consciente des exigences et de la complexité des marchés et surtout des marchés d’exportation, la Chambre de Commerce et d’Industrie du Bénin (CCI Bénin) dans son plan stratégique de développement (Vision 2025)</w:t>
      </w:r>
      <w:r w:rsidR="00E11D82" w:rsidRPr="000552E4">
        <w:rPr>
          <w:rFonts w:ascii="Arial" w:hAnsi="Arial" w:cs="Arial"/>
        </w:rPr>
        <w:t>,</w:t>
      </w:r>
      <w:r w:rsidRPr="000552E4">
        <w:rPr>
          <w:rFonts w:ascii="Arial" w:hAnsi="Arial" w:cs="Arial"/>
        </w:rPr>
        <w:t xml:space="preserve"> s’est engagée à accompagner entre autres, </w:t>
      </w:r>
      <w:bookmarkStart w:id="1" w:name="_Hlk74449409"/>
      <w:r w:rsidRPr="000552E4">
        <w:rPr>
          <w:rFonts w:ascii="Arial" w:hAnsi="Arial" w:cs="Arial"/>
        </w:rPr>
        <w:t>les entreprises à fort potentiel aux fins d’en faire des champions économiques nationaux capables d’impulser une dynamique de développement du secteur privé</w:t>
      </w:r>
      <w:r w:rsidR="007C1358" w:rsidRPr="000552E4">
        <w:rPr>
          <w:rFonts w:ascii="Arial" w:hAnsi="Arial" w:cs="Arial"/>
        </w:rPr>
        <w:t>.</w:t>
      </w:r>
      <w:r w:rsidRPr="000552E4">
        <w:rPr>
          <w:rFonts w:ascii="Arial" w:hAnsi="Arial" w:cs="Arial"/>
        </w:rPr>
        <w:t xml:space="preserve"> </w:t>
      </w:r>
      <w:r w:rsidR="007C1358" w:rsidRPr="000552E4">
        <w:rPr>
          <w:rFonts w:ascii="Arial" w:hAnsi="Arial" w:cs="Arial"/>
        </w:rPr>
        <w:t>Cette</w:t>
      </w:r>
      <w:r w:rsidRPr="000552E4">
        <w:rPr>
          <w:rFonts w:ascii="Arial" w:hAnsi="Arial" w:cs="Arial"/>
        </w:rPr>
        <w:t xml:space="preserve"> dynamique passe par un effet d’entrainement des PME/PMI vers des niveaux optimum</w:t>
      </w:r>
      <w:r w:rsidR="0056351A" w:rsidRPr="000552E4">
        <w:rPr>
          <w:rFonts w:ascii="Arial" w:hAnsi="Arial" w:cs="Arial"/>
        </w:rPr>
        <w:t>s</w:t>
      </w:r>
      <w:r w:rsidRPr="000552E4">
        <w:rPr>
          <w:rFonts w:ascii="Arial" w:hAnsi="Arial" w:cs="Arial"/>
        </w:rPr>
        <w:t xml:space="preserve"> de compétitivité</w:t>
      </w:r>
      <w:bookmarkEnd w:id="1"/>
      <w:r w:rsidRPr="000552E4">
        <w:rPr>
          <w:rFonts w:ascii="Arial" w:hAnsi="Arial" w:cs="Arial"/>
        </w:rPr>
        <w:t xml:space="preserve">. </w:t>
      </w:r>
    </w:p>
    <w:p w14:paraId="52234394" w14:textId="76AE1583" w:rsidR="00613F2C" w:rsidRPr="000552E4" w:rsidRDefault="00613F2C" w:rsidP="00052F54">
      <w:pPr>
        <w:spacing w:before="240" w:line="276" w:lineRule="auto"/>
        <w:jc w:val="both"/>
        <w:rPr>
          <w:rFonts w:ascii="Arial" w:hAnsi="Arial" w:cs="Arial"/>
        </w:rPr>
      </w:pPr>
      <w:r w:rsidRPr="000552E4">
        <w:rPr>
          <w:rFonts w:ascii="Arial" w:hAnsi="Arial" w:cs="Arial"/>
        </w:rPr>
        <w:t>En effet, constitué en grande partie de PME, le secteur privé béninois fait face à des contingences dont entre autres : (i) l’insuffisance de compétences techniques, commerciales et managériales ; (ii) l’absence de débouchés ; (iii) les difficultés d’accès au financement adapté.</w:t>
      </w:r>
    </w:p>
    <w:p w14:paraId="6F63A3B8" w14:textId="04A02AAB" w:rsidR="00DF38A6" w:rsidRPr="000552E4" w:rsidRDefault="539FC6CF" w:rsidP="00052F54">
      <w:pPr>
        <w:spacing w:line="276" w:lineRule="auto"/>
        <w:jc w:val="both"/>
        <w:rPr>
          <w:rFonts w:ascii="Arial" w:hAnsi="Arial" w:cs="Arial"/>
        </w:rPr>
      </w:pPr>
      <w:r w:rsidRPr="000552E4">
        <w:rPr>
          <w:rFonts w:ascii="Arial" w:hAnsi="Arial" w:cs="Arial"/>
        </w:rPr>
        <w:t>Au Bénin</w:t>
      </w:r>
      <w:r w:rsidR="0BB9A3E6" w:rsidRPr="000552E4">
        <w:rPr>
          <w:rFonts w:ascii="Arial" w:hAnsi="Arial" w:cs="Arial"/>
        </w:rPr>
        <w:t>, l</w:t>
      </w:r>
      <w:r w:rsidR="51DF3DB3" w:rsidRPr="000552E4">
        <w:rPr>
          <w:rFonts w:ascii="Arial" w:hAnsi="Arial" w:cs="Arial"/>
          <w:shd w:val="clear" w:color="auto" w:fill="FFFFFF"/>
        </w:rPr>
        <w:t xml:space="preserve">'accès à l'énergie </w:t>
      </w:r>
      <w:r w:rsidR="475FBF99" w:rsidRPr="000552E4">
        <w:rPr>
          <w:rFonts w:ascii="Arial" w:hAnsi="Arial" w:cs="Arial"/>
          <w:shd w:val="clear" w:color="auto" w:fill="FFFFFF"/>
        </w:rPr>
        <w:t xml:space="preserve">constitue un défi au niveau national, sachant que </w:t>
      </w:r>
      <w:r w:rsidR="5905AF3A" w:rsidRPr="000552E4">
        <w:rPr>
          <w:rFonts w:ascii="Arial" w:hAnsi="Arial" w:cs="Arial"/>
        </w:rPr>
        <w:t>le taux d’accès à l’électricité en milieu urbain est de 64,96%, celui en milieu rural est de 10,35% et 36,45% sur le plan national alors que les documents de politiques prévoient un taux d’accès en milieu urbain à 90% et un taux d’accès en milieu rural à 50% à l’horizon 2025 (Source : DPP-ME</w:t>
      </w:r>
      <w:r w:rsidR="520FB03C" w:rsidRPr="000552E4">
        <w:rPr>
          <w:rFonts w:ascii="Arial" w:hAnsi="Arial" w:cs="Arial"/>
        </w:rPr>
        <w:t xml:space="preserve">). Le sous-secteur </w:t>
      </w:r>
      <w:r w:rsidR="48D68E4B" w:rsidRPr="000552E4">
        <w:rPr>
          <w:rFonts w:ascii="Arial" w:hAnsi="Arial" w:cs="Arial"/>
        </w:rPr>
        <w:t>é</w:t>
      </w:r>
      <w:r w:rsidR="520FB03C" w:rsidRPr="000552E4">
        <w:rPr>
          <w:rFonts w:ascii="Arial" w:hAnsi="Arial" w:cs="Arial"/>
        </w:rPr>
        <w:t>nergie reste caractérisé par une très faible consommation d’électricité par tête d’habitant (de l’ordre de 42 kWh/habitant/an) et un faible taux d’accès à l’énergie</w:t>
      </w:r>
      <w:r w:rsidR="16DD776C" w:rsidRPr="000552E4">
        <w:rPr>
          <w:rFonts w:ascii="Arial" w:hAnsi="Arial" w:cs="Arial"/>
          <w:shd w:val="clear" w:color="auto" w:fill="FFFFFF"/>
        </w:rPr>
        <w:t xml:space="preserve"> </w:t>
      </w:r>
    </w:p>
    <w:p w14:paraId="0F404D9E" w14:textId="253B3BEB" w:rsidR="00DF38A6" w:rsidRPr="000552E4" w:rsidRDefault="16DD776C" w:rsidP="00052F54">
      <w:pPr>
        <w:spacing w:line="276" w:lineRule="auto"/>
        <w:jc w:val="both"/>
        <w:rPr>
          <w:rFonts w:ascii="Arial" w:hAnsi="Arial" w:cs="Arial"/>
          <w:shd w:val="clear" w:color="auto" w:fill="FFFFFF"/>
        </w:rPr>
      </w:pPr>
      <w:r w:rsidRPr="000552E4">
        <w:rPr>
          <w:rFonts w:ascii="Arial" w:hAnsi="Arial" w:cs="Arial"/>
          <w:shd w:val="clear" w:color="auto" w:fill="FFFFFF"/>
        </w:rPr>
        <w:t xml:space="preserve">L’accès à l’énergie </w:t>
      </w:r>
      <w:r w:rsidR="5E4C91F6" w:rsidRPr="000552E4">
        <w:rPr>
          <w:rFonts w:ascii="Arial" w:hAnsi="Arial" w:cs="Arial"/>
          <w:shd w:val="clear" w:color="auto" w:fill="FFFFFF"/>
        </w:rPr>
        <w:t xml:space="preserve">de </w:t>
      </w:r>
      <w:r w:rsidR="51DF3DB3" w:rsidRPr="000552E4">
        <w:rPr>
          <w:rFonts w:ascii="Arial" w:hAnsi="Arial" w:cs="Arial"/>
          <w:shd w:val="clear" w:color="auto" w:fill="FFFFFF"/>
        </w:rPr>
        <w:t>cuisson propre, sûre et abordable fait partie des actions prioritaires dans l</w:t>
      </w:r>
      <w:r w:rsidR="0BB9A3E6" w:rsidRPr="000552E4">
        <w:rPr>
          <w:rFonts w:ascii="Arial" w:hAnsi="Arial" w:cs="Arial"/>
          <w:shd w:val="clear" w:color="auto" w:fill="FFFFFF"/>
        </w:rPr>
        <w:t>e</w:t>
      </w:r>
      <w:r w:rsidR="51DF3DB3" w:rsidRPr="000552E4">
        <w:rPr>
          <w:rFonts w:ascii="Arial" w:hAnsi="Arial" w:cs="Arial"/>
          <w:shd w:val="clear" w:color="auto" w:fill="FFFFFF"/>
        </w:rPr>
        <w:t xml:space="preserve"> Plan d’Action National de la Bioénergie (PANBE) du </w:t>
      </w:r>
      <w:r w:rsidR="704A97E0" w:rsidRPr="000552E4">
        <w:rPr>
          <w:rFonts w:ascii="Arial" w:hAnsi="Arial" w:cs="Arial"/>
          <w:shd w:val="clear" w:color="auto" w:fill="FFFFFF"/>
        </w:rPr>
        <w:t xml:space="preserve">Benin. </w:t>
      </w:r>
      <w:r w:rsidR="7F03358A" w:rsidRPr="000552E4">
        <w:rPr>
          <w:rFonts w:ascii="Arial" w:hAnsi="Arial" w:cs="Arial"/>
          <w:shd w:val="clear" w:color="auto" w:fill="FFFFFF"/>
        </w:rPr>
        <w:t xml:space="preserve">Il faut noter que </w:t>
      </w:r>
      <w:r w:rsidR="001765B3" w:rsidRPr="000552E4">
        <w:rPr>
          <w:rFonts w:ascii="Arial" w:hAnsi="Arial" w:cs="Arial"/>
          <w:shd w:val="clear" w:color="auto" w:fill="FFFFFF"/>
        </w:rPr>
        <w:t>l</w:t>
      </w:r>
      <w:r w:rsidR="16C4282C" w:rsidRPr="000552E4">
        <w:rPr>
          <w:rFonts w:ascii="Arial" w:hAnsi="Arial" w:cs="Arial"/>
          <w:shd w:val="clear" w:color="auto" w:fill="FFFFFF"/>
        </w:rPr>
        <w:t xml:space="preserve">e taux d’accès à la cuisson propre est de 12% en zone urbaine et de 5% en zone rurale. </w:t>
      </w:r>
      <w:r w:rsidR="461A84DF" w:rsidRPr="000552E4">
        <w:rPr>
          <w:rFonts w:ascii="Arial" w:hAnsi="Arial" w:cs="Arial"/>
          <w:shd w:val="clear" w:color="auto" w:fill="FFFFFF"/>
        </w:rPr>
        <w:t>D</w:t>
      </w:r>
      <w:r w:rsidR="5CE607C9" w:rsidRPr="000552E4">
        <w:rPr>
          <w:rFonts w:ascii="Arial" w:hAnsi="Arial" w:cs="Arial"/>
          <w:shd w:val="clear" w:color="auto" w:fill="FFFFFF"/>
        </w:rPr>
        <w:t>ans ces milieux ruraux, le fardeau de la pauvreté énergétique pèse davantage sur les femmes que les hommes à cause de leur rôle dans les ménages</w:t>
      </w:r>
      <w:r w:rsidR="461A84DF" w:rsidRPr="000552E4">
        <w:rPr>
          <w:rFonts w:ascii="Arial" w:hAnsi="Arial" w:cs="Arial"/>
          <w:shd w:val="clear" w:color="auto" w:fill="FFFFFF"/>
        </w:rPr>
        <w:t>.</w:t>
      </w:r>
    </w:p>
    <w:p w14:paraId="74861314" w14:textId="2AD2D1A8" w:rsidR="009A5F04" w:rsidRPr="000552E4" w:rsidRDefault="00857B83" w:rsidP="00052F54">
      <w:pPr>
        <w:spacing w:line="276" w:lineRule="auto"/>
        <w:jc w:val="both"/>
        <w:rPr>
          <w:rFonts w:ascii="Arial" w:hAnsi="Arial" w:cs="Arial"/>
        </w:rPr>
      </w:pPr>
      <w:r w:rsidRPr="000552E4">
        <w:rPr>
          <w:rFonts w:ascii="Arial" w:hAnsi="Arial" w:cs="Arial"/>
        </w:rPr>
        <w:t>Par ailleurs, les chocs externes dus au dérèglement climatique posent la question de l’adaptation des entreprises et de leur capacité à répondre aux besoins changeant</w:t>
      </w:r>
      <w:r w:rsidR="00071296" w:rsidRPr="000552E4">
        <w:rPr>
          <w:rFonts w:ascii="Arial" w:hAnsi="Arial" w:cs="Arial"/>
        </w:rPr>
        <w:t>s</w:t>
      </w:r>
      <w:r w:rsidRPr="000552E4">
        <w:rPr>
          <w:rFonts w:ascii="Arial" w:hAnsi="Arial" w:cs="Arial"/>
        </w:rPr>
        <w:t xml:space="preserve"> des populations. </w:t>
      </w:r>
      <w:r w:rsidR="00613F2C" w:rsidRPr="000552E4">
        <w:rPr>
          <w:rFonts w:ascii="Arial" w:hAnsi="Arial" w:cs="Arial"/>
        </w:rPr>
        <w:t xml:space="preserve">Aussi, </w:t>
      </w:r>
      <w:r w:rsidR="00FB61C5" w:rsidRPr="000552E4">
        <w:rPr>
          <w:rFonts w:ascii="Arial" w:hAnsi="Arial" w:cs="Arial"/>
        </w:rPr>
        <w:t xml:space="preserve">les questions </w:t>
      </w:r>
      <w:r w:rsidR="00FF31B8" w:rsidRPr="000552E4">
        <w:rPr>
          <w:rFonts w:ascii="Arial" w:hAnsi="Arial" w:cs="Arial"/>
        </w:rPr>
        <w:t xml:space="preserve">d’accès à l’énergie et </w:t>
      </w:r>
      <w:r w:rsidR="00FB61C5" w:rsidRPr="000552E4">
        <w:rPr>
          <w:rFonts w:ascii="Arial" w:hAnsi="Arial" w:cs="Arial"/>
        </w:rPr>
        <w:t>d’efficacité énergétique s’intègrent-elles</w:t>
      </w:r>
      <w:r w:rsidR="006B0015" w:rsidRPr="000552E4">
        <w:rPr>
          <w:rFonts w:ascii="Arial" w:hAnsi="Arial" w:cs="Arial"/>
        </w:rPr>
        <w:t xml:space="preserve"> de plus en plus dans les </w:t>
      </w:r>
      <w:r w:rsidR="006B0015" w:rsidRPr="000552E4">
        <w:rPr>
          <w:rFonts w:ascii="Arial" w:hAnsi="Arial" w:cs="Arial"/>
        </w:rPr>
        <w:lastRenderedPageBreak/>
        <w:t>habitudes de consommation des populations</w:t>
      </w:r>
      <w:r w:rsidR="00E11D82" w:rsidRPr="000552E4">
        <w:rPr>
          <w:rFonts w:ascii="Arial" w:hAnsi="Arial" w:cs="Arial"/>
        </w:rPr>
        <w:t>,</w:t>
      </w:r>
      <w:r w:rsidR="006B0015" w:rsidRPr="000552E4">
        <w:rPr>
          <w:rFonts w:ascii="Arial" w:hAnsi="Arial" w:cs="Arial"/>
        </w:rPr>
        <w:t xml:space="preserve"> constituant </w:t>
      </w:r>
      <w:r w:rsidR="00FB61C5" w:rsidRPr="000552E4">
        <w:rPr>
          <w:rFonts w:ascii="Arial" w:hAnsi="Arial" w:cs="Arial"/>
        </w:rPr>
        <w:t>des niches d’opportunités à explorer par le</w:t>
      </w:r>
      <w:r w:rsidR="00FF31B8" w:rsidRPr="000552E4">
        <w:rPr>
          <w:rFonts w:ascii="Arial" w:hAnsi="Arial" w:cs="Arial"/>
        </w:rPr>
        <w:t>s</w:t>
      </w:r>
      <w:r w:rsidR="00FB61C5" w:rsidRPr="000552E4">
        <w:rPr>
          <w:rFonts w:ascii="Arial" w:hAnsi="Arial" w:cs="Arial"/>
        </w:rPr>
        <w:t xml:space="preserve"> PME en général et celles exerçant dans les sous</w:t>
      </w:r>
      <w:r w:rsidR="00232282" w:rsidRPr="000552E4">
        <w:rPr>
          <w:rFonts w:ascii="Arial" w:hAnsi="Arial" w:cs="Arial"/>
        </w:rPr>
        <w:t>-</w:t>
      </w:r>
      <w:r w:rsidR="00FB61C5" w:rsidRPr="000552E4">
        <w:rPr>
          <w:rFonts w:ascii="Arial" w:hAnsi="Arial" w:cs="Arial"/>
        </w:rPr>
        <w:t>secteurs de l’énergie</w:t>
      </w:r>
      <w:r w:rsidR="006B0015" w:rsidRPr="000552E4">
        <w:rPr>
          <w:rFonts w:ascii="Arial" w:hAnsi="Arial" w:cs="Arial"/>
        </w:rPr>
        <w:t xml:space="preserve"> en particulier</w:t>
      </w:r>
      <w:r w:rsidR="00FB61C5" w:rsidRPr="000552E4">
        <w:rPr>
          <w:rFonts w:ascii="Arial" w:hAnsi="Arial" w:cs="Arial"/>
        </w:rPr>
        <w:t>.</w:t>
      </w:r>
      <w:r w:rsidR="009A5F04" w:rsidRPr="000552E4">
        <w:rPr>
          <w:rFonts w:ascii="Arial" w:hAnsi="Arial" w:cs="Arial"/>
        </w:rPr>
        <w:t xml:space="preserve"> </w:t>
      </w:r>
    </w:p>
    <w:p w14:paraId="294B4808" w14:textId="24CC84F2" w:rsidR="009A5F04" w:rsidRPr="000552E4" w:rsidRDefault="461A84DF" w:rsidP="00052F54">
      <w:pPr>
        <w:spacing w:line="276" w:lineRule="auto"/>
        <w:jc w:val="both"/>
        <w:rPr>
          <w:rFonts w:ascii="Arial" w:hAnsi="Arial" w:cs="Arial"/>
        </w:rPr>
      </w:pPr>
      <w:r w:rsidRPr="000552E4">
        <w:rPr>
          <w:rFonts w:ascii="Arial" w:hAnsi="Arial" w:cs="Arial"/>
        </w:rPr>
        <w:t>S</w:t>
      </w:r>
      <w:r w:rsidR="5CDC5100" w:rsidRPr="000552E4">
        <w:rPr>
          <w:rFonts w:ascii="Arial" w:hAnsi="Arial" w:cs="Arial"/>
        </w:rPr>
        <w:t xml:space="preserve">elon le rapport (2024) de l’étude de potentiel </w:t>
      </w:r>
      <w:r w:rsidR="003D479B" w:rsidRPr="000552E4">
        <w:rPr>
          <w:rFonts w:ascii="Arial" w:hAnsi="Arial" w:cs="Arial"/>
        </w:rPr>
        <w:t xml:space="preserve">du marché de la cuisson propre au Bénin </w:t>
      </w:r>
      <w:r w:rsidR="4E5B0164" w:rsidRPr="000552E4">
        <w:rPr>
          <w:rFonts w:ascii="Arial" w:hAnsi="Arial" w:cs="Arial"/>
        </w:rPr>
        <w:t>commandité</w:t>
      </w:r>
      <w:r w:rsidR="5CDC5100" w:rsidRPr="000552E4">
        <w:rPr>
          <w:rFonts w:ascii="Arial" w:hAnsi="Arial" w:cs="Arial"/>
        </w:rPr>
        <w:t xml:space="preserve"> par l‘U</w:t>
      </w:r>
      <w:r w:rsidR="71B5AF95" w:rsidRPr="000552E4">
        <w:rPr>
          <w:rFonts w:ascii="Arial" w:hAnsi="Arial" w:cs="Arial"/>
        </w:rPr>
        <w:t xml:space="preserve">nion </w:t>
      </w:r>
      <w:r w:rsidR="5CDC5100" w:rsidRPr="000552E4">
        <w:rPr>
          <w:rFonts w:ascii="Arial" w:hAnsi="Arial" w:cs="Arial"/>
        </w:rPr>
        <w:t>E</w:t>
      </w:r>
      <w:r w:rsidR="4FD33FB8" w:rsidRPr="000552E4">
        <w:rPr>
          <w:rFonts w:ascii="Arial" w:hAnsi="Arial" w:cs="Arial"/>
        </w:rPr>
        <w:t>uropéenne (UE)</w:t>
      </w:r>
      <w:r w:rsidR="5CDC5100" w:rsidRPr="000552E4">
        <w:rPr>
          <w:rFonts w:ascii="Arial" w:hAnsi="Arial" w:cs="Arial"/>
        </w:rPr>
        <w:t xml:space="preserve">, </w:t>
      </w:r>
      <w:r w:rsidRPr="000552E4">
        <w:rPr>
          <w:rFonts w:ascii="Arial" w:hAnsi="Arial" w:cs="Arial"/>
        </w:rPr>
        <w:t>l</w:t>
      </w:r>
      <w:r w:rsidR="5CDC5100" w:rsidRPr="000552E4">
        <w:rPr>
          <w:rFonts w:ascii="Arial" w:hAnsi="Arial" w:cs="Arial"/>
        </w:rPr>
        <w:t>a grande majorité des producteurs</w:t>
      </w:r>
      <w:r w:rsidR="27DC1EDC" w:rsidRPr="000552E4">
        <w:rPr>
          <w:rFonts w:ascii="Arial" w:hAnsi="Arial" w:cs="Arial"/>
        </w:rPr>
        <w:t xml:space="preserve"> </w:t>
      </w:r>
      <w:r w:rsidR="003D479B" w:rsidRPr="000552E4">
        <w:rPr>
          <w:rFonts w:ascii="Arial" w:hAnsi="Arial" w:cs="Arial"/>
        </w:rPr>
        <w:t xml:space="preserve">et distributeurs </w:t>
      </w:r>
      <w:r w:rsidR="27DC1EDC" w:rsidRPr="000552E4">
        <w:rPr>
          <w:rFonts w:ascii="Arial" w:hAnsi="Arial" w:cs="Arial"/>
        </w:rPr>
        <w:t>de foyers</w:t>
      </w:r>
      <w:r w:rsidR="5CDC5100" w:rsidRPr="000552E4">
        <w:rPr>
          <w:rFonts w:ascii="Arial" w:hAnsi="Arial" w:cs="Arial"/>
        </w:rPr>
        <w:t xml:space="preserve"> sont des artisans sous statut plus ou moins informel avec peu d’appui ou de formation. Il n’y a pas de véritables grossistes positionnés sur ces filières. Beaucoup de producteurs travaillent encore à la demande sans stratégie de production régulière en lien avec un réseau de distribution efficient. </w:t>
      </w:r>
      <w:r w:rsidR="003D479B" w:rsidRPr="000552E4">
        <w:rPr>
          <w:rFonts w:ascii="Arial" w:hAnsi="Arial" w:cs="Arial"/>
        </w:rPr>
        <w:t xml:space="preserve">Afin de couvrir toute la demande </w:t>
      </w:r>
      <w:r w:rsidR="004C000D" w:rsidRPr="000552E4">
        <w:rPr>
          <w:rFonts w:ascii="Arial" w:hAnsi="Arial" w:cs="Arial"/>
        </w:rPr>
        <w:t>d</w:t>
      </w:r>
      <w:r w:rsidR="003D479B" w:rsidRPr="000552E4">
        <w:rPr>
          <w:rFonts w:ascii="Arial" w:hAnsi="Arial" w:cs="Arial"/>
        </w:rPr>
        <w:t>u pays,</w:t>
      </w:r>
      <w:r w:rsidR="00FF7A68" w:rsidRPr="000552E4">
        <w:rPr>
          <w:rFonts w:ascii="Arial" w:hAnsi="Arial" w:cs="Arial"/>
        </w:rPr>
        <w:t xml:space="preserve"> des </w:t>
      </w:r>
      <w:r w:rsidR="003D479B" w:rsidRPr="000552E4">
        <w:rPr>
          <w:rFonts w:ascii="Arial" w:hAnsi="Arial" w:cs="Arial"/>
        </w:rPr>
        <w:t xml:space="preserve">PME consolidés dans le sous-secteur énergie cuisson sont </w:t>
      </w:r>
      <w:r w:rsidR="001765B3" w:rsidRPr="000552E4">
        <w:rPr>
          <w:rFonts w:ascii="Arial" w:hAnsi="Arial" w:cs="Arial"/>
        </w:rPr>
        <w:t>nécessaires</w:t>
      </w:r>
      <w:r w:rsidR="5CDC5100" w:rsidRPr="000552E4">
        <w:rPr>
          <w:rFonts w:ascii="Arial" w:hAnsi="Arial" w:cs="Arial"/>
        </w:rPr>
        <w:t xml:space="preserve">. </w:t>
      </w:r>
    </w:p>
    <w:p w14:paraId="0B00FB7D" w14:textId="0370DB76" w:rsidR="5145E046" w:rsidRPr="000552E4" w:rsidRDefault="5145E046" w:rsidP="00052F54">
      <w:pPr>
        <w:spacing w:line="276" w:lineRule="auto"/>
        <w:jc w:val="both"/>
        <w:rPr>
          <w:rFonts w:ascii="Arial" w:hAnsi="Arial" w:cs="Arial"/>
        </w:rPr>
      </w:pPr>
      <w:r w:rsidRPr="000552E4">
        <w:rPr>
          <w:rFonts w:ascii="Arial" w:hAnsi="Arial" w:cs="Arial"/>
        </w:rPr>
        <w:t>Pour ce qui concerne le sous-secteur de l’énergie solaire, l’offre proposée par les PME qui y interviennent souffrent de plusieurs insuffisances. En effet,</w:t>
      </w:r>
      <w:r w:rsidR="4C035695" w:rsidRPr="000552E4">
        <w:rPr>
          <w:rFonts w:ascii="Arial" w:hAnsi="Arial" w:cs="Arial"/>
        </w:rPr>
        <w:t xml:space="preserve"> </w:t>
      </w:r>
      <w:r w:rsidR="4C035695" w:rsidRPr="000552E4">
        <w:rPr>
          <w:rFonts w:ascii="Arial" w:eastAsia="Arial" w:hAnsi="Arial" w:cs="Arial"/>
          <w:lang w:val="fr"/>
        </w:rPr>
        <w:t>il est constaté que les entreprises éprouvent des difficultés à répondre efficacement aux besoins changeants et multiples des clients, par la fourniture de produits et services de qualité</w:t>
      </w:r>
      <w:r w:rsidRPr="000552E4">
        <w:rPr>
          <w:rFonts w:ascii="Arial" w:hAnsi="Arial" w:cs="Arial"/>
        </w:rPr>
        <w:t xml:space="preserve"> </w:t>
      </w:r>
    </w:p>
    <w:p w14:paraId="0393E653" w14:textId="17CC226C" w:rsidR="006B0015" w:rsidRPr="000552E4" w:rsidRDefault="6EA3E9C3" w:rsidP="00052F54">
      <w:pPr>
        <w:spacing w:line="276" w:lineRule="auto"/>
        <w:jc w:val="both"/>
        <w:rPr>
          <w:rFonts w:ascii="Arial" w:hAnsi="Arial" w:cs="Arial"/>
        </w:rPr>
      </w:pPr>
      <w:r w:rsidRPr="000552E4">
        <w:rPr>
          <w:rFonts w:ascii="Arial" w:hAnsi="Arial" w:cs="Arial"/>
        </w:rPr>
        <w:t xml:space="preserve">C’est dans ce contexte et en lien avec ses missions de services aux entreprises et l’objectif de réduction du taux de mortalité des entreprises à elle fixé par le Gouvernement que la Chambre de Commerce et d’Industrie du Bénin </w:t>
      </w:r>
      <w:r w:rsidR="7802C29A" w:rsidRPr="000552E4">
        <w:rPr>
          <w:rFonts w:ascii="Arial" w:hAnsi="Arial" w:cs="Arial"/>
        </w:rPr>
        <w:t xml:space="preserve">(CCI Bénin) </w:t>
      </w:r>
      <w:r w:rsidRPr="000552E4">
        <w:rPr>
          <w:rFonts w:ascii="Arial" w:hAnsi="Arial" w:cs="Arial"/>
        </w:rPr>
        <w:t xml:space="preserve">envisage mettre en œuvre </w:t>
      </w:r>
      <w:r w:rsidR="02577BFA" w:rsidRPr="000552E4">
        <w:rPr>
          <w:rFonts w:ascii="Arial" w:hAnsi="Arial" w:cs="Arial"/>
        </w:rPr>
        <w:t>un pro</w:t>
      </w:r>
      <w:r w:rsidR="4CD65493" w:rsidRPr="000552E4">
        <w:rPr>
          <w:rFonts w:ascii="Arial" w:hAnsi="Arial" w:cs="Arial"/>
        </w:rPr>
        <w:t>j</w:t>
      </w:r>
      <w:r w:rsidR="02577BFA" w:rsidRPr="000552E4">
        <w:rPr>
          <w:rFonts w:ascii="Arial" w:hAnsi="Arial" w:cs="Arial"/>
        </w:rPr>
        <w:t>e</w:t>
      </w:r>
      <w:r w:rsidR="0A114FF7" w:rsidRPr="000552E4">
        <w:rPr>
          <w:rFonts w:ascii="Arial" w:hAnsi="Arial" w:cs="Arial"/>
        </w:rPr>
        <w:t>t</w:t>
      </w:r>
      <w:r w:rsidR="02577BFA" w:rsidRPr="000552E4">
        <w:rPr>
          <w:rFonts w:ascii="Arial" w:hAnsi="Arial" w:cs="Arial"/>
        </w:rPr>
        <w:t xml:space="preserve"> d’accompagnement des entreprises à l’accès au marché </w:t>
      </w:r>
      <w:r w:rsidR="629D3777" w:rsidRPr="000552E4">
        <w:rPr>
          <w:rFonts w:ascii="Arial" w:hAnsi="Arial" w:cs="Arial"/>
        </w:rPr>
        <w:t>de l’énergie de cuis</w:t>
      </w:r>
      <w:r w:rsidR="4E5B0164" w:rsidRPr="000552E4">
        <w:rPr>
          <w:rFonts w:ascii="Arial" w:hAnsi="Arial" w:cs="Arial"/>
        </w:rPr>
        <w:t>s</w:t>
      </w:r>
      <w:r w:rsidR="629D3777" w:rsidRPr="000552E4">
        <w:rPr>
          <w:rFonts w:ascii="Arial" w:hAnsi="Arial" w:cs="Arial"/>
        </w:rPr>
        <w:t>on propre</w:t>
      </w:r>
      <w:r w:rsidR="02577BFA" w:rsidRPr="000552E4">
        <w:rPr>
          <w:rFonts w:ascii="Arial" w:hAnsi="Arial" w:cs="Arial"/>
        </w:rPr>
        <w:t xml:space="preserve"> et </w:t>
      </w:r>
      <w:r w:rsidR="629D3777" w:rsidRPr="000552E4">
        <w:rPr>
          <w:rFonts w:ascii="Arial" w:hAnsi="Arial" w:cs="Arial"/>
        </w:rPr>
        <w:t xml:space="preserve">au </w:t>
      </w:r>
      <w:r w:rsidR="3DA77F9C" w:rsidRPr="000552E4">
        <w:rPr>
          <w:rFonts w:ascii="Arial" w:hAnsi="Arial" w:cs="Arial"/>
        </w:rPr>
        <w:t xml:space="preserve">marché </w:t>
      </w:r>
      <w:r w:rsidR="4248B2A7" w:rsidRPr="000552E4">
        <w:rPr>
          <w:rFonts w:ascii="Arial" w:hAnsi="Arial" w:cs="Arial"/>
        </w:rPr>
        <w:t xml:space="preserve">de l’énergie </w:t>
      </w:r>
      <w:r w:rsidR="3DA77F9C" w:rsidRPr="000552E4">
        <w:rPr>
          <w:rFonts w:ascii="Arial" w:hAnsi="Arial" w:cs="Arial"/>
        </w:rPr>
        <w:t>solaire</w:t>
      </w:r>
      <w:r w:rsidR="226F37FD" w:rsidRPr="000552E4">
        <w:rPr>
          <w:rFonts w:ascii="Arial" w:hAnsi="Arial" w:cs="Arial"/>
        </w:rPr>
        <w:t>,</w:t>
      </w:r>
      <w:r w:rsidR="02577BFA" w:rsidRPr="000552E4">
        <w:rPr>
          <w:rFonts w:ascii="Arial" w:hAnsi="Arial" w:cs="Arial"/>
        </w:rPr>
        <w:t xml:space="preserve"> ainsi qu’aux divers financements adaptés.</w:t>
      </w:r>
    </w:p>
    <w:p w14:paraId="2A46BEEB" w14:textId="61C24435" w:rsidR="00613F2C" w:rsidRPr="000552E4" w:rsidRDefault="00613F2C" w:rsidP="00052F54">
      <w:pPr>
        <w:spacing w:line="276" w:lineRule="auto"/>
        <w:jc w:val="both"/>
        <w:rPr>
          <w:rFonts w:ascii="Arial" w:hAnsi="Arial" w:cs="Arial"/>
        </w:rPr>
      </w:pPr>
      <w:r w:rsidRPr="000552E4">
        <w:rPr>
          <w:rFonts w:ascii="Arial" w:hAnsi="Arial" w:cs="Arial"/>
        </w:rPr>
        <w:t>C’est au regard de tout ce qui précède que le présent document de proposition d’act</w:t>
      </w:r>
      <w:r w:rsidR="006B0015" w:rsidRPr="000552E4">
        <w:rPr>
          <w:rFonts w:ascii="Arial" w:hAnsi="Arial" w:cs="Arial"/>
        </w:rPr>
        <w:t>ions</w:t>
      </w:r>
      <w:r w:rsidRPr="000552E4">
        <w:rPr>
          <w:rFonts w:ascii="Arial" w:hAnsi="Arial" w:cs="Arial"/>
        </w:rPr>
        <w:t xml:space="preserve"> est élaboré, en vue de bénéficier d’un financement </w:t>
      </w:r>
      <w:r w:rsidR="0050767E" w:rsidRPr="000552E4">
        <w:rPr>
          <w:rFonts w:ascii="Arial" w:hAnsi="Arial" w:cs="Arial"/>
        </w:rPr>
        <w:t xml:space="preserve">du programme </w:t>
      </w:r>
      <w:proofErr w:type="spellStart"/>
      <w:r w:rsidR="0050767E" w:rsidRPr="000552E4">
        <w:rPr>
          <w:rFonts w:ascii="Arial" w:hAnsi="Arial" w:cs="Arial"/>
        </w:rPr>
        <w:t>EnDev</w:t>
      </w:r>
      <w:proofErr w:type="spellEnd"/>
      <w:r w:rsidR="0050767E" w:rsidRPr="000552E4">
        <w:rPr>
          <w:rFonts w:ascii="Arial" w:hAnsi="Arial" w:cs="Arial"/>
        </w:rPr>
        <w:t xml:space="preserve"> de la GIZ </w:t>
      </w:r>
      <w:r w:rsidRPr="000552E4">
        <w:rPr>
          <w:rFonts w:ascii="Arial" w:hAnsi="Arial" w:cs="Arial"/>
        </w:rPr>
        <w:t xml:space="preserve">pour </w:t>
      </w:r>
      <w:r w:rsidR="006B0015" w:rsidRPr="000552E4">
        <w:rPr>
          <w:rFonts w:ascii="Arial" w:hAnsi="Arial" w:cs="Arial"/>
        </w:rPr>
        <w:t xml:space="preserve">sa mise en </w:t>
      </w:r>
      <w:r w:rsidR="009D496B" w:rsidRPr="000552E4">
        <w:rPr>
          <w:rFonts w:ascii="Arial" w:hAnsi="Arial" w:cs="Arial"/>
        </w:rPr>
        <w:t>œuvre</w:t>
      </w:r>
      <w:r w:rsidRPr="000552E4">
        <w:rPr>
          <w:rFonts w:ascii="Arial" w:hAnsi="Arial" w:cs="Arial"/>
        </w:rPr>
        <w:t xml:space="preserve">. </w:t>
      </w:r>
    </w:p>
    <w:p w14:paraId="012153C6" w14:textId="77777777" w:rsidR="00367864" w:rsidRPr="000552E4" w:rsidRDefault="00367864" w:rsidP="00052F54">
      <w:pPr>
        <w:spacing w:line="276" w:lineRule="auto"/>
        <w:contextualSpacing/>
        <w:jc w:val="both"/>
        <w:rPr>
          <w:rFonts w:ascii="Arial" w:hAnsi="Arial" w:cs="Arial"/>
          <w:szCs w:val="20"/>
        </w:rPr>
      </w:pPr>
    </w:p>
    <w:p w14:paraId="5EFE1726" w14:textId="5432CC18" w:rsidR="00613F2C" w:rsidRPr="000552E4" w:rsidRDefault="00613F2C" w:rsidP="00536462">
      <w:pPr>
        <w:keepNext/>
        <w:keepLines/>
        <w:numPr>
          <w:ilvl w:val="0"/>
          <w:numId w:val="13"/>
        </w:numPr>
        <w:spacing w:before="240" w:after="240" w:line="240" w:lineRule="auto"/>
        <w:outlineLvl w:val="0"/>
        <w:rPr>
          <w:rFonts w:ascii="Arial" w:eastAsiaTheme="majorEastAsia" w:hAnsi="Arial" w:cs="Arial"/>
          <w:color w:val="2F5496" w:themeColor="accent1" w:themeShade="BF"/>
          <w:sz w:val="32"/>
          <w:szCs w:val="32"/>
        </w:rPr>
      </w:pPr>
      <w:bookmarkStart w:id="2" w:name="_Toc172542783"/>
      <w:r w:rsidRPr="000552E4">
        <w:rPr>
          <w:rFonts w:ascii="Arial" w:eastAsiaTheme="majorEastAsia" w:hAnsi="Arial" w:cs="Arial"/>
          <w:color w:val="2F5496" w:themeColor="accent1" w:themeShade="BF"/>
          <w:sz w:val="32"/>
          <w:szCs w:val="32"/>
        </w:rPr>
        <w:t xml:space="preserve">Objectifs du </w:t>
      </w:r>
      <w:r w:rsidR="00864C39" w:rsidRPr="000552E4">
        <w:rPr>
          <w:rFonts w:ascii="Arial" w:eastAsiaTheme="majorEastAsia" w:hAnsi="Arial" w:cs="Arial"/>
          <w:color w:val="2F5496" w:themeColor="accent1" w:themeShade="BF"/>
          <w:sz w:val="32"/>
          <w:szCs w:val="32"/>
        </w:rPr>
        <w:t>programme d’accompagnement</w:t>
      </w:r>
      <w:r w:rsidRPr="000552E4">
        <w:rPr>
          <w:rFonts w:ascii="Arial" w:eastAsiaTheme="majorEastAsia" w:hAnsi="Arial" w:cs="Arial"/>
          <w:color w:val="2F5496" w:themeColor="accent1" w:themeShade="BF"/>
          <w:sz w:val="32"/>
          <w:szCs w:val="32"/>
        </w:rPr>
        <w:t xml:space="preserve"> et logique d’intervention</w:t>
      </w:r>
      <w:bookmarkEnd w:id="2"/>
    </w:p>
    <w:p w14:paraId="54CB0404" w14:textId="277D38A6" w:rsidR="00613F2C" w:rsidRPr="000552E4" w:rsidRDefault="00613F2C" w:rsidP="00536462">
      <w:pPr>
        <w:keepNext/>
        <w:keepLines/>
        <w:numPr>
          <w:ilvl w:val="1"/>
          <w:numId w:val="13"/>
        </w:numPr>
        <w:spacing w:before="40" w:after="0" w:line="240" w:lineRule="auto"/>
        <w:outlineLvl w:val="1"/>
        <w:rPr>
          <w:rFonts w:ascii="Arial" w:eastAsiaTheme="majorEastAsia" w:hAnsi="Arial" w:cs="Arial"/>
          <w:color w:val="2F5496" w:themeColor="accent1" w:themeShade="BF"/>
          <w:sz w:val="26"/>
          <w:szCs w:val="26"/>
        </w:rPr>
      </w:pPr>
      <w:bookmarkStart w:id="3" w:name="_Toc172542784"/>
      <w:r w:rsidRPr="000552E4">
        <w:rPr>
          <w:rFonts w:ascii="Arial" w:eastAsiaTheme="majorEastAsia" w:hAnsi="Arial" w:cs="Arial"/>
          <w:color w:val="2F5496" w:themeColor="accent1" w:themeShade="BF"/>
          <w:sz w:val="26"/>
          <w:szCs w:val="26"/>
        </w:rPr>
        <w:t>Objectif général</w:t>
      </w:r>
      <w:bookmarkEnd w:id="3"/>
      <w:r w:rsidRPr="000552E4">
        <w:rPr>
          <w:rFonts w:ascii="Arial" w:eastAsiaTheme="majorEastAsia" w:hAnsi="Arial" w:cs="Arial"/>
          <w:color w:val="2F5496" w:themeColor="accent1" w:themeShade="BF"/>
          <w:sz w:val="26"/>
          <w:szCs w:val="26"/>
        </w:rPr>
        <w:t xml:space="preserve"> </w:t>
      </w:r>
    </w:p>
    <w:p w14:paraId="0B65E6EC" w14:textId="6F88148E" w:rsidR="00613F2C" w:rsidRPr="000552E4" w:rsidRDefault="6EA3E9C3" w:rsidP="00052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jc w:val="both"/>
        <w:rPr>
          <w:rFonts w:ascii="Arial" w:hAnsi="Arial" w:cs="Arial"/>
        </w:rPr>
      </w:pPr>
      <w:bookmarkStart w:id="4" w:name="_Hlk167431221"/>
      <w:r w:rsidRPr="000552E4">
        <w:rPr>
          <w:rFonts w:ascii="Arial" w:hAnsi="Arial" w:cs="Arial"/>
        </w:rPr>
        <w:t>L</w:t>
      </w:r>
      <w:r w:rsidR="3333604F" w:rsidRPr="000552E4">
        <w:rPr>
          <w:rFonts w:ascii="Arial" w:hAnsi="Arial" w:cs="Arial"/>
        </w:rPr>
        <w:t xml:space="preserve">’objectif de cette action est </w:t>
      </w:r>
      <w:r w:rsidR="00351458" w:rsidRPr="000552E4">
        <w:rPr>
          <w:rFonts w:ascii="Arial" w:hAnsi="Arial" w:cs="Arial"/>
        </w:rPr>
        <w:t>l</w:t>
      </w:r>
      <w:r w:rsidR="008B59B2">
        <w:rPr>
          <w:rFonts w:ascii="Arial" w:hAnsi="Arial" w:cs="Arial"/>
        </w:rPr>
        <w:t>a mise à l’échelle</w:t>
      </w:r>
      <w:r w:rsidRPr="000552E4">
        <w:rPr>
          <w:rFonts w:ascii="Arial" w:hAnsi="Arial" w:cs="Arial"/>
        </w:rPr>
        <w:t xml:space="preserve"> </w:t>
      </w:r>
      <w:r w:rsidR="520499C4" w:rsidRPr="000552E4">
        <w:rPr>
          <w:rFonts w:ascii="Arial" w:hAnsi="Arial" w:cs="Arial"/>
        </w:rPr>
        <w:t>des</w:t>
      </w:r>
      <w:r w:rsidRPr="000552E4">
        <w:rPr>
          <w:rFonts w:ascii="Arial" w:hAnsi="Arial" w:cs="Arial"/>
        </w:rPr>
        <w:t xml:space="preserve"> </w:t>
      </w:r>
      <w:r w:rsidR="56BB3A8F" w:rsidRPr="000552E4">
        <w:rPr>
          <w:rFonts w:ascii="Arial" w:hAnsi="Arial" w:cs="Arial"/>
        </w:rPr>
        <w:t>PME</w:t>
      </w:r>
      <w:r w:rsidR="520499C4" w:rsidRPr="000552E4">
        <w:rPr>
          <w:rFonts w:ascii="Arial" w:hAnsi="Arial" w:cs="Arial"/>
        </w:rPr>
        <w:t xml:space="preserve"> intervenant dans les sous-secteurs </w:t>
      </w:r>
      <w:r w:rsidR="35391904" w:rsidRPr="000552E4">
        <w:rPr>
          <w:rFonts w:ascii="Arial" w:hAnsi="Arial" w:cs="Arial"/>
        </w:rPr>
        <w:t>de l’</w:t>
      </w:r>
      <w:r w:rsidR="520499C4" w:rsidRPr="000552E4">
        <w:rPr>
          <w:rFonts w:ascii="Arial" w:hAnsi="Arial" w:cs="Arial"/>
        </w:rPr>
        <w:t xml:space="preserve">énergie </w:t>
      </w:r>
      <w:r w:rsidR="00A935AE">
        <w:rPr>
          <w:rFonts w:ascii="Arial" w:hAnsi="Arial" w:cs="Arial"/>
        </w:rPr>
        <w:t xml:space="preserve">de </w:t>
      </w:r>
      <w:r w:rsidR="520499C4" w:rsidRPr="000552E4">
        <w:rPr>
          <w:rFonts w:ascii="Arial" w:hAnsi="Arial" w:cs="Arial"/>
        </w:rPr>
        <w:t xml:space="preserve">cuisson et </w:t>
      </w:r>
      <w:r w:rsidR="2106A422" w:rsidRPr="000552E4">
        <w:rPr>
          <w:rFonts w:ascii="Arial" w:hAnsi="Arial" w:cs="Arial"/>
        </w:rPr>
        <w:t xml:space="preserve">solaire </w:t>
      </w:r>
      <w:bookmarkEnd w:id="4"/>
      <w:r w:rsidR="00351458" w:rsidRPr="000552E4">
        <w:rPr>
          <w:rFonts w:ascii="Arial" w:hAnsi="Arial" w:cs="Arial"/>
        </w:rPr>
        <w:t>et leur consolidation</w:t>
      </w:r>
      <w:r w:rsidRPr="000552E4">
        <w:rPr>
          <w:rFonts w:ascii="Arial" w:hAnsi="Arial" w:cs="Arial"/>
        </w:rPr>
        <w:t>.</w:t>
      </w:r>
    </w:p>
    <w:p w14:paraId="5F589A90" w14:textId="77777777" w:rsidR="00613F2C" w:rsidRPr="000552E4" w:rsidRDefault="00613F2C" w:rsidP="00536462">
      <w:pPr>
        <w:keepNext/>
        <w:keepLines/>
        <w:numPr>
          <w:ilvl w:val="1"/>
          <w:numId w:val="13"/>
        </w:numPr>
        <w:spacing w:before="40" w:after="0" w:line="240" w:lineRule="auto"/>
        <w:outlineLvl w:val="1"/>
        <w:rPr>
          <w:rFonts w:ascii="Arial" w:eastAsiaTheme="majorEastAsia" w:hAnsi="Arial" w:cs="Arial"/>
          <w:color w:val="2F5496" w:themeColor="accent1" w:themeShade="BF"/>
          <w:sz w:val="26"/>
          <w:szCs w:val="26"/>
        </w:rPr>
      </w:pPr>
      <w:bookmarkStart w:id="5" w:name="_Toc172542785"/>
      <w:r w:rsidRPr="000552E4">
        <w:rPr>
          <w:rFonts w:ascii="Arial" w:eastAsiaTheme="majorEastAsia" w:hAnsi="Arial" w:cs="Arial"/>
          <w:color w:val="2F5496" w:themeColor="accent1" w:themeShade="BF"/>
          <w:sz w:val="26"/>
          <w:szCs w:val="26"/>
        </w:rPr>
        <w:t>Objectifs spécifiques</w:t>
      </w:r>
      <w:bookmarkEnd w:id="5"/>
    </w:p>
    <w:p w14:paraId="652E744E" w14:textId="1DA253E9" w:rsidR="00613F2C" w:rsidRPr="000552E4" w:rsidRDefault="00613F2C" w:rsidP="00052F54">
      <w:pPr>
        <w:spacing w:line="276" w:lineRule="auto"/>
        <w:jc w:val="both"/>
        <w:rPr>
          <w:rFonts w:ascii="Arial" w:hAnsi="Arial" w:cs="Arial"/>
        </w:rPr>
      </w:pPr>
      <w:r w:rsidRPr="000552E4">
        <w:rPr>
          <w:rFonts w:ascii="Arial" w:hAnsi="Arial" w:cs="Arial"/>
        </w:rPr>
        <w:t>L</w:t>
      </w:r>
      <w:r w:rsidR="00C80449" w:rsidRPr="000552E4">
        <w:rPr>
          <w:rFonts w:ascii="Arial" w:hAnsi="Arial" w:cs="Arial"/>
        </w:rPr>
        <w:t xml:space="preserve">es </w:t>
      </w:r>
      <w:r w:rsidRPr="000552E4">
        <w:rPr>
          <w:rFonts w:ascii="Arial" w:hAnsi="Arial" w:cs="Arial"/>
        </w:rPr>
        <w:t>objectif</w:t>
      </w:r>
      <w:r w:rsidR="00C80449" w:rsidRPr="000552E4">
        <w:rPr>
          <w:rFonts w:ascii="Arial" w:hAnsi="Arial" w:cs="Arial"/>
        </w:rPr>
        <w:t>s</w:t>
      </w:r>
      <w:r w:rsidRPr="000552E4">
        <w:rPr>
          <w:rFonts w:ascii="Arial" w:hAnsi="Arial" w:cs="Arial"/>
        </w:rPr>
        <w:t xml:space="preserve"> spécifique</w:t>
      </w:r>
      <w:r w:rsidR="00C80449" w:rsidRPr="000552E4">
        <w:rPr>
          <w:rFonts w:ascii="Arial" w:hAnsi="Arial" w:cs="Arial"/>
        </w:rPr>
        <w:t>s</w:t>
      </w:r>
      <w:r w:rsidR="00EC4F5F" w:rsidRPr="000552E4">
        <w:rPr>
          <w:rFonts w:ascii="Arial" w:hAnsi="Arial" w:cs="Arial"/>
        </w:rPr>
        <w:t xml:space="preserve"> et les activités liés </w:t>
      </w:r>
      <w:r w:rsidR="00AF546D" w:rsidRPr="000552E4">
        <w:rPr>
          <w:rFonts w:ascii="Arial" w:hAnsi="Arial" w:cs="Arial"/>
        </w:rPr>
        <w:t>à</w:t>
      </w:r>
      <w:r w:rsidR="00EC4F5F" w:rsidRPr="000552E4">
        <w:rPr>
          <w:rFonts w:ascii="Arial" w:hAnsi="Arial" w:cs="Arial"/>
        </w:rPr>
        <w:t xml:space="preserve"> chacun d’eux </w:t>
      </w:r>
      <w:r w:rsidR="00C80449" w:rsidRPr="000552E4">
        <w:rPr>
          <w:rFonts w:ascii="Arial" w:hAnsi="Arial" w:cs="Arial"/>
        </w:rPr>
        <w:t>sont les</w:t>
      </w:r>
      <w:r w:rsidRPr="000552E4">
        <w:rPr>
          <w:rFonts w:ascii="Arial" w:hAnsi="Arial" w:cs="Arial"/>
        </w:rPr>
        <w:t xml:space="preserve"> suivant</w:t>
      </w:r>
      <w:r w:rsidR="00C80449" w:rsidRPr="000552E4">
        <w:rPr>
          <w:rFonts w:ascii="Arial" w:hAnsi="Arial" w:cs="Arial"/>
        </w:rPr>
        <w:t>s</w:t>
      </w:r>
      <w:r w:rsidRPr="000552E4">
        <w:rPr>
          <w:rFonts w:ascii="Arial" w:hAnsi="Arial" w:cs="Arial"/>
        </w:rPr>
        <w:t> :</w:t>
      </w:r>
    </w:p>
    <w:p w14:paraId="1B42CDCD" w14:textId="706C32E0" w:rsidR="00613F2C" w:rsidRPr="000552E4" w:rsidRDefault="00F927E0" w:rsidP="00536462">
      <w:pPr>
        <w:pStyle w:val="Paragraphedeliste"/>
        <w:numPr>
          <w:ilvl w:val="0"/>
          <w:numId w:val="36"/>
        </w:numPr>
        <w:spacing w:line="276" w:lineRule="auto"/>
        <w:jc w:val="both"/>
        <w:rPr>
          <w:rFonts w:ascii="Arial" w:hAnsi="Arial" w:cs="Arial"/>
        </w:rPr>
      </w:pPr>
      <w:r w:rsidRPr="000552E4">
        <w:rPr>
          <w:rFonts w:ascii="Arial" w:hAnsi="Arial" w:cs="Arial"/>
          <w:b/>
          <w:bCs/>
        </w:rPr>
        <w:t xml:space="preserve">Objectif spécifique </w:t>
      </w:r>
      <w:r w:rsidR="00AF546D" w:rsidRPr="000552E4">
        <w:rPr>
          <w:rFonts w:ascii="Arial" w:hAnsi="Arial" w:cs="Arial"/>
          <w:b/>
          <w:bCs/>
        </w:rPr>
        <w:t>1</w:t>
      </w:r>
      <w:r w:rsidR="00AF546D" w:rsidRPr="000552E4">
        <w:rPr>
          <w:rFonts w:ascii="Arial" w:hAnsi="Arial" w:cs="Arial"/>
        </w:rPr>
        <w:t xml:space="preserve"> :</w:t>
      </w:r>
      <w:r w:rsidR="00613F2C" w:rsidRPr="000552E4">
        <w:rPr>
          <w:rFonts w:ascii="Arial" w:hAnsi="Arial" w:cs="Arial"/>
        </w:rPr>
        <w:t xml:space="preserve"> </w:t>
      </w:r>
      <w:bookmarkStart w:id="6" w:name="_Hlk167431303"/>
      <w:r w:rsidRPr="000552E4">
        <w:rPr>
          <w:rFonts w:ascii="Arial" w:hAnsi="Arial" w:cs="Arial"/>
        </w:rPr>
        <w:t xml:space="preserve">Améliorer les </w:t>
      </w:r>
      <w:r w:rsidR="00613F2C" w:rsidRPr="000552E4">
        <w:rPr>
          <w:rFonts w:ascii="Arial" w:hAnsi="Arial" w:cs="Arial"/>
        </w:rPr>
        <w:t>performances entrepreneuriales de</w:t>
      </w:r>
      <w:r w:rsidR="00C80449" w:rsidRPr="000552E4">
        <w:rPr>
          <w:rFonts w:ascii="Arial" w:hAnsi="Arial" w:cs="Arial"/>
        </w:rPr>
        <w:t xml:space="preserve">s </w:t>
      </w:r>
      <w:r w:rsidRPr="000552E4">
        <w:rPr>
          <w:rFonts w:ascii="Arial" w:hAnsi="Arial" w:cs="Arial"/>
        </w:rPr>
        <w:t>PME</w:t>
      </w:r>
      <w:r w:rsidR="00C80449" w:rsidRPr="000552E4">
        <w:rPr>
          <w:rFonts w:ascii="Arial" w:hAnsi="Arial" w:cs="Arial"/>
        </w:rPr>
        <w:t xml:space="preserve"> </w:t>
      </w:r>
      <w:bookmarkEnd w:id="6"/>
      <w:r w:rsidR="00C80449" w:rsidRPr="000552E4">
        <w:rPr>
          <w:rFonts w:ascii="Arial" w:hAnsi="Arial" w:cs="Arial"/>
        </w:rPr>
        <w:t xml:space="preserve">du sous-secteur </w:t>
      </w:r>
      <w:r w:rsidR="00774E9E" w:rsidRPr="000552E4">
        <w:rPr>
          <w:rFonts w:ascii="Arial" w:hAnsi="Arial" w:cs="Arial"/>
        </w:rPr>
        <w:t>de l’</w:t>
      </w:r>
      <w:r w:rsidR="00C80449" w:rsidRPr="000552E4">
        <w:rPr>
          <w:rFonts w:ascii="Arial" w:hAnsi="Arial" w:cs="Arial"/>
        </w:rPr>
        <w:t>énergie solaire</w:t>
      </w:r>
      <w:r w:rsidR="00613F2C" w:rsidRPr="000552E4">
        <w:rPr>
          <w:rFonts w:ascii="Arial" w:hAnsi="Arial" w:cs="Arial"/>
        </w:rPr>
        <w:t>.</w:t>
      </w:r>
      <w:r w:rsidR="00A31D91" w:rsidRPr="000552E4" w:rsidDel="00A31D91">
        <w:rPr>
          <w:rFonts w:ascii="Arial" w:hAnsi="Arial" w:cs="Arial"/>
        </w:rPr>
        <w:t xml:space="preserve"> </w:t>
      </w:r>
    </w:p>
    <w:p w14:paraId="6CDDEAF1" w14:textId="3BAD3C87" w:rsidR="00613F2C" w:rsidRPr="000552E4" w:rsidRDefault="6EA3E9C3" w:rsidP="00536462">
      <w:pPr>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contextualSpacing/>
        <w:jc w:val="both"/>
        <w:rPr>
          <w:rFonts w:ascii="Arial" w:hAnsi="Arial" w:cs="Arial"/>
        </w:rPr>
      </w:pPr>
      <w:r w:rsidRPr="000552E4">
        <w:rPr>
          <w:rFonts w:ascii="Arial" w:hAnsi="Arial" w:cs="Arial"/>
        </w:rPr>
        <w:t xml:space="preserve">Activité </w:t>
      </w:r>
      <w:r w:rsidR="5CC5561E" w:rsidRPr="000552E4">
        <w:rPr>
          <w:rFonts w:ascii="Arial" w:hAnsi="Arial" w:cs="Arial"/>
        </w:rPr>
        <w:t>1.</w:t>
      </w:r>
      <w:r w:rsidR="7AED977E" w:rsidRPr="000552E4">
        <w:rPr>
          <w:rFonts w:ascii="Arial" w:hAnsi="Arial" w:cs="Arial"/>
        </w:rPr>
        <w:t>1</w:t>
      </w:r>
      <w:r w:rsidR="2106A422" w:rsidRPr="000552E4">
        <w:rPr>
          <w:rFonts w:ascii="Arial" w:hAnsi="Arial" w:cs="Arial"/>
        </w:rPr>
        <w:t xml:space="preserve"> </w:t>
      </w:r>
      <w:r w:rsidRPr="000552E4">
        <w:rPr>
          <w:rFonts w:ascii="Arial" w:hAnsi="Arial" w:cs="Arial"/>
        </w:rPr>
        <w:t xml:space="preserve">: </w:t>
      </w:r>
      <w:r w:rsidR="00167596" w:rsidRPr="000552E4">
        <w:rPr>
          <w:rFonts w:ascii="Arial" w:hAnsi="Arial" w:cs="Arial"/>
        </w:rPr>
        <w:t>R</w:t>
      </w:r>
      <w:r w:rsidR="2106A422" w:rsidRPr="000552E4">
        <w:rPr>
          <w:rFonts w:ascii="Arial" w:hAnsi="Arial" w:cs="Arial"/>
        </w:rPr>
        <w:t>éalisation d’un diagnostic entrepreneurial</w:t>
      </w:r>
      <w:r w:rsidRPr="000552E4">
        <w:rPr>
          <w:rFonts w:ascii="Arial" w:hAnsi="Arial" w:cs="Arial"/>
        </w:rPr>
        <w:t> </w:t>
      </w:r>
      <w:r w:rsidR="37B89365" w:rsidRPr="000552E4">
        <w:rPr>
          <w:rFonts w:ascii="Arial" w:hAnsi="Arial" w:cs="Arial"/>
        </w:rPr>
        <w:t xml:space="preserve">/ test entrepreneurial </w:t>
      </w:r>
      <w:r w:rsidRPr="000552E4">
        <w:rPr>
          <w:rFonts w:ascii="Arial" w:hAnsi="Arial" w:cs="Arial"/>
        </w:rPr>
        <w:t>;</w:t>
      </w:r>
    </w:p>
    <w:p w14:paraId="146B563B" w14:textId="60AF4FF9" w:rsidR="0C2DD72B" w:rsidRPr="000552E4" w:rsidRDefault="0C2DD72B" w:rsidP="00536462">
      <w:pPr>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contextualSpacing/>
        <w:jc w:val="both"/>
        <w:rPr>
          <w:rFonts w:ascii="Arial" w:hAnsi="Arial" w:cs="Arial"/>
        </w:rPr>
      </w:pPr>
      <w:r w:rsidRPr="000552E4">
        <w:rPr>
          <w:rFonts w:ascii="Arial" w:hAnsi="Arial" w:cs="Arial"/>
        </w:rPr>
        <w:t xml:space="preserve">Activité 1.2: </w:t>
      </w:r>
      <w:r w:rsidR="00167596" w:rsidRPr="000552E4">
        <w:rPr>
          <w:rFonts w:ascii="Arial" w:hAnsi="Arial" w:cs="Arial"/>
        </w:rPr>
        <w:t>D</w:t>
      </w:r>
      <w:r w:rsidRPr="000552E4">
        <w:rPr>
          <w:rFonts w:ascii="Arial" w:hAnsi="Arial" w:cs="Arial"/>
        </w:rPr>
        <w:t>éfinition des plans de renforcement (formation/coaching/mentorat</w:t>
      </w:r>
      <w:r w:rsidR="16EE3EDA" w:rsidRPr="000552E4">
        <w:rPr>
          <w:rFonts w:ascii="Arial" w:hAnsi="Arial" w:cs="Arial"/>
        </w:rPr>
        <w:t xml:space="preserve">, </w:t>
      </w:r>
      <w:proofErr w:type="spellStart"/>
      <w:r w:rsidR="16EE3EDA" w:rsidRPr="000552E4">
        <w:rPr>
          <w:rFonts w:ascii="Arial" w:hAnsi="Arial" w:cs="Arial"/>
        </w:rPr>
        <w:t>etc</w:t>
      </w:r>
      <w:proofErr w:type="spellEnd"/>
      <w:r w:rsidR="16EE3EDA" w:rsidRPr="000552E4">
        <w:rPr>
          <w:rFonts w:ascii="Arial" w:hAnsi="Arial" w:cs="Arial"/>
        </w:rPr>
        <w:t xml:space="preserve">) des </w:t>
      </w:r>
      <w:r w:rsidR="00455A20" w:rsidRPr="000552E4">
        <w:rPr>
          <w:rFonts w:ascii="Arial" w:hAnsi="Arial" w:cs="Arial"/>
        </w:rPr>
        <w:t>PME ;</w:t>
      </w:r>
    </w:p>
    <w:p w14:paraId="36E4F520" w14:textId="1F029DD6" w:rsidR="003A555F" w:rsidRPr="000552E4" w:rsidRDefault="6EA3E9C3" w:rsidP="00536462">
      <w:pPr>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contextualSpacing/>
        <w:jc w:val="both"/>
        <w:rPr>
          <w:rFonts w:ascii="Arial" w:eastAsia="Calibri" w:hAnsi="Arial" w:cs="Arial"/>
        </w:rPr>
      </w:pPr>
      <w:r w:rsidRPr="000552E4">
        <w:rPr>
          <w:rFonts w:ascii="Arial" w:hAnsi="Arial" w:cs="Arial"/>
        </w:rPr>
        <w:t xml:space="preserve">Activité </w:t>
      </w:r>
      <w:r w:rsidR="5CC5561E" w:rsidRPr="000552E4">
        <w:rPr>
          <w:rFonts w:ascii="Arial" w:hAnsi="Arial" w:cs="Arial"/>
        </w:rPr>
        <w:t>1.</w:t>
      </w:r>
      <w:r w:rsidR="72186D99" w:rsidRPr="000552E4">
        <w:rPr>
          <w:rFonts w:ascii="Arial" w:hAnsi="Arial" w:cs="Arial"/>
        </w:rPr>
        <w:t>3</w:t>
      </w:r>
      <w:r w:rsidR="2106A422" w:rsidRPr="000552E4">
        <w:rPr>
          <w:rFonts w:ascii="Arial" w:hAnsi="Arial" w:cs="Arial"/>
        </w:rPr>
        <w:t xml:space="preserve"> </w:t>
      </w:r>
      <w:r w:rsidRPr="000552E4">
        <w:rPr>
          <w:rFonts w:ascii="Arial" w:hAnsi="Arial" w:cs="Arial"/>
        </w:rPr>
        <w:t xml:space="preserve">: </w:t>
      </w:r>
      <w:r w:rsidR="2106A422" w:rsidRPr="000552E4">
        <w:rPr>
          <w:rFonts w:ascii="Arial" w:hAnsi="Arial" w:cs="Arial"/>
        </w:rPr>
        <w:t>Appui t</w:t>
      </w:r>
      <w:r w:rsidR="32271D40" w:rsidRPr="000552E4">
        <w:rPr>
          <w:rFonts w:ascii="Arial" w:hAnsi="Arial" w:cs="Arial"/>
        </w:rPr>
        <w:t>echn</w:t>
      </w:r>
      <w:r w:rsidR="2106A422" w:rsidRPr="000552E4">
        <w:rPr>
          <w:rFonts w:ascii="Arial" w:hAnsi="Arial" w:cs="Arial"/>
        </w:rPr>
        <w:t xml:space="preserve">ique </w:t>
      </w:r>
      <w:r w:rsidR="4645234A" w:rsidRPr="000552E4">
        <w:rPr>
          <w:rFonts w:ascii="Arial" w:hAnsi="Arial" w:cs="Arial"/>
        </w:rPr>
        <w:t xml:space="preserve">pour le renforcement de </w:t>
      </w:r>
      <w:r w:rsidR="4D040F43" w:rsidRPr="000552E4">
        <w:rPr>
          <w:rFonts w:ascii="Arial" w:hAnsi="Arial" w:cs="Arial"/>
        </w:rPr>
        <w:t>capacités</w:t>
      </w:r>
      <w:r w:rsidR="4645234A" w:rsidRPr="000552E4">
        <w:rPr>
          <w:rFonts w:ascii="Arial" w:hAnsi="Arial" w:cs="Arial"/>
        </w:rPr>
        <w:t xml:space="preserve"> (formations, accompagnements, </w:t>
      </w:r>
      <w:r w:rsidR="4D040F43" w:rsidRPr="000552E4">
        <w:rPr>
          <w:rFonts w:ascii="Arial" w:hAnsi="Arial" w:cs="Arial"/>
        </w:rPr>
        <w:t xml:space="preserve">réseautage) </w:t>
      </w:r>
      <w:r w:rsidR="2059DDF3" w:rsidRPr="000552E4">
        <w:rPr>
          <w:rFonts w:ascii="Arial" w:hAnsi="Arial" w:cs="Arial"/>
        </w:rPr>
        <w:t xml:space="preserve">des </w:t>
      </w:r>
      <w:r w:rsidR="56BB3A8F" w:rsidRPr="000552E4">
        <w:rPr>
          <w:rFonts w:ascii="Arial" w:hAnsi="Arial" w:cs="Arial"/>
        </w:rPr>
        <w:t>PME</w:t>
      </w:r>
      <w:r w:rsidR="2106A422" w:rsidRPr="000552E4">
        <w:rPr>
          <w:rFonts w:ascii="Arial" w:hAnsi="Arial" w:cs="Arial"/>
        </w:rPr>
        <w:t xml:space="preserve"> pour la mise à </w:t>
      </w:r>
      <w:r w:rsidR="31CAED2C" w:rsidRPr="000552E4">
        <w:rPr>
          <w:rFonts w:ascii="Arial" w:hAnsi="Arial" w:cs="Arial"/>
        </w:rPr>
        <w:t>l’échelle (Renforcement de capacité</w:t>
      </w:r>
      <w:r w:rsidR="35391904" w:rsidRPr="000552E4">
        <w:rPr>
          <w:rFonts w:ascii="Arial" w:hAnsi="Arial" w:cs="Arial"/>
        </w:rPr>
        <w:t>s,</w:t>
      </w:r>
      <w:r w:rsidR="31CAED2C" w:rsidRPr="000552E4">
        <w:rPr>
          <w:rFonts w:ascii="Arial" w:hAnsi="Arial" w:cs="Arial"/>
        </w:rPr>
        <w:t xml:space="preserve"> </w:t>
      </w:r>
      <w:r w:rsidR="00616A80" w:rsidRPr="000552E4">
        <w:rPr>
          <w:rFonts w:ascii="Arial" w:hAnsi="Arial" w:cs="Arial"/>
        </w:rPr>
        <w:t>r</w:t>
      </w:r>
      <w:r w:rsidR="31CAED2C" w:rsidRPr="000552E4">
        <w:rPr>
          <w:rFonts w:ascii="Arial" w:hAnsi="Arial" w:cs="Arial"/>
        </w:rPr>
        <w:t>éseautage</w:t>
      </w:r>
      <w:r w:rsidR="4645234A" w:rsidRPr="000552E4">
        <w:rPr>
          <w:rFonts w:ascii="Arial" w:hAnsi="Arial" w:cs="Arial"/>
        </w:rPr>
        <w:t>) ;</w:t>
      </w:r>
      <w:r w:rsidR="31CAED2C" w:rsidRPr="000552E4">
        <w:rPr>
          <w:rFonts w:ascii="Arial" w:hAnsi="Arial" w:cs="Arial"/>
        </w:rPr>
        <w:t xml:space="preserve"> </w:t>
      </w:r>
    </w:p>
    <w:p w14:paraId="624A1F50" w14:textId="7A128305" w:rsidR="00C80449" w:rsidRPr="000552E4" w:rsidRDefault="4645234A" w:rsidP="00536462">
      <w:pPr>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contextualSpacing/>
        <w:jc w:val="both"/>
        <w:rPr>
          <w:rFonts w:ascii="Arial" w:eastAsia="Calibri" w:hAnsi="Arial" w:cs="Arial"/>
        </w:rPr>
      </w:pPr>
      <w:r w:rsidRPr="000552E4">
        <w:rPr>
          <w:rFonts w:ascii="Arial" w:hAnsi="Arial" w:cs="Arial"/>
        </w:rPr>
        <w:t xml:space="preserve">Activité </w:t>
      </w:r>
      <w:r w:rsidR="5CC5561E" w:rsidRPr="000552E4">
        <w:rPr>
          <w:rFonts w:ascii="Arial" w:hAnsi="Arial" w:cs="Arial"/>
        </w:rPr>
        <w:t>1.</w:t>
      </w:r>
      <w:r w:rsidR="6D2A82CB" w:rsidRPr="000552E4">
        <w:rPr>
          <w:rFonts w:ascii="Arial" w:hAnsi="Arial" w:cs="Arial"/>
        </w:rPr>
        <w:t>4</w:t>
      </w:r>
      <w:r w:rsidRPr="000552E4">
        <w:rPr>
          <w:rFonts w:ascii="Arial" w:hAnsi="Arial" w:cs="Arial"/>
        </w:rPr>
        <w:t> : Facilitation de l’accès au financement (</w:t>
      </w:r>
      <w:r w:rsidR="1227FF67" w:rsidRPr="000552E4">
        <w:rPr>
          <w:rFonts w:ascii="Arial" w:hAnsi="Arial" w:cs="Arial"/>
        </w:rPr>
        <w:t>é</w:t>
      </w:r>
      <w:r w:rsidR="31CAED2C" w:rsidRPr="000552E4">
        <w:rPr>
          <w:rFonts w:ascii="Arial" w:hAnsi="Arial" w:cs="Arial"/>
        </w:rPr>
        <w:t>laboration d’un plan de développement</w:t>
      </w:r>
      <w:r w:rsidR="37B89365" w:rsidRPr="000552E4">
        <w:rPr>
          <w:rFonts w:ascii="Arial" w:hAnsi="Arial" w:cs="Arial"/>
        </w:rPr>
        <w:t xml:space="preserve"> / plan stratégique / note d’investissement</w:t>
      </w:r>
      <w:r w:rsidR="1227FF67" w:rsidRPr="000552E4">
        <w:rPr>
          <w:rFonts w:ascii="Arial" w:hAnsi="Arial" w:cs="Arial"/>
        </w:rPr>
        <w:t>,</w:t>
      </w:r>
      <w:r w:rsidRPr="000552E4">
        <w:rPr>
          <w:rFonts w:ascii="Arial" w:hAnsi="Arial" w:cs="Arial"/>
        </w:rPr>
        <w:t xml:space="preserve"> mise en relation avec les institutions </w:t>
      </w:r>
      <w:r w:rsidR="49B1A154" w:rsidRPr="000552E4">
        <w:rPr>
          <w:rFonts w:ascii="Arial" w:hAnsi="Arial" w:cs="Arial"/>
        </w:rPr>
        <w:t>financières</w:t>
      </w:r>
      <w:r w:rsidRPr="000552E4">
        <w:rPr>
          <w:rFonts w:ascii="Arial" w:hAnsi="Arial" w:cs="Arial"/>
        </w:rPr>
        <w:t>)</w:t>
      </w:r>
      <w:r w:rsidR="31CAED2C" w:rsidRPr="000552E4">
        <w:rPr>
          <w:rFonts w:ascii="Arial" w:hAnsi="Arial" w:cs="Arial"/>
        </w:rPr>
        <w:t xml:space="preserve"> </w:t>
      </w:r>
      <w:r w:rsidR="31CAED2C" w:rsidRPr="000552E4">
        <w:rPr>
          <w:rFonts w:ascii="Arial" w:eastAsia="Calibri" w:hAnsi="Arial" w:cs="Arial"/>
        </w:rPr>
        <w:t>;</w:t>
      </w:r>
    </w:p>
    <w:p w14:paraId="4EBE15EE" w14:textId="50DD2C63" w:rsidR="007D0C34" w:rsidRPr="000552E4" w:rsidRDefault="76B503CE" w:rsidP="00536462">
      <w:pPr>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contextualSpacing/>
        <w:jc w:val="both"/>
        <w:rPr>
          <w:rFonts w:ascii="Arial" w:eastAsia="Calibri" w:hAnsi="Arial" w:cs="Arial"/>
        </w:rPr>
      </w:pPr>
      <w:bookmarkStart w:id="7" w:name="_Hlk179379537"/>
      <w:r w:rsidRPr="000552E4">
        <w:rPr>
          <w:rFonts w:ascii="Arial" w:eastAsia="Calibri" w:hAnsi="Arial" w:cs="Arial"/>
        </w:rPr>
        <w:t xml:space="preserve">Activité </w:t>
      </w:r>
      <w:r w:rsidR="5CC5561E" w:rsidRPr="000552E4">
        <w:rPr>
          <w:rFonts w:ascii="Arial" w:eastAsia="Calibri" w:hAnsi="Arial" w:cs="Arial"/>
        </w:rPr>
        <w:t>1.</w:t>
      </w:r>
      <w:r w:rsidR="6886E27F" w:rsidRPr="000552E4">
        <w:rPr>
          <w:rFonts w:ascii="Arial" w:eastAsia="Calibri" w:hAnsi="Arial" w:cs="Arial"/>
        </w:rPr>
        <w:t>5</w:t>
      </w:r>
      <w:r w:rsidRPr="000552E4">
        <w:rPr>
          <w:rFonts w:ascii="Arial" w:eastAsia="Calibri" w:hAnsi="Arial" w:cs="Arial"/>
        </w:rPr>
        <w:t> : Suivi opérationnel des entreprises bénéficiaires de l’accompagnement</w:t>
      </w:r>
      <w:bookmarkEnd w:id="7"/>
      <w:r w:rsidR="00077BE4">
        <w:rPr>
          <w:rFonts w:ascii="Arial" w:eastAsia="Calibri" w:hAnsi="Arial" w:cs="Arial"/>
        </w:rPr>
        <w:t>.</w:t>
      </w:r>
    </w:p>
    <w:p w14:paraId="703CFF8A" w14:textId="23BE0427" w:rsidR="00C80449" w:rsidRPr="000552E4" w:rsidRDefault="00C80449" w:rsidP="00052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ind w:left="720"/>
        <w:contextualSpacing/>
        <w:jc w:val="both"/>
        <w:rPr>
          <w:rFonts w:ascii="Arial" w:eastAsia="Calibri" w:hAnsi="Arial" w:cs="Arial"/>
        </w:rPr>
      </w:pPr>
    </w:p>
    <w:p w14:paraId="3F011EB9" w14:textId="218C638B" w:rsidR="007B5110" w:rsidRPr="000552E4" w:rsidRDefault="00F927E0" w:rsidP="00536462">
      <w:pPr>
        <w:pStyle w:val="Paragraphedeliste"/>
        <w:numPr>
          <w:ilvl w:val="0"/>
          <w:numId w:val="36"/>
        </w:numPr>
        <w:spacing w:line="276" w:lineRule="auto"/>
        <w:jc w:val="both"/>
        <w:rPr>
          <w:rFonts w:ascii="Arial" w:hAnsi="Arial" w:cs="Arial"/>
        </w:rPr>
      </w:pPr>
      <w:r w:rsidRPr="000552E4">
        <w:rPr>
          <w:rFonts w:ascii="Arial" w:hAnsi="Arial" w:cs="Arial"/>
          <w:b/>
          <w:bCs/>
        </w:rPr>
        <w:t xml:space="preserve">Objectif </w:t>
      </w:r>
      <w:r w:rsidR="002C4E98" w:rsidRPr="000552E4">
        <w:rPr>
          <w:rFonts w:ascii="Arial" w:hAnsi="Arial" w:cs="Arial"/>
          <w:b/>
          <w:bCs/>
        </w:rPr>
        <w:t xml:space="preserve">spécifique </w:t>
      </w:r>
      <w:r w:rsidR="00AC51EC" w:rsidRPr="000552E4">
        <w:rPr>
          <w:rFonts w:ascii="Arial" w:hAnsi="Arial" w:cs="Arial"/>
          <w:b/>
          <w:bCs/>
        </w:rPr>
        <w:t>2</w:t>
      </w:r>
      <w:r w:rsidR="00AF546D" w:rsidRPr="000552E4">
        <w:rPr>
          <w:rFonts w:ascii="Arial" w:hAnsi="Arial" w:cs="Arial"/>
          <w:b/>
          <w:bCs/>
        </w:rPr>
        <w:t xml:space="preserve"> </w:t>
      </w:r>
      <w:r w:rsidR="00061C22" w:rsidRPr="000552E4">
        <w:rPr>
          <w:rFonts w:ascii="Arial" w:hAnsi="Arial" w:cs="Arial"/>
        </w:rPr>
        <w:t>:</w:t>
      </w:r>
      <w:r w:rsidR="007B5110" w:rsidRPr="000552E4">
        <w:rPr>
          <w:rFonts w:ascii="Arial" w:hAnsi="Arial" w:cs="Arial"/>
        </w:rPr>
        <w:t xml:space="preserve">  </w:t>
      </w:r>
      <w:bookmarkStart w:id="8" w:name="_Hlk167431327"/>
      <w:r w:rsidR="002C4E98" w:rsidRPr="000552E4">
        <w:rPr>
          <w:rFonts w:ascii="Arial" w:hAnsi="Arial" w:cs="Arial"/>
        </w:rPr>
        <w:t xml:space="preserve">Accroître </w:t>
      </w:r>
      <w:r w:rsidR="007D0C34" w:rsidRPr="000552E4">
        <w:rPr>
          <w:rFonts w:ascii="Arial" w:hAnsi="Arial" w:cs="Arial"/>
        </w:rPr>
        <w:t xml:space="preserve">les capacités </w:t>
      </w:r>
      <w:r w:rsidR="000445BC" w:rsidRPr="000552E4">
        <w:rPr>
          <w:rFonts w:ascii="Arial" w:hAnsi="Arial" w:cs="Arial"/>
        </w:rPr>
        <w:t xml:space="preserve">de gestion, </w:t>
      </w:r>
      <w:r w:rsidR="007D0C34" w:rsidRPr="000552E4">
        <w:rPr>
          <w:rFonts w:ascii="Arial" w:hAnsi="Arial" w:cs="Arial"/>
        </w:rPr>
        <w:t>de production</w:t>
      </w:r>
      <w:r w:rsidR="00C6503B" w:rsidRPr="000552E4">
        <w:rPr>
          <w:rFonts w:ascii="Arial" w:hAnsi="Arial" w:cs="Arial"/>
        </w:rPr>
        <w:t xml:space="preserve">, </w:t>
      </w:r>
      <w:r w:rsidR="000445BC" w:rsidRPr="000552E4">
        <w:rPr>
          <w:rFonts w:ascii="Arial" w:hAnsi="Arial" w:cs="Arial"/>
        </w:rPr>
        <w:t xml:space="preserve">de </w:t>
      </w:r>
      <w:r w:rsidR="00C6503B" w:rsidRPr="000552E4">
        <w:rPr>
          <w:rFonts w:ascii="Arial" w:hAnsi="Arial" w:cs="Arial"/>
        </w:rPr>
        <w:t xml:space="preserve">distribution et </w:t>
      </w:r>
      <w:r w:rsidR="000445BC" w:rsidRPr="000552E4">
        <w:rPr>
          <w:rFonts w:ascii="Arial" w:hAnsi="Arial" w:cs="Arial"/>
        </w:rPr>
        <w:t xml:space="preserve">de </w:t>
      </w:r>
      <w:r w:rsidR="00C6503B" w:rsidRPr="000552E4">
        <w:rPr>
          <w:rFonts w:ascii="Arial" w:hAnsi="Arial" w:cs="Arial"/>
        </w:rPr>
        <w:t>comme</w:t>
      </w:r>
      <w:r w:rsidR="00130254" w:rsidRPr="000552E4">
        <w:rPr>
          <w:rFonts w:ascii="Arial" w:hAnsi="Arial" w:cs="Arial"/>
        </w:rPr>
        <w:t>r</w:t>
      </w:r>
      <w:r w:rsidR="00C6503B" w:rsidRPr="000552E4">
        <w:rPr>
          <w:rFonts w:ascii="Arial" w:hAnsi="Arial" w:cs="Arial"/>
        </w:rPr>
        <w:t>cialisation</w:t>
      </w:r>
      <w:r w:rsidR="007D0C34" w:rsidRPr="000552E4">
        <w:rPr>
          <w:rFonts w:ascii="Arial" w:hAnsi="Arial" w:cs="Arial"/>
        </w:rPr>
        <w:t xml:space="preserve"> de </w:t>
      </w:r>
      <w:r w:rsidR="00C6503B" w:rsidRPr="000552E4">
        <w:rPr>
          <w:rFonts w:ascii="Arial" w:hAnsi="Arial" w:cs="Arial"/>
        </w:rPr>
        <w:t>f</w:t>
      </w:r>
      <w:r w:rsidR="007D0C34" w:rsidRPr="000552E4">
        <w:rPr>
          <w:rFonts w:ascii="Arial" w:hAnsi="Arial" w:cs="Arial"/>
        </w:rPr>
        <w:t xml:space="preserve">oyers </w:t>
      </w:r>
      <w:r w:rsidR="00C6503B" w:rsidRPr="000552E4">
        <w:rPr>
          <w:rFonts w:ascii="Arial" w:hAnsi="Arial" w:cs="Arial"/>
        </w:rPr>
        <w:t>a</w:t>
      </w:r>
      <w:r w:rsidR="007D0C34" w:rsidRPr="000552E4">
        <w:rPr>
          <w:rFonts w:ascii="Arial" w:hAnsi="Arial" w:cs="Arial"/>
        </w:rPr>
        <w:t xml:space="preserve">méliorés </w:t>
      </w:r>
      <w:r w:rsidR="00C6503B" w:rsidRPr="000552E4">
        <w:rPr>
          <w:rFonts w:ascii="Arial" w:hAnsi="Arial" w:cs="Arial"/>
        </w:rPr>
        <w:t xml:space="preserve">(FA) </w:t>
      </w:r>
      <w:r w:rsidR="00FF7A68" w:rsidRPr="000552E4">
        <w:rPr>
          <w:rFonts w:ascii="Arial" w:hAnsi="Arial" w:cs="Arial"/>
        </w:rPr>
        <w:t xml:space="preserve">des </w:t>
      </w:r>
      <w:r w:rsidR="007D0C34" w:rsidRPr="000552E4">
        <w:rPr>
          <w:rFonts w:ascii="Arial" w:hAnsi="Arial" w:cs="Arial"/>
        </w:rPr>
        <w:t xml:space="preserve">PME </w:t>
      </w:r>
      <w:bookmarkEnd w:id="8"/>
      <w:r w:rsidR="002C4E98" w:rsidRPr="000552E4">
        <w:rPr>
          <w:rFonts w:ascii="Arial" w:hAnsi="Arial" w:cs="Arial"/>
        </w:rPr>
        <w:t>du sous-secteur énergie cuisson</w:t>
      </w:r>
      <w:r w:rsidR="007B5110" w:rsidRPr="000552E4">
        <w:rPr>
          <w:rFonts w:ascii="Arial" w:hAnsi="Arial" w:cs="Arial"/>
        </w:rPr>
        <w:t>.</w:t>
      </w:r>
    </w:p>
    <w:p w14:paraId="73F899C4" w14:textId="408AC2D7" w:rsidR="007B5110" w:rsidRPr="000552E4" w:rsidRDefault="007B5110" w:rsidP="00536462">
      <w:pPr>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contextualSpacing/>
        <w:jc w:val="both"/>
        <w:rPr>
          <w:rFonts w:ascii="Arial" w:hAnsi="Arial" w:cs="Arial"/>
        </w:rPr>
      </w:pPr>
      <w:r w:rsidRPr="000552E4">
        <w:rPr>
          <w:rFonts w:ascii="Arial" w:hAnsi="Arial" w:cs="Arial"/>
        </w:rPr>
        <w:lastRenderedPageBreak/>
        <w:t>Activité</w:t>
      </w:r>
      <w:r w:rsidR="002C4E98" w:rsidRPr="000552E4">
        <w:rPr>
          <w:rFonts w:ascii="Arial" w:hAnsi="Arial" w:cs="Arial"/>
        </w:rPr>
        <w:t xml:space="preserve"> </w:t>
      </w:r>
      <w:r w:rsidR="001C5F45" w:rsidRPr="000552E4">
        <w:rPr>
          <w:rFonts w:ascii="Arial" w:hAnsi="Arial" w:cs="Arial"/>
        </w:rPr>
        <w:t>2.</w:t>
      </w:r>
      <w:r w:rsidR="00AC51EC" w:rsidRPr="000552E4">
        <w:rPr>
          <w:rFonts w:ascii="Arial" w:hAnsi="Arial" w:cs="Arial"/>
        </w:rPr>
        <w:t>1 :</w:t>
      </w:r>
      <w:r w:rsidRPr="000552E4">
        <w:rPr>
          <w:rFonts w:ascii="Arial" w:hAnsi="Arial" w:cs="Arial"/>
        </w:rPr>
        <w:t xml:space="preserve"> Sélection et qualification des </w:t>
      </w:r>
      <w:r w:rsidR="002C4E98" w:rsidRPr="000552E4">
        <w:rPr>
          <w:rFonts w:ascii="Arial" w:hAnsi="Arial" w:cs="Arial"/>
        </w:rPr>
        <w:t>PME</w:t>
      </w:r>
      <w:r w:rsidRPr="000552E4">
        <w:rPr>
          <w:rFonts w:ascii="Arial" w:hAnsi="Arial" w:cs="Arial"/>
        </w:rPr>
        <w:t> ;</w:t>
      </w:r>
    </w:p>
    <w:p w14:paraId="232FEC9D" w14:textId="082E49FC" w:rsidR="007B5110" w:rsidRPr="000552E4" w:rsidRDefault="007B5110" w:rsidP="00536462">
      <w:pPr>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contextualSpacing/>
        <w:jc w:val="both"/>
        <w:rPr>
          <w:rFonts w:ascii="Arial" w:hAnsi="Arial" w:cs="Arial"/>
        </w:rPr>
      </w:pPr>
      <w:r w:rsidRPr="120D14B0">
        <w:rPr>
          <w:rFonts w:ascii="Arial" w:hAnsi="Arial" w:cs="Arial"/>
        </w:rPr>
        <w:t>Activité 2</w:t>
      </w:r>
      <w:r w:rsidR="001C5F45" w:rsidRPr="120D14B0">
        <w:rPr>
          <w:rFonts w:ascii="Arial" w:hAnsi="Arial" w:cs="Arial"/>
        </w:rPr>
        <w:t>.2</w:t>
      </w:r>
      <w:r w:rsidRPr="120D14B0">
        <w:rPr>
          <w:rFonts w:ascii="Arial" w:hAnsi="Arial" w:cs="Arial"/>
        </w:rPr>
        <w:t xml:space="preserve"> : </w:t>
      </w:r>
      <w:r w:rsidR="00C64946" w:rsidRPr="120D14B0">
        <w:rPr>
          <w:rFonts w:ascii="Arial" w:hAnsi="Arial" w:cs="Arial"/>
        </w:rPr>
        <w:t>R</w:t>
      </w:r>
      <w:r w:rsidRPr="120D14B0">
        <w:rPr>
          <w:rFonts w:ascii="Arial" w:hAnsi="Arial" w:cs="Arial"/>
        </w:rPr>
        <w:t xml:space="preserve">éalisation d’un </w:t>
      </w:r>
      <w:r w:rsidR="00C64946" w:rsidRPr="120D14B0">
        <w:rPr>
          <w:rFonts w:ascii="Arial" w:hAnsi="Arial" w:cs="Arial"/>
        </w:rPr>
        <w:t xml:space="preserve">audit du </w:t>
      </w:r>
      <w:r w:rsidR="00FF7A68" w:rsidRPr="120D14B0">
        <w:rPr>
          <w:rFonts w:ascii="Arial" w:hAnsi="Arial" w:cs="Arial"/>
        </w:rPr>
        <w:t xml:space="preserve">potentiel de développement des </w:t>
      </w:r>
      <w:r w:rsidR="00C64946" w:rsidRPr="120D14B0">
        <w:rPr>
          <w:rFonts w:ascii="Arial" w:hAnsi="Arial" w:cs="Arial"/>
        </w:rPr>
        <w:t>PME sélectionnées et évaluation de leur capacité de production</w:t>
      </w:r>
      <w:r w:rsidR="00227E49" w:rsidRPr="120D14B0">
        <w:rPr>
          <w:rFonts w:ascii="Arial" w:hAnsi="Arial" w:cs="Arial"/>
        </w:rPr>
        <w:t>, distribution et commercialisation</w:t>
      </w:r>
      <w:r w:rsidR="00C64946" w:rsidRPr="120D14B0">
        <w:rPr>
          <w:rFonts w:ascii="Arial" w:hAnsi="Arial" w:cs="Arial"/>
        </w:rPr>
        <w:t xml:space="preserve"> de </w:t>
      </w:r>
      <w:r w:rsidR="00894087" w:rsidRPr="120D14B0">
        <w:rPr>
          <w:rFonts w:ascii="Arial" w:hAnsi="Arial" w:cs="Arial"/>
        </w:rPr>
        <w:t>FA</w:t>
      </w:r>
      <w:r w:rsidR="00C6503B" w:rsidRPr="120D14B0">
        <w:rPr>
          <w:rFonts w:ascii="Arial" w:hAnsi="Arial" w:cs="Arial"/>
        </w:rPr>
        <w:t xml:space="preserve"> </w:t>
      </w:r>
      <w:r w:rsidR="00122C6D" w:rsidRPr="120D14B0">
        <w:rPr>
          <w:rFonts w:ascii="Arial" w:hAnsi="Arial" w:cs="Arial"/>
        </w:rPr>
        <w:t xml:space="preserve">(Test entrepreneurial) </w:t>
      </w:r>
      <w:r w:rsidRPr="120D14B0">
        <w:rPr>
          <w:rFonts w:ascii="Arial" w:hAnsi="Arial" w:cs="Arial"/>
        </w:rPr>
        <w:t>;</w:t>
      </w:r>
    </w:p>
    <w:p w14:paraId="1D22CE17" w14:textId="02056107" w:rsidR="00514AF2" w:rsidRPr="000552E4" w:rsidRDefault="00BE3004" w:rsidP="00536462">
      <w:pPr>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contextualSpacing/>
        <w:jc w:val="both"/>
        <w:rPr>
          <w:rFonts w:ascii="Arial" w:hAnsi="Arial" w:cs="Arial"/>
        </w:rPr>
      </w:pPr>
      <w:r w:rsidRPr="120D14B0">
        <w:rPr>
          <w:rFonts w:ascii="Arial" w:hAnsi="Arial" w:cs="Arial"/>
        </w:rPr>
        <w:t xml:space="preserve">Activité </w:t>
      </w:r>
      <w:r w:rsidR="001C5F45" w:rsidRPr="120D14B0">
        <w:rPr>
          <w:rFonts w:ascii="Arial" w:hAnsi="Arial" w:cs="Arial"/>
        </w:rPr>
        <w:t>2.</w:t>
      </w:r>
      <w:r w:rsidR="47698BB3" w:rsidRPr="120D14B0">
        <w:rPr>
          <w:rFonts w:ascii="Arial" w:hAnsi="Arial" w:cs="Arial"/>
        </w:rPr>
        <w:t>3</w:t>
      </w:r>
      <w:r w:rsidRPr="120D14B0">
        <w:rPr>
          <w:rFonts w:ascii="Arial" w:hAnsi="Arial" w:cs="Arial"/>
        </w:rPr>
        <w:t> : Appui</w:t>
      </w:r>
      <w:r w:rsidR="00464CA0" w:rsidRPr="120D14B0">
        <w:rPr>
          <w:rFonts w:ascii="Arial" w:hAnsi="Arial" w:cs="Arial"/>
        </w:rPr>
        <w:t xml:space="preserve"> à l’accroissement de l</w:t>
      </w:r>
      <w:r w:rsidRPr="120D14B0">
        <w:rPr>
          <w:rFonts w:ascii="Arial" w:hAnsi="Arial" w:cs="Arial"/>
        </w:rPr>
        <w:t xml:space="preserve">a capacité </w:t>
      </w:r>
      <w:r w:rsidR="00464CA0" w:rsidRPr="120D14B0">
        <w:rPr>
          <w:rFonts w:ascii="Arial" w:hAnsi="Arial" w:cs="Arial"/>
        </w:rPr>
        <w:t xml:space="preserve">de gestion, </w:t>
      </w:r>
      <w:r w:rsidRPr="120D14B0">
        <w:rPr>
          <w:rFonts w:ascii="Arial" w:hAnsi="Arial" w:cs="Arial"/>
        </w:rPr>
        <w:t xml:space="preserve">de </w:t>
      </w:r>
      <w:r w:rsidR="00EC4F5F" w:rsidRPr="120D14B0">
        <w:rPr>
          <w:rFonts w:ascii="Arial" w:hAnsi="Arial" w:cs="Arial"/>
        </w:rPr>
        <w:t>distribution et</w:t>
      </w:r>
      <w:r w:rsidR="00514AF2" w:rsidRPr="120D14B0">
        <w:rPr>
          <w:rFonts w:ascii="Arial" w:hAnsi="Arial" w:cs="Arial"/>
        </w:rPr>
        <w:t xml:space="preserve"> </w:t>
      </w:r>
      <w:r w:rsidR="00AF546D" w:rsidRPr="120D14B0">
        <w:rPr>
          <w:rFonts w:ascii="Arial" w:hAnsi="Arial" w:cs="Arial"/>
        </w:rPr>
        <w:t xml:space="preserve">de </w:t>
      </w:r>
      <w:r w:rsidR="00514AF2" w:rsidRPr="120D14B0">
        <w:rPr>
          <w:rFonts w:ascii="Arial" w:hAnsi="Arial" w:cs="Arial"/>
        </w:rPr>
        <w:t>vente</w:t>
      </w:r>
      <w:r w:rsidR="00EC4F5F" w:rsidRPr="120D14B0">
        <w:rPr>
          <w:rFonts w:ascii="Arial" w:hAnsi="Arial" w:cs="Arial"/>
        </w:rPr>
        <w:t> </w:t>
      </w:r>
      <w:r w:rsidR="00F174A1" w:rsidRPr="120D14B0">
        <w:rPr>
          <w:rFonts w:ascii="Arial" w:hAnsi="Arial" w:cs="Arial"/>
        </w:rPr>
        <w:t>(marketing</w:t>
      </w:r>
      <w:r w:rsidRPr="120D14B0">
        <w:rPr>
          <w:rFonts w:ascii="Arial" w:hAnsi="Arial" w:cs="Arial"/>
        </w:rPr>
        <w:t xml:space="preserve"> digital ; mise en place de relations commerciales avec un réseau large de vendeurs, acquisition d’équipement de distribution, service </w:t>
      </w:r>
      <w:r w:rsidR="00AF546D" w:rsidRPr="120D14B0">
        <w:rPr>
          <w:rFonts w:ascii="Arial" w:hAnsi="Arial" w:cs="Arial"/>
        </w:rPr>
        <w:t>après-vente</w:t>
      </w:r>
      <w:r w:rsidRPr="120D14B0">
        <w:rPr>
          <w:rFonts w:ascii="Arial" w:hAnsi="Arial" w:cs="Arial"/>
        </w:rPr>
        <w:t>, etc.)</w:t>
      </w:r>
      <w:r w:rsidR="00E55506" w:rsidRPr="120D14B0">
        <w:rPr>
          <w:rFonts w:ascii="Arial" w:hAnsi="Arial" w:cs="Arial"/>
        </w:rPr>
        <w:t xml:space="preserve">, </w:t>
      </w:r>
      <w:r w:rsidR="00464CA0" w:rsidRPr="120D14B0">
        <w:rPr>
          <w:rFonts w:ascii="Arial" w:hAnsi="Arial" w:cs="Arial"/>
        </w:rPr>
        <w:t>et accompagnement de proximité (coaching) ;</w:t>
      </w:r>
    </w:p>
    <w:p w14:paraId="37214392" w14:textId="416A5DB4" w:rsidR="009911C4" w:rsidRPr="000552E4" w:rsidRDefault="009911C4" w:rsidP="00536462">
      <w:pPr>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contextualSpacing/>
        <w:jc w:val="both"/>
        <w:rPr>
          <w:rFonts w:ascii="Arial" w:hAnsi="Arial" w:cs="Arial"/>
        </w:rPr>
      </w:pPr>
      <w:r w:rsidRPr="120D14B0">
        <w:rPr>
          <w:rFonts w:ascii="Arial" w:hAnsi="Arial" w:cs="Arial"/>
        </w:rPr>
        <w:t>Activité</w:t>
      </w:r>
      <w:r w:rsidR="0074463F" w:rsidRPr="120D14B0">
        <w:rPr>
          <w:rFonts w:ascii="Arial" w:hAnsi="Arial" w:cs="Arial"/>
        </w:rPr>
        <w:t xml:space="preserve"> </w:t>
      </w:r>
      <w:r w:rsidR="001C5F45" w:rsidRPr="120D14B0">
        <w:rPr>
          <w:rFonts w:ascii="Arial" w:hAnsi="Arial" w:cs="Arial"/>
        </w:rPr>
        <w:t>2.</w:t>
      </w:r>
      <w:r w:rsidR="3F4866D5" w:rsidRPr="120D14B0">
        <w:rPr>
          <w:rFonts w:ascii="Arial" w:hAnsi="Arial" w:cs="Arial"/>
        </w:rPr>
        <w:t>4</w:t>
      </w:r>
      <w:r w:rsidRPr="120D14B0">
        <w:rPr>
          <w:rFonts w:ascii="Arial" w:hAnsi="Arial" w:cs="Arial"/>
        </w:rPr>
        <w:t xml:space="preserve"> : Facilitation de l’accès au financement </w:t>
      </w:r>
      <w:r w:rsidR="003A555F" w:rsidRPr="120D14B0">
        <w:rPr>
          <w:rFonts w:ascii="Arial" w:hAnsi="Arial" w:cs="Arial"/>
        </w:rPr>
        <w:t xml:space="preserve">(élaboration d’un plan de développement / plan stratégique / note d’investissement, mise en relation avec les institutions </w:t>
      </w:r>
      <w:r w:rsidR="00F174A1" w:rsidRPr="120D14B0">
        <w:rPr>
          <w:rFonts w:ascii="Arial" w:hAnsi="Arial" w:cs="Arial"/>
        </w:rPr>
        <w:t>financières</w:t>
      </w:r>
      <w:r w:rsidR="003A555F" w:rsidRPr="120D14B0">
        <w:rPr>
          <w:rFonts w:ascii="Arial" w:hAnsi="Arial" w:cs="Arial"/>
        </w:rPr>
        <w:t xml:space="preserve">) </w:t>
      </w:r>
      <w:r w:rsidRPr="120D14B0">
        <w:rPr>
          <w:rFonts w:ascii="Arial" w:hAnsi="Arial" w:cs="Arial"/>
        </w:rPr>
        <w:t>;</w:t>
      </w:r>
    </w:p>
    <w:p w14:paraId="310D21BD" w14:textId="07E7C8CD" w:rsidR="007B5110" w:rsidRPr="000552E4" w:rsidRDefault="2FD53D17" w:rsidP="00536462">
      <w:pPr>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contextualSpacing/>
        <w:jc w:val="both"/>
        <w:rPr>
          <w:rFonts w:ascii="Arial" w:eastAsia="Calibri" w:hAnsi="Arial" w:cs="Arial"/>
        </w:rPr>
      </w:pPr>
      <w:r w:rsidRPr="120D14B0">
        <w:rPr>
          <w:rFonts w:ascii="Arial" w:hAnsi="Arial" w:cs="Arial"/>
        </w:rPr>
        <w:t>Activité 2.</w:t>
      </w:r>
      <w:r w:rsidR="3726A0F1" w:rsidRPr="120D14B0">
        <w:rPr>
          <w:rFonts w:ascii="Arial" w:hAnsi="Arial" w:cs="Arial"/>
        </w:rPr>
        <w:t>5</w:t>
      </w:r>
      <w:r w:rsidRPr="120D14B0">
        <w:rPr>
          <w:rFonts w:ascii="Arial" w:hAnsi="Arial" w:cs="Arial"/>
        </w:rPr>
        <w:t xml:space="preserve"> : Accompagnement à la certification des foyers améliorés ;</w:t>
      </w:r>
    </w:p>
    <w:p w14:paraId="009518FB" w14:textId="25FD99A9" w:rsidR="007B5110" w:rsidRPr="000552E4" w:rsidRDefault="007D0C34" w:rsidP="00536462">
      <w:pPr>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contextualSpacing/>
        <w:jc w:val="both"/>
        <w:rPr>
          <w:rFonts w:ascii="Arial" w:eastAsia="Calibri" w:hAnsi="Arial" w:cs="Arial"/>
        </w:rPr>
      </w:pPr>
      <w:r w:rsidRPr="120D14B0">
        <w:rPr>
          <w:rFonts w:ascii="Arial" w:hAnsi="Arial" w:cs="Arial"/>
        </w:rPr>
        <w:t xml:space="preserve">Activité </w:t>
      </w:r>
      <w:r w:rsidR="001C5F45" w:rsidRPr="120D14B0">
        <w:rPr>
          <w:rFonts w:ascii="Arial" w:hAnsi="Arial" w:cs="Arial"/>
        </w:rPr>
        <w:t>2.</w:t>
      </w:r>
      <w:r w:rsidR="4E0C90FA" w:rsidRPr="120D14B0">
        <w:rPr>
          <w:rFonts w:ascii="Arial" w:hAnsi="Arial" w:cs="Arial"/>
        </w:rPr>
        <w:t>6</w:t>
      </w:r>
      <w:r w:rsidR="00514AF2" w:rsidRPr="120D14B0">
        <w:rPr>
          <w:rFonts w:ascii="Arial" w:hAnsi="Arial" w:cs="Arial"/>
        </w:rPr>
        <w:t> </w:t>
      </w:r>
      <w:r w:rsidRPr="120D14B0">
        <w:rPr>
          <w:rFonts w:ascii="Arial" w:hAnsi="Arial" w:cs="Arial"/>
        </w:rPr>
        <w:t>: Suivi opérationnel des entreprises bénéficiaires de l’accompagnement</w:t>
      </w:r>
      <w:r w:rsidR="1CE7C4BC" w:rsidRPr="120D14B0">
        <w:rPr>
          <w:rFonts w:ascii="Arial" w:hAnsi="Arial" w:cs="Arial"/>
        </w:rPr>
        <w:t>.</w:t>
      </w:r>
    </w:p>
    <w:p w14:paraId="62191B3E" w14:textId="77777777" w:rsidR="007D0C34" w:rsidRPr="000552E4" w:rsidRDefault="007D0C34" w:rsidP="00052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ind w:left="720"/>
        <w:contextualSpacing/>
        <w:jc w:val="both"/>
        <w:rPr>
          <w:rFonts w:ascii="Arial" w:eastAsia="Calibri" w:hAnsi="Arial" w:cs="Arial"/>
        </w:rPr>
      </w:pPr>
    </w:p>
    <w:p w14:paraId="01AA446E" w14:textId="477D5B36" w:rsidR="007D0C34" w:rsidRPr="000552E4" w:rsidRDefault="007D0C34" w:rsidP="00536462">
      <w:pPr>
        <w:pStyle w:val="Paragraphedeliste"/>
        <w:numPr>
          <w:ilvl w:val="0"/>
          <w:numId w:val="36"/>
        </w:numPr>
        <w:spacing w:line="276" w:lineRule="auto"/>
        <w:jc w:val="both"/>
        <w:rPr>
          <w:rFonts w:ascii="Arial" w:hAnsi="Arial" w:cs="Arial"/>
        </w:rPr>
      </w:pPr>
      <w:r w:rsidRPr="000552E4">
        <w:rPr>
          <w:rFonts w:ascii="Arial" w:hAnsi="Arial" w:cs="Arial"/>
          <w:b/>
          <w:bCs/>
        </w:rPr>
        <w:t xml:space="preserve">Objectif spécifique </w:t>
      </w:r>
      <w:r w:rsidR="00F174A1" w:rsidRPr="000552E4">
        <w:rPr>
          <w:rFonts w:ascii="Arial" w:hAnsi="Arial" w:cs="Arial"/>
          <w:b/>
          <w:bCs/>
        </w:rPr>
        <w:t>3</w:t>
      </w:r>
      <w:r w:rsidR="00F174A1" w:rsidRPr="000552E4">
        <w:rPr>
          <w:rFonts w:ascii="Arial" w:hAnsi="Arial" w:cs="Arial"/>
        </w:rPr>
        <w:t xml:space="preserve"> :</w:t>
      </w:r>
      <w:r w:rsidRPr="000552E4">
        <w:rPr>
          <w:rFonts w:ascii="Arial" w:hAnsi="Arial" w:cs="Arial"/>
        </w:rPr>
        <w:t xml:space="preserve"> </w:t>
      </w:r>
      <w:bookmarkStart w:id="9" w:name="_Hlk167431349"/>
      <w:r w:rsidR="00C2204C" w:rsidRPr="000552E4">
        <w:rPr>
          <w:rFonts w:ascii="Arial" w:hAnsi="Arial" w:cs="Arial"/>
        </w:rPr>
        <w:t>Donner de la visibilité aux entreprises partenaires</w:t>
      </w:r>
      <w:bookmarkEnd w:id="9"/>
    </w:p>
    <w:p w14:paraId="76A9A483" w14:textId="5156416A" w:rsidR="007D0C34" w:rsidRPr="000552E4" w:rsidRDefault="451FEBB1" w:rsidP="00536462">
      <w:pPr>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contextualSpacing/>
        <w:jc w:val="both"/>
        <w:rPr>
          <w:rFonts w:ascii="Arial" w:eastAsia="Calibri" w:hAnsi="Arial" w:cs="Arial"/>
        </w:rPr>
      </w:pPr>
      <w:r w:rsidRPr="000552E4">
        <w:rPr>
          <w:rFonts w:ascii="Arial" w:hAnsi="Arial" w:cs="Arial"/>
        </w:rPr>
        <w:t xml:space="preserve">Activité </w:t>
      </w:r>
      <w:r w:rsidR="001C5F45" w:rsidRPr="000552E4">
        <w:rPr>
          <w:rFonts w:ascii="Arial" w:hAnsi="Arial" w:cs="Arial"/>
        </w:rPr>
        <w:t>3.</w:t>
      </w:r>
      <w:r w:rsidRPr="000552E4">
        <w:rPr>
          <w:rFonts w:ascii="Arial" w:hAnsi="Arial" w:cs="Arial"/>
        </w:rPr>
        <w:t xml:space="preserve">1 : </w:t>
      </w:r>
      <w:r w:rsidR="4CCA3C95" w:rsidRPr="000552E4">
        <w:rPr>
          <w:rFonts w:ascii="Arial" w:eastAsia="Arial" w:hAnsi="Arial" w:cs="Arial"/>
          <w:color w:val="000000" w:themeColor="text1"/>
        </w:rPr>
        <w:t>Créer une fenêtre sur le site de la CCI Bénin</w:t>
      </w:r>
      <w:r w:rsidR="00E55506" w:rsidRPr="000552E4">
        <w:rPr>
          <w:rFonts w:ascii="Arial" w:eastAsia="Arial" w:hAnsi="Arial" w:cs="Arial"/>
          <w:color w:val="000000" w:themeColor="text1"/>
        </w:rPr>
        <w:t xml:space="preserve"> </w:t>
      </w:r>
      <w:r w:rsidR="4CCA3C95" w:rsidRPr="000552E4">
        <w:rPr>
          <w:rFonts w:ascii="Arial" w:eastAsia="Arial" w:hAnsi="Arial" w:cs="Arial"/>
          <w:color w:val="000000" w:themeColor="text1"/>
        </w:rPr>
        <w:t xml:space="preserve">mettant en évidence </w:t>
      </w:r>
      <w:r w:rsidR="0858C7EF" w:rsidRPr="000552E4">
        <w:rPr>
          <w:rFonts w:ascii="Arial" w:eastAsia="Arial" w:hAnsi="Arial" w:cs="Arial"/>
          <w:color w:val="000000" w:themeColor="text1"/>
        </w:rPr>
        <w:t xml:space="preserve">à travers des articles </w:t>
      </w:r>
      <w:r w:rsidR="4CCA3C95" w:rsidRPr="000552E4">
        <w:rPr>
          <w:rFonts w:ascii="Arial" w:eastAsia="Arial" w:hAnsi="Arial" w:cs="Arial"/>
          <w:color w:val="000000" w:themeColor="text1"/>
        </w:rPr>
        <w:t>le partenariat et les différentes actions r</w:t>
      </w:r>
      <w:r w:rsidR="73B9C5A3" w:rsidRPr="000552E4">
        <w:rPr>
          <w:rFonts w:ascii="Arial" w:eastAsia="Arial" w:hAnsi="Arial" w:cs="Arial"/>
          <w:color w:val="000000" w:themeColor="text1"/>
        </w:rPr>
        <w:t>éalisées</w:t>
      </w:r>
      <w:r w:rsidR="00852139" w:rsidRPr="000552E4">
        <w:rPr>
          <w:rFonts w:ascii="Arial" w:eastAsia="Arial" w:hAnsi="Arial" w:cs="Arial"/>
          <w:color w:val="000000" w:themeColor="text1"/>
        </w:rPr>
        <w:t>. La visibilité de l’UE devra être assuré</w:t>
      </w:r>
      <w:r w:rsidR="0043098F" w:rsidRPr="000552E4">
        <w:rPr>
          <w:rFonts w:ascii="Arial" w:eastAsia="Arial" w:hAnsi="Arial" w:cs="Arial"/>
          <w:color w:val="000000" w:themeColor="text1"/>
        </w:rPr>
        <w:t>e</w:t>
      </w:r>
      <w:r w:rsidR="4CCA3C95" w:rsidRPr="000552E4">
        <w:rPr>
          <w:rFonts w:ascii="Arial" w:eastAsia="Arial" w:hAnsi="Arial" w:cs="Arial"/>
          <w:color w:val="000000" w:themeColor="text1"/>
        </w:rPr>
        <w:t xml:space="preserve"> </w:t>
      </w:r>
      <w:r w:rsidRPr="000552E4">
        <w:rPr>
          <w:rFonts w:ascii="Arial" w:hAnsi="Arial" w:cs="Arial"/>
        </w:rPr>
        <w:t xml:space="preserve">; </w:t>
      </w:r>
    </w:p>
    <w:p w14:paraId="07FCB838" w14:textId="42259D22" w:rsidR="007D0C34" w:rsidRPr="000552E4" w:rsidRDefault="76B503CE" w:rsidP="00536462">
      <w:pPr>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contextualSpacing/>
        <w:jc w:val="both"/>
        <w:rPr>
          <w:rFonts w:ascii="Arial" w:hAnsi="Arial" w:cs="Arial"/>
        </w:rPr>
      </w:pPr>
      <w:r w:rsidRPr="000552E4">
        <w:rPr>
          <w:rFonts w:ascii="Arial" w:hAnsi="Arial" w:cs="Arial"/>
        </w:rPr>
        <w:t xml:space="preserve">Activité </w:t>
      </w:r>
      <w:r w:rsidR="001C5F45" w:rsidRPr="000552E4">
        <w:rPr>
          <w:rFonts w:ascii="Arial" w:hAnsi="Arial" w:cs="Arial"/>
        </w:rPr>
        <w:t>3.</w:t>
      </w:r>
      <w:r w:rsidR="6D27E81E" w:rsidRPr="000552E4">
        <w:rPr>
          <w:rFonts w:ascii="Arial" w:hAnsi="Arial" w:cs="Arial"/>
        </w:rPr>
        <w:t>2</w:t>
      </w:r>
      <w:r w:rsidR="5E4539A0" w:rsidRPr="000552E4">
        <w:rPr>
          <w:rFonts w:ascii="Arial" w:hAnsi="Arial" w:cs="Arial"/>
        </w:rPr>
        <w:t xml:space="preserve"> </w:t>
      </w:r>
      <w:r w:rsidRPr="000552E4">
        <w:rPr>
          <w:rFonts w:ascii="Arial" w:hAnsi="Arial" w:cs="Arial"/>
        </w:rPr>
        <w:t xml:space="preserve">: </w:t>
      </w:r>
      <w:r w:rsidR="0DAF38B0" w:rsidRPr="000552E4">
        <w:rPr>
          <w:rFonts w:ascii="Arial" w:hAnsi="Arial" w:cs="Arial"/>
        </w:rPr>
        <w:t xml:space="preserve">Réaliser </w:t>
      </w:r>
      <w:r w:rsidR="3279B104" w:rsidRPr="000552E4">
        <w:rPr>
          <w:rFonts w:ascii="Arial" w:hAnsi="Arial" w:cs="Arial"/>
        </w:rPr>
        <w:t>de</w:t>
      </w:r>
      <w:r w:rsidR="543AE72F" w:rsidRPr="000552E4">
        <w:rPr>
          <w:rFonts w:ascii="Arial" w:hAnsi="Arial" w:cs="Arial"/>
        </w:rPr>
        <w:t>ux</w:t>
      </w:r>
      <w:r w:rsidR="3279B104" w:rsidRPr="000552E4">
        <w:rPr>
          <w:rFonts w:ascii="Arial" w:hAnsi="Arial" w:cs="Arial"/>
        </w:rPr>
        <w:t xml:space="preserve"> capsule</w:t>
      </w:r>
      <w:r w:rsidR="1227FF67" w:rsidRPr="000552E4">
        <w:rPr>
          <w:rFonts w:ascii="Arial" w:hAnsi="Arial" w:cs="Arial"/>
        </w:rPr>
        <w:t>s</w:t>
      </w:r>
      <w:r w:rsidR="3279B104" w:rsidRPr="000552E4">
        <w:rPr>
          <w:rFonts w:ascii="Arial" w:hAnsi="Arial" w:cs="Arial"/>
        </w:rPr>
        <w:t xml:space="preserve"> vidéo sur les entreprises bénéficiaires de l’accompa</w:t>
      </w:r>
      <w:r w:rsidR="68B9C306" w:rsidRPr="000552E4">
        <w:rPr>
          <w:rFonts w:ascii="Arial" w:hAnsi="Arial" w:cs="Arial"/>
        </w:rPr>
        <w:t xml:space="preserve">gnement et sur les produits/résultats </w:t>
      </w:r>
      <w:r w:rsidR="1227FF67" w:rsidRPr="000552E4">
        <w:rPr>
          <w:rFonts w:ascii="Arial" w:hAnsi="Arial" w:cs="Arial"/>
        </w:rPr>
        <w:t xml:space="preserve">obtenus </w:t>
      </w:r>
      <w:r w:rsidRPr="000552E4">
        <w:rPr>
          <w:rFonts w:ascii="Arial" w:hAnsi="Arial" w:cs="Arial"/>
        </w:rPr>
        <w:t>;</w:t>
      </w:r>
    </w:p>
    <w:p w14:paraId="0458FDF2" w14:textId="72861201" w:rsidR="007D0C34" w:rsidRPr="000552E4" w:rsidRDefault="76B503CE" w:rsidP="00536462">
      <w:pPr>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contextualSpacing/>
        <w:jc w:val="both"/>
        <w:rPr>
          <w:rFonts w:ascii="Arial" w:eastAsia="Arial" w:hAnsi="Arial" w:cs="Arial"/>
          <w:color w:val="000000" w:themeColor="text1"/>
        </w:rPr>
      </w:pPr>
      <w:r w:rsidRPr="000552E4">
        <w:rPr>
          <w:rFonts w:ascii="Arial" w:hAnsi="Arial" w:cs="Arial"/>
        </w:rPr>
        <w:t>A</w:t>
      </w:r>
      <w:r w:rsidR="68B9C306" w:rsidRPr="000552E4">
        <w:rPr>
          <w:rFonts w:ascii="Arial" w:hAnsi="Arial" w:cs="Arial"/>
        </w:rPr>
        <w:t xml:space="preserve">ctivité </w:t>
      </w:r>
      <w:r w:rsidR="001C5F45" w:rsidRPr="000552E4">
        <w:rPr>
          <w:rFonts w:ascii="Arial" w:hAnsi="Arial" w:cs="Arial"/>
        </w:rPr>
        <w:t>3.</w:t>
      </w:r>
      <w:r w:rsidR="5E4539A0" w:rsidRPr="000552E4">
        <w:rPr>
          <w:rFonts w:ascii="Arial" w:hAnsi="Arial" w:cs="Arial"/>
        </w:rPr>
        <w:t>3 </w:t>
      </w:r>
      <w:r w:rsidR="68B9C306" w:rsidRPr="000552E4">
        <w:rPr>
          <w:rFonts w:ascii="Arial" w:hAnsi="Arial" w:cs="Arial"/>
        </w:rPr>
        <w:t xml:space="preserve">: </w:t>
      </w:r>
      <w:r w:rsidR="4F8E94A1" w:rsidRPr="000552E4">
        <w:rPr>
          <w:rFonts w:ascii="Arial" w:eastAsia="Arial" w:hAnsi="Arial" w:cs="Arial"/>
          <w:color w:val="000000" w:themeColor="text1"/>
        </w:rPr>
        <w:t xml:space="preserve">Organiser la participation des entreprises à au moins deux foires ou expositions et à des rencontres/ateliers au niveau national et régional pour mettre en lumière les produits des entreprises et présenter les initiatives et résultats du partenariat entre </w:t>
      </w:r>
      <w:proofErr w:type="spellStart"/>
      <w:r w:rsidR="4F8E94A1" w:rsidRPr="000552E4">
        <w:rPr>
          <w:rFonts w:ascii="Arial" w:eastAsia="Arial" w:hAnsi="Arial" w:cs="Arial"/>
          <w:color w:val="000000" w:themeColor="text1"/>
        </w:rPr>
        <w:t>EnDev</w:t>
      </w:r>
      <w:proofErr w:type="spellEnd"/>
      <w:r w:rsidR="4F8E94A1" w:rsidRPr="000552E4">
        <w:rPr>
          <w:rFonts w:ascii="Arial" w:eastAsia="Arial" w:hAnsi="Arial" w:cs="Arial"/>
          <w:color w:val="000000" w:themeColor="text1"/>
        </w:rPr>
        <w:t xml:space="preserve"> et la CCI Bénin.</w:t>
      </w:r>
      <w:r w:rsidR="4F8E94A1" w:rsidRPr="000552E4">
        <w:rPr>
          <w:rFonts w:ascii="Arial" w:hAnsi="Arial" w:cs="Arial"/>
        </w:rPr>
        <w:t xml:space="preserve"> </w:t>
      </w:r>
    </w:p>
    <w:p w14:paraId="203B85F6" w14:textId="6FB2A072" w:rsidR="00613F2C" w:rsidRPr="000552E4" w:rsidRDefault="007D0C34" w:rsidP="00052F54">
      <w:pPr>
        <w:spacing w:after="0" w:line="276" w:lineRule="auto"/>
        <w:jc w:val="both"/>
        <w:rPr>
          <w:rFonts w:ascii="Arial" w:eastAsia="Arial" w:hAnsi="Arial" w:cs="Arial"/>
          <w:color w:val="000000" w:themeColor="text1"/>
        </w:rPr>
      </w:pPr>
      <w:r w:rsidRPr="000552E4">
        <w:tab/>
      </w:r>
    </w:p>
    <w:p w14:paraId="6F14E702" w14:textId="5512461C" w:rsidR="00613F2C" w:rsidRPr="000552E4" w:rsidRDefault="00613F2C" w:rsidP="00536462">
      <w:pPr>
        <w:keepNext/>
        <w:keepLines/>
        <w:numPr>
          <w:ilvl w:val="1"/>
          <w:numId w:val="13"/>
        </w:numPr>
        <w:spacing w:before="40" w:after="0" w:line="240" w:lineRule="auto"/>
        <w:outlineLvl w:val="1"/>
        <w:rPr>
          <w:rFonts w:ascii="Arial" w:eastAsiaTheme="majorEastAsia" w:hAnsi="Arial" w:cs="Arial"/>
          <w:color w:val="2F5496" w:themeColor="accent1" w:themeShade="BF"/>
          <w:sz w:val="26"/>
          <w:szCs w:val="26"/>
        </w:rPr>
      </w:pPr>
      <w:bookmarkStart w:id="10" w:name="_Toc172542786"/>
      <w:r w:rsidRPr="000552E4">
        <w:rPr>
          <w:rFonts w:ascii="Arial" w:eastAsiaTheme="majorEastAsia" w:hAnsi="Arial" w:cs="Arial"/>
          <w:color w:val="2F5496" w:themeColor="accent1" w:themeShade="BF"/>
          <w:sz w:val="26"/>
          <w:szCs w:val="26"/>
        </w:rPr>
        <w:t>Indicateurs</w:t>
      </w:r>
      <w:bookmarkEnd w:id="10"/>
    </w:p>
    <w:p w14:paraId="1149B799" w14:textId="77777777" w:rsidR="00677EC6" w:rsidRPr="000552E4" w:rsidRDefault="00677EC6" w:rsidP="00052F54">
      <w:pPr>
        <w:spacing w:line="276" w:lineRule="auto"/>
        <w:contextualSpacing/>
        <w:jc w:val="both"/>
        <w:rPr>
          <w:rFonts w:ascii="Arial" w:hAnsi="Arial" w:cs="Arial"/>
          <w:u w:val="single"/>
        </w:rPr>
      </w:pPr>
    </w:p>
    <w:p w14:paraId="5558DFCB" w14:textId="3DF23E38" w:rsidR="00514AF2" w:rsidRPr="000552E4" w:rsidRDefault="00514AF2" w:rsidP="00052F54">
      <w:pPr>
        <w:spacing w:line="276" w:lineRule="auto"/>
        <w:contextualSpacing/>
        <w:jc w:val="both"/>
        <w:rPr>
          <w:rFonts w:ascii="Arial" w:hAnsi="Arial" w:cs="Arial"/>
          <w:u w:val="single"/>
        </w:rPr>
      </w:pPr>
      <w:r w:rsidRPr="000552E4">
        <w:rPr>
          <w:rFonts w:ascii="Arial" w:hAnsi="Arial" w:cs="Arial"/>
          <w:u w:val="single"/>
        </w:rPr>
        <w:t xml:space="preserve">Pour le sous-secteur </w:t>
      </w:r>
      <w:r w:rsidR="00804747" w:rsidRPr="000552E4">
        <w:rPr>
          <w:rFonts w:ascii="Arial" w:hAnsi="Arial" w:cs="Arial"/>
          <w:u w:val="single"/>
        </w:rPr>
        <w:t>de l’</w:t>
      </w:r>
      <w:r w:rsidRPr="000552E4">
        <w:rPr>
          <w:rFonts w:ascii="Arial" w:hAnsi="Arial" w:cs="Arial"/>
          <w:u w:val="single"/>
        </w:rPr>
        <w:t>énergie solaire</w:t>
      </w:r>
    </w:p>
    <w:p w14:paraId="0FEF30BD" w14:textId="1F7A2DD9" w:rsidR="00613F2C" w:rsidRPr="000552E4" w:rsidRDefault="000A306D" w:rsidP="00536462">
      <w:pPr>
        <w:numPr>
          <w:ilvl w:val="0"/>
          <w:numId w:val="17"/>
        </w:numPr>
        <w:tabs>
          <w:tab w:val="num" w:pos="720"/>
        </w:tabs>
        <w:spacing w:line="276" w:lineRule="auto"/>
        <w:contextualSpacing/>
        <w:jc w:val="both"/>
        <w:rPr>
          <w:rFonts w:ascii="Arial" w:hAnsi="Arial" w:cs="Arial"/>
        </w:rPr>
      </w:pPr>
      <w:r w:rsidRPr="000552E4">
        <w:rPr>
          <w:rFonts w:ascii="Arial" w:hAnsi="Arial" w:cs="Arial"/>
        </w:rPr>
        <w:t xml:space="preserve">Au moins </w:t>
      </w:r>
      <w:r w:rsidR="00BE161A" w:rsidRPr="000552E4">
        <w:rPr>
          <w:rFonts w:ascii="Arial" w:hAnsi="Arial" w:cs="Arial"/>
        </w:rPr>
        <w:t>sept</w:t>
      </w:r>
      <w:r w:rsidR="0082543E" w:rsidRPr="000552E4">
        <w:rPr>
          <w:rFonts w:ascii="Arial" w:hAnsi="Arial" w:cs="Arial"/>
        </w:rPr>
        <w:t xml:space="preserve"> (</w:t>
      </w:r>
      <w:r w:rsidR="00BE161A" w:rsidRPr="000552E4">
        <w:rPr>
          <w:rFonts w:ascii="Arial" w:hAnsi="Arial" w:cs="Arial"/>
        </w:rPr>
        <w:t>7</w:t>
      </w:r>
      <w:r w:rsidR="0082543E" w:rsidRPr="000552E4">
        <w:rPr>
          <w:rFonts w:ascii="Arial" w:hAnsi="Arial" w:cs="Arial"/>
        </w:rPr>
        <w:t xml:space="preserve">) entreprises ayant bénéficié de l’accompagnement </w:t>
      </w:r>
      <w:r w:rsidR="008E1FBF" w:rsidRPr="000552E4">
        <w:rPr>
          <w:rFonts w:ascii="Arial" w:hAnsi="Arial" w:cs="Arial"/>
        </w:rPr>
        <w:t xml:space="preserve">(dont 25 % dirigées par des femmes) </w:t>
      </w:r>
      <w:r w:rsidR="0082543E" w:rsidRPr="000552E4">
        <w:rPr>
          <w:rFonts w:ascii="Arial" w:hAnsi="Arial" w:cs="Arial"/>
        </w:rPr>
        <w:t xml:space="preserve">ont vu leur performance </w:t>
      </w:r>
      <w:r w:rsidR="00804747" w:rsidRPr="000552E4">
        <w:rPr>
          <w:rFonts w:ascii="Arial" w:hAnsi="Arial" w:cs="Arial"/>
        </w:rPr>
        <w:t>s’</w:t>
      </w:r>
      <w:r w:rsidR="0082543E" w:rsidRPr="000552E4">
        <w:rPr>
          <w:rFonts w:ascii="Arial" w:hAnsi="Arial" w:cs="Arial"/>
        </w:rPr>
        <w:t>amélior</w:t>
      </w:r>
      <w:r w:rsidR="00804747" w:rsidRPr="000552E4">
        <w:rPr>
          <w:rFonts w:ascii="Arial" w:hAnsi="Arial" w:cs="Arial"/>
        </w:rPr>
        <w:t>er</w:t>
      </w:r>
      <w:r w:rsidR="0082543E" w:rsidRPr="000552E4">
        <w:rPr>
          <w:rFonts w:ascii="Arial" w:hAnsi="Arial" w:cs="Arial"/>
        </w:rPr>
        <w:t xml:space="preserve"> du point de vue organisationnel, stratégique et </w:t>
      </w:r>
      <w:r w:rsidR="00804747" w:rsidRPr="000552E4">
        <w:rPr>
          <w:rFonts w:ascii="Arial" w:hAnsi="Arial" w:cs="Arial"/>
        </w:rPr>
        <w:t>financier</w:t>
      </w:r>
      <w:r w:rsidR="005456A4">
        <w:rPr>
          <w:rFonts w:ascii="Arial" w:hAnsi="Arial" w:cs="Arial"/>
        </w:rPr>
        <w:t> ;</w:t>
      </w:r>
    </w:p>
    <w:p w14:paraId="4B8C15A6" w14:textId="6137F85F" w:rsidR="00E95A39" w:rsidRPr="000552E4" w:rsidRDefault="00E95A39" w:rsidP="00536462">
      <w:pPr>
        <w:numPr>
          <w:ilvl w:val="0"/>
          <w:numId w:val="17"/>
        </w:numPr>
        <w:tabs>
          <w:tab w:val="num" w:pos="720"/>
        </w:tabs>
        <w:spacing w:line="276" w:lineRule="auto"/>
        <w:contextualSpacing/>
        <w:jc w:val="both"/>
        <w:rPr>
          <w:rFonts w:ascii="Arial" w:hAnsi="Arial" w:cs="Arial"/>
        </w:rPr>
      </w:pPr>
      <w:r w:rsidRPr="000552E4">
        <w:rPr>
          <w:rFonts w:ascii="Arial" w:hAnsi="Arial" w:cs="Arial"/>
        </w:rPr>
        <w:t xml:space="preserve">Au moins </w:t>
      </w:r>
      <w:r w:rsidR="002C520B" w:rsidRPr="000552E4">
        <w:rPr>
          <w:rFonts w:ascii="Arial" w:hAnsi="Arial" w:cs="Arial"/>
        </w:rPr>
        <w:t>cinq (</w:t>
      </w:r>
      <w:r w:rsidRPr="000552E4">
        <w:rPr>
          <w:rFonts w:ascii="Arial" w:hAnsi="Arial" w:cs="Arial"/>
        </w:rPr>
        <w:t>5</w:t>
      </w:r>
      <w:r w:rsidR="002C520B" w:rsidRPr="000552E4">
        <w:rPr>
          <w:rFonts w:ascii="Arial" w:hAnsi="Arial" w:cs="Arial"/>
        </w:rPr>
        <w:t>)</w:t>
      </w:r>
      <w:r w:rsidRPr="000552E4">
        <w:rPr>
          <w:rFonts w:ascii="Arial" w:hAnsi="Arial" w:cs="Arial"/>
        </w:rPr>
        <w:t xml:space="preserve"> thématiques de formations relatives au développement de</w:t>
      </w:r>
      <w:r w:rsidR="00804747" w:rsidRPr="000552E4">
        <w:rPr>
          <w:rFonts w:ascii="Arial" w:hAnsi="Arial" w:cs="Arial"/>
        </w:rPr>
        <w:t>s</w:t>
      </w:r>
      <w:r w:rsidRPr="000552E4">
        <w:rPr>
          <w:rFonts w:ascii="Arial" w:hAnsi="Arial" w:cs="Arial"/>
        </w:rPr>
        <w:t xml:space="preserve"> entreprise</w:t>
      </w:r>
      <w:r w:rsidR="00804747" w:rsidRPr="000552E4">
        <w:rPr>
          <w:rFonts w:ascii="Arial" w:hAnsi="Arial" w:cs="Arial"/>
        </w:rPr>
        <w:t>s</w:t>
      </w:r>
      <w:r w:rsidRPr="000552E4">
        <w:rPr>
          <w:rFonts w:ascii="Arial" w:hAnsi="Arial" w:cs="Arial"/>
        </w:rPr>
        <w:t xml:space="preserve"> sont </w:t>
      </w:r>
      <w:r w:rsidR="00804747" w:rsidRPr="000552E4">
        <w:rPr>
          <w:rFonts w:ascii="Arial" w:hAnsi="Arial" w:cs="Arial"/>
        </w:rPr>
        <w:t>dispensées aux</w:t>
      </w:r>
      <w:r w:rsidRPr="000552E4">
        <w:rPr>
          <w:rFonts w:ascii="Arial" w:hAnsi="Arial" w:cs="Arial"/>
        </w:rPr>
        <w:t xml:space="preserve"> bénéficiaires</w:t>
      </w:r>
      <w:r w:rsidR="005456A4">
        <w:rPr>
          <w:rFonts w:ascii="Arial" w:hAnsi="Arial" w:cs="Arial"/>
        </w:rPr>
        <w:t> ;</w:t>
      </w:r>
    </w:p>
    <w:p w14:paraId="44288496" w14:textId="44FE6F1E" w:rsidR="00E95A39" w:rsidRPr="000552E4" w:rsidRDefault="00E95A39" w:rsidP="00536462">
      <w:pPr>
        <w:numPr>
          <w:ilvl w:val="0"/>
          <w:numId w:val="17"/>
        </w:numPr>
        <w:tabs>
          <w:tab w:val="num" w:pos="720"/>
        </w:tabs>
        <w:spacing w:line="276" w:lineRule="auto"/>
        <w:contextualSpacing/>
        <w:jc w:val="both"/>
        <w:rPr>
          <w:rFonts w:ascii="Arial" w:hAnsi="Arial" w:cs="Arial"/>
        </w:rPr>
      </w:pPr>
      <w:r w:rsidRPr="000552E4">
        <w:rPr>
          <w:rFonts w:ascii="Arial" w:hAnsi="Arial" w:cs="Arial"/>
        </w:rPr>
        <w:t xml:space="preserve">Au moins </w:t>
      </w:r>
      <w:r w:rsidR="00BE161A" w:rsidRPr="000552E4">
        <w:rPr>
          <w:rFonts w:ascii="Arial" w:hAnsi="Arial" w:cs="Arial"/>
        </w:rPr>
        <w:t>cinq (5)</w:t>
      </w:r>
      <w:r w:rsidRPr="000552E4">
        <w:rPr>
          <w:rFonts w:ascii="Arial" w:hAnsi="Arial" w:cs="Arial"/>
        </w:rPr>
        <w:t xml:space="preserve"> entreprises </w:t>
      </w:r>
      <w:r w:rsidR="008E1FBF" w:rsidRPr="000552E4">
        <w:rPr>
          <w:rFonts w:ascii="Arial" w:hAnsi="Arial" w:cs="Arial"/>
        </w:rPr>
        <w:t xml:space="preserve">(dont 25 % dirigées par des femmes) </w:t>
      </w:r>
      <w:r w:rsidRPr="000552E4">
        <w:rPr>
          <w:rFonts w:ascii="Arial" w:hAnsi="Arial" w:cs="Arial"/>
        </w:rPr>
        <w:t>participent avec succès à au moins un programme d’accompagnement sélectif de la CCI-Bénin</w:t>
      </w:r>
      <w:r w:rsidR="005456A4">
        <w:rPr>
          <w:rFonts w:ascii="Arial" w:hAnsi="Arial" w:cs="Arial"/>
        </w:rPr>
        <w:t> ;</w:t>
      </w:r>
      <w:r w:rsidRPr="000552E4">
        <w:rPr>
          <w:rFonts w:ascii="Arial" w:hAnsi="Arial" w:cs="Arial"/>
        </w:rPr>
        <w:t> </w:t>
      </w:r>
    </w:p>
    <w:p w14:paraId="622841FD" w14:textId="25559AB4" w:rsidR="0082543E" w:rsidRPr="000552E4" w:rsidRDefault="00E95A39" w:rsidP="00536462">
      <w:pPr>
        <w:numPr>
          <w:ilvl w:val="0"/>
          <w:numId w:val="17"/>
        </w:numPr>
        <w:tabs>
          <w:tab w:val="num" w:pos="720"/>
        </w:tabs>
        <w:spacing w:line="276" w:lineRule="auto"/>
        <w:contextualSpacing/>
        <w:jc w:val="both"/>
        <w:rPr>
          <w:rFonts w:ascii="Arial" w:hAnsi="Arial" w:cs="Arial"/>
        </w:rPr>
      </w:pPr>
      <w:r w:rsidRPr="000552E4">
        <w:rPr>
          <w:rFonts w:ascii="Arial" w:hAnsi="Arial" w:cs="Arial"/>
        </w:rPr>
        <w:t xml:space="preserve">Au moins </w:t>
      </w:r>
      <w:r w:rsidR="002C520B" w:rsidRPr="000552E4">
        <w:rPr>
          <w:rFonts w:ascii="Arial" w:hAnsi="Arial" w:cs="Arial"/>
        </w:rPr>
        <w:t>cinq (</w:t>
      </w:r>
      <w:r w:rsidR="00BE161A" w:rsidRPr="000552E4">
        <w:rPr>
          <w:rFonts w:ascii="Arial" w:hAnsi="Arial" w:cs="Arial"/>
        </w:rPr>
        <w:t>5</w:t>
      </w:r>
      <w:r w:rsidR="0082543E" w:rsidRPr="000552E4">
        <w:rPr>
          <w:rFonts w:ascii="Arial" w:hAnsi="Arial" w:cs="Arial"/>
        </w:rPr>
        <w:t xml:space="preserve">) entreprises </w:t>
      </w:r>
      <w:r w:rsidR="0044237A" w:rsidRPr="000552E4">
        <w:rPr>
          <w:rFonts w:ascii="Arial" w:hAnsi="Arial" w:cs="Arial"/>
        </w:rPr>
        <w:t xml:space="preserve">(dont 25 % dirigées par des femmes) </w:t>
      </w:r>
      <w:r w:rsidR="00686953" w:rsidRPr="000552E4">
        <w:rPr>
          <w:rFonts w:ascii="Arial" w:hAnsi="Arial" w:cs="Arial"/>
        </w:rPr>
        <w:t>ont élaboré un plan de développement stratégique et d’affaires</w:t>
      </w:r>
      <w:r w:rsidR="002C520B" w:rsidRPr="000552E4">
        <w:rPr>
          <w:rFonts w:ascii="Arial" w:hAnsi="Arial" w:cs="Arial"/>
        </w:rPr>
        <w:t xml:space="preserve"> ou une note d’investissement</w:t>
      </w:r>
      <w:r w:rsidR="005456A4">
        <w:rPr>
          <w:rFonts w:ascii="Arial" w:hAnsi="Arial" w:cs="Arial"/>
        </w:rPr>
        <w:t> ;</w:t>
      </w:r>
    </w:p>
    <w:p w14:paraId="6BA3ABF1" w14:textId="25F9B2B7" w:rsidR="00514AF2" w:rsidRPr="000552E4" w:rsidRDefault="6E31CF72" w:rsidP="00536462">
      <w:pPr>
        <w:numPr>
          <w:ilvl w:val="0"/>
          <w:numId w:val="17"/>
        </w:numPr>
        <w:tabs>
          <w:tab w:val="num" w:pos="720"/>
        </w:tabs>
        <w:spacing w:line="276" w:lineRule="auto"/>
        <w:contextualSpacing/>
        <w:jc w:val="both"/>
        <w:rPr>
          <w:rFonts w:ascii="Arial" w:hAnsi="Arial" w:cs="Arial"/>
        </w:rPr>
      </w:pPr>
      <w:r w:rsidRPr="000552E4">
        <w:rPr>
          <w:rFonts w:ascii="Arial" w:hAnsi="Arial" w:cs="Arial"/>
        </w:rPr>
        <w:t xml:space="preserve">Au moins </w:t>
      </w:r>
      <w:r w:rsidR="5B08626F" w:rsidRPr="000552E4">
        <w:rPr>
          <w:rFonts w:ascii="Arial" w:hAnsi="Arial" w:cs="Arial"/>
        </w:rPr>
        <w:t>cinq (</w:t>
      </w:r>
      <w:r w:rsidR="603DABD1" w:rsidRPr="000552E4">
        <w:rPr>
          <w:rFonts w:ascii="Arial" w:hAnsi="Arial" w:cs="Arial"/>
        </w:rPr>
        <w:t>5</w:t>
      </w:r>
      <w:r w:rsidR="1BA8C593" w:rsidRPr="000552E4">
        <w:rPr>
          <w:rFonts w:ascii="Arial" w:hAnsi="Arial" w:cs="Arial"/>
        </w:rPr>
        <w:t>) entreprises ont vu leur chiffre d’affaires augment</w:t>
      </w:r>
      <w:r w:rsidR="653A461B" w:rsidRPr="000552E4">
        <w:rPr>
          <w:rFonts w:ascii="Arial" w:hAnsi="Arial" w:cs="Arial"/>
        </w:rPr>
        <w:t>er</w:t>
      </w:r>
      <w:r w:rsidR="1BA8C593" w:rsidRPr="000552E4">
        <w:rPr>
          <w:rFonts w:ascii="Arial" w:hAnsi="Arial" w:cs="Arial"/>
        </w:rPr>
        <w:t xml:space="preserve"> d</w:t>
      </w:r>
      <w:r w:rsidRPr="000552E4">
        <w:rPr>
          <w:rFonts w:ascii="Arial" w:hAnsi="Arial" w:cs="Arial"/>
        </w:rPr>
        <w:t>’au moins 30</w:t>
      </w:r>
      <w:r w:rsidR="1BA8C593" w:rsidRPr="000552E4">
        <w:rPr>
          <w:rFonts w:ascii="Arial" w:hAnsi="Arial" w:cs="Arial"/>
        </w:rPr>
        <w:t>%</w:t>
      </w:r>
      <w:r w:rsidR="3357B91B" w:rsidRPr="000552E4">
        <w:rPr>
          <w:rFonts w:ascii="Arial" w:hAnsi="Arial" w:cs="Arial"/>
        </w:rPr>
        <w:t xml:space="preserve"> par rapport à la situation de </w:t>
      </w:r>
      <w:r w:rsidR="30640128" w:rsidRPr="000552E4">
        <w:rPr>
          <w:rFonts w:ascii="Arial" w:hAnsi="Arial" w:cs="Arial"/>
        </w:rPr>
        <w:t>référence.</w:t>
      </w:r>
    </w:p>
    <w:p w14:paraId="327E4A61" w14:textId="481242CC" w:rsidR="0048580D" w:rsidRPr="000552E4" w:rsidRDefault="653A461B" w:rsidP="00536462">
      <w:pPr>
        <w:numPr>
          <w:ilvl w:val="0"/>
          <w:numId w:val="17"/>
        </w:numPr>
        <w:tabs>
          <w:tab w:val="num" w:pos="720"/>
        </w:tabs>
        <w:spacing w:line="276" w:lineRule="auto"/>
        <w:contextualSpacing/>
        <w:jc w:val="both"/>
        <w:rPr>
          <w:rFonts w:ascii="Arial" w:hAnsi="Arial" w:cs="Arial"/>
        </w:rPr>
      </w:pPr>
      <w:r w:rsidRPr="000552E4">
        <w:rPr>
          <w:rFonts w:ascii="Arial" w:hAnsi="Arial" w:cs="Arial"/>
        </w:rPr>
        <w:t>Au moins trois (3) entreprises ont bénéficié d'un appui technique spécifique (marketing digital) en fonction de leurs besoins identifiés</w:t>
      </w:r>
      <w:r w:rsidR="001765B3" w:rsidRPr="000552E4">
        <w:rPr>
          <w:rFonts w:ascii="Arial" w:hAnsi="Arial" w:cs="Arial"/>
        </w:rPr>
        <w:t>.</w:t>
      </w:r>
    </w:p>
    <w:p w14:paraId="2010CA61" w14:textId="77777777" w:rsidR="007D1E81" w:rsidRDefault="007D1E81" w:rsidP="00052F54">
      <w:pPr>
        <w:spacing w:line="276" w:lineRule="auto"/>
        <w:contextualSpacing/>
        <w:jc w:val="both"/>
        <w:rPr>
          <w:rFonts w:ascii="Arial" w:hAnsi="Arial" w:cs="Arial"/>
          <w:u w:val="single"/>
        </w:rPr>
      </w:pPr>
    </w:p>
    <w:p w14:paraId="691CA464" w14:textId="7B41A2D5" w:rsidR="00514AF2" w:rsidRPr="000552E4" w:rsidRDefault="00514AF2" w:rsidP="00052F54">
      <w:pPr>
        <w:spacing w:line="276" w:lineRule="auto"/>
        <w:contextualSpacing/>
        <w:jc w:val="both"/>
        <w:rPr>
          <w:rFonts w:ascii="Arial" w:hAnsi="Arial" w:cs="Arial"/>
          <w:u w:val="single"/>
        </w:rPr>
      </w:pPr>
      <w:r w:rsidRPr="000552E4">
        <w:rPr>
          <w:rFonts w:ascii="Arial" w:hAnsi="Arial" w:cs="Arial"/>
          <w:u w:val="single"/>
        </w:rPr>
        <w:t xml:space="preserve">Pour le </w:t>
      </w:r>
      <w:r w:rsidR="00656FBE" w:rsidRPr="000552E4">
        <w:rPr>
          <w:rFonts w:ascii="Arial" w:hAnsi="Arial" w:cs="Arial"/>
          <w:u w:val="single"/>
        </w:rPr>
        <w:t>sous-secteur</w:t>
      </w:r>
      <w:r w:rsidRPr="000552E4">
        <w:rPr>
          <w:rFonts w:ascii="Arial" w:hAnsi="Arial" w:cs="Arial"/>
          <w:u w:val="single"/>
        </w:rPr>
        <w:t xml:space="preserve"> </w:t>
      </w:r>
      <w:r w:rsidR="006B2FE4" w:rsidRPr="000552E4">
        <w:rPr>
          <w:rFonts w:ascii="Arial" w:hAnsi="Arial" w:cs="Arial"/>
          <w:u w:val="single"/>
        </w:rPr>
        <w:t>de l’</w:t>
      </w:r>
      <w:r w:rsidRPr="000552E4">
        <w:rPr>
          <w:rFonts w:ascii="Arial" w:hAnsi="Arial" w:cs="Arial"/>
          <w:u w:val="single"/>
        </w:rPr>
        <w:t>énergie de cuisson</w:t>
      </w:r>
    </w:p>
    <w:p w14:paraId="46B567BA" w14:textId="67D0F19E" w:rsidR="00EB2136" w:rsidRPr="000552E4" w:rsidRDefault="00EB2136" w:rsidP="00536462">
      <w:pPr>
        <w:numPr>
          <w:ilvl w:val="0"/>
          <w:numId w:val="17"/>
        </w:numPr>
        <w:tabs>
          <w:tab w:val="num" w:pos="720"/>
        </w:tabs>
        <w:spacing w:line="276" w:lineRule="auto"/>
        <w:contextualSpacing/>
        <w:jc w:val="both"/>
        <w:rPr>
          <w:rFonts w:ascii="Arial" w:hAnsi="Arial" w:cs="Arial"/>
        </w:rPr>
      </w:pPr>
      <w:r w:rsidRPr="000552E4">
        <w:rPr>
          <w:rFonts w:ascii="Arial" w:hAnsi="Arial" w:cs="Arial"/>
        </w:rPr>
        <w:t xml:space="preserve">Au moins trois (3) entreprises (dont 25 % dirigées par des femmes) déjà consolidés dans </w:t>
      </w:r>
      <w:r w:rsidR="00AB2079" w:rsidRPr="000552E4">
        <w:rPr>
          <w:rFonts w:ascii="Arial" w:hAnsi="Arial" w:cs="Arial"/>
        </w:rPr>
        <w:t>d’autres</w:t>
      </w:r>
      <w:r w:rsidRPr="000552E4">
        <w:rPr>
          <w:rFonts w:ascii="Arial" w:hAnsi="Arial" w:cs="Arial"/>
        </w:rPr>
        <w:t xml:space="preserve"> secteurs se sont introduites </w:t>
      </w:r>
      <w:r w:rsidR="0010171F" w:rsidRPr="000552E4">
        <w:rPr>
          <w:rFonts w:ascii="Arial" w:hAnsi="Arial" w:cs="Arial"/>
        </w:rPr>
        <w:t>dans le</w:t>
      </w:r>
      <w:r w:rsidRPr="000552E4">
        <w:rPr>
          <w:rFonts w:ascii="Arial" w:hAnsi="Arial" w:cs="Arial"/>
        </w:rPr>
        <w:t xml:space="preserve"> secteur de la cuisson propre ;</w:t>
      </w:r>
    </w:p>
    <w:p w14:paraId="7408261B" w14:textId="4D876F2D" w:rsidR="00EB2136" w:rsidRPr="000552E4" w:rsidRDefault="00EB2136" w:rsidP="00536462">
      <w:pPr>
        <w:numPr>
          <w:ilvl w:val="0"/>
          <w:numId w:val="17"/>
        </w:numPr>
        <w:spacing w:line="276" w:lineRule="auto"/>
        <w:contextualSpacing/>
        <w:jc w:val="both"/>
        <w:rPr>
          <w:rFonts w:ascii="Arial" w:hAnsi="Arial" w:cs="Arial"/>
        </w:rPr>
      </w:pPr>
      <w:r w:rsidRPr="000552E4">
        <w:rPr>
          <w:rFonts w:ascii="Arial" w:hAnsi="Arial" w:cs="Arial"/>
        </w:rPr>
        <w:t>Au moins cinq (5) entreprises ont bénéficié d'un appui technique spécifique</w:t>
      </w:r>
      <w:r w:rsidRPr="000552E4" w:rsidDel="00515834">
        <w:rPr>
          <w:rFonts w:ascii="Arial" w:hAnsi="Arial" w:cs="Arial"/>
        </w:rPr>
        <w:t xml:space="preserve"> </w:t>
      </w:r>
      <w:r w:rsidRPr="000552E4">
        <w:rPr>
          <w:rFonts w:ascii="Arial" w:hAnsi="Arial" w:cs="Arial"/>
        </w:rPr>
        <w:t>(Certification de</w:t>
      </w:r>
      <w:r w:rsidR="00805FF4" w:rsidRPr="000552E4">
        <w:rPr>
          <w:rFonts w:ascii="Arial" w:hAnsi="Arial" w:cs="Arial"/>
        </w:rPr>
        <w:t>s FA</w:t>
      </w:r>
      <w:r w:rsidR="00677EC6" w:rsidRPr="000552E4">
        <w:rPr>
          <w:rFonts w:ascii="Arial" w:hAnsi="Arial" w:cs="Arial"/>
        </w:rPr>
        <w:t xml:space="preserve">, </w:t>
      </w:r>
      <w:r w:rsidRPr="000552E4">
        <w:rPr>
          <w:rFonts w:ascii="Arial" w:hAnsi="Arial" w:cs="Arial"/>
        </w:rPr>
        <w:t xml:space="preserve">distribution et </w:t>
      </w:r>
      <w:r w:rsidR="00455A20" w:rsidRPr="000552E4">
        <w:rPr>
          <w:rFonts w:ascii="Arial" w:hAnsi="Arial" w:cs="Arial"/>
        </w:rPr>
        <w:t>commercialisation ;</w:t>
      </w:r>
      <w:r w:rsidRPr="000552E4">
        <w:rPr>
          <w:rFonts w:ascii="Arial" w:hAnsi="Arial" w:cs="Arial"/>
        </w:rPr>
        <w:t xml:space="preserve"> marketing digital) en fonction des besoins identifiés</w:t>
      </w:r>
      <w:r w:rsidR="0010171F" w:rsidRPr="000552E4">
        <w:rPr>
          <w:rFonts w:ascii="Arial" w:hAnsi="Arial" w:cs="Arial"/>
        </w:rPr>
        <w:t> ;</w:t>
      </w:r>
    </w:p>
    <w:p w14:paraId="4AED7EB2" w14:textId="1F27D3E2" w:rsidR="00686953" w:rsidRPr="000552E4" w:rsidRDefault="00EB2136" w:rsidP="00536462">
      <w:pPr>
        <w:numPr>
          <w:ilvl w:val="0"/>
          <w:numId w:val="17"/>
        </w:numPr>
        <w:tabs>
          <w:tab w:val="num" w:pos="720"/>
        </w:tabs>
        <w:spacing w:line="276" w:lineRule="auto"/>
        <w:contextualSpacing/>
        <w:jc w:val="both"/>
        <w:rPr>
          <w:rFonts w:ascii="Arial" w:hAnsi="Arial" w:cs="Arial"/>
        </w:rPr>
      </w:pPr>
      <w:r w:rsidRPr="000552E4">
        <w:rPr>
          <w:rFonts w:ascii="Arial" w:hAnsi="Arial" w:cs="Arial"/>
        </w:rPr>
        <w:lastRenderedPageBreak/>
        <w:t>Au moins c</w:t>
      </w:r>
      <w:r w:rsidR="00686953" w:rsidRPr="000552E4">
        <w:rPr>
          <w:rFonts w:ascii="Arial" w:hAnsi="Arial" w:cs="Arial"/>
        </w:rPr>
        <w:t>inq (5) entreprises (dont 25</w:t>
      </w:r>
      <w:r w:rsidR="00515834" w:rsidRPr="000552E4">
        <w:rPr>
          <w:rFonts w:ascii="Arial" w:hAnsi="Arial" w:cs="Arial"/>
        </w:rPr>
        <w:t xml:space="preserve"> </w:t>
      </w:r>
      <w:r w:rsidR="00686953" w:rsidRPr="000552E4">
        <w:rPr>
          <w:rFonts w:ascii="Arial" w:hAnsi="Arial" w:cs="Arial"/>
        </w:rPr>
        <w:t xml:space="preserve">% dirigées par des </w:t>
      </w:r>
      <w:r w:rsidR="00613F2C" w:rsidRPr="000552E4">
        <w:rPr>
          <w:rFonts w:ascii="Arial" w:hAnsi="Arial" w:cs="Arial"/>
        </w:rPr>
        <w:t xml:space="preserve">femmes) </w:t>
      </w:r>
      <w:r w:rsidR="00686953" w:rsidRPr="000552E4">
        <w:rPr>
          <w:rFonts w:ascii="Arial" w:hAnsi="Arial" w:cs="Arial"/>
        </w:rPr>
        <w:t>ont bénéficié d’une facilitation d’accès au financement</w:t>
      </w:r>
      <w:r w:rsidR="00AB2079" w:rsidRPr="000552E4">
        <w:rPr>
          <w:rFonts w:ascii="Arial" w:hAnsi="Arial" w:cs="Arial"/>
        </w:rPr>
        <w:t xml:space="preserve"> </w:t>
      </w:r>
      <w:r w:rsidR="00514AF2" w:rsidRPr="000552E4">
        <w:rPr>
          <w:rFonts w:ascii="Arial" w:hAnsi="Arial" w:cs="Arial"/>
        </w:rPr>
        <w:t>;</w:t>
      </w:r>
    </w:p>
    <w:p w14:paraId="02C9A372" w14:textId="3606D6F8" w:rsidR="00686953" w:rsidRPr="000552E4" w:rsidRDefault="00EB2136" w:rsidP="00536462">
      <w:pPr>
        <w:numPr>
          <w:ilvl w:val="0"/>
          <w:numId w:val="17"/>
        </w:numPr>
        <w:tabs>
          <w:tab w:val="num" w:pos="720"/>
        </w:tabs>
        <w:spacing w:line="276" w:lineRule="auto"/>
        <w:contextualSpacing/>
        <w:jc w:val="both"/>
        <w:rPr>
          <w:rFonts w:ascii="Arial" w:hAnsi="Arial" w:cs="Arial"/>
        </w:rPr>
      </w:pPr>
      <w:r w:rsidRPr="000552E4">
        <w:rPr>
          <w:rFonts w:ascii="Arial" w:hAnsi="Arial" w:cs="Arial"/>
        </w:rPr>
        <w:t xml:space="preserve">Au moins </w:t>
      </w:r>
      <w:r w:rsidR="001765B3" w:rsidRPr="000552E4">
        <w:rPr>
          <w:rFonts w:ascii="Arial" w:hAnsi="Arial" w:cs="Arial"/>
        </w:rPr>
        <w:t>deux</w:t>
      </w:r>
      <w:r w:rsidR="00686953" w:rsidRPr="000552E4">
        <w:rPr>
          <w:rFonts w:ascii="Arial" w:hAnsi="Arial" w:cs="Arial"/>
        </w:rPr>
        <w:t xml:space="preserve"> (</w:t>
      </w:r>
      <w:r w:rsidR="001765B3" w:rsidRPr="000552E4">
        <w:rPr>
          <w:rFonts w:ascii="Arial" w:hAnsi="Arial" w:cs="Arial"/>
        </w:rPr>
        <w:t>2</w:t>
      </w:r>
      <w:r w:rsidR="00686953" w:rsidRPr="000552E4">
        <w:rPr>
          <w:rFonts w:ascii="Arial" w:hAnsi="Arial" w:cs="Arial"/>
        </w:rPr>
        <w:t xml:space="preserve">) entreprises </w:t>
      </w:r>
      <w:r w:rsidR="001765B3" w:rsidRPr="000552E4">
        <w:rPr>
          <w:rFonts w:ascii="Arial" w:hAnsi="Arial" w:cs="Arial"/>
        </w:rPr>
        <w:t xml:space="preserve">déjà existantes dans le secteur de la cuisson propre </w:t>
      </w:r>
      <w:r w:rsidR="00686953" w:rsidRPr="000552E4">
        <w:rPr>
          <w:rFonts w:ascii="Arial" w:hAnsi="Arial" w:cs="Arial"/>
        </w:rPr>
        <w:t>ont vu leur chiffre d’affaires au</w:t>
      </w:r>
      <w:r w:rsidR="00A622E3" w:rsidRPr="000552E4">
        <w:rPr>
          <w:rFonts w:ascii="Arial" w:hAnsi="Arial" w:cs="Arial"/>
        </w:rPr>
        <w:t>gmenté de 20%</w:t>
      </w:r>
      <w:r w:rsidR="00514AF2" w:rsidRPr="000552E4">
        <w:rPr>
          <w:rFonts w:ascii="Arial" w:hAnsi="Arial" w:cs="Arial"/>
        </w:rPr>
        <w:t> ;</w:t>
      </w:r>
    </w:p>
    <w:p w14:paraId="4D53C486" w14:textId="6BACEB9F" w:rsidR="00EB2136" w:rsidRPr="000552E4" w:rsidRDefault="00EB2136" w:rsidP="00536462">
      <w:pPr>
        <w:numPr>
          <w:ilvl w:val="0"/>
          <w:numId w:val="17"/>
        </w:numPr>
        <w:tabs>
          <w:tab w:val="num" w:pos="720"/>
        </w:tabs>
        <w:spacing w:line="276" w:lineRule="auto"/>
        <w:contextualSpacing/>
        <w:jc w:val="both"/>
        <w:rPr>
          <w:rFonts w:ascii="Arial" w:hAnsi="Arial" w:cs="Arial"/>
        </w:rPr>
      </w:pPr>
      <w:r w:rsidRPr="000552E4">
        <w:rPr>
          <w:rFonts w:ascii="Arial" w:hAnsi="Arial" w:cs="Arial"/>
        </w:rPr>
        <w:t xml:space="preserve">Au moins quatre (4) entreprises (dont 25 % dirigées par des femmes) ont la capacité de produire/importer </w:t>
      </w:r>
      <w:r w:rsidR="00032B27" w:rsidRPr="000552E4">
        <w:rPr>
          <w:rFonts w:ascii="Arial" w:hAnsi="Arial" w:cs="Arial"/>
        </w:rPr>
        <w:t xml:space="preserve">au moins </w:t>
      </w:r>
      <w:r w:rsidR="2A9298C4" w:rsidRPr="751B9C0C">
        <w:rPr>
          <w:rFonts w:ascii="Arial" w:hAnsi="Arial" w:cs="Arial"/>
        </w:rPr>
        <w:t>10</w:t>
      </w:r>
      <w:r w:rsidRPr="000552E4">
        <w:rPr>
          <w:rFonts w:ascii="Arial" w:hAnsi="Arial" w:cs="Arial"/>
        </w:rPr>
        <w:t>.000 FA par mois</w:t>
      </w:r>
      <w:r w:rsidR="0010171F" w:rsidRPr="000552E4">
        <w:rPr>
          <w:rFonts w:ascii="Arial" w:hAnsi="Arial" w:cs="Arial"/>
        </w:rPr>
        <w:t>.</w:t>
      </w:r>
    </w:p>
    <w:p w14:paraId="652BED70" w14:textId="77777777" w:rsidR="00520EDF" w:rsidRPr="000552E4" w:rsidRDefault="00520EDF" w:rsidP="00052F54">
      <w:pPr>
        <w:spacing w:line="276" w:lineRule="auto"/>
        <w:ind w:left="720"/>
        <w:contextualSpacing/>
        <w:jc w:val="both"/>
        <w:rPr>
          <w:rFonts w:ascii="Arial" w:hAnsi="Arial" w:cs="Arial"/>
        </w:rPr>
      </w:pPr>
    </w:p>
    <w:p w14:paraId="3D0D2267" w14:textId="78F13367" w:rsidR="00520EDF" w:rsidRPr="000552E4" w:rsidRDefault="00520EDF" w:rsidP="00052F54">
      <w:pPr>
        <w:spacing w:line="276" w:lineRule="auto"/>
        <w:contextualSpacing/>
        <w:jc w:val="both"/>
        <w:rPr>
          <w:rFonts w:ascii="Arial" w:hAnsi="Arial" w:cs="Arial"/>
          <w:u w:val="single"/>
        </w:rPr>
      </w:pPr>
      <w:r w:rsidRPr="000552E4">
        <w:rPr>
          <w:rFonts w:ascii="Arial" w:hAnsi="Arial" w:cs="Arial"/>
          <w:u w:val="single"/>
        </w:rPr>
        <w:t>Pour la communication et visibilité</w:t>
      </w:r>
    </w:p>
    <w:p w14:paraId="5F7625C4" w14:textId="563542E3" w:rsidR="00520EDF" w:rsidRPr="000552E4" w:rsidRDefault="7CA11334" w:rsidP="00536462">
      <w:pPr>
        <w:numPr>
          <w:ilvl w:val="0"/>
          <w:numId w:val="17"/>
        </w:numPr>
        <w:tabs>
          <w:tab w:val="num" w:pos="720"/>
        </w:tabs>
        <w:spacing w:line="276" w:lineRule="auto"/>
        <w:contextualSpacing/>
        <w:jc w:val="both"/>
        <w:rPr>
          <w:rFonts w:ascii="Arial" w:hAnsi="Arial" w:cs="Arial"/>
        </w:rPr>
      </w:pPr>
      <w:r w:rsidRPr="000552E4">
        <w:rPr>
          <w:rFonts w:ascii="Arial" w:hAnsi="Arial" w:cs="Arial"/>
        </w:rPr>
        <w:t xml:space="preserve">Une fenêtre de visibilité du partenariat CCI Bénin – </w:t>
      </w:r>
      <w:proofErr w:type="spellStart"/>
      <w:r w:rsidRPr="000552E4">
        <w:rPr>
          <w:rFonts w:ascii="Arial" w:hAnsi="Arial" w:cs="Arial"/>
        </w:rPr>
        <w:t>EnDev</w:t>
      </w:r>
      <w:proofErr w:type="spellEnd"/>
      <w:r w:rsidRPr="000552E4">
        <w:rPr>
          <w:rFonts w:ascii="Arial" w:hAnsi="Arial" w:cs="Arial"/>
        </w:rPr>
        <w:t xml:space="preserve"> est conçue et arrimée au site web de la CCI Bénin </w:t>
      </w:r>
      <w:r w:rsidR="09011867" w:rsidRPr="000552E4">
        <w:rPr>
          <w:rFonts w:ascii="Arial" w:hAnsi="Arial" w:cs="Arial"/>
        </w:rPr>
        <w:t>et présente au moins trois articles sur les actions et résultats</w:t>
      </w:r>
      <w:r w:rsidR="0ABD52DB" w:rsidRPr="000552E4">
        <w:rPr>
          <w:rFonts w:ascii="Arial" w:hAnsi="Arial" w:cs="Arial"/>
        </w:rPr>
        <w:t xml:space="preserve"> </w:t>
      </w:r>
      <w:r w:rsidRPr="000552E4">
        <w:rPr>
          <w:rFonts w:ascii="Arial" w:hAnsi="Arial" w:cs="Arial"/>
        </w:rPr>
        <w:t>;</w:t>
      </w:r>
    </w:p>
    <w:p w14:paraId="7A652870" w14:textId="105AAED9" w:rsidR="00520EDF" w:rsidRPr="000552E4" w:rsidRDefault="076A66B4" w:rsidP="00536462">
      <w:pPr>
        <w:numPr>
          <w:ilvl w:val="0"/>
          <w:numId w:val="17"/>
        </w:numPr>
        <w:tabs>
          <w:tab w:val="num" w:pos="720"/>
        </w:tabs>
        <w:spacing w:line="276" w:lineRule="auto"/>
        <w:contextualSpacing/>
        <w:jc w:val="both"/>
        <w:rPr>
          <w:rFonts w:ascii="Arial" w:hAnsi="Arial" w:cs="Arial"/>
        </w:rPr>
      </w:pPr>
      <w:r w:rsidRPr="000552E4">
        <w:rPr>
          <w:rFonts w:ascii="Arial" w:hAnsi="Arial" w:cs="Arial"/>
        </w:rPr>
        <w:t xml:space="preserve">Au moins deux (2) capsules vidéo, dont une (1) par sous-secteur, est réalisée sur les entreprises accompagnées et des produits/résultats obtenus ; </w:t>
      </w:r>
    </w:p>
    <w:p w14:paraId="57BABFF6" w14:textId="43283D33" w:rsidR="00520EDF" w:rsidRPr="000552E4" w:rsidRDefault="7CA11334" w:rsidP="00536462">
      <w:pPr>
        <w:numPr>
          <w:ilvl w:val="0"/>
          <w:numId w:val="17"/>
        </w:numPr>
        <w:tabs>
          <w:tab w:val="num" w:pos="720"/>
        </w:tabs>
        <w:spacing w:line="276" w:lineRule="auto"/>
        <w:contextualSpacing/>
        <w:jc w:val="both"/>
        <w:rPr>
          <w:rFonts w:ascii="Arial" w:hAnsi="Arial" w:cs="Arial"/>
        </w:rPr>
      </w:pPr>
      <w:r w:rsidRPr="000552E4">
        <w:rPr>
          <w:rFonts w:ascii="Arial" w:hAnsi="Arial" w:cs="Arial"/>
        </w:rPr>
        <w:t xml:space="preserve">Au moins </w:t>
      </w:r>
      <w:r w:rsidR="00341B6A" w:rsidRPr="000552E4">
        <w:rPr>
          <w:rFonts w:ascii="Arial" w:hAnsi="Arial" w:cs="Arial"/>
        </w:rPr>
        <w:t xml:space="preserve">dix </w:t>
      </w:r>
      <w:r w:rsidRPr="000552E4">
        <w:rPr>
          <w:rFonts w:ascii="Arial" w:hAnsi="Arial" w:cs="Arial"/>
        </w:rPr>
        <w:t>(</w:t>
      </w:r>
      <w:r w:rsidR="00341B6A" w:rsidRPr="000552E4">
        <w:rPr>
          <w:rFonts w:ascii="Arial" w:hAnsi="Arial" w:cs="Arial"/>
        </w:rPr>
        <w:t>10</w:t>
      </w:r>
      <w:r w:rsidRPr="000552E4">
        <w:rPr>
          <w:rFonts w:ascii="Arial" w:hAnsi="Arial" w:cs="Arial"/>
        </w:rPr>
        <w:t xml:space="preserve">) entreprises accompagnées </w:t>
      </w:r>
      <w:r w:rsidR="00341B6A" w:rsidRPr="000552E4">
        <w:rPr>
          <w:rFonts w:ascii="Arial" w:hAnsi="Arial" w:cs="Arial"/>
        </w:rPr>
        <w:t>(5 solaires et 5 cuisson</w:t>
      </w:r>
      <w:r w:rsidR="00AB2079" w:rsidRPr="000552E4">
        <w:rPr>
          <w:rFonts w:ascii="Arial" w:hAnsi="Arial" w:cs="Arial"/>
        </w:rPr>
        <w:t>s</w:t>
      </w:r>
      <w:r w:rsidR="00341B6A" w:rsidRPr="000552E4">
        <w:rPr>
          <w:rFonts w:ascii="Arial" w:hAnsi="Arial" w:cs="Arial"/>
        </w:rPr>
        <w:t xml:space="preserve">) </w:t>
      </w:r>
      <w:r w:rsidRPr="000552E4">
        <w:rPr>
          <w:rFonts w:ascii="Arial" w:hAnsi="Arial" w:cs="Arial"/>
        </w:rPr>
        <w:t>participent à au moins deux foires/exposition</w:t>
      </w:r>
      <w:r w:rsidR="05F3929C" w:rsidRPr="000552E4">
        <w:rPr>
          <w:rFonts w:ascii="Arial" w:hAnsi="Arial" w:cs="Arial"/>
        </w:rPr>
        <w:t>s,</w:t>
      </w:r>
      <w:r w:rsidRPr="000552E4">
        <w:rPr>
          <w:rFonts w:ascii="Arial" w:hAnsi="Arial" w:cs="Arial"/>
        </w:rPr>
        <w:t xml:space="preserve"> au niveau national et régional</w:t>
      </w:r>
      <w:r w:rsidR="05F3929C" w:rsidRPr="000552E4">
        <w:rPr>
          <w:rFonts w:ascii="Arial" w:hAnsi="Arial" w:cs="Arial"/>
        </w:rPr>
        <w:t>,</w:t>
      </w:r>
      <w:r w:rsidR="05F3929C" w:rsidRPr="000552E4">
        <w:rPr>
          <w:rFonts w:ascii="Segoe UI" w:hAnsi="Segoe UI" w:cs="Segoe UI"/>
          <w:color w:val="0D0D0D"/>
          <w:shd w:val="clear" w:color="auto" w:fill="FFFFFF"/>
        </w:rPr>
        <w:t xml:space="preserve"> </w:t>
      </w:r>
      <w:r w:rsidR="05F3929C" w:rsidRPr="000552E4">
        <w:rPr>
          <w:rFonts w:ascii="Arial" w:hAnsi="Arial" w:cs="Arial"/>
        </w:rPr>
        <w:t>pour favoriser la diffusion des bonnes pratiques et la mise en réseau</w:t>
      </w:r>
      <w:r w:rsidR="0043098F" w:rsidRPr="000552E4">
        <w:rPr>
          <w:rFonts w:ascii="Arial" w:hAnsi="Arial" w:cs="Arial"/>
        </w:rPr>
        <w:t xml:space="preserve"> au niveau</w:t>
      </w:r>
      <w:r w:rsidR="05F3929C" w:rsidRPr="000552E4">
        <w:rPr>
          <w:rFonts w:ascii="Arial" w:hAnsi="Arial" w:cs="Arial"/>
        </w:rPr>
        <w:t xml:space="preserve"> </w:t>
      </w:r>
      <w:r w:rsidR="00341B6A" w:rsidRPr="000552E4">
        <w:rPr>
          <w:rFonts w:ascii="Arial" w:hAnsi="Arial" w:cs="Arial"/>
        </w:rPr>
        <w:t xml:space="preserve">local, </w:t>
      </w:r>
      <w:r w:rsidR="47E6FB77" w:rsidRPr="000552E4">
        <w:rPr>
          <w:rFonts w:ascii="Arial" w:hAnsi="Arial" w:cs="Arial"/>
        </w:rPr>
        <w:t xml:space="preserve">national et </w:t>
      </w:r>
      <w:r w:rsidR="05F3929C" w:rsidRPr="000552E4">
        <w:rPr>
          <w:rFonts w:ascii="Arial" w:hAnsi="Arial" w:cs="Arial"/>
        </w:rPr>
        <w:t>international.</w:t>
      </w:r>
    </w:p>
    <w:p w14:paraId="5072B4AF" w14:textId="112F8233" w:rsidR="00520EDF" w:rsidRPr="000552E4" w:rsidRDefault="00520EDF" w:rsidP="00052F54">
      <w:pPr>
        <w:spacing w:line="276" w:lineRule="auto"/>
        <w:ind w:left="720"/>
        <w:contextualSpacing/>
        <w:jc w:val="both"/>
        <w:rPr>
          <w:rFonts w:ascii="Arial" w:hAnsi="Arial" w:cs="Arial"/>
        </w:rPr>
      </w:pPr>
    </w:p>
    <w:p w14:paraId="00C5E524" w14:textId="7CA1C61B" w:rsidR="00CC3DDA" w:rsidRPr="000552E4" w:rsidRDefault="00CC3DDA" w:rsidP="00052F54">
      <w:pPr>
        <w:spacing w:line="276" w:lineRule="auto"/>
        <w:contextualSpacing/>
        <w:jc w:val="both"/>
        <w:rPr>
          <w:rFonts w:ascii="Arial" w:hAnsi="Arial" w:cs="Arial"/>
        </w:rPr>
      </w:pPr>
    </w:p>
    <w:p w14:paraId="6C72FA5F" w14:textId="39986651" w:rsidR="00613F2C" w:rsidRPr="000552E4" w:rsidRDefault="00613F2C" w:rsidP="00536462">
      <w:pPr>
        <w:keepNext/>
        <w:keepLines/>
        <w:numPr>
          <w:ilvl w:val="1"/>
          <w:numId w:val="13"/>
        </w:numPr>
        <w:spacing w:before="40" w:after="0" w:line="240" w:lineRule="auto"/>
        <w:outlineLvl w:val="1"/>
        <w:rPr>
          <w:rFonts w:ascii="Arial" w:eastAsiaTheme="majorEastAsia" w:hAnsi="Arial" w:cs="Arial"/>
          <w:color w:val="2F5496" w:themeColor="accent1" w:themeShade="BF"/>
          <w:sz w:val="26"/>
          <w:szCs w:val="26"/>
        </w:rPr>
      </w:pPr>
      <w:bookmarkStart w:id="11" w:name="_Toc172542788"/>
      <w:r w:rsidRPr="000552E4">
        <w:rPr>
          <w:rFonts w:ascii="Arial" w:eastAsiaTheme="majorEastAsia" w:hAnsi="Arial" w:cs="Arial"/>
          <w:color w:val="2F5496" w:themeColor="accent1" w:themeShade="BF"/>
          <w:sz w:val="26"/>
          <w:szCs w:val="26"/>
        </w:rPr>
        <w:t>Zone d’intervention, groupes cibles et critères de sélection des bénéficiaires</w:t>
      </w:r>
      <w:bookmarkEnd w:id="11"/>
    </w:p>
    <w:p w14:paraId="054FFDAB" w14:textId="77777777" w:rsidR="008B59B2" w:rsidRDefault="008B59B2" w:rsidP="00052F54">
      <w:pPr>
        <w:pStyle w:val="Titre3"/>
        <w:rPr>
          <w:rFonts w:ascii="Arial" w:hAnsi="Arial" w:cs="Arial"/>
        </w:rPr>
      </w:pPr>
      <w:bookmarkStart w:id="12" w:name="_Toc172542789"/>
    </w:p>
    <w:p w14:paraId="11FC0F3E" w14:textId="3E9F6E1C" w:rsidR="00613F2C" w:rsidRPr="000552E4" w:rsidRDefault="008B59B2" w:rsidP="00052F54">
      <w:pPr>
        <w:pStyle w:val="Titre3"/>
        <w:rPr>
          <w:rFonts w:ascii="Arial" w:hAnsi="Arial" w:cs="Arial"/>
        </w:rPr>
      </w:pPr>
      <w:r>
        <w:rPr>
          <w:rFonts w:ascii="Arial" w:hAnsi="Arial" w:cs="Arial"/>
        </w:rPr>
        <w:t>1</w:t>
      </w:r>
      <w:r w:rsidR="00C17FE9" w:rsidRPr="000552E4">
        <w:rPr>
          <w:rFonts w:ascii="Arial" w:hAnsi="Arial" w:cs="Arial"/>
        </w:rPr>
        <w:t>.</w:t>
      </w:r>
      <w:r>
        <w:rPr>
          <w:rFonts w:ascii="Arial" w:hAnsi="Arial" w:cs="Arial"/>
        </w:rPr>
        <w:t>4</w:t>
      </w:r>
      <w:r w:rsidR="00C17FE9" w:rsidRPr="000552E4">
        <w:rPr>
          <w:rFonts w:ascii="Arial" w:hAnsi="Arial" w:cs="Arial"/>
        </w:rPr>
        <w:t xml:space="preserve">.1. </w:t>
      </w:r>
      <w:r w:rsidR="00613F2C" w:rsidRPr="000552E4">
        <w:rPr>
          <w:rFonts w:ascii="Arial" w:hAnsi="Arial" w:cs="Arial"/>
        </w:rPr>
        <w:t>Zone</w:t>
      </w:r>
      <w:r w:rsidR="00F41FFB" w:rsidRPr="000552E4">
        <w:rPr>
          <w:rFonts w:ascii="Arial" w:hAnsi="Arial" w:cs="Arial"/>
        </w:rPr>
        <w:t xml:space="preserve"> d’intervention</w:t>
      </w:r>
      <w:bookmarkEnd w:id="12"/>
    </w:p>
    <w:p w14:paraId="7AB6A810" w14:textId="6BA5D7C1" w:rsidR="00C6503B" w:rsidRPr="000552E4" w:rsidRDefault="00613F2C" w:rsidP="00052F54">
      <w:pPr>
        <w:spacing w:line="276" w:lineRule="auto"/>
        <w:jc w:val="both"/>
        <w:rPr>
          <w:rFonts w:ascii="Arial" w:hAnsi="Arial" w:cs="Arial"/>
        </w:rPr>
      </w:pPr>
      <w:r w:rsidRPr="000552E4">
        <w:rPr>
          <w:rFonts w:ascii="Arial" w:hAnsi="Arial" w:cs="Arial"/>
        </w:rPr>
        <w:t xml:space="preserve">La </w:t>
      </w:r>
      <w:r w:rsidR="00F41FFB" w:rsidRPr="000552E4">
        <w:rPr>
          <w:rFonts w:ascii="Arial" w:hAnsi="Arial" w:cs="Arial"/>
        </w:rPr>
        <w:t>CCI Bénin</w:t>
      </w:r>
      <w:r w:rsidRPr="000552E4">
        <w:rPr>
          <w:rFonts w:ascii="Arial" w:hAnsi="Arial" w:cs="Arial"/>
        </w:rPr>
        <w:t xml:space="preserve"> intervient dans les six régions économiques du Bénin. </w:t>
      </w:r>
      <w:r w:rsidR="00872F55" w:rsidRPr="000552E4">
        <w:rPr>
          <w:rFonts w:ascii="Arial" w:hAnsi="Arial" w:cs="Arial"/>
        </w:rPr>
        <w:t>Le</w:t>
      </w:r>
      <w:r w:rsidRPr="000552E4">
        <w:rPr>
          <w:rFonts w:ascii="Arial" w:hAnsi="Arial" w:cs="Arial"/>
        </w:rPr>
        <w:t xml:space="preserve"> </w:t>
      </w:r>
      <w:r w:rsidR="00A622E3" w:rsidRPr="000552E4">
        <w:rPr>
          <w:rFonts w:ascii="Arial" w:hAnsi="Arial" w:cs="Arial"/>
        </w:rPr>
        <w:t>dispositif d’accompagnement couvrira</w:t>
      </w:r>
      <w:r w:rsidR="0048580D" w:rsidRPr="000552E4">
        <w:rPr>
          <w:rFonts w:ascii="Arial" w:hAnsi="Arial" w:cs="Arial"/>
        </w:rPr>
        <w:t xml:space="preserve"> le territoire </w:t>
      </w:r>
      <w:r w:rsidR="002E3E24" w:rsidRPr="000552E4">
        <w:rPr>
          <w:rFonts w:ascii="Arial" w:hAnsi="Arial" w:cs="Arial"/>
        </w:rPr>
        <w:t xml:space="preserve">national, avec une attention particulière portée </w:t>
      </w:r>
      <w:r w:rsidR="00C6503B" w:rsidRPr="000552E4">
        <w:rPr>
          <w:rFonts w:ascii="Arial" w:hAnsi="Arial" w:cs="Arial"/>
        </w:rPr>
        <w:t>sur :</w:t>
      </w:r>
    </w:p>
    <w:p w14:paraId="66F799A7" w14:textId="6A71790A" w:rsidR="00C6503B" w:rsidRPr="000552E4" w:rsidRDefault="00C6503B" w:rsidP="00536462">
      <w:pPr>
        <w:pStyle w:val="Paragraphedeliste"/>
        <w:numPr>
          <w:ilvl w:val="0"/>
          <w:numId w:val="9"/>
        </w:numPr>
        <w:spacing w:line="276" w:lineRule="auto"/>
        <w:jc w:val="both"/>
        <w:rPr>
          <w:rFonts w:ascii="Arial" w:hAnsi="Arial" w:cs="Arial"/>
        </w:rPr>
      </w:pPr>
      <w:r w:rsidRPr="000552E4">
        <w:rPr>
          <w:rFonts w:ascii="Arial" w:hAnsi="Arial" w:cs="Arial"/>
        </w:rPr>
        <w:t>S</w:t>
      </w:r>
      <w:r w:rsidR="006B2FE4" w:rsidRPr="000552E4">
        <w:rPr>
          <w:rFonts w:ascii="Arial" w:hAnsi="Arial" w:cs="Arial"/>
        </w:rPr>
        <w:t>ous-secteur de l’énergie s</w:t>
      </w:r>
      <w:r w:rsidRPr="000552E4">
        <w:rPr>
          <w:rFonts w:ascii="Arial" w:hAnsi="Arial" w:cs="Arial"/>
        </w:rPr>
        <w:t>olaire : zones de concentration des activités des entreprises ;</w:t>
      </w:r>
    </w:p>
    <w:p w14:paraId="506BAC88" w14:textId="2C08BEE5" w:rsidR="00F41FFB" w:rsidRPr="000552E4" w:rsidRDefault="006B2FE4" w:rsidP="00536462">
      <w:pPr>
        <w:pStyle w:val="Paragraphedeliste"/>
        <w:numPr>
          <w:ilvl w:val="0"/>
          <w:numId w:val="9"/>
        </w:numPr>
        <w:spacing w:line="276" w:lineRule="auto"/>
        <w:jc w:val="both"/>
        <w:rPr>
          <w:rFonts w:ascii="Arial" w:hAnsi="Arial" w:cs="Arial"/>
        </w:rPr>
      </w:pPr>
      <w:r w:rsidRPr="000552E4">
        <w:rPr>
          <w:rFonts w:ascii="Arial" w:hAnsi="Arial" w:cs="Arial"/>
        </w:rPr>
        <w:t>Sous-secteur de l’énergie de c</w:t>
      </w:r>
      <w:r w:rsidR="00C6503B" w:rsidRPr="000552E4">
        <w:rPr>
          <w:rFonts w:ascii="Arial" w:hAnsi="Arial" w:cs="Arial"/>
        </w:rPr>
        <w:t xml:space="preserve">uisson : </w:t>
      </w:r>
      <w:r w:rsidR="002E3E24" w:rsidRPr="000552E4">
        <w:rPr>
          <w:rFonts w:ascii="Arial" w:hAnsi="Arial" w:cs="Arial"/>
        </w:rPr>
        <w:t>zones géographiques</w:t>
      </w:r>
      <w:r w:rsidR="00F41FFB" w:rsidRPr="000552E4">
        <w:rPr>
          <w:rFonts w:ascii="Arial" w:hAnsi="Arial" w:cs="Arial"/>
        </w:rPr>
        <w:t xml:space="preserve"> à fort </w:t>
      </w:r>
      <w:r w:rsidR="00AB07A8" w:rsidRPr="000552E4">
        <w:rPr>
          <w:rFonts w:ascii="Arial" w:hAnsi="Arial" w:cs="Arial"/>
        </w:rPr>
        <w:t>potentiels issus</w:t>
      </w:r>
      <w:r w:rsidR="00F41FFB" w:rsidRPr="000552E4">
        <w:rPr>
          <w:rFonts w:ascii="Arial" w:hAnsi="Arial" w:cs="Arial"/>
        </w:rPr>
        <w:t xml:space="preserve"> de l’étude de faisabilité commandité</w:t>
      </w:r>
      <w:r w:rsidR="002E3E24" w:rsidRPr="000552E4">
        <w:rPr>
          <w:rFonts w:ascii="Arial" w:hAnsi="Arial" w:cs="Arial"/>
        </w:rPr>
        <w:t>e</w:t>
      </w:r>
      <w:r w:rsidR="00F41FFB" w:rsidRPr="000552E4">
        <w:rPr>
          <w:rFonts w:ascii="Arial" w:hAnsi="Arial" w:cs="Arial"/>
        </w:rPr>
        <w:t xml:space="preserve"> par </w:t>
      </w:r>
      <w:r w:rsidR="0082640A" w:rsidRPr="000552E4">
        <w:rPr>
          <w:rFonts w:ascii="Arial" w:hAnsi="Arial" w:cs="Arial"/>
        </w:rPr>
        <w:t>l’UE.</w:t>
      </w:r>
    </w:p>
    <w:p w14:paraId="7321BC4A" w14:textId="464776A5" w:rsidR="00613F2C" w:rsidRPr="000552E4" w:rsidRDefault="008B59B2" w:rsidP="00052F54">
      <w:pPr>
        <w:pStyle w:val="Titre3"/>
        <w:rPr>
          <w:rFonts w:ascii="Arial" w:hAnsi="Arial" w:cs="Arial"/>
        </w:rPr>
      </w:pPr>
      <w:bookmarkStart w:id="13" w:name="_Toc172542790"/>
      <w:r>
        <w:rPr>
          <w:rFonts w:ascii="Arial" w:hAnsi="Arial" w:cs="Arial"/>
        </w:rPr>
        <w:t>1</w:t>
      </w:r>
      <w:r w:rsidR="00C17FE9" w:rsidRPr="000552E4">
        <w:rPr>
          <w:rFonts w:ascii="Arial" w:hAnsi="Arial" w:cs="Arial"/>
        </w:rPr>
        <w:t>.</w:t>
      </w:r>
      <w:r>
        <w:rPr>
          <w:rFonts w:ascii="Arial" w:hAnsi="Arial" w:cs="Arial"/>
        </w:rPr>
        <w:t>4</w:t>
      </w:r>
      <w:r w:rsidR="00C17FE9" w:rsidRPr="000552E4">
        <w:rPr>
          <w:rFonts w:ascii="Arial" w:hAnsi="Arial" w:cs="Arial"/>
        </w:rPr>
        <w:t xml:space="preserve">.2. </w:t>
      </w:r>
      <w:r w:rsidR="00613F2C" w:rsidRPr="000552E4">
        <w:rPr>
          <w:rFonts w:ascii="Arial" w:hAnsi="Arial" w:cs="Arial"/>
        </w:rPr>
        <w:t>Groupes cibles et critères de sélection</w:t>
      </w:r>
      <w:bookmarkEnd w:id="13"/>
    </w:p>
    <w:p w14:paraId="704166FB" w14:textId="0DBD1DAA" w:rsidR="00613F2C" w:rsidRPr="000552E4" w:rsidRDefault="00613F2C" w:rsidP="00052F54">
      <w:pPr>
        <w:spacing w:line="276" w:lineRule="auto"/>
        <w:jc w:val="both"/>
        <w:rPr>
          <w:rFonts w:ascii="Arial" w:hAnsi="Arial" w:cs="Arial"/>
          <w:bCs/>
        </w:rPr>
      </w:pPr>
      <w:r w:rsidRPr="000552E4">
        <w:rPr>
          <w:rFonts w:ascii="Arial" w:hAnsi="Arial" w:cs="Arial"/>
          <w:bCs/>
        </w:rPr>
        <w:t xml:space="preserve">Les bénéficiaires du </w:t>
      </w:r>
      <w:r w:rsidR="00FF7A68" w:rsidRPr="000552E4">
        <w:rPr>
          <w:rFonts w:ascii="Arial" w:hAnsi="Arial" w:cs="Arial"/>
          <w:bCs/>
        </w:rPr>
        <w:t xml:space="preserve">projet sont principalement les </w:t>
      </w:r>
      <w:r w:rsidRPr="000552E4">
        <w:rPr>
          <w:rFonts w:ascii="Arial" w:hAnsi="Arial" w:cs="Arial"/>
          <w:bCs/>
        </w:rPr>
        <w:t>PME de</w:t>
      </w:r>
      <w:r w:rsidR="00F41FFB" w:rsidRPr="000552E4">
        <w:rPr>
          <w:rFonts w:ascii="Arial" w:hAnsi="Arial" w:cs="Arial"/>
          <w:bCs/>
        </w:rPr>
        <w:t xml:space="preserve">s sous-secteurs </w:t>
      </w:r>
      <w:r w:rsidR="002E3E24" w:rsidRPr="000552E4">
        <w:rPr>
          <w:rFonts w:ascii="Arial" w:hAnsi="Arial" w:cs="Arial"/>
          <w:bCs/>
        </w:rPr>
        <w:t>de l’</w:t>
      </w:r>
      <w:r w:rsidR="00F41FFB" w:rsidRPr="000552E4">
        <w:rPr>
          <w:rFonts w:ascii="Arial" w:hAnsi="Arial" w:cs="Arial"/>
          <w:bCs/>
        </w:rPr>
        <w:t xml:space="preserve">énergie solaire et </w:t>
      </w:r>
      <w:r w:rsidR="002E3E24" w:rsidRPr="000552E4">
        <w:rPr>
          <w:rFonts w:ascii="Arial" w:hAnsi="Arial" w:cs="Arial"/>
          <w:bCs/>
        </w:rPr>
        <w:t>de l’</w:t>
      </w:r>
      <w:r w:rsidR="00F41FFB" w:rsidRPr="000552E4">
        <w:rPr>
          <w:rFonts w:ascii="Arial" w:hAnsi="Arial" w:cs="Arial"/>
          <w:bCs/>
        </w:rPr>
        <w:t>énergie de cuisson.</w:t>
      </w:r>
    </w:p>
    <w:p w14:paraId="18188E04" w14:textId="655F288F" w:rsidR="00613F2C" w:rsidRPr="000552E4" w:rsidRDefault="74974BAD" w:rsidP="00052F54">
      <w:pPr>
        <w:spacing w:line="276" w:lineRule="auto"/>
        <w:jc w:val="both"/>
        <w:rPr>
          <w:rFonts w:ascii="Arial" w:hAnsi="Arial" w:cs="Arial"/>
        </w:rPr>
      </w:pPr>
      <w:r w:rsidRPr="000552E4">
        <w:rPr>
          <w:rFonts w:ascii="Arial" w:hAnsi="Arial" w:cs="Arial"/>
        </w:rPr>
        <w:t>Il est prévu la sélection</w:t>
      </w:r>
      <w:r w:rsidR="7F1A6435" w:rsidRPr="000552E4">
        <w:rPr>
          <w:rFonts w:ascii="Arial" w:hAnsi="Arial" w:cs="Arial"/>
        </w:rPr>
        <w:t xml:space="preserve">, la qualification </w:t>
      </w:r>
      <w:r w:rsidRPr="000552E4">
        <w:rPr>
          <w:rFonts w:ascii="Arial" w:hAnsi="Arial" w:cs="Arial"/>
        </w:rPr>
        <w:t>et l’accompagnement</w:t>
      </w:r>
      <w:r w:rsidR="33D153DC" w:rsidRPr="000552E4">
        <w:rPr>
          <w:rFonts w:ascii="Arial" w:hAnsi="Arial" w:cs="Arial"/>
        </w:rPr>
        <w:t xml:space="preserve"> d</w:t>
      </w:r>
      <w:r w:rsidR="00DF47AC" w:rsidRPr="000552E4">
        <w:rPr>
          <w:rFonts w:ascii="Arial" w:hAnsi="Arial" w:cs="Arial"/>
        </w:rPr>
        <w:t>’au moins</w:t>
      </w:r>
      <w:r w:rsidR="33D153DC" w:rsidRPr="000552E4">
        <w:rPr>
          <w:rFonts w:ascii="Arial" w:hAnsi="Arial" w:cs="Arial"/>
        </w:rPr>
        <w:t xml:space="preserve"> </w:t>
      </w:r>
      <w:r w:rsidR="195FA3E1" w:rsidRPr="000552E4">
        <w:rPr>
          <w:rFonts w:ascii="Arial" w:hAnsi="Arial" w:cs="Arial"/>
        </w:rPr>
        <w:t xml:space="preserve">sept </w:t>
      </w:r>
      <w:r w:rsidR="7F1A6435" w:rsidRPr="000552E4">
        <w:rPr>
          <w:rFonts w:ascii="Arial" w:hAnsi="Arial" w:cs="Arial"/>
        </w:rPr>
        <w:t>(</w:t>
      </w:r>
      <w:r w:rsidR="195FA3E1" w:rsidRPr="000552E4">
        <w:rPr>
          <w:rFonts w:ascii="Arial" w:hAnsi="Arial" w:cs="Arial"/>
        </w:rPr>
        <w:t>7</w:t>
      </w:r>
      <w:r w:rsidR="7F1A6435" w:rsidRPr="000552E4">
        <w:rPr>
          <w:rFonts w:ascii="Arial" w:hAnsi="Arial" w:cs="Arial"/>
        </w:rPr>
        <w:t xml:space="preserve">) PME du sous-secteur </w:t>
      </w:r>
      <w:r w:rsidR="2E7B77FA" w:rsidRPr="000552E4">
        <w:rPr>
          <w:rFonts w:ascii="Arial" w:hAnsi="Arial" w:cs="Arial"/>
        </w:rPr>
        <w:t>de l’</w:t>
      </w:r>
      <w:r w:rsidR="7F1A6435" w:rsidRPr="000552E4">
        <w:rPr>
          <w:rFonts w:ascii="Arial" w:hAnsi="Arial" w:cs="Arial"/>
        </w:rPr>
        <w:t>énergie solaire et d</w:t>
      </w:r>
      <w:r w:rsidR="00DF47AC" w:rsidRPr="000552E4">
        <w:rPr>
          <w:rFonts w:ascii="Arial" w:hAnsi="Arial" w:cs="Arial"/>
        </w:rPr>
        <w:t>’au moins</w:t>
      </w:r>
      <w:r w:rsidR="00FF7A68" w:rsidRPr="000552E4">
        <w:rPr>
          <w:rFonts w:ascii="Arial" w:hAnsi="Arial" w:cs="Arial"/>
        </w:rPr>
        <w:t xml:space="preserve"> cinq (5) </w:t>
      </w:r>
      <w:r w:rsidR="7F1A6435" w:rsidRPr="000552E4">
        <w:rPr>
          <w:rFonts w:ascii="Arial" w:hAnsi="Arial" w:cs="Arial"/>
        </w:rPr>
        <w:t>PME du sous-secteur énergie de cuisson</w:t>
      </w:r>
      <w:r w:rsidR="7D25F977" w:rsidRPr="000552E4">
        <w:rPr>
          <w:rFonts w:ascii="Arial" w:hAnsi="Arial" w:cs="Arial"/>
        </w:rPr>
        <w:t>,</w:t>
      </w:r>
      <w:r w:rsidR="7F1A6435" w:rsidRPr="000552E4">
        <w:rPr>
          <w:rFonts w:ascii="Arial" w:hAnsi="Arial" w:cs="Arial"/>
        </w:rPr>
        <w:t xml:space="preserve"> dont 25% </w:t>
      </w:r>
      <w:r w:rsidR="7D25F977" w:rsidRPr="000552E4">
        <w:rPr>
          <w:rFonts w:ascii="Arial" w:hAnsi="Arial" w:cs="Arial"/>
        </w:rPr>
        <w:t xml:space="preserve">seront </w:t>
      </w:r>
      <w:r w:rsidR="7F1A6435" w:rsidRPr="000552E4">
        <w:rPr>
          <w:rFonts w:ascii="Arial" w:hAnsi="Arial" w:cs="Arial"/>
        </w:rPr>
        <w:t>dirigées par des femmes.</w:t>
      </w:r>
      <w:r w:rsidR="585E03D6" w:rsidRPr="000552E4">
        <w:rPr>
          <w:rFonts w:ascii="Arial" w:hAnsi="Arial" w:cs="Arial"/>
        </w:rPr>
        <w:t xml:space="preserve"> Il sera appliqué à l’ensemble des entreprises présélectionnées un test entrepreneurial.</w:t>
      </w:r>
    </w:p>
    <w:p w14:paraId="010CF969" w14:textId="05A7AAB3" w:rsidR="00613F2C" w:rsidRPr="000552E4" w:rsidRDefault="00613F2C" w:rsidP="00052F54">
      <w:pPr>
        <w:spacing w:after="200" w:line="276" w:lineRule="auto"/>
        <w:jc w:val="both"/>
        <w:rPr>
          <w:rFonts w:ascii="Arial" w:eastAsia="SimSun" w:hAnsi="Arial" w:cs="Arial"/>
          <w:u w:val="single"/>
          <w:lang w:eastAsia="zh-CN"/>
        </w:rPr>
      </w:pPr>
      <w:r w:rsidRPr="000552E4">
        <w:rPr>
          <w:rFonts w:ascii="Arial" w:eastAsia="SimSun" w:hAnsi="Arial" w:cs="Arial"/>
          <w:u w:val="single"/>
          <w:lang w:eastAsia="zh-CN"/>
        </w:rPr>
        <w:t>Les critères de sélection à utiliser sont les suivants</w:t>
      </w:r>
      <w:r w:rsidR="00ED5F96" w:rsidRPr="000552E4">
        <w:rPr>
          <w:rFonts w:ascii="Arial" w:eastAsia="SimSun" w:hAnsi="Arial" w:cs="Arial"/>
          <w:u w:val="single"/>
          <w:lang w:eastAsia="zh-CN"/>
        </w:rPr>
        <w:t> </w:t>
      </w:r>
      <w:r w:rsidRPr="000552E4">
        <w:rPr>
          <w:rFonts w:ascii="Arial" w:eastAsia="SimSun" w:hAnsi="Arial" w:cs="Arial"/>
          <w:u w:val="single"/>
          <w:lang w:eastAsia="zh-CN"/>
        </w:rPr>
        <w:t>:</w:t>
      </w:r>
    </w:p>
    <w:p w14:paraId="61679EB6" w14:textId="07A1B992" w:rsidR="006033D1" w:rsidRPr="000552E4" w:rsidRDefault="006033D1" w:rsidP="00536462">
      <w:pPr>
        <w:numPr>
          <w:ilvl w:val="0"/>
          <w:numId w:val="14"/>
        </w:numPr>
        <w:spacing w:after="0" w:line="276" w:lineRule="auto"/>
        <w:jc w:val="both"/>
        <w:rPr>
          <w:rFonts w:ascii="Arial" w:eastAsia="SimSun" w:hAnsi="Arial" w:cs="Arial"/>
          <w:lang w:eastAsia="zh-CN"/>
        </w:rPr>
      </w:pPr>
      <w:r w:rsidRPr="000552E4">
        <w:rPr>
          <w:rFonts w:ascii="Arial" w:hAnsi="Arial" w:cs="Arial"/>
        </w:rPr>
        <w:t xml:space="preserve">Sous-secteur de l’énergie de cuisson : </w:t>
      </w:r>
      <w:r w:rsidRPr="000552E4">
        <w:rPr>
          <w:rFonts w:ascii="Arial" w:eastAsia="SimSun" w:hAnsi="Arial" w:cs="Arial"/>
          <w:lang w:eastAsia="zh-CN"/>
        </w:rPr>
        <w:t xml:space="preserve">Être en activité dans le sous-secteur ou dans un sous-secteur </w:t>
      </w:r>
      <w:r w:rsidR="0082640A" w:rsidRPr="000552E4">
        <w:rPr>
          <w:rFonts w:ascii="Arial" w:eastAsia="SimSun" w:hAnsi="Arial" w:cs="Arial"/>
          <w:lang w:eastAsia="zh-CN"/>
        </w:rPr>
        <w:t>connexe</w:t>
      </w:r>
      <w:r w:rsidRPr="000552E4">
        <w:rPr>
          <w:rFonts w:ascii="Arial" w:eastAsia="SimSun" w:hAnsi="Arial" w:cs="Arial"/>
          <w:lang w:eastAsia="zh-CN"/>
        </w:rPr>
        <w:t xml:space="preserve"> (fabrication d’</w:t>
      </w:r>
      <w:r w:rsidR="0082640A" w:rsidRPr="000552E4">
        <w:rPr>
          <w:rFonts w:ascii="Arial" w:eastAsia="SimSun" w:hAnsi="Arial" w:cs="Arial"/>
          <w:lang w:eastAsia="zh-CN"/>
        </w:rPr>
        <w:t>éléments</w:t>
      </w:r>
      <w:r w:rsidRPr="000552E4">
        <w:rPr>
          <w:rFonts w:ascii="Arial" w:eastAsia="SimSun" w:hAnsi="Arial" w:cs="Arial"/>
          <w:lang w:eastAsia="zh-CN"/>
        </w:rPr>
        <w:t xml:space="preserve"> d’argile ou </w:t>
      </w:r>
      <w:r w:rsidR="0082640A" w:rsidRPr="000552E4">
        <w:rPr>
          <w:rFonts w:ascii="Arial" w:eastAsia="SimSun" w:hAnsi="Arial" w:cs="Arial"/>
          <w:lang w:eastAsia="zh-CN"/>
        </w:rPr>
        <w:t>métalliques</w:t>
      </w:r>
      <w:r w:rsidRPr="000552E4">
        <w:rPr>
          <w:rFonts w:ascii="Arial" w:eastAsia="SimSun" w:hAnsi="Arial" w:cs="Arial"/>
          <w:lang w:eastAsia="zh-CN"/>
        </w:rPr>
        <w:t xml:space="preserve"> et d’autres) ;</w:t>
      </w:r>
    </w:p>
    <w:p w14:paraId="3E2B62B3" w14:textId="20F3F554" w:rsidR="001A4C7D" w:rsidRPr="000552E4" w:rsidRDefault="001A4C7D" w:rsidP="00536462">
      <w:pPr>
        <w:numPr>
          <w:ilvl w:val="0"/>
          <w:numId w:val="14"/>
        </w:numPr>
        <w:spacing w:after="0" w:line="276" w:lineRule="auto"/>
        <w:jc w:val="both"/>
        <w:rPr>
          <w:rFonts w:ascii="Arial" w:eastAsia="SimSun" w:hAnsi="Arial" w:cs="Arial"/>
          <w:lang w:eastAsia="zh-CN"/>
        </w:rPr>
      </w:pPr>
      <w:r w:rsidRPr="000552E4">
        <w:rPr>
          <w:rFonts w:ascii="Arial" w:eastAsia="SimSun" w:hAnsi="Arial" w:cs="Arial"/>
          <w:lang w:eastAsia="zh-CN"/>
        </w:rPr>
        <w:t>Au moins 2 ans d’</w:t>
      </w:r>
      <w:r w:rsidR="0082640A" w:rsidRPr="000552E4">
        <w:rPr>
          <w:rFonts w:ascii="Arial" w:eastAsia="SimSun" w:hAnsi="Arial" w:cs="Arial"/>
          <w:lang w:eastAsia="zh-CN"/>
        </w:rPr>
        <w:t>existence</w:t>
      </w:r>
      <w:r w:rsidRPr="000552E4">
        <w:rPr>
          <w:rFonts w:ascii="Arial" w:eastAsia="SimSun" w:hAnsi="Arial" w:cs="Arial"/>
          <w:lang w:eastAsia="zh-CN"/>
        </w:rPr>
        <w:t xml:space="preserve"> pour s’assurer de leur bonne connaissance du contexte. Il est possible pour ce critère de considérer le parcours des gérants ou associés</w:t>
      </w:r>
      <w:r w:rsidR="006033D1" w:rsidRPr="000552E4">
        <w:rPr>
          <w:rFonts w:ascii="Arial" w:eastAsia="SimSun" w:hAnsi="Arial" w:cs="Arial"/>
          <w:lang w:eastAsia="zh-CN"/>
        </w:rPr>
        <w:t> ;</w:t>
      </w:r>
    </w:p>
    <w:p w14:paraId="662D5170" w14:textId="630F4B9C" w:rsidR="00BA2D5E" w:rsidRPr="000552E4" w:rsidRDefault="00BA2D5E" w:rsidP="00536462">
      <w:pPr>
        <w:numPr>
          <w:ilvl w:val="0"/>
          <w:numId w:val="14"/>
        </w:numPr>
        <w:spacing w:after="0" w:line="276" w:lineRule="auto"/>
        <w:jc w:val="both"/>
        <w:rPr>
          <w:rFonts w:ascii="Arial" w:eastAsia="SimSun" w:hAnsi="Arial" w:cs="Arial"/>
          <w:lang w:eastAsia="zh-CN"/>
        </w:rPr>
      </w:pPr>
      <w:r w:rsidRPr="000552E4">
        <w:rPr>
          <w:rFonts w:ascii="Arial" w:eastAsia="SimSun" w:hAnsi="Arial" w:cs="Arial"/>
          <w:lang w:eastAsia="zh-CN"/>
        </w:rPr>
        <w:t>Avoir au moins 3 employés qualifié</w:t>
      </w:r>
      <w:r w:rsidR="002372B4" w:rsidRPr="000552E4">
        <w:rPr>
          <w:rFonts w:ascii="Arial" w:eastAsia="SimSun" w:hAnsi="Arial" w:cs="Arial"/>
          <w:lang w:eastAsia="zh-CN"/>
        </w:rPr>
        <w:t>s</w:t>
      </w:r>
      <w:r w:rsidRPr="000552E4">
        <w:rPr>
          <w:rFonts w:ascii="Arial" w:eastAsia="SimSun" w:hAnsi="Arial" w:cs="Arial"/>
          <w:lang w:eastAsia="zh-CN"/>
        </w:rPr>
        <w:t xml:space="preserve"> et expérimenté</w:t>
      </w:r>
      <w:r w:rsidR="002372B4" w:rsidRPr="000552E4">
        <w:rPr>
          <w:rFonts w:ascii="Arial" w:eastAsia="SimSun" w:hAnsi="Arial" w:cs="Arial"/>
          <w:lang w:eastAsia="zh-CN"/>
        </w:rPr>
        <w:t>s</w:t>
      </w:r>
      <w:r w:rsidRPr="000552E4">
        <w:rPr>
          <w:rFonts w:ascii="Arial" w:eastAsia="SimSun" w:hAnsi="Arial" w:cs="Arial"/>
          <w:lang w:eastAsia="zh-CN"/>
        </w:rPr>
        <w:t> ;</w:t>
      </w:r>
    </w:p>
    <w:p w14:paraId="4D61B8A9" w14:textId="1F091646" w:rsidR="008104B8" w:rsidRPr="000552E4" w:rsidRDefault="008104B8" w:rsidP="00536462">
      <w:pPr>
        <w:numPr>
          <w:ilvl w:val="0"/>
          <w:numId w:val="14"/>
        </w:numPr>
        <w:spacing w:after="0" w:line="276" w:lineRule="auto"/>
        <w:jc w:val="both"/>
        <w:rPr>
          <w:rFonts w:ascii="Arial" w:eastAsia="SimSun" w:hAnsi="Arial" w:cs="Arial"/>
          <w:lang w:eastAsia="zh-CN"/>
        </w:rPr>
      </w:pPr>
      <w:r w:rsidRPr="120D14B0">
        <w:rPr>
          <w:rFonts w:ascii="Arial" w:eastAsia="SimSun" w:hAnsi="Arial" w:cs="Arial"/>
          <w:lang w:eastAsia="zh-CN"/>
        </w:rPr>
        <w:t>Être formalisé ;</w:t>
      </w:r>
    </w:p>
    <w:p w14:paraId="5C9286F1" w14:textId="5CD4917D" w:rsidR="00613F2C" w:rsidRPr="000552E4" w:rsidRDefault="00613F2C" w:rsidP="00536462">
      <w:pPr>
        <w:numPr>
          <w:ilvl w:val="0"/>
          <w:numId w:val="14"/>
        </w:numPr>
        <w:spacing w:after="0" w:line="276" w:lineRule="auto"/>
        <w:jc w:val="both"/>
        <w:rPr>
          <w:rFonts w:ascii="Arial" w:eastAsia="SimSun" w:hAnsi="Arial" w:cs="Arial"/>
          <w:lang w:eastAsia="zh-CN"/>
        </w:rPr>
      </w:pPr>
      <w:r w:rsidRPr="000552E4">
        <w:rPr>
          <w:rFonts w:ascii="Arial" w:eastAsia="SimSun" w:hAnsi="Arial" w:cs="Arial"/>
          <w:lang w:eastAsia="zh-CN"/>
        </w:rPr>
        <w:t>Avoir un chiffre d’affaires annuel</w:t>
      </w:r>
      <w:r w:rsidR="00ED5F96" w:rsidRPr="000552E4">
        <w:rPr>
          <w:rFonts w:ascii="Arial" w:eastAsia="SimSun" w:hAnsi="Arial" w:cs="Arial"/>
          <w:lang w:eastAsia="zh-CN"/>
        </w:rPr>
        <w:t> </w:t>
      </w:r>
      <w:r w:rsidRPr="000552E4">
        <w:rPr>
          <w:rFonts w:ascii="Arial" w:eastAsia="SimSun" w:hAnsi="Arial" w:cs="Arial"/>
          <w:lang w:val="fr-CH" w:eastAsia="zh-CN"/>
        </w:rPr>
        <w:t xml:space="preserve">≥ </w:t>
      </w:r>
      <w:r w:rsidR="008104B8" w:rsidRPr="000552E4">
        <w:rPr>
          <w:rFonts w:ascii="Arial" w:eastAsia="SimSun" w:hAnsi="Arial" w:cs="Arial"/>
          <w:lang w:val="fr-CH" w:eastAsia="zh-CN"/>
        </w:rPr>
        <w:t>5</w:t>
      </w:r>
      <w:r w:rsidRPr="000552E4">
        <w:rPr>
          <w:rFonts w:ascii="Arial" w:eastAsia="SimSun" w:hAnsi="Arial" w:cs="Arial"/>
          <w:lang w:val="fr-CH" w:eastAsia="zh-CN"/>
        </w:rPr>
        <w:t>.</w:t>
      </w:r>
      <w:r w:rsidR="008104B8" w:rsidRPr="000552E4">
        <w:rPr>
          <w:rFonts w:ascii="Arial" w:eastAsia="SimSun" w:hAnsi="Arial" w:cs="Arial"/>
          <w:lang w:val="fr-CH" w:eastAsia="zh-CN"/>
        </w:rPr>
        <w:t>0</w:t>
      </w:r>
      <w:r w:rsidRPr="000552E4">
        <w:rPr>
          <w:rFonts w:ascii="Arial" w:eastAsia="SimSun" w:hAnsi="Arial" w:cs="Arial"/>
          <w:lang w:val="fr-CH" w:eastAsia="zh-CN"/>
        </w:rPr>
        <w:t xml:space="preserve">00.000 </w:t>
      </w:r>
      <w:r w:rsidR="006812C9" w:rsidRPr="000552E4">
        <w:rPr>
          <w:rFonts w:ascii="Arial" w:eastAsia="SimSun" w:hAnsi="Arial" w:cs="Arial"/>
          <w:lang w:val="fr-CH" w:eastAsia="zh-CN"/>
        </w:rPr>
        <w:t>F</w:t>
      </w:r>
      <w:r w:rsidRPr="000552E4">
        <w:rPr>
          <w:rFonts w:ascii="Arial" w:eastAsia="SimSun" w:hAnsi="Arial" w:cs="Arial"/>
          <w:lang w:val="fr-CH" w:eastAsia="zh-CN"/>
        </w:rPr>
        <w:t>CFA</w:t>
      </w:r>
      <w:r w:rsidR="00ED5F96" w:rsidRPr="000552E4">
        <w:rPr>
          <w:rFonts w:ascii="Arial" w:eastAsia="SimSun" w:hAnsi="Arial" w:cs="Arial"/>
          <w:lang w:val="fr-CH" w:eastAsia="zh-CN"/>
        </w:rPr>
        <w:t> </w:t>
      </w:r>
      <w:r w:rsidRPr="000552E4">
        <w:rPr>
          <w:rFonts w:ascii="Arial" w:eastAsia="SimSun" w:hAnsi="Arial" w:cs="Arial"/>
          <w:lang w:val="fr-CH" w:eastAsia="zh-CN"/>
        </w:rPr>
        <w:t>;</w:t>
      </w:r>
    </w:p>
    <w:p w14:paraId="003750E4" w14:textId="77777777" w:rsidR="001A4C7D" w:rsidRPr="000552E4" w:rsidRDefault="00613F2C" w:rsidP="00536462">
      <w:pPr>
        <w:numPr>
          <w:ilvl w:val="0"/>
          <w:numId w:val="14"/>
        </w:numPr>
        <w:spacing w:after="0" w:line="276" w:lineRule="auto"/>
        <w:jc w:val="both"/>
        <w:rPr>
          <w:rFonts w:ascii="Arial" w:eastAsia="SimSun" w:hAnsi="Arial" w:cs="Arial"/>
          <w:sz w:val="24"/>
          <w:lang w:eastAsia="zh-CN"/>
        </w:rPr>
      </w:pPr>
      <w:r w:rsidRPr="000552E4">
        <w:rPr>
          <w:rFonts w:ascii="Arial" w:eastAsia="SimSun" w:hAnsi="Arial" w:cs="Arial"/>
          <w:szCs w:val="20"/>
          <w:lang w:eastAsia="zh-CN"/>
        </w:rPr>
        <w:t xml:space="preserve">Être disponible et ouvert aux innovations technologiques, </w:t>
      </w:r>
    </w:p>
    <w:p w14:paraId="38A0848C" w14:textId="0F9F340C" w:rsidR="00613F2C" w:rsidRPr="000552E4" w:rsidRDefault="001A4C7D" w:rsidP="00536462">
      <w:pPr>
        <w:numPr>
          <w:ilvl w:val="0"/>
          <w:numId w:val="14"/>
        </w:numPr>
        <w:spacing w:after="0" w:line="276" w:lineRule="auto"/>
        <w:jc w:val="both"/>
        <w:rPr>
          <w:rFonts w:ascii="Arial" w:eastAsia="SimSun" w:hAnsi="Arial" w:cs="Arial"/>
          <w:sz w:val="24"/>
          <w:lang w:eastAsia="zh-CN"/>
        </w:rPr>
      </w:pPr>
      <w:r w:rsidRPr="000552E4">
        <w:rPr>
          <w:rFonts w:ascii="Arial" w:eastAsia="SimSun" w:hAnsi="Arial" w:cs="Arial"/>
          <w:szCs w:val="20"/>
          <w:lang w:eastAsia="zh-CN"/>
        </w:rPr>
        <w:t>A</w:t>
      </w:r>
      <w:r w:rsidR="00613F2C" w:rsidRPr="000552E4">
        <w:rPr>
          <w:rFonts w:ascii="Arial" w:eastAsia="SimSun" w:hAnsi="Arial" w:cs="Arial"/>
          <w:szCs w:val="20"/>
          <w:lang w:eastAsia="zh-CN"/>
        </w:rPr>
        <w:t xml:space="preserve">voir une vision de développement d’entreprise, un esprit entrepreneurial et des </w:t>
      </w:r>
      <w:r w:rsidR="006812C9" w:rsidRPr="000552E4">
        <w:rPr>
          <w:rFonts w:ascii="Arial" w:eastAsia="SimSun" w:hAnsi="Arial" w:cs="Arial"/>
          <w:szCs w:val="20"/>
          <w:lang w:eastAsia="zh-CN"/>
        </w:rPr>
        <w:t>compétences en</w:t>
      </w:r>
      <w:r w:rsidR="00613F2C" w:rsidRPr="000552E4">
        <w:rPr>
          <w:rFonts w:ascii="Arial" w:eastAsia="SimSun" w:hAnsi="Arial" w:cs="Arial"/>
          <w:szCs w:val="20"/>
          <w:lang w:eastAsia="zh-CN"/>
        </w:rPr>
        <w:t xml:space="preserve"> gestion, </w:t>
      </w:r>
      <w:r w:rsidR="006812C9" w:rsidRPr="000552E4">
        <w:rPr>
          <w:rFonts w:ascii="Arial" w:eastAsia="SimSun" w:hAnsi="Arial" w:cs="Arial"/>
          <w:szCs w:val="20"/>
          <w:lang w:eastAsia="zh-CN"/>
        </w:rPr>
        <w:t>ainsi que la capacité à s’adapter à</w:t>
      </w:r>
      <w:r w:rsidR="00613F2C" w:rsidRPr="000552E4">
        <w:rPr>
          <w:rFonts w:ascii="Arial" w:eastAsia="SimSun" w:hAnsi="Arial" w:cs="Arial"/>
          <w:szCs w:val="20"/>
          <w:lang w:eastAsia="zh-CN"/>
        </w:rPr>
        <w:t xml:space="preserve"> des changements systématiques au sein de l’entreprise</w:t>
      </w:r>
      <w:r w:rsidR="00ED5F96" w:rsidRPr="000552E4">
        <w:rPr>
          <w:rFonts w:ascii="Arial" w:eastAsia="SimSun" w:hAnsi="Arial" w:cs="Arial"/>
          <w:szCs w:val="20"/>
          <w:lang w:eastAsia="zh-CN"/>
        </w:rPr>
        <w:t> </w:t>
      </w:r>
      <w:r w:rsidR="00613F2C" w:rsidRPr="000552E4">
        <w:rPr>
          <w:rFonts w:ascii="Arial" w:eastAsia="SimSun" w:hAnsi="Arial" w:cs="Arial"/>
          <w:szCs w:val="20"/>
          <w:lang w:eastAsia="zh-CN"/>
        </w:rPr>
        <w:t xml:space="preserve">;  </w:t>
      </w:r>
    </w:p>
    <w:p w14:paraId="442F496D" w14:textId="194CE7C1" w:rsidR="00BA2D5E" w:rsidRPr="000552E4" w:rsidRDefault="00613F2C" w:rsidP="00536462">
      <w:pPr>
        <w:numPr>
          <w:ilvl w:val="0"/>
          <w:numId w:val="14"/>
        </w:numPr>
        <w:spacing w:after="0" w:line="276" w:lineRule="auto"/>
        <w:jc w:val="both"/>
        <w:rPr>
          <w:rFonts w:ascii="Arial" w:eastAsia="SimSun" w:hAnsi="Arial" w:cs="Arial"/>
          <w:sz w:val="24"/>
          <w:lang w:eastAsia="zh-CN"/>
        </w:rPr>
      </w:pPr>
      <w:r w:rsidRPr="000552E4">
        <w:rPr>
          <w:rFonts w:ascii="Arial" w:eastAsia="SimSun" w:hAnsi="Arial" w:cs="Arial"/>
          <w:lang w:eastAsia="zh-CN"/>
        </w:rPr>
        <w:lastRenderedPageBreak/>
        <w:t>Avoir du potentiel en termes de création de revenus et d’emploi</w:t>
      </w:r>
      <w:r w:rsidR="00BA2D5E" w:rsidRPr="000552E4">
        <w:rPr>
          <w:rFonts w:ascii="Arial" w:eastAsia="SimSun" w:hAnsi="Arial" w:cs="Arial"/>
          <w:lang w:eastAsia="zh-CN"/>
        </w:rPr>
        <w:t>s ;</w:t>
      </w:r>
    </w:p>
    <w:p w14:paraId="0098FC11" w14:textId="665D780A" w:rsidR="006033D1" w:rsidRPr="000552E4" w:rsidRDefault="00BA2D5E" w:rsidP="00536462">
      <w:pPr>
        <w:numPr>
          <w:ilvl w:val="0"/>
          <w:numId w:val="14"/>
        </w:numPr>
        <w:spacing w:after="0" w:line="276" w:lineRule="auto"/>
        <w:jc w:val="both"/>
        <w:rPr>
          <w:rFonts w:ascii="Arial" w:eastAsia="SimSun" w:hAnsi="Arial" w:cs="Arial"/>
          <w:lang w:eastAsia="zh-CN"/>
        </w:rPr>
      </w:pPr>
      <w:r w:rsidRPr="000552E4">
        <w:rPr>
          <w:rFonts w:ascii="Arial" w:eastAsia="SimSun" w:hAnsi="Arial" w:cs="Arial"/>
          <w:lang w:eastAsia="zh-CN"/>
        </w:rPr>
        <w:t>Être membre d’une organisation faîtière des énergies solaires</w:t>
      </w:r>
      <w:r w:rsidR="001A4C7D" w:rsidRPr="000552E4">
        <w:rPr>
          <w:rFonts w:ascii="Arial" w:eastAsia="SimSun" w:hAnsi="Arial" w:cs="Arial"/>
          <w:lang w:eastAsia="zh-CN"/>
        </w:rPr>
        <w:t xml:space="preserve"> ou cuisson</w:t>
      </w:r>
      <w:r w:rsidRPr="000552E4">
        <w:rPr>
          <w:rFonts w:ascii="Arial" w:eastAsia="SimSun" w:hAnsi="Arial" w:cs="Arial"/>
          <w:lang w:eastAsia="zh-CN"/>
        </w:rPr>
        <w:t xml:space="preserve"> serait un atout</w:t>
      </w:r>
      <w:r w:rsidR="00FD29C3">
        <w:rPr>
          <w:rFonts w:ascii="Arial" w:eastAsia="SimSun" w:hAnsi="Arial" w:cs="Arial"/>
          <w:lang w:eastAsia="zh-CN"/>
        </w:rPr>
        <w:t>.</w:t>
      </w:r>
    </w:p>
    <w:p w14:paraId="05453B24" w14:textId="4B5DDABF" w:rsidR="00613F2C" w:rsidRPr="000552E4" w:rsidRDefault="00AB07A8" w:rsidP="00536462">
      <w:pPr>
        <w:keepNext/>
        <w:keepLines/>
        <w:numPr>
          <w:ilvl w:val="0"/>
          <w:numId w:val="13"/>
        </w:numPr>
        <w:spacing w:before="240" w:after="240" w:line="240" w:lineRule="auto"/>
        <w:outlineLvl w:val="0"/>
        <w:rPr>
          <w:rFonts w:ascii="Arial" w:eastAsiaTheme="majorEastAsia" w:hAnsi="Arial" w:cs="Arial"/>
          <w:color w:val="2F5496" w:themeColor="accent1" w:themeShade="BF"/>
          <w:sz w:val="32"/>
          <w:szCs w:val="32"/>
        </w:rPr>
      </w:pPr>
      <w:r w:rsidRPr="000552E4">
        <w:rPr>
          <w:rFonts w:ascii="Arial" w:eastAsiaTheme="majorEastAsia" w:hAnsi="Arial" w:cs="Arial"/>
          <w:color w:val="2F5496" w:themeColor="accent1" w:themeShade="BF"/>
          <w:sz w:val="32"/>
          <w:szCs w:val="32"/>
        </w:rPr>
        <w:t xml:space="preserve"> </w:t>
      </w:r>
      <w:bookmarkStart w:id="14" w:name="_Toc172542791"/>
      <w:r w:rsidR="00004CF4" w:rsidRPr="000552E4">
        <w:rPr>
          <w:rFonts w:ascii="Arial" w:eastAsiaTheme="majorEastAsia" w:hAnsi="Arial" w:cs="Arial"/>
          <w:color w:val="2F5496" w:themeColor="accent1" w:themeShade="BF"/>
          <w:sz w:val="32"/>
          <w:szCs w:val="32"/>
        </w:rPr>
        <w:t xml:space="preserve">Activités </w:t>
      </w:r>
      <w:r w:rsidR="00E02F6F" w:rsidRPr="000552E4">
        <w:rPr>
          <w:rFonts w:ascii="Arial" w:eastAsiaTheme="majorEastAsia" w:hAnsi="Arial" w:cs="Arial"/>
          <w:color w:val="2F5496" w:themeColor="accent1" w:themeShade="BF"/>
          <w:sz w:val="32"/>
          <w:szCs w:val="32"/>
        </w:rPr>
        <w:t>pour le s</w:t>
      </w:r>
      <w:r w:rsidR="00227E49" w:rsidRPr="000552E4">
        <w:rPr>
          <w:rFonts w:ascii="Arial" w:eastAsiaTheme="majorEastAsia" w:hAnsi="Arial" w:cs="Arial"/>
          <w:color w:val="2F5496" w:themeColor="accent1" w:themeShade="BF"/>
          <w:sz w:val="32"/>
          <w:szCs w:val="32"/>
        </w:rPr>
        <w:t xml:space="preserve">ous-secteur </w:t>
      </w:r>
      <w:r w:rsidR="00357E34" w:rsidRPr="000552E4">
        <w:rPr>
          <w:rFonts w:ascii="Arial" w:eastAsiaTheme="majorEastAsia" w:hAnsi="Arial" w:cs="Arial"/>
          <w:color w:val="2F5496" w:themeColor="accent1" w:themeShade="BF"/>
          <w:sz w:val="32"/>
          <w:szCs w:val="32"/>
        </w:rPr>
        <w:t>Energie S</w:t>
      </w:r>
      <w:r w:rsidR="00227E49" w:rsidRPr="000552E4">
        <w:rPr>
          <w:rFonts w:ascii="Arial" w:eastAsiaTheme="majorEastAsia" w:hAnsi="Arial" w:cs="Arial"/>
          <w:color w:val="2F5496" w:themeColor="accent1" w:themeShade="BF"/>
          <w:sz w:val="32"/>
          <w:szCs w:val="32"/>
        </w:rPr>
        <w:t>olaire</w:t>
      </w:r>
      <w:bookmarkEnd w:id="14"/>
    </w:p>
    <w:p w14:paraId="661FA3E8" w14:textId="2547EE2B" w:rsidR="00227E49" w:rsidRPr="000552E4" w:rsidRDefault="2C802F68" w:rsidP="00052F54">
      <w:pPr>
        <w:spacing w:before="240" w:after="0" w:line="276" w:lineRule="auto"/>
        <w:jc w:val="both"/>
        <w:rPr>
          <w:rFonts w:ascii="Arial" w:hAnsi="Arial" w:cs="Arial"/>
        </w:rPr>
      </w:pPr>
      <w:r w:rsidRPr="000552E4">
        <w:rPr>
          <w:rFonts w:ascii="Arial" w:hAnsi="Arial" w:cs="Arial"/>
        </w:rPr>
        <w:t xml:space="preserve">L’identification, la sélection et la typologie des entreprises solaires </w:t>
      </w:r>
      <w:r w:rsidR="65EC1981" w:rsidRPr="000552E4">
        <w:rPr>
          <w:rFonts w:ascii="Arial" w:hAnsi="Arial" w:cs="Arial"/>
        </w:rPr>
        <w:t>ont</w:t>
      </w:r>
      <w:r w:rsidRPr="000552E4">
        <w:rPr>
          <w:rFonts w:ascii="Arial" w:hAnsi="Arial" w:cs="Arial"/>
        </w:rPr>
        <w:t xml:space="preserve"> été déjà faite par </w:t>
      </w:r>
      <w:proofErr w:type="spellStart"/>
      <w:r w:rsidRPr="000552E4">
        <w:rPr>
          <w:rFonts w:ascii="Arial" w:hAnsi="Arial" w:cs="Arial"/>
        </w:rPr>
        <w:t>EnDev</w:t>
      </w:r>
      <w:proofErr w:type="spellEnd"/>
      <w:r w:rsidRPr="000552E4">
        <w:rPr>
          <w:rFonts w:ascii="Arial" w:hAnsi="Arial" w:cs="Arial"/>
        </w:rPr>
        <w:t xml:space="preserve">. Il sera néanmoins appliqué le test entrepreneurial </w:t>
      </w:r>
      <w:r w:rsidR="00F81A92" w:rsidRPr="000552E4">
        <w:rPr>
          <w:rFonts w:ascii="Arial" w:hAnsi="Arial" w:cs="Arial"/>
        </w:rPr>
        <w:t>de la CCI</w:t>
      </w:r>
      <w:r w:rsidR="00357E34" w:rsidRPr="000552E4">
        <w:rPr>
          <w:rFonts w:ascii="Arial" w:hAnsi="Arial" w:cs="Arial"/>
        </w:rPr>
        <w:t xml:space="preserve"> </w:t>
      </w:r>
      <w:r w:rsidR="00F81A92" w:rsidRPr="000552E4">
        <w:rPr>
          <w:rFonts w:ascii="Arial" w:hAnsi="Arial" w:cs="Arial"/>
        </w:rPr>
        <w:t>B</w:t>
      </w:r>
      <w:r w:rsidR="00357E34" w:rsidRPr="000552E4">
        <w:rPr>
          <w:rFonts w:ascii="Arial" w:hAnsi="Arial" w:cs="Arial"/>
        </w:rPr>
        <w:t>énin</w:t>
      </w:r>
      <w:r w:rsidR="00F81A92" w:rsidRPr="000552E4">
        <w:rPr>
          <w:rFonts w:ascii="Arial" w:hAnsi="Arial" w:cs="Arial"/>
        </w:rPr>
        <w:t xml:space="preserve"> </w:t>
      </w:r>
      <w:r w:rsidRPr="000552E4">
        <w:rPr>
          <w:rFonts w:ascii="Arial" w:hAnsi="Arial" w:cs="Arial"/>
        </w:rPr>
        <w:t>à chacune des entreprises solaires.</w:t>
      </w:r>
    </w:p>
    <w:p w14:paraId="02C6DCB9" w14:textId="0EE1B6B2" w:rsidR="006D3DF5" w:rsidRPr="000552E4" w:rsidRDefault="006D3DF5" w:rsidP="00052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ind w:left="720"/>
        <w:contextualSpacing/>
        <w:jc w:val="both"/>
        <w:rPr>
          <w:rFonts w:ascii="Arial" w:hAnsi="Arial" w:cs="Arial"/>
        </w:rPr>
      </w:pPr>
    </w:p>
    <w:p w14:paraId="1C722B4A" w14:textId="74DFE07C" w:rsidR="003B6D73" w:rsidRPr="000552E4" w:rsidRDefault="00227E49" w:rsidP="00536462">
      <w:pPr>
        <w:keepNext/>
        <w:keepLines/>
        <w:numPr>
          <w:ilvl w:val="1"/>
          <w:numId w:val="13"/>
        </w:numPr>
        <w:spacing w:before="40" w:after="0" w:line="240" w:lineRule="auto"/>
        <w:outlineLvl w:val="1"/>
        <w:rPr>
          <w:rFonts w:ascii="Arial" w:eastAsiaTheme="majorEastAsia" w:hAnsi="Arial" w:cs="Arial"/>
          <w:color w:val="2F5496" w:themeColor="accent1" w:themeShade="BF"/>
          <w:sz w:val="26"/>
          <w:szCs w:val="26"/>
        </w:rPr>
      </w:pPr>
      <w:bookmarkStart w:id="15" w:name="_Toc172542792"/>
      <w:r w:rsidRPr="000552E4">
        <w:rPr>
          <w:rFonts w:ascii="Arial" w:eastAsiaTheme="majorEastAsia" w:hAnsi="Arial" w:cs="Arial"/>
          <w:color w:val="2F5496" w:themeColor="accent1" w:themeShade="BF"/>
          <w:sz w:val="26"/>
          <w:szCs w:val="26"/>
        </w:rPr>
        <w:t>Diagnostic entrepreneurial / test entrepreneurial</w:t>
      </w:r>
      <w:bookmarkEnd w:id="15"/>
    </w:p>
    <w:p w14:paraId="45AEA55E" w14:textId="79D5DB81" w:rsidR="27E8F61D" w:rsidRPr="00E13F5C" w:rsidRDefault="0E015A54" w:rsidP="00E13F5C">
      <w:pPr>
        <w:spacing w:before="240" w:after="120" w:line="276" w:lineRule="auto"/>
        <w:jc w:val="both"/>
        <w:rPr>
          <w:rFonts w:ascii="Arial" w:eastAsia="Arial" w:hAnsi="Arial" w:cs="Arial"/>
          <w:b/>
          <w:bCs/>
        </w:rPr>
      </w:pPr>
      <w:r w:rsidRPr="00E13F5C">
        <w:rPr>
          <w:rFonts w:ascii="Arial" w:eastAsia="Arial" w:hAnsi="Arial" w:cs="Arial"/>
          <w:b/>
          <w:bCs/>
        </w:rPr>
        <w:t>Évaluation des compétences entrepreneuriales :</w:t>
      </w:r>
    </w:p>
    <w:p w14:paraId="4FE04C49" w14:textId="0A3F81F7" w:rsidR="27E8F61D" w:rsidRPr="000552E4" w:rsidRDefault="0E015A54" w:rsidP="00536462">
      <w:pPr>
        <w:pStyle w:val="Paragraphedeliste"/>
        <w:numPr>
          <w:ilvl w:val="0"/>
          <w:numId w:val="11"/>
        </w:numPr>
        <w:tabs>
          <w:tab w:val="left" w:pos="720"/>
        </w:tabs>
        <w:spacing w:after="0" w:line="276" w:lineRule="auto"/>
        <w:jc w:val="both"/>
        <w:rPr>
          <w:rFonts w:ascii="Arial" w:eastAsia="Arial" w:hAnsi="Arial" w:cs="Arial"/>
        </w:rPr>
      </w:pPr>
      <w:r w:rsidRPr="000552E4">
        <w:rPr>
          <w:rFonts w:ascii="Arial" w:eastAsia="Arial" w:hAnsi="Arial" w:cs="Arial"/>
        </w:rPr>
        <w:t>Analyser les compétences et les connaissances de l'entrepreneur.</w:t>
      </w:r>
    </w:p>
    <w:p w14:paraId="627DFAFA" w14:textId="7F39BCA7" w:rsidR="27E8F61D" w:rsidRPr="000552E4" w:rsidRDefault="0E015A54" w:rsidP="00536462">
      <w:pPr>
        <w:pStyle w:val="Paragraphedeliste"/>
        <w:numPr>
          <w:ilvl w:val="0"/>
          <w:numId w:val="11"/>
        </w:numPr>
        <w:tabs>
          <w:tab w:val="left" w:pos="720"/>
        </w:tabs>
        <w:spacing w:after="0" w:line="276" w:lineRule="auto"/>
        <w:jc w:val="both"/>
        <w:rPr>
          <w:rFonts w:ascii="Arial" w:eastAsia="Arial" w:hAnsi="Arial" w:cs="Arial"/>
        </w:rPr>
      </w:pPr>
      <w:r w:rsidRPr="000552E4">
        <w:rPr>
          <w:rFonts w:ascii="Arial" w:eastAsia="Arial" w:hAnsi="Arial" w:cs="Arial"/>
        </w:rPr>
        <w:t>Identifier les forces et les faiblesses personnelles.</w:t>
      </w:r>
    </w:p>
    <w:p w14:paraId="585B72EF" w14:textId="5E0FC018" w:rsidR="27E8F61D" w:rsidRPr="000552E4" w:rsidRDefault="0E015A54" w:rsidP="00536462">
      <w:pPr>
        <w:pStyle w:val="Paragraphedeliste"/>
        <w:numPr>
          <w:ilvl w:val="0"/>
          <w:numId w:val="11"/>
        </w:numPr>
        <w:tabs>
          <w:tab w:val="left" w:pos="720"/>
        </w:tabs>
        <w:spacing w:after="0" w:line="276" w:lineRule="auto"/>
        <w:jc w:val="both"/>
        <w:rPr>
          <w:rFonts w:ascii="Arial" w:eastAsia="Arial" w:hAnsi="Arial" w:cs="Arial"/>
        </w:rPr>
      </w:pPr>
      <w:r w:rsidRPr="000552E4">
        <w:rPr>
          <w:rFonts w:ascii="Arial" w:eastAsia="Arial" w:hAnsi="Arial" w:cs="Arial"/>
        </w:rPr>
        <w:t>Évaluer les compétences en gestion et en leadership.</w:t>
      </w:r>
    </w:p>
    <w:p w14:paraId="75EF76A5" w14:textId="22D525E5" w:rsidR="27E8F61D" w:rsidRPr="00E13F5C" w:rsidRDefault="0E015A54" w:rsidP="00E13F5C">
      <w:pPr>
        <w:spacing w:before="240" w:after="120" w:line="276" w:lineRule="auto"/>
        <w:jc w:val="both"/>
        <w:rPr>
          <w:rFonts w:ascii="Arial" w:eastAsia="Arial" w:hAnsi="Arial" w:cs="Arial"/>
          <w:b/>
          <w:bCs/>
        </w:rPr>
      </w:pPr>
      <w:r w:rsidRPr="00E13F5C">
        <w:rPr>
          <w:rFonts w:ascii="Arial" w:eastAsia="Arial" w:hAnsi="Arial" w:cs="Arial"/>
          <w:b/>
          <w:bCs/>
        </w:rPr>
        <w:t>Analyse SWOT (Forces, Faiblesses, Opportunités, Menaces) :</w:t>
      </w:r>
    </w:p>
    <w:p w14:paraId="1E492CEA" w14:textId="4A8A9DCB" w:rsidR="27E8F61D" w:rsidRPr="000552E4" w:rsidRDefault="0E015A54" w:rsidP="00536462">
      <w:pPr>
        <w:pStyle w:val="Paragraphedeliste"/>
        <w:numPr>
          <w:ilvl w:val="0"/>
          <w:numId w:val="11"/>
        </w:numPr>
        <w:tabs>
          <w:tab w:val="left" w:pos="720"/>
        </w:tabs>
        <w:spacing w:after="0" w:line="276" w:lineRule="auto"/>
        <w:jc w:val="both"/>
        <w:rPr>
          <w:rFonts w:ascii="Arial" w:eastAsia="Arial" w:hAnsi="Arial" w:cs="Arial"/>
        </w:rPr>
      </w:pPr>
      <w:r w:rsidRPr="000552E4">
        <w:rPr>
          <w:rFonts w:ascii="Arial" w:eastAsia="Arial" w:hAnsi="Arial" w:cs="Arial"/>
        </w:rPr>
        <w:t>Identifier les forces internes et les avantages compétitifs.</w:t>
      </w:r>
    </w:p>
    <w:p w14:paraId="12AAE493" w14:textId="0D14C46E" w:rsidR="27E8F61D" w:rsidRPr="000552E4" w:rsidRDefault="0E015A54" w:rsidP="00536462">
      <w:pPr>
        <w:pStyle w:val="Paragraphedeliste"/>
        <w:numPr>
          <w:ilvl w:val="0"/>
          <w:numId w:val="11"/>
        </w:numPr>
        <w:tabs>
          <w:tab w:val="left" w:pos="720"/>
        </w:tabs>
        <w:spacing w:after="0" w:line="276" w:lineRule="auto"/>
        <w:jc w:val="both"/>
        <w:rPr>
          <w:rFonts w:ascii="Arial" w:eastAsia="Arial" w:hAnsi="Arial" w:cs="Arial"/>
        </w:rPr>
      </w:pPr>
      <w:r w:rsidRPr="000552E4">
        <w:rPr>
          <w:rFonts w:ascii="Arial" w:eastAsia="Arial" w:hAnsi="Arial" w:cs="Arial"/>
        </w:rPr>
        <w:t>Identifier les faiblesses internes et les domaines à améliorer.</w:t>
      </w:r>
    </w:p>
    <w:p w14:paraId="3A6600C7" w14:textId="69D41439" w:rsidR="27E8F61D" w:rsidRPr="000552E4" w:rsidRDefault="0E015A54" w:rsidP="00536462">
      <w:pPr>
        <w:pStyle w:val="Paragraphedeliste"/>
        <w:numPr>
          <w:ilvl w:val="0"/>
          <w:numId w:val="11"/>
        </w:numPr>
        <w:tabs>
          <w:tab w:val="left" w:pos="720"/>
        </w:tabs>
        <w:spacing w:after="0" w:line="276" w:lineRule="auto"/>
        <w:jc w:val="both"/>
        <w:rPr>
          <w:rFonts w:ascii="Arial" w:eastAsia="Arial" w:hAnsi="Arial" w:cs="Arial"/>
        </w:rPr>
      </w:pPr>
      <w:r w:rsidRPr="000552E4">
        <w:rPr>
          <w:rFonts w:ascii="Arial" w:eastAsia="Arial" w:hAnsi="Arial" w:cs="Arial"/>
        </w:rPr>
        <w:t>Analyser les opportunités externes et les tendances favorables.</w:t>
      </w:r>
    </w:p>
    <w:p w14:paraId="4F306736" w14:textId="353A7ED0" w:rsidR="27E8F61D" w:rsidRPr="000552E4" w:rsidRDefault="0E015A54" w:rsidP="00536462">
      <w:pPr>
        <w:pStyle w:val="Paragraphedeliste"/>
        <w:numPr>
          <w:ilvl w:val="0"/>
          <w:numId w:val="11"/>
        </w:numPr>
        <w:tabs>
          <w:tab w:val="left" w:pos="720"/>
        </w:tabs>
        <w:spacing w:after="0" w:line="276" w:lineRule="auto"/>
        <w:jc w:val="both"/>
        <w:rPr>
          <w:rFonts w:ascii="Arial" w:eastAsia="Arial" w:hAnsi="Arial" w:cs="Arial"/>
        </w:rPr>
      </w:pPr>
      <w:r w:rsidRPr="000552E4">
        <w:rPr>
          <w:rFonts w:ascii="Arial" w:eastAsia="Arial" w:hAnsi="Arial" w:cs="Arial"/>
        </w:rPr>
        <w:t>Évaluer les menaces externes et les défis potentiels.</w:t>
      </w:r>
    </w:p>
    <w:p w14:paraId="765C0928" w14:textId="21652354" w:rsidR="27E8F61D" w:rsidRPr="00E13F5C" w:rsidRDefault="0E015A54" w:rsidP="00E13F5C">
      <w:pPr>
        <w:spacing w:before="240" w:after="120" w:line="276" w:lineRule="auto"/>
        <w:jc w:val="both"/>
        <w:rPr>
          <w:rFonts w:ascii="Arial" w:eastAsia="Arial" w:hAnsi="Arial" w:cs="Arial"/>
          <w:b/>
          <w:bCs/>
        </w:rPr>
      </w:pPr>
      <w:r w:rsidRPr="00E13F5C">
        <w:rPr>
          <w:rFonts w:ascii="Arial" w:eastAsia="Arial" w:hAnsi="Arial" w:cs="Arial"/>
          <w:b/>
          <w:bCs/>
        </w:rPr>
        <w:t>Évaluation des ressources :</w:t>
      </w:r>
    </w:p>
    <w:p w14:paraId="2606F09A" w14:textId="0A359F0E" w:rsidR="27E8F61D" w:rsidRPr="000552E4" w:rsidRDefault="0E015A54" w:rsidP="00536462">
      <w:pPr>
        <w:pStyle w:val="Paragraphedeliste"/>
        <w:numPr>
          <w:ilvl w:val="0"/>
          <w:numId w:val="11"/>
        </w:numPr>
        <w:tabs>
          <w:tab w:val="left" w:pos="720"/>
        </w:tabs>
        <w:spacing w:after="0" w:line="276" w:lineRule="auto"/>
        <w:jc w:val="both"/>
        <w:rPr>
          <w:rFonts w:ascii="Arial" w:eastAsia="Arial" w:hAnsi="Arial" w:cs="Arial"/>
        </w:rPr>
      </w:pPr>
      <w:r w:rsidRPr="000552E4">
        <w:rPr>
          <w:rFonts w:ascii="Arial" w:eastAsia="Arial" w:hAnsi="Arial" w:cs="Arial"/>
        </w:rPr>
        <w:t>Examiner les ressources financières disponibles.</w:t>
      </w:r>
    </w:p>
    <w:p w14:paraId="77AA704F" w14:textId="6B60FAA7" w:rsidR="27E8F61D" w:rsidRPr="000552E4" w:rsidRDefault="0E015A54" w:rsidP="00536462">
      <w:pPr>
        <w:pStyle w:val="Paragraphedeliste"/>
        <w:numPr>
          <w:ilvl w:val="0"/>
          <w:numId w:val="11"/>
        </w:numPr>
        <w:tabs>
          <w:tab w:val="left" w:pos="720"/>
        </w:tabs>
        <w:spacing w:after="0" w:line="276" w:lineRule="auto"/>
        <w:jc w:val="both"/>
        <w:rPr>
          <w:rFonts w:ascii="Arial" w:eastAsia="Arial" w:hAnsi="Arial" w:cs="Arial"/>
        </w:rPr>
      </w:pPr>
      <w:r w:rsidRPr="000552E4">
        <w:rPr>
          <w:rFonts w:ascii="Arial" w:eastAsia="Arial" w:hAnsi="Arial" w:cs="Arial"/>
        </w:rPr>
        <w:t>Évaluer les ressources humaines et les compétences de l'équipe.</w:t>
      </w:r>
    </w:p>
    <w:p w14:paraId="56E0C3DF" w14:textId="233290F7" w:rsidR="27E8F61D" w:rsidRPr="000552E4" w:rsidRDefault="0E015A54" w:rsidP="00536462">
      <w:pPr>
        <w:pStyle w:val="Paragraphedeliste"/>
        <w:numPr>
          <w:ilvl w:val="0"/>
          <w:numId w:val="11"/>
        </w:numPr>
        <w:tabs>
          <w:tab w:val="left" w:pos="720"/>
        </w:tabs>
        <w:spacing w:after="0" w:line="276" w:lineRule="auto"/>
        <w:jc w:val="both"/>
        <w:rPr>
          <w:rFonts w:ascii="Arial" w:eastAsia="Arial" w:hAnsi="Arial" w:cs="Arial"/>
        </w:rPr>
      </w:pPr>
      <w:r w:rsidRPr="000552E4">
        <w:rPr>
          <w:rFonts w:ascii="Arial" w:eastAsia="Arial" w:hAnsi="Arial" w:cs="Arial"/>
        </w:rPr>
        <w:t xml:space="preserve">Analyser les ressources matérielles et technologiques </w:t>
      </w:r>
      <w:r w:rsidR="20EDBA28" w:rsidRPr="000552E4">
        <w:rPr>
          <w:rFonts w:ascii="Arial" w:eastAsia="Arial" w:hAnsi="Arial" w:cs="Arial"/>
        </w:rPr>
        <w:t>disponibles</w:t>
      </w:r>
      <w:r w:rsidRPr="000552E4">
        <w:rPr>
          <w:rFonts w:ascii="Arial" w:eastAsia="Arial" w:hAnsi="Arial" w:cs="Arial"/>
        </w:rPr>
        <w:t>.</w:t>
      </w:r>
    </w:p>
    <w:p w14:paraId="6A4599D3" w14:textId="2B7F9B60" w:rsidR="27E8F61D" w:rsidRPr="00E13F5C" w:rsidRDefault="27E8F61D" w:rsidP="00E13F5C">
      <w:pPr>
        <w:spacing w:before="240" w:after="120" w:line="276" w:lineRule="auto"/>
        <w:jc w:val="both"/>
        <w:rPr>
          <w:rFonts w:ascii="Arial" w:eastAsia="Arial" w:hAnsi="Arial" w:cs="Arial"/>
          <w:b/>
          <w:bCs/>
        </w:rPr>
      </w:pPr>
      <w:r w:rsidRPr="00E13F5C">
        <w:rPr>
          <w:rFonts w:ascii="Arial" w:eastAsia="Arial" w:hAnsi="Arial" w:cs="Arial"/>
          <w:b/>
          <w:bCs/>
        </w:rPr>
        <w:t>Évaluation du modèle d'affaires :</w:t>
      </w:r>
    </w:p>
    <w:p w14:paraId="7FC37C09" w14:textId="33F9E3A1" w:rsidR="27E8F61D" w:rsidRPr="000552E4" w:rsidRDefault="0E015A54" w:rsidP="00536462">
      <w:pPr>
        <w:pStyle w:val="Paragraphedeliste"/>
        <w:numPr>
          <w:ilvl w:val="0"/>
          <w:numId w:val="11"/>
        </w:numPr>
        <w:tabs>
          <w:tab w:val="left" w:pos="720"/>
        </w:tabs>
        <w:spacing w:after="0" w:line="276" w:lineRule="auto"/>
        <w:jc w:val="both"/>
        <w:rPr>
          <w:rFonts w:ascii="Arial" w:eastAsia="Arial" w:hAnsi="Arial" w:cs="Arial"/>
        </w:rPr>
      </w:pPr>
      <w:r w:rsidRPr="000552E4">
        <w:rPr>
          <w:rFonts w:ascii="Arial" w:eastAsia="Arial" w:hAnsi="Arial" w:cs="Arial"/>
        </w:rPr>
        <w:t xml:space="preserve">Analyser le modèle </w:t>
      </w:r>
      <w:r w:rsidR="460B2AC9" w:rsidRPr="000552E4">
        <w:rPr>
          <w:rFonts w:ascii="Arial" w:eastAsia="Arial" w:hAnsi="Arial" w:cs="Arial"/>
        </w:rPr>
        <w:t>d’affaires</w:t>
      </w:r>
      <w:r w:rsidRPr="000552E4">
        <w:rPr>
          <w:rFonts w:ascii="Arial" w:eastAsia="Arial" w:hAnsi="Arial" w:cs="Arial"/>
        </w:rPr>
        <w:t xml:space="preserve"> et la rentabilité potentielle.</w:t>
      </w:r>
    </w:p>
    <w:p w14:paraId="77626394" w14:textId="2619E66B" w:rsidR="27E8F61D" w:rsidRPr="000552E4" w:rsidRDefault="0E015A54" w:rsidP="00536462">
      <w:pPr>
        <w:pStyle w:val="Paragraphedeliste"/>
        <w:numPr>
          <w:ilvl w:val="0"/>
          <w:numId w:val="11"/>
        </w:numPr>
        <w:tabs>
          <w:tab w:val="left" w:pos="720"/>
        </w:tabs>
        <w:spacing w:after="0" w:line="276" w:lineRule="auto"/>
        <w:jc w:val="both"/>
        <w:rPr>
          <w:rFonts w:ascii="Arial" w:eastAsia="Arial" w:hAnsi="Arial" w:cs="Arial"/>
        </w:rPr>
      </w:pPr>
      <w:r w:rsidRPr="000552E4">
        <w:rPr>
          <w:rFonts w:ascii="Arial" w:eastAsia="Arial" w:hAnsi="Arial" w:cs="Arial"/>
        </w:rPr>
        <w:t>Examiner la proposition de valeur pour les clients.</w:t>
      </w:r>
    </w:p>
    <w:p w14:paraId="59053DAF" w14:textId="2B1BEEE5" w:rsidR="27E8F61D" w:rsidRPr="000552E4" w:rsidRDefault="0E015A54" w:rsidP="00536462">
      <w:pPr>
        <w:pStyle w:val="Paragraphedeliste"/>
        <w:numPr>
          <w:ilvl w:val="0"/>
          <w:numId w:val="11"/>
        </w:numPr>
        <w:tabs>
          <w:tab w:val="left" w:pos="720"/>
        </w:tabs>
        <w:spacing w:after="0" w:line="276" w:lineRule="auto"/>
        <w:jc w:val="both"/>
        <w:rPr>
          <w:rFonts w:ascii="Arial" w:eastAsia="Arial" w:hAnsi="Arial" w:cs="Arial"/>
        </w:rPr>
      </w:pPr>
      <w:r w:rsidRPr="000552E4">
        <w:rPr>
          <w:rFonts w:ascii="Arial" w:eastAsia="Arial" w:hAnsi="Arial" w:cs="Arial"/>
        </w:rPr>
        <w:t>Étudier la chaîne de valeur et les partenaires clés.</w:t>
      </w:r>
    </w:p>
    <w:p w14:paraId="0A151A04" w14:textId="57420398" w:rsidR="272C4396" w:rsidRPr="00E13F5C" w:rsidRDefault="272C4396" w:rsidP="00E13F5C">
      <w:pPr>
        <w:spacing w:before="240" w:after="120" w:line="276" w:lineRule="auto"/>
        <w:jc w:val="both"/>
        <w:rPr>
          <w:rFonts w:ascii="Arial" w:eastAsia="Arial" w:hAnsi="Arial" w:cs="Arial"/>
          <w:b/>
          <w:bCs/>
        </w:rPr>
      </w:pPr>
      <w:r w:rsidRPr="00E13F5C">
        <w:rPr>
          <w:rFonts w:ascii="Arial" w:eastAsia="Arial" w:hAnsi="Arial" w:cs="Arial"/>
          <w:b/>
          <w:bCs/>
        </w:rPr>
        <w:t>Evaluation de la clientèle et du marketing</w:t>
      </w:r>
    </w:p>
    <w:p w14:paraId="020812FC" w14:textId="263611F4" w:rsidR="60186F75" w:rsidRPr="000552E4" w:rsidRDefault="272C4396" w:rsidP="00052F54">
      <w:pPr>
        <w:pStyle w:val="Paragraphedeliste"/>
        <w:numPr>
          <w:ilvl w:val="0"/>
          <w:numId w:val="4"/>
        </w:numPr>
        <w:spacing w:after="0" w:line="276" w:lineRule="auto"/>
        <w:jc w:val="both"/>
        <w:rPr>
          <w:rFonts w:ascii="Arial" w:eastAsia="Arial" w:hAnsi="Arial" w:cs="Arial"/>
        </w:rPr>
      </w:pPr>
      <w:r w:rsidRPr="000552E4">
        <w:rPr>
          <w:rFonts w:ascii="Arial" w:eastAsia="Arial" w:hAnsi="Arial" w:cs="Arial"/>
        </w:rPr>
        <w:t xml:space="preserve">Evaluer les stratégies de marketing actuelles et </w:t>
      </w:r>
      <w:r w:rsidR="1149B24F" w:rsidRPr="000552E4">
        <w:rPr>
          <w:rFonts w:ascii="Arial" w:eastAsia="Arial" w:hAnsi="Arial" w:cs="Arial"/>
        </w:rPr>
        <w:t>leur efficacité</w:t>
      </w:r>
    </w:p>
    <w:p w14:paraId="01B67AA6" w14:textId="616E62AD" w:rsidR="27E8F61D" w:rsidRPr="00E13F5C" w:rsidRDefault="0E015A54" w:rsidP="00E13F5C">
      <w:pPr>
        <w:spacing w:before="240" w:after="120" w:line="276" w:lineRule="auto"/>
        <w:jc w:val="both"/>
        <w:rPr>
          <w:rFonts w:ascii="Arial" w:eastAsia="Arial" w:hAnsi="Arial" w:cs="Arial"/>
          <w:b/>
          <w:bCs/>
        </w:rPr>
      </w:pPr>
      <w:r w:rsidRPr="00E13F5C">
        <w:rPr>
          <w:rFonts w:ascii="Arial" w:eastAsia="Arial" w:hAnsi="Arial" w:cs="Arial"/>
          <w:b/>
          <w:bCs/>
        </w:rPr>
        <w:t>Analyse financière :</w:t>
      </w:r>
    </w:p>
    <w:p w14:paraId="1304FA02" w14:textId="25F69838" w:rsidR="27E8F61D" w:rsidRPr="000552E4" w:rsidRDefault="0E015A54" w:rsidP="00536462">
      <w:pPr>
        <w:pStyle w:val="Paragraphedeliste"/>
        <w:numPr>
          <w:ilvl w:val="0"/>
          <w:numId w:val="11"/>
        </w:numPr>
        <w:tabs>
          <w:tab w:val="left" w:pos="720"/>
        </w:tabs>
        <w:spacing w:after="0"/>
        <w:jc w:val="both"/>
        <w:rPr>
          <w:rFonts w:ascii="Arial" w:eastAsia="Arial" w:hAnsi="Arial" w:cs="Arial"/>
        </w:rPr>
      </w:pPr>
      <w:r w:rsidRPr="000552E4">
        <w:rPr>
          <w:rFonts w:ascii="Arial" w:eastAsia="Arial" w:hAnsi="Arial" w:cs="Arial"/>
        </w:rPr>
        <w:t>Évaluer la santé financière de l'entreprise (bilan, compte de résultat, flux de trésorerie).</w:t>
      </w:r>
    </w:p>
    <w:p w14:paraId="0ACF1AF1" w14:textId="4F4E9A4A" w:rsidR="27E8F61D" w:rsidRPr="000552E4" w:rsidRDefault="0E015A54" w:rsidP="00536462">
      <w:pPr>
        <w:pStyle w:val="Paragraphedeliste"/>
        <w:numPr>
          <w:ilvl w:val="0"/>
          <w:numId w:val="11"/>
        </w:numPr>
        <w:tabs>
          <w:tab w:val="left" w:pos="720"/>
        </w:tabs>
        <w:spacing w:after="0"/>
        <w:jc w:val="both"/>
        <w:rPr>
          <w:rFonts w:ascii="Arial" w:eastAsia="Arial" w:hAnsi="Arial" w:cs="Arial"/>
        </w:rPr>
      </w:pPr>
      <w:r w:rsidRPr="000552E4">
        <w:rPr>
          <w:rFonts w:ascii="Arial" w:eastAsia="Arial" w:hAnsi="Arial" w:cs="Arial"/>
        </w:rPr>
        <w:t>Projeter les besoins en financement et les sources potentielles de financement.</w:t>
      </w:r>
    </w:p>
    <w:p w14:paraId="1A5B4B00" w14:textId="1C31C1EA" w:rsidR="27E8F61D" w:rsidRPr="000552E4" w:rsidRDefault="0E015A54" w:rsidP="00536462">
      <w:pPr>
        <w:pStyle w:val="Paragraphedeliste"/>
        <w:numPr>
          <w:ilvl w:val="0"/>
          <w:numId w:val="11"/>
        </w:numPr>
        <w:tabs>
          <w:tab w:val="left" w:pos="720"/>
        </w:tabs>
        <w:spacing w:after="0"/>
        <w:jc w:val="both"/>
        <w:rPr>
          <w:rFonts w:ascii="Arial" w:eastAsia="Arial" w:hAnsi="Arial" w:cs="Arial"/>
        </w:rPr>
      </w:pPr>
      <w:r w:rsidRPr="000552E4">
        <w:rPr>
          <w:rFonts w:ascii="Arial" w:eastAsia="Arial" w:hAnsi="Arial" w:cs="Arial"/>
        </w:rPr>
        <w:t>Analyser la rentabilité et la viabilité financière à long terme.</w:t>
      </w:r>
    </w:p>
    <w:p w14:paraId="4F8A6C14" w14:textId="585462E3" w:rsidR="27E8F61D" w:rsidRPr="00E13F5C" w:rsidRDefault="0E015A54" w:rsidP="00E13F5C">
      <w:pPr>
        <w:spacing w:before="240" w:after="120" w:line="276" w:lineRule="auto"/>
        <w:jc w:val="both"/>
        <w:rPr>
          <w:rFonts w:ascii="Arial" w:eastAsia="Arial" w:hAnsi="Arial" w:cs="Arial"/>
          <w:b/>
          <w:bCs/>
        </w:rPr>
      </w:pPr>
      <w:r w:rsidRPr="00E13F5C">
        <w:rPr>
          <w:rFonts w:ascii="Arial" w:eastAsia="Arial" w:hAnsi="Arial" w:cs="Arial"/>
          <w:b/>
          <w:bCs/>
        </w:rPr>
        <w:t xml:space="preserve"> Analyse des risques :</w:t>
      </w:r>
    </w:p>
    <w:p w14:paraId="18D91D93" w14:textId="02300D4C" w:rsidR="27E8F61D" w:rsidRPr="000552E4" w:rsidRDefault="0E015A54" w:rsidP="00536462">
      <w:pPr>
        <w:pStyle w:val="Paragraphedeliste"/>
        <w:numPr>
          <w:ilvl w:val="0"/>
          <w:numId w:val="11"/>
        </w:numPr>
        <w:tabs>
          <w:tab w:val="left" w:pos="720"/>
        </w:tabs>
        <w:spacing w:after="0"/>
        <w:jc w:val="both"/>
        <w:rPr>
          <w:rFonts w:ascii="Arial" w:eastAsia="Arial" w:hAnsi="Arial" w:cs="Arial"/>
        </w:rPr>
      </w:pPr>
      <w:r w:rsidRPr="000552E4">
        <w:rPr>
          <w:rFonts w:ascii="Arial" w:eastAsia="Arial" w:hAnsi="Arial" w:cs="Arial"/>
        </w:rPr>
        <w:t>Identifier les principaux risques auxquels l'entreprise est confrontée</w:t>
      </w:r>
      <w:r w:rsidR="0D6DEA3B" w:rsidRPr="000552E4">
        <w:rPr>
          <w:rFonts w:ascii="Arial" w:eastAsia="Arial" w:hAnsi="Arial" w:cs="Arial"/>
        </w:rPr>
        <w:t xml:space="preserve"> et leur source</w:t>
      </w:r>
      <w:r w:rsidRPr="000552E4">
        <w:rPr>
          <w:rFonts w:ascii="Arial" w:eastAsia="Arial" w:hAnsi="Arial" w:cs="Arial"/>
        </w:rPr>
        <w:t>.</w:t>
      </w:r>
    </w:p>
    <w:p w14:paraId="3E0B1E47" w14:textId="374D40D3" w:rsidR="27E8F61D" w:rsidRPr="000552E4" w:rsidRDefault="0E015A54" w:rsidP="00536462">
      <w:pPr>
        <w:pStyle w:val="Paragraphedeliste"/>
        <w:numPr>
          <w:ilvl w:val="0"/>
          <w:numId w:val="11"/>
        </w:numPr>
        <w:tabs>
          <w:tab w:val="left" w:pos="720"/>
        </w:tabs>
        <w:spacing w:after="0"/>
        <w:jc w:val="both"/>
        <w:rPr>
          <w:rFonts w:ascii="Arial" w:eastAsia="Arial" w:hAnsi="Arial" w:cs="Arial"/>
        </w:rPr>
      </w:pPr>
      <w:r w:rsidRPr="000552E4">
        <w:rPr>
          <w:rFonts w:ascii="Arial" w:eastAsia="Arial" w:hAnsi="Arial" w:cs="Arial"/>
        </w:rPr>
        <w:t>Évaluer l'impact potentiel de chaque risque.</w:t>
      </w:r>
    </w:p>
    <w:p w14:paraId="72136476" w14:textId="12A0313D" w:rsidR="60186F75" w:rsidRPr="000552E4" w:rsidRDefault="0E015A54" w:rsidP="00536462">
      <w:pPr>
        <w:pStyle w:val="Paragraphedeliste"/>
        <w:numPr>
          <w:ilvl w:val="0"/>
          <w:numId w:val="11"/>
        </w:numPr>
        <w:tabs>
          <w:tab w:val="left" w:pos="720"/>
        </w:tabs>
        <w:jc w:val="both"/>
        <w:rPr>
          <w:rFonts w:asciiTheme="majorHAnsi" w:eastAsiaTheme="majorEastAsia" w:hAnsiTheme="majorHAnsi" w:cstheme="majorBidi"/>
          <w:color w:val="2F5496" w:themeColor="accent1" w:themeShade="BF"/>
          <w:sz w:val="26"/>
          <w:szCs w:val="26"/>
        </w:rPr>
      </w:pPr>
      <w:r w:rsidRPr="000552E4">
        <w:rPr>
          <w:rFonts w:ascii="Arial" w:eastAsia="Arial" w:hAnsi="Arial" w:cs="Arial"/>
        </w:rPr>
        <w:t>Élaborer des stratégies de mitigation des risques</w:t>
      </w:r>
      <w:r w:rsidR="1E873E6B" w:rsidRPr="000552E4">
        <w:rPr>
          <w:rFonts w:ascii="Arial" w:eastAsia="Arial" w:hAnsi="Arial" w:cs="Arial"/>
        </w:rPr>
        <w:t xml:space="preserve"> et les acteurs en charge de leur gestion</w:t>
      </w:r>
      <w:r w:rsidRPr="000552E4">
        <w:rPr>
          <w:rFonts w:ascii="Arial" w:eastAsia="Arial" w:hAnsi="Arial" w:cs="Arial"/>
        </w:rPr>
        <w:t>.</w:t>
      </w:r>
    </w:p>
    <w:p w14:paraId="5A78585D" w14:textId="24118999" w:rsidR="60186F75" w:rsidRPr="001A54C2" w:rsidRDefault="2ED140C6" w:rsidP="00536462">
      <w:pPr>
        <w:keepNext/>
        <w:keepLines/>
        <w:numPr>
          <w:ilvl w:val="1"/>
          <w:numId w:val="13"/>
        </w:numPr>
        <w:spacing w:before="40" w:after="0" w:line="240" w:lineRule="auto"/>
        <w:outlineLvl w:val="1"/>
        <w:rPr>
          <w:rFonts w:ascii="Arial" w:eastAsiaTheme="majorEastAsia" w:hAnsi="Arial" w:cs="Arial"/>
          <w:color w:val="2F5496" w:themeColor="accent1" w:themeShade="BF"/>
          <w:sz w:val="26"/>
          <w:szCs w:val="26"/>
        </w:rPr>
      </w:pPr>
      <w:bookmarkStart w:id="16" w:name="_Toc172542793"/>
      <w:r w:rsidRPr="000552E4">
        <w:rPr>
          <w:rFonts w:ascii="Arial" w:eastAsiaTheme="majorEastAsia" w:hAnsi="Arial" w:cs="Arial"/>
          <w:color w:val="2F5496" w:themeColor="accent1" w:themeShade="BF"/>
          <w:sz w:val="26"/>
          <w:szCs w:val="26"/>
        </w:rPr>
        <w:lastRenderedPageBreak/>
        <w:t>D</w:t>
      </w:r>
      <w:r w:rsidR="16D32D0B" w:rsidRPr="000552E4">
        <w:rPr>
          <w:rFonts w:ascii="Arial" w:eastAsiaTheme="majorEastAsia" w:hAnsi="Arial" w:cs="Arial"/>
          <w:color w:val="2F5496" w:themeColor="accent1" w:themeShade="BF"/>
          <w:sz w:val="26"/>
          <w:szCs w:val="26"/>
        </w:rPr>
        <w:t>éfinition des plans de renforcement (formation/coaching/mentorat, etc</w:t>
      </w:r>
      <w:r w:rsidR="002E5867" w:rsidRPr="000552E4">
        <w:rPr>
          <w:rFonts w:ascii="Arial" w:eastAsiaTheme="majorEastAsia" w:hAnsi="Arial" w:cs="Arial"/>
          <w:color w:val="2F5496" w:themeColor="accent1" w:themeShade="BF"/>
          <w:sz w:val="26"/>
          <w:szCs w:val="26"/>
        </w:rPr>
        <w:t>.</w:t>
      </w:r>
      <w:r w:rsidR="16D32D0B" w:rsidRPr="000552E4">
        <w:rPr>
          <w:rFonts w:ascii="Arial" w:eastAsiaTheme="majorEastAsia" w:hAnsi="Arial" w:cs="Arial"/>
          <w:color w:val="2F5496" w:themeColor="accent1" w:themeShade="BF"/>
          <w:sz w:val="26"/>
          <w:szCs w:val="26"/>
        </w:rPr>
        <w:t>) des PME</w:t>
      </w:r>
      <w:bookmarkEnd w:id="16"/>
    </w:p>
    <w:p w14:paraId="228DA31B" w14:textId="5D2B7015" w:rsidR="40A6877B" w:rsidRPr="000908A7" w:rsidRDefault="40A6877B" w:rsidP="000908A7">
      <w:pPr>
        <w:spacing w:before="240" w:after="120" w:line="276" w:lineRule="auto"/>
        <w:jc w:val="both"/>
        <w:rPr>
          <w:rFonts w:ascii="Arial" w:eastAsia="Arial" w:hAnsi="Arial" w:cs="Arial"/>
          <w:b/>
          <w:bCs/>
        </w:rPr>
      </w:pPr>
      <w:r w:rsidRPr="000908A7">
        <w:rPr>
          <w:rFonts w:ascii="Arial" w:eastAsia="Arial" w:hAnsi="Arial" w:cs="Arial"/>
          <w:b/>
          <w:bCs/>
        </w:rPr>
        <w:t>Planification de l’appui</w:t>
      </w:r>
    </w:p>
    <w:p w14:paraId="238DEA11" w14:textId="0CE9FF83" w:rsidR="60186F75" w:rsidRPr="000552E4" w:rsidRDefault="40A6877B" w:rsidP="00536462">
      <w:pPr>
        <w:pStyle w:val="Paragraphedeliste"/>
        <w:numPr>
          <w:ilvl w:val="0"/>
          <w:numId w:val="11"/>
        </w:numPr>
        <w:tabs>
          <w:tab w:val="left" w:pos="720"/>
        </w:tabs>
        <w:spacing w:after="0"/>
        <w:jc w:val="both"/>
        <w:rPr>
          <w:rFonts w:ascii="Arial" w:eastAsia="Arial" w:hAnsi="Arial" w:cs="Arial"/>
        </w:rPr>
      </w:pPr>
      <w:r w:rsidRPr="000552E4">
        <w:rPr>
          <w:rFonts w:ascii="Arial" w:eastAsia="Arial" w:hAnsi="Arial" w:cs="Arial"/>
        </w:rPr>
        <w:t>Elaborer un plan d’accompagnement chronologique des entreprises</w:t>
      </w:r>
    </w:p>
    <w:p w14:paraId="7668A100" w14:textId="323BAC5E" w:rsidR="27E8F61D" w:rsidRPr="000908A7" w:rsidRDefault="0E015A54" w:rsidP="000908A7">
      <w:pPr>
        <w:spacing w:before="240" w:after="120" w:line="276" w:lineRule="auto"/>
        <w:jc w:val="both"/>
        <w:rPr>
          <w:rFonts w:ascii="Arial" w:eastAsia="Arial" w:hAnsi="Arial" w:cs="Arial"/>
          <w:b/>
          <w:bCs/>
        </w:rPr>
      </w:pPr>
      <w:r w:rsidRPr="000908A7">
        <w:rPr>
          <w:rFonts w:ascii="Arial" w:eastAsia="Arial" w:hAnsi="Arial" w:cs="Arial"/>
          <w:b/>
          <w:bCs/>
        </w:rPr>
        <w:t>Planification stratégique :</w:t>
      </w:r>
    </w:p>
    <w:p w14:paraId="7D912448" w14:textId="253A2B45" w:rsidR="27E8F61D" w:rsidRPr="000552E4" w:rsidRDefault="0E015A54" w:rsidP="00536462">
      <w:pPr>
        <w:pStyle w:val="Paragraphedeliste"/>
        <w:numPr>
          <w:ilvl w:val="0"/>
          <w:numId w:val="11"/>
        </w:numPr>
        <w:tabs>
          <w:tab w:val="left" w:pos="720"/>
        </w:tabs>
        <w:spacing w:after="0"/>
        <w:jc w:val="both"/>
        <w:rPr>
          <w:rFonts w:ascii="Arial" w:eastAsia="Arial" w:hAnsi="Arial" w:cs="Arial"/>
        </w:rPr>
      </w:pPr>
      <w:r w:rsidRPr="000552E4">
        <w:rPr>
          <w:rFonts w:ascii="Arial" w:eastAsia="Arial" w:hAnsi="Arial" w:cs="Arial"/>
        </w:rPr>
        <w:t>Définir des objectifs à court, moyen et long terme.</w:t>
      </w:r>
    </w:p>
    <w:p w14:paraId="400ADE1D" w14:textId="24A231D4" w:rsidR="27E8F61D" w:rsidRPr="000552E4" w:rsidRDefault="0E015A54" w:rsidP="00536462">
      <w:pPr>
        <w:pStyle w:val="Paragraphedeliste"/>
        <w:numPr>
          <w:ilvl w:val="0"/>
          <w:numId w:val="11"/>
        </w:numPr>
        <w:tabs>
          <w:tab w:val="left" w:pos="720"/>
        </w:tabs>
        <w:spacing w:after="0"/>
        <w:jc w:val="both"/>
        <w:rPr>
          <w:rFonts w:ascii="Arial" w:eastAsia="Arial" w:hAnsi="Arial" w:cs="Arial"/>
        </w:rPr>
      </w:pPr>
      <w:r w:rsidRPr="000552E4">
        <w:rPr>
          <w:rFonts w:ascii="Arial" w:eastAsia="Arial" w:hAnsi="Arial" w:cs="Arial"/>
        </w:rPr>
        <w:t>Établir un plan d'action détaillé pour atteindre ces objectifs.</w:t>
      </w:r>
    </w:p>
    <w:p w14:paraId="0C80EF77" w14:textId="72D1C027" w:rsidR="00E600D3" w:rsidRPr="000552E4" w:rsidRDefault="3ED1D21A" w:rsidP="00536462">
      <w:pPr>
        <w:pStyle w:val="Paragraphedeliste"/>
        <w:numPr>
          <w:ilvl w:val="0"/>
          <w:numId w:val="11"/>
        </w:numPr>
        <w:tabs>
          <w:tab w:val="left" w:pos="720"/>
        </w:tabs>
        <w:jc w:val="both"/>
        <w:rPr>
          <w:rFonts w:ascii="Arial" w:eastAsia="Arial" w:hAnsi="Arial" w:cs="Arial"/>
        </w:rPr>
      </w:pPr>
      <w:r w:rsidRPr="000552E4">
        <w:rPr>
          <w:rFonts w:ascii="Arial" w:eastAsia="Arial" w:hAnsi="Arial" w:cs="Arial"/>
        </w:rPr>
        <w:t xml:space="preserve">Elaborer </w:t>
      </w:r>
      <w:r w:rsidR="0E015A54" w:rsidRPr="000552E4">
        <w:rPr>
          <w:rFonts w:ascii="Arial" w:eastAsia="Arial" w:hAnsi="Arial" w:cs="Arial"/>
        </w:rPr>
        <w:t>les indicateurs de performance clés (KPI) pour mesurer les progrès.</w:t>
      </w:r>
    </w:p>
    <w:p w14:paraId="79DC6F14" w14:textId="77777777" w:rsidR="00E600D3" w:rsidRPr="000552E4" w:rsidRDefault="00227E49" w:rsidP="00536462">
      <w:pPr>
        <w:keepNext/>
        <w:keepLines/>
        <w:numPr>
          <w:ilvl w:val="1"/>
          <w:numId w:val="13"/>
        </w:numPr>
        <w:spacing w:before="40" w:after="0" w:line="240" w:lineRule="auto"/>
        <w:outlineLvl w:val="1"/>
        <w:rPr>
          <w:rFonts w:ascii="Arial" w:eastAsiaTheme="majorEastAsia" w:hAnsi="Arial" w:cs="Arial"/>
          <w:color w:val="2F5496" w:themeColor="accent1" w:themeShade="BF"/>
          <w:sz w:val="26"/>
          <w:szCs w:val="26"/>
        </w:rPr>
      </w:pPr>
      <w:bookmarkStart w:id="17" w:name="_Toc172542794"/>
      <w:r w:rsidRPr="000552E4">
        <w:rPr>
          <w:rFonts w:ascii="Arial" w:eastAsiaTheme="majorEastAsia" w:hAnsi="Arial" w:cs="Arial"/>
          <w:color w:val="2F5496" w:themeColor="accent1" w:themeShade="BF"/>
          <w:sz w:val="26"/>
          <w:szCs w:val="26"/>
        </w:rPr>
        <w:t>Appui t</w:t>
      </w:r>
      <w:r w:rsidR="009911C4" w:rsidRPr="000552E4">
        <w:rPr>
          <w:rFonts w:ascii="Arial" w:eastAsiaTheme="majorEastAsia" w:hAnsi="Arial" w:cs="Arial"/>
          <w:color w:val="2F5496" w:themeColor="accent1" w:themeShade="BF"/>
          <w:sz w:val="26"/>
          <w:szCs w:val="26"/>
        </w:rPr>
        <w:t>echnique</w:t>
      </w:r>
      <w:bookmarkEnd w:id="17"/>
    </w:p>
    <w:p w14:paraId="266D315D" w14:textId="184067D7" w:rsidR="009D3EE5" w:rsidRPr="000908A7" w:rsidRDefault="405F2FD6" w:rsidP="000908A7">
      <w:pPr>
        <w:spacing w:before="240" w:after="120" w:line="276" w:lineRule="auto"/>
        <w:jc w:val="both"/>
        <w:rPr>
          <w:rFonts w:ascii="Arial" w:eastAsia="Arial" w:hAnsi="Arial" w:cs="Arial"/>
          <w:b/>
          <w:bCs/>
        </w:rPr>
      </w:pPr>
      <w:r w:rsidRPr="000908A7">
        <w:rPr>
          <w:rFonts w:ascii="Arial" w:eastAsia="Arial" w:hAnsi="Arial" w:cs="Arial"/>
          <w:b/>
          <w:bCs/>
        </w:rPr>
        <w:t>Formation et développement des compétences :</w:t>
      </w:r>
    </w:p>
    <w:p w14:paraId="45AD86CA" w14:textId="5FFC9C17" w:rsidR="009D3EE5" w:rsidRPr="000552E4" w:rsidRDefault="405F2FD6" w:rsidP="00536462">
      <w:pPr>
        <w:pStyle w:val="Paragraphedeliste"/>
        <w:numPr>
          <w:ilvl w:val="0"/>
          <w:numId w:val="11"/>
        </w:numPr>
        <w:tabs>
          <w:tab w:val="left" w:pos="720"/>
        </w:tabs>
        <w:spacing w:line="276" w:lineRule="auto"/>
        <w:jc w:val="both"/>
        <w:rPr>
          <w:rFonts w:ascii="Arial" w:eastAsia="Arial" w:hAnsi="Arial" w:cs="Arial"/>
        </w:rPr>
      </w:pPr>
      <w:r w:rsidRPr="000552E4">
        <w:rPr>
          <w:rFonts w:ascii="Arial" w:eastAsia="Arial" w:hAnsi="Arial" w:cs="Arial"/>
        </w:rPr>
        <w:t>Offrir des formations spécifiques pour combler les lacunes identifiées.</w:t>
      </w:r>
    </w:p>
    <w:p w14:paraId="4B2BD5B0" w14:textId="3C7CAD80" w:rsidR="009D3EE5" w:rsidRPr="000552E4" w:rsidRDefault="405F2FD6" w:rsidP="00536462">
      <w:pPr>
        <w:pStyle w:val="Paragraphedeliste"/>
        <w:numPr>
          <w:ilvl w:val="0"/>
          <w:numId w:val="11"/>
        </w:numPr>
        <w:tabs>
          <w:tab w:val="left" w:pos="720"/>
        </w:tabs>
        <w:spacing w:line="276" w:lineRule="auto"/>
        <w:jc w:val="both"/>
        <w:rPr>
          <w:rFonts w:ascii="Arial" w:eastAsia="Arial" w:hAnsi="Arial" w:cs="Arial"/>
        </w:rPr>
      </w:pPr>
      <w:r w:rsidRPr="000552E4">
        <w:rPr>
          <w:rFonts w:ascii="Arial" w:eastAsia="Arial" w:hAnsi="Arial" w:cs="Arial"/>
        </w:rPr>
        <w:t>Organiser des ateliers sur les compétences en gestion, leadership et techniques spécifiques.</w:t>
      </w:r>
    </w:p>
    <w:p w14:paraId="3BFC177F" w14:textId="023FBB51" w:rsidR="009D3EE5" w:rsidRPr="000908A7" w:rsidRDefault="405F2FD6" w:rsidP="000908A7">
      <w:pPr>
        <w:spacing w:before="240" w:after="120" w:line="276" w:lineRule="auto"/>
        <w:jc w:val="both"/>
        <w:rPr>
          <w:rFonts w:ascii="Arial" w:eastAsia="Arial" w:hAnsi="Arial" w:cs="Arial"/>
          <w:b/>
          <w:bCs/>
        </w:rPr>
      </w:pPr>
      <w:r w:rsidRPr="000908A7">
        <w:rPr>
          <w:rFonts w:ascii="Arial" w:eastAsia="Arial" w:hAnsi="Arial" w:cs="Arial"/>
          <w:b/>
          <w:bCs/>
        </w:rPr>
        <w:t>Mentorat et coaching :</w:t>
      </w:r>
    </w:p>
    <w:p w14:paraId="77713883" w14:textId="16536A9F" w:rsidR="009D3EE5" w:rsidRPr="000552E4" w:rsidRDefault="405F2FD6" w:rsidP="00536462">
      <w:pPr>
        <w:pStyle w:val="Paragraphedeliste"/>
        <w:numPr>
          <w:ilvl w:val="0"/>
          <w:numId w:val="11"/>
        </w:numPr>
        <w:tabs>
          <w:tab w:val="left" w:pos="720"/>
        </w:tabs>
        <w:spacing w:line="257" w:lineRule="auto"/>
        <w:jc w:val="both"/>
        <w:rPr>
          <w:rFonts w:ascii="Arial" w:eastAsia="Arial" w:hAnsi="Arial" w:cs="Arial"/>
        </w:rPr>
      </w:pPr>
      <w:r w:rsidRPr="000552E4">
        <w:rPr>
          <w:rFonts w:ascii="Arial" w:eastAsia="Arial" w:hAnsi="Arial" w:cs="Arial"/>
        </w:rPr>
        <w:t>Assigner des mentors ou coachs expérimentés pour guider l'entrepreneur.</w:t>
      </w:r>
    </w:p>
    <w:p w14:paraId="02AE261B" w14:textId="47D2AAA0" w:rsidR="009D3EE5" w:rsidRPr="000552E4" w:rsidRDefault="405F2FD6" w:rsidP="00536462">
      <w:pPr>
        <w:pStyle w:val="Paragraphedeliste"/>
        <w:numPr>
          <w:ilvl w:val="0"/>
          <w:numId w:val="11"/>
        </w:numPr>
        <w:tabs>
          <w:tab w:val="left" w:pos="720"/>
        </w:tabs>
        <w:spacing w:line="257" w:lineRule="auto"/>
        <w:jc w:val="both"/>
        <w:rPr>
          <w:rFonts w:ascii="Arial" w:eastAsia="Arial" w:hAnsi="Arial" w:cs="Arial"/>
        </w:rPr>
      </w:pPr>
      <w:r w:rsidRPr="000552E4">
        <w:rPr>
          <w:rFonts w:ascii="Arial" w:eastAsia="Arial" w:hAnsi="Arial" w:cs="Arial"/>
        </w:rPr>
        <w:t>Fournir un soutien personnalisé pour aider à la prise de décisions stratégiques.</w:t>
      </w:r>
    </w:p>
    <w:p w14:paraId="2D2ADC65" w14:textId="4E67D039" w:rsidR="009D3EE5" w:rsidRPr="000908A7" w:rsidRDefault="405F2FD6" w:rsidP="000908A7">
      <w:pPr>
        <w:spacing w:before="240" w:after="120" w:line="276" w:lineRule="auto"/>
        <w:jc w:val="both"/>
        <w:rPr>
          <w:rFonts w:ascii="Arial" w:eastAsia="Arial" w:hAnsi="Arial" w:cs="Arial"/>
          <w:b/>
          <w:bCs/>
        </w:rPr>
      </w:pPr>
      <w:r w:rsidRPr="000908A7">
        <w:rPr>
          <w:rFonts w:ascii="Arial" w:eastAsia="Arial" w:hAnsi="Arial" w:cs="Arial"/>
          <w:b/>
          <w:bCs/>
        </w:rPr>
        <w:t>Soutien en planification stratégique et opérationnelle :</w:t>
      </w:r>
    </w:p>
    <w:p w14:paraId="6604F3FB" w14:textId="007E5B43" w:rsidR="009D3EE5" w:rsidRPr="000552E4" w:rsidRDefault="405F2FD6" w:rsidP="00536462">
      <w:pPr>
        <w:pStyle w:val="Paragraphedeliste"/>
        <w:numPr>
          <w:ilvl w:val="0"/>
          <w:numId w:val="11"/>
        </w:numPr>
        <w:tabs>
          <w:tab w:val="left" w:pos="720"/>
        </w:tabs>
        <w:spacing w:line="257" w:lineRule="auto"/>
        <w:jc w:val="both"/>
        <w:rPr>
          <w:rFonts w:ascii="Arial" w:eastAsia="Arial" w:hAnsi="Arial" w:cs="Arial"/>
        </w:rPr>
      </w:pPr>
      <w:r w:rsidRPr="000552E4">
        <w:rPr>
          <w:rFonts w:ascii="Arial" w:eastAsia="Arial" w:hAnsi="Arial" w:cs="Arial"/>
        </w:rPr>
        <w:t>Aider à la mise en œuvre du plan d'action établi lors du diagnostic.</w:t>
      </w:r>
    </w:p>
    <w:p w14:paraId="39BC1BF3" w14:textId="078BE90B" w:rsidR="009D3EE5" w:rsidRPr="000552E4" w:rsidRDefault="405F2FD6" w:rsidP="00536462">
      <w:pPr>
        <w:pStyle w:val="Paragraphedeliste"/>
        <w:numPr>
          <w:ilvl w:val="0"/>
          <w:numId w:val="11"/>
        </w:numPr>
        <w:tabs>
          <w:tab w:val="left" w:pos="720"/>
        </w:tabs>
        <w:spacing w:line="257" w:lineRule="auto"/>
        <w:jc w:val="both"/>
        <w:rPr>
          <w:rFonts w:ascii="Arial" w:eastAsia="Arial" w:hAnsi="Arial" w:cs="Arial"/>
          <w:b/>
          <w:bCs/>
        </w:rPr>
      </w:pPr>
      <w:r w:rsidRPr="000552E4">
        <w:rPr>
          <w:rFonts w:ascii="Arial" w:eastAsia="Arial" w:hAnsi="Arial" w:cs="Arial"/>
        </w:rPr>
        <w:t>Fournir des conseils pour l'optimisation des opérations et l'amélioration des processus</w:t>
      </w:r>
      <w:r w:rsidRPr="000552E4">
        <w:rPr>
          <w:rFonts w:ascii="Arial" w:eastAsia="Arial" w:hAnsi="Arial" w:cs="Arial"/>
          <w:b/>
          <w:bCs/>
        </w:rPr>
        <w:t>.</w:t>
      </w:r>
    </w:p>
    <w:p w14:paraId="7DAE79A6" w14:textId="1E0E1197" w:rsidR="009D3EE5" w:rsidRPr="000908A7" w:rsidRDefault="405F2FD6" w:rsidP="000908A7">
      <w:pPr>
        <w:spacing w:before="240" w:after="120" w:line="276" w:lineRule="auto"/>
        <w:jc w:val="both"/>
        <w:rPr>
          <w:rFonts w:ascii="Arial" w:eastAsia="Arial" w:hAnsi="Arial" w:cs="Arial"/>
          <w:b/>
          <w:bCs/>
        </w:rPr>
      </w:pPr>
      <w:r w:rsidRPr="000908A7">
        <w:rPr>
          <w:rFonts w:ascii="Arial" w:eastAsia="Arial" w:hAnsi="Arial" w:cs="Arial"/>
          <w:b/>
          <w:bCs/>
        </w:rPr>
        <w:t>Assistance financière et accès au financement :</w:t>
      </w:r>
    </w:p>
    <w:p w14:paraId="4B0EBB14" w14:textId="76275A52" w:rsidR="009D3EE5" w:rsidRPr="000552E4" w:rsidRDefault="405F2FD6" w:rsidP="00536462">
      <w:pPr>
        <w:pStyle w:val="Paragraphedeliste"/>
        <w:numPr>
          <w:ilvl w:val="0"/>
          <w:numId w:val="11"/>
        </w:numPr>
        <w:tabs>
          <w:tab w:val="left" w:pos="720"/>
        </w:tabs>
        <w:spacing w:line="257" w:lineRule="auto"/>
        <w:jc w:val="both"/>
        <w:rPr>
          <w:rFonts w:ascii="Arial" w:eastAsia="Arial" w:hAnsi="Arial" w:cs="Arial"/>
        </w:rPr>
      </w:pPr>
      <w:r w:rsidRPr="000552E4">
        <w:rPr>
          <w:rFonts w:ascii="Arial" w:eastAsia="Arial" w:hAnsi="Arial" w:cs="Arial"/>
        </w:rPr>
        <w:t>Aider à la préparation de documents financiers et de business plans pour obtenir des financements.</w:t>
      </w:r>
    </w:p>
    <w:p w14:paraId="71079D39" w14:textId="5DCE28E0" w:rsidR="009D3EE5" w:rsidRPr="000552E4" w:rsidRDefault="405F2FD6" w:rsidP="00536462">
      <w:pPr>
        <w:pStyle w:val="Paragraphedeliste"/>
        <w:numPr>
          <w:ilvl w:val="0"/>
          <w:numId w:val="11"/>
        </w:numPr>
        <w:tabs>
          <w:tab w:val="left" w:pos="720"/>
        </w:tabs>
        <w:spacing w:line="257" w:lineRule="auto"/>
        <w:jc w:val="both"/>
        <w:rPr>
          <w:rFonts w:ascii="Arial" w:eastAsia="Arial" w:hAnsi="Arial" w:cs="Arial"/>
        </w:rPr>
      </w:pPr>
      <w:r w:rsidRPr="000552E4">
        <w:rPr>
          <w:rFonts w:ascii="Arial" w:eastAsia="Arial" w:hAnsi="Arial" w:cs="Arial"/>
        </w:rPr>
        <w:t>Faciliter l'accès à des sources de financement adaptées (prêts, subventions, investisseurs).</w:t>
      </w:r>
    </w:p>
    <w:p w14:paraId="421579B4" w14:textId="5215B6AF" w:rsidR="009D3EE5" w:rsidRPr="000908A7" w:rsidRDefault="405F2FD6" w:rsidP="000908A7">
      <w:pPr>
        <w:spacing w:before="240" w:after="120" w:line="276" w:lineRule="auto"/>
        <w:jc w:val="both"/>
        <w:rPr>
          <w:rFonts w:ascii="Arial" w:eastAsia="Arial" w:hAnsi="Arial" w:cs="Arial"/>
          <w:b/>
          <w:bCs/>
        </w:rPr>
      </w:pPr>
      <w:r w:rsidRPr="000908A7">
        <w:rPr>
          <w:rFonts w:ascii="Arial" w:eastAsia="Arial" w:hAnsi="Arial" w:cs="Arial"/>
          <w:b/>
          <w:bCs/>
        </w:rPr>
        <w:t>Développement de marché et stratégies de marketing :</w:t>
      </w:r>
    </w:p>
    <w:p w14:paraId="7B393731" w14:textId="14C85209" w:rsidR="009D3EE5" w:rsidRPr="000552E4" w:rsidRDefault="405F2FD6" w:rsidP="00536462">
      <w:pPr>
        <w:pStyle w:val="Paragraphedeliste"/>
        <w:numPr>
          <w:ilvl w:val="0"/>
          <w:numId w:val="11"/>
        </w:numPr>
        <w:tabs>
          <w:tab w:val="left" w:pos="720"/>
        </w:tabs>
        <w:spacing w:line="257" w:lineRule="auto"/>
        <w:jc w:val="both"/>
        <w:rPr>
          <w:rFonts w:ascii="Arial" w:eastAsia="Arial" w:hAnsi="Arial" w:cs="Arial"/>
        </w:rPr>
      </w:pPr>
      <w:r w:rsidRPr="000552E4">
        <w:rPr>
          <w:rFonts w:ascii="Arial" w:eastAsia="Arial" w:hAnsi="Arial" w:cs="Arial"/>
        </w:rPr>
        <w:t>Aider à l'élaboration de stratégies de marketing ciblées et efficaces.</w:t>
      </w:r>
    </w:p>
    <w:p w14:paraId="65F41A91" w14:textId="6CEB962E" w:rsidR="001F4C3A" w:rsidRPr="000552E4" w:rsidRDefault="405F2FD6" w:rsidP="00536462">
      <w:pPr>
        <w:pStyle w:val="Paragraphedeliste"/>
        <w:numPr>
          <w:ilvl w:val="0"/>
          <w:numId w:val="11"/>
        </w:numPr>
        <w:tabs>
          <w:tab w:val="left" w:pos="720"/>
        </w:tabs>
        <w:spacing w:before="240" w:line="257" w:lineRule="auto"/>
        <w:jc w:val="both"/>
        <w:rPr>
          <w:rFonts w:ascii="Arial" w:eastAsia="Arial" w:hAnsi="Arial" w:cs="Arial"/>
        </w:rPr>
      </w:pPr>
      <w:r w:rsidRPr="000552E4">
        <w:rPr>
          <w:rFonts w:ascii="Arial" w:eastAsia="Arial" w:hAnsi="Arial" w:cs="Arial"/>
        </w:rPr>
        <w:t>Soutenir la recherche de nouveaux marchés et l'expansion de la clientèle.</w:t>
      </w:r>
    </w:p>
    <w:p w14:paraId="314381FE" w14:textId="1B8BC288" w:rsidR="009D3EE5" w:rsidRPr="000552E4" w:rsidRDefault="6278674A" w:rsidP="00536462">
      <w:pPr>
        <w:keepNext/>
        <w:keepLines/>
        <w:numPr>
          <w:ilvl w:val="1"/>
          <w:numId w:val="13"/>
        </w:numPr>
        <w:spacing w:before="40" w:after="0" w:line="240" w:lineRule="auto"/>
        <w:outlineLvl w:val="1"/>
        <w:rPr>
          <w:rFonts w:ascii="Arial" w:eastAsiaTheme="majorEastAsia" w:hAnsi="Arial" w:cs="Arial"/>
          <w:color w:val="2F5496" w:themeColor="accent1" w:themeShade="BF"/>
          <w:sz w:val="26"/>
          <w:szCs w:val="26"/>
        </w:rPr>
      </w:pPr>
      <w:bookmarkStart w:id="18" w:name="_Toc172542795"/>
      <w:r w:rsidRPr="000552E4">
        <w:rPr>
          <w:rFonts w:ascii="Arial" w:eastAsiaTheme="majorEastAsia" w:hAnsi="Arial" w:cs="Arial"/>
          <w:color w:val="2F5496" w:themeColor="accent1" w:themeShade="BF"/>
          <w:sz w:val="26"/>
          <w:szCs w:val="26"/>
        </w:rPr>
        <w:t>Facilitation de l’</w:t>
      </w:r>
      <w:r w:rsidR="5CE3F1D5" w:rsidRPr="000552E4">
        <w:rPr>
          <w:rFonts w:ascii="Arial" w:eastAsiaTheme="majorEastAsia" w:hAnsi="Arial" w:cs="Arial"/>
          <w:color w:val="2F5496" w:themeColor="accent1" w:themeShade="BF"/>
          <w:sz w:val="26"/>
          <w:szCs w:val="26"/>
        </w:rPr>
        <w:t>a</w:t>
      </w:r>
      <w:r w:rsidR="4F7D6FCF" w:rsidRPr="000552E4">
        <w:rPr>
          <w:rFonts w:ascii="Arial" w:eastAsiaTheme="majorEastAsia" w:hAnsi="Arial" w:cs="Arial"/>
          <w:color w:val="2F5496" w:themeColor="accent1" w:themeShade="BF"/>
          <w:sz w:val="26"/>
          <w:szCs w:val="26"/>
        </w:rPr>
        <w:t>ccès au financement</w:t>
      </w:r>
      <w:bookmarkEnd w:id="18"/>
    </w:p>
    <w:p w14:paraId="7AF8A6B2" w14:textId="49139A4B" w:rsidR="009D3EE5" w:rsidRPr="000908A7" w:rsidRDefault="1EF57314" w:rsidP="000908A7">
      <w:pPr>
        <w:spacing w:before="240" w:after="120" w:line="276" w:lineRule="auto"/>
        <w:jc w:val="both"/>
        <w:rPr>
          <w:rFonts w:ascii="Arial" w:eastAsia="Arial" w:hAnsi="Arial" w:cs="Arial"/>
          <w:b/>
          <w:bCs/>
        </w:rPr>
      </w:pPr>
      <w:r w:rsidRPr="000908A7">
        <w:rPr>
          <w:rFonts w:ascii="Arial" w:eastAsia="Arial" w:hAnsi="Arial" w:cs="Arial"/>
          <w:b/>
          <w:bCs/>
        </w:rPr>
        <w:t>Préparation et amélioration des documents financiers :</w:t>
      </w:r>
    </w:p>
    <w:p w14:paraId="43651B68" w14:textId="7829B78C" w:rsidR="009D3EE5" w:rsidRPr="000552E4" w:rsidRDefault="1EF57314" w:rsidP="00536462">
      <w:pPr>
        <w:pStyle w:val="Paragraphedeliste"/>
        <w:numPr>
          <w:ilvl w:val="0"/>
          <w:numId w:val="11"/>
        </w:numPr>
        <w:tabs>
          <w:tab w:val="left" w:pos="720"/>
        </w:tabs>
        <w:spacing w:line="276" w:lineRule="auto"/>
        <w:jc w:val="both"/>
        <w:rPr>
          <w:rFonts w:ascii="Arial" w:eastAsia="Arial" w:hAnsi="Arial" w:cs="Arial"/>
        </w:rPr>
      </w:pPr>
      <w:r w:rsidRPr="000552E4">
        <w:rPr>
          <w:rFonts w:ascii="Arial" w:eastAsia="Arial" w:hAnsi="Arial" w:cs="Arial"/>
        </w:rPr>
        <w:t>Aider à la création et à la révision des business plans, bilans financiers, comptes de résultat et prévisions de trésorerie.</w:t>
      </w:r>
    </w:p>
    <w:p w14:paraId="4BE7462D" w14:textId="05C0E072" w:rsidR="009D3EE5" w:rsidRDefault="1EF57314" w:rsidP="00536462">
      <w:pPr>
        <w:pStyle w:val="Paragraphedeliste"/>
        <w:numPr>
          <w:ilvl w:val="0"/>
          <w:numId w:val="11"/>
        </w:numPr>
        <w:tabs>
          <w:tab w:val="left" w:pos="720"/>
        </w:tabs>
        <w:spacing w:line="276" w:lineRule="auto"/>
        <w:jc w:val="both"/>
        <w:rPr>
          <w:rFonts w:ascii="Arial" w:eastAsia="Arial" w:hAnsi="Arial" w:cs="Arial"/>
        </w:rPr>
      </w:pPr>
      <w:r w:rsidRPr="000552E4">
        <w:rPr>
          <w:rFonts w:ascii="Arial" w:eastAsia="Arial" w:hAnsi="Arial" w:cs="Arial"/>
        </w:rPr>
        <w:t>Assurer que les documents financiers répondent aux exigences des investisseurs et des prêteurs</w:t>
      </w:r>
      <w:r w:rsidR="00406490" w:rsidRPr="000552E4">
        <w:rPr>
          <w:rFonts w:ascii="Arial" w:eastAsia="Arial" w:hAnsi="Arial" w:cs="Arial"/>
        </w:rPr>
        <w:t xml:space="preserve"> (note d’investissement)</w:t>
      </w:r>
      <w:r w:rsidRPr="000552E4">
        <w:rPr>
          <w:rFonts w:ascii="Arial" w:eastAsia="Arial" w:hAnsi="Arial" w:cs="Arial"/>
        </w:rPr>
        <w:t>.</w:t>
      </w:r>
    </w:p>
    <w:p w14:paraId="10AA86A7" w14:textId="4AEECC40" w:rsidR="009D3EE5" w:rsidRPr="000908A7" w:rsidRDefault="1EF57314" w:rsidP="000908A7">
      <w:pPr>
        <w:spacing w:before="240" w:after="120" w:line="276" w:lineRule="auto"/>
        <w:jc w:val="both"/>
        <w:rPr>
          <w:rFonts w:ascii="Arial" w:eastAsia="Arial" w:hAnsi="Arial" w:cs="Arial"/>
          <w:b/>
          <w:bCs/>
        </w:rPr>
      </w:pPr>
      <w:r w:rsidRPr="000908A7">
        <w:rPr>
          <w:rFonts w:ascii="Arial" w:eastAsia="Arial" w:hAnsi="Arial" w:cs="Arial"/>
          <w:b/>
          <w:bCs/>
        </w:rPr>
        <w:t>Identification des sources de financement :</w:t>
      </w:r>
    </w:p>
    <w:p w14:paraId="7B6995BB" w14:textId="14568B38" w:rsidR="009D3EE5" w:rsidRPr="000552E4" w:rsidRDefault="1EF57314" w:rsidP="00536462">
      <w:pPr>
        <w:pStyle w:val="Paragraphedeliste"/>
        <w:numPr>
          <w:ilvl w:val="0"/>
          <w:numId w:val="11"/>
        </w:numPr>
        <w:tabs>
          <w:tab w:val="left" w:pos="720"/>
        </w:tabs>
        <w:spacing w:line="276" w:lineRule="auto"/>
        <w:jc w:val="both"/>
        <w:rPr>
          <w:rFonts w:ascii="Arial" w:eastAsia="Arial" w:hAnsi="Arial" w:cs="Arial"/>
        </w:rPr>
      </w:pPr>
      <w:r w:rsidRPr="000552E4">
        <w:rPr>
          <w:rFonts w:ascii="Arial" w:eastAsia="Arial" w:hAnsi="Arial" w:cs="Arial"/>
        </w:rPr>
        <w:t xml:space="preserve">Rechercher et identifier les sources de financement adaptées, telles que les banques, les investisseurs en capital-risque, les business </w:t>
      </w:r>
      <w:proofErr w:type="spellStart"/>
      <w:r w:rsidRPr="000552E4">
        <w:rPr>
          <w:rFonts w:ascii="Arial" w:eastAsia="Arial" w:hAnsi="Arial" w:cs="Arial"/>
        </w:rPr>
        <w:t>angels</w:t>
      </w:r>
      <w:proofErr w:type="spellEnd"/>
      <w:r w:rsidRPr="000552E4">
        <w:rPr>
          <w:rFonts w:ascii="Arial" w:eastAsia="Arial" w:hAnsi="Arial" w:cs="Arial"/>
        </w:rPr>
        <w:t>, les subventions et les prêts gouvernementaux.</w:t>
      </w:r>
    </w:p>
    <w:p w14:paraId="78DE6931" w14:textId="7846AA6F" w:rsidR="009D3EE5" w:rsidRPr="000552E4" w:rsidRDefault="1EF57314" w:rsidP="00536462">
      <w:pPr>
        <w:pStyle w:val="Paragraphedeliste"/>
        <w:numPr>
          <w:ilvl w:val="0"/>
          <w:numId w:val="11"/>
        </w:numPr>
        <w:tabs>
          <w:tab w:val="left" w:pos="720"/>
        </w:tabs>
        <w:spacing w:line="276" w:lineRule="auto"/>
        <w:jc w:val="both"/>
        <w:rPr>
          <w:rFonts w:ascii="Arial" w:eastAsia="Arial" w:hAnsi="Arial" w:cs="Arial"/>
        </w:rPr>
      </w:pPr>
      <w:r w:rsidRPr="000552E4">
        <w:rPr>
          <w:rFonts w:ascii="Arial" w:eastAsia="Arial" w:hAnsi="Arial" w:cs="Arial"/>
        </w:rPr>
        <w:lastRenderedPageBreak/>
        <w:t>Fournir une liste de contacts et de ressources pour ces sources de financement.</w:t>
      </w:r>
    </w:p>
    <w:p w14:paraId="332425C5" w14:textId="7C21A6C6" w:rsidR="009D3EE5" w:rsidRPr="000908A7" w:rsidRDefault="1EF57314" w:rsidP="000908A7">
      <w:pPr>
        <w:spacing w:before="240" w:after="120" w:line="276" w:lineRule="auto"/>
        <w:jc w:val="both"/>
        <w:rPr>
          <w:rFonts w:ascii="Arial" w:eastAsia="Arial" w:hAnsi="Arial" w:cs="Arial"/>
          <w:b/>
          <w:bCs/>
        </w:rPr>
      </w:pPr>
      <w:r w:rsidRPr="000908A7">
        <w:rPr>
          <w:rFonts w:ascii="Arial" w:eastAsia="Arial" w:hAnsi="Arial" w:cs="Arial"/>
          <w:b/>
          <w:bCs/>
        </w:rPr>
        <w:t>Aide à la demande de financement :</w:t>
      </w:r>
    </w:p>
    <w:p w14:paraId="6B6E23F1" w14:textId="3C6FF5CA" w:rsidR="009D3EE5" w:rsidRPr="000552E4" w:rsidRDefault="1EF57314" w:rsidP="00536462">
      <w:pPr>
        <w:pStyle w:val="Paragraphedeliste"/>
        <w:numPr>
          <w:ilvl w:val="0"/>
          <w:numId w:val="11"/>
        </w:numPr>
        <w:tabs>
          <w:tab w:val="left" w:pos="720"/>
        </w:tabs>
        <w:spacing w:line="276" w:lineRule="auto"/>
        <w:jc w:val="both"/>
        <w:rPr>
          <w:rFonts w:ascii="Arial" w:eastAsia="Arial" w:hAnsi="Arial" w:cs="Arial"/>
        </w:rPr>
      </w:pPr>
      <w:r w:rsidRPr="000552E4">
        <w:rPr>
          <w:rFonts w:ascii="Arial" w:eastAsia="Arial" w:hAnsi="Arial" w:cs="Arial"/>
        </w:rPr>
        <w:t>Aider à la préparation et à la soumission des demandes de financement.</w:t>
      </w:r>
    </w:p>
    <w:p w14:paraId="6C692E83" w14:textId="1C442D93" w:rsidR="00406490" w:rsidRPr="000552E4" w:rsidRDefault="1EF57314" w:rsidP="00536462">
      <w:pPr>
        <w:pStyle w:val="Paragraphedeliste"/>
        <w:numPr>
          <w:ilvl w:val="0"/>
          <w:numId w:val="11"/>
        </w:numPr>
        <w:tabs>
          <w:tab w:val="left" w:pos="720"/>
        </w:tabs>
        <w:spacing w:line="276" w:lineRule="auto"/>
        <w:jc w:val="both"/>
        <w:rPr>
          <w:rFonts w:ascii="Arial" w:eastAsia="Arial" w:hAnsi="Arial" w:cs="Arial"/>
        </w:rPr>
      </w:pPr>
      <w:r w:rsidRPr="000552E4">
        <w:rPr>
          <w:rFonts w:ascii="Arial" w:eastAsia="Arial" w:hAnsi="Arial" w:cs="Arial"/>
        </w:rPr>
        <w:t>Fournir des conseils sur la présentation et la défense du projet devant les investisseurs et les institutions financières.</w:t>
      </w:r>
    </w:p>
    <w:p w14:paraId="68CC7487" w14:textId="6B42FE60" w:rsidR="009D3EE5" w:rsidRPr="000908A7" w:rsidRDefault="1EF57314" w:rsidP="000908A7">
      <w:pPr>
        <w:spacing w:before="240" w:after="120" w:line="276" w:lineRule="auto"/>
        <w:jc w:val="both"/>
        <w:rPr>
          <w:rFonts w:ascii="Arial" w:eastAsia="Arial" w:hAnsi="Arial" w:cs="Arial"/>
          <w:b/>
          <w:bCs/>
        </w:rPr>
      </w:pPr>
      <w:r w:rsidRPr="000908A7">
        <w:rPr>
          <w:rFonts w:ascii="Arial" w:eastAsia="Arial" w:hAnsi="Arial" w:cs="Arial"/>
          <w:b/>
          <w:bCs/>
        </w:rPr>
        <w:t>Formation et accompagnement en gestion financière :</w:t>
      </w:r>
    </w:p>
    <w:p w14:paraId="4AFE5FC9" w14:textId="6DEE3E3B" w:rsidR="009D3EE5" w:rsidRPr="000552E4" w:rsidRDefault="1EF57314" w:rsidP="00536462">
      <w:pPr>
        <w:pStyle w:val="Paragraphedeliste"/>
        <w:numPr>
          <w:ilvl w:val="0"/>
          <w:numId w:val="11"/>
        </w:numPr>
        <w:tabs>
          <w:tab w:val="left" w:pos="720"/>
        </w:tabs>
        <w:spacing w:line="276" w:lineRule="auto"/>
        <w:jc w:val="both"/>
        <w:rPr>
          <w:rFonts w:ascii="Arial" w:eastAsia="Arial" w:hAnsi="Arial" w:cs="Arial"/>
        </w:rPr>
      </w:pPr>
      <w:r w:rsidRPr="000552E4">
        <w:rPr>
          <w:rFonts w:ascii="Arial" w:eastAsia="Arial" w:hAnsi="Arial" w:cs="Arial"/>
        </w:rPr>
        <w:t>Offrir des formations sur la gestion financière et la préparation aux discussions avec les investisseurs.</w:t>
      </w:r>
    </w:p>
    <w:p w14:paraId="1DF63E2A" w14:textId="7B7E977E" w:rsidR="00962FE0" w:rsidRPr="000552E4" w:rsidRDefault="1EF57314" w:rsidP="00536462">
      <w:pPr>
        <w:pStyle w:val="Paragraphedeliste"/>
        <w:numPr>
          <w:ilvl w:val="0"/>
          <w:numId w:val="11"/>
        </w:numPr>
        <w:tabs>
          <w:tab w:val="left" w:pos="720"/>
        </w:tabs>
        <w:spacing w:line="276" w:lineRule="auto"/>
        <w:jc w:val="both"/>
        <w:rPr>
          <w:rFonts w:ascii="Arial" w:eastAsia="Arial" w:hAnsi="Arial" w:cs="Arial"/>
        </w:rPr>
      </w:pPr>
      <w:r w:rsidRPr="000552E4">
        <w:rPr>
          <w:rFonts w:ascii="Arial" w:eastAsia="Arial" w:hAnsi="Arial" w:cs="Arial"/>
        </w:rPr>
        <w:t>Proposer un accompagnement continu pour assurer une bonne gestion des fonds obtenus et la conformité aux exigences des financeurs.</w:t>
      </w:r>
    </w:p>
    <w:p w14:paraId="75277A3A" w14:textId="49407E3E" w:rsidR="0001352F" w:rsidRDefault="0001352F" w:rsidP="00536462">
      <w:pPr>
        <w:keepNext/>
        <w:keepLines/>
        <w:numPr>
          <w:ilvl w:val="1"/>
          <w:numId w:val="13"/>
        </w:numPr>
        <w:spacing w:before="40" w:after="0" w:line="240" w:lineRule="auto"/>
        <w:outlineLvl w:val="1"/>
        <w:rPr>
          <w:rFonts w:ascii="Arial" w:eastAsiaTheme="majorEastAsia" w:hAnsi="Arial" w:cs="Arial"/>
          <w:color w:val="2F5496" w:themeColor="accent1" w:themeShade="BF"/>
          <w:sz w:val="26"/>
          <w:szCs w:val="26"/>
        </w:rPr>
      </w:pPr>
      <w:r w:rsidRPr="0001352F">
        <w:rPr>
          <w:rFonts w:ascii="Arial" w:eastAsiaTheme="majorEastAsia" w:hAnsi="Arial" w:cs="Arial"/>
          <w:color w:val="2F5496" w:themeColor="accent1" w:themeShade="BF"/>
          <w:sz w:val="26"/>
          <w:szCs w:val="26"/>
        </w:rPr>
        <w:t>Suivi opérationnel des entreprises bénéficiaires de l’accompagnement</w:t>
      </w:r>
    </w:p>
    <w:p w14:paraId="0998963C" w14:textId="072DDA4E" w:rsidR="00190EFB" w:rsidRPr="000908A7" w:rsidRDefault="00AB1254" w:rsidP="000908A7">
      <w:pPr>
        <w:spacing w:before="240" w:after="120" w:line="276" w:lineRule="auto"/>
        <w:jc w:val="both"/>
        <w:rPr>
          <w:rFonts w:ascii="Arial" w:eastAsia="Arial" w:hAnsi="Arial" w:cs="Arial"/>
          <w:b/>
          <w:bCs/>
        </w:rPr>
      </w:pPr>
      <w:r w:rsidRPr="000908A7">
        <w:rPr>
          <w:rFonts w:ascii="Arial" w:eastAsia="Arial" w:hAnsi="Arial" w:cs="Arial"/>
          <w:b/>
          <w:bCs/>
        </w:rPr>
        <w:t>Mise en place de sessions de suivi périodique :</w:t>
      </w:r>
    </w:p>
    <w:p w14:paraId="3DA710FF" w14:textId="77777777" w:rsidR="006E51A5" w:rsidRPr="006E51A5" w:rsidRDefault="00AB1254" w:rsidP="00536462">
      <w:pPr>
        <w:pStyle w:val="Paragraphedeliste"/>
        <w:numPr>
          <w:ilvl w:val="0"/>
          <w:numId w:val="11"/>
        </w:numPr>
        <w:tabs>
          <w:tab w:val="left" w:pos="720"/>
        </w:tabs>
        <w:spacing w:line="276" w:lineRule="auto"/>
        <w:jc w:val="both"/>
        <w:rPr>
          <w:rFonts w:ascii="Arial" w:eastAsia="Arial" w:hAnsi="Arial" w:cs="Arial"/>
        </w:rPr>
      </w:pPr>
      <w:r w:rsidRPr="00AB1254">
        <w:rPr>
          <w:rFonts w:ascii="Arial" w:eastAsia="Arial" w:hAnsi="Arial" w:cs="Arial"/>
        </w:rPr>
        <w:t>Organiser des réunions régulières (mensuelles ou trimestrielles) avec chaque entreprise pour évaluer les progrès réalisés par rapport aux objectifs définis.</w:t>
      </w:r>
    </w:p>
    <w:p w14:paraId="014D5002" w14:textId="3EEE20A8" w:rsidR="00F829DA" w:rsidRDefault="00AB1254" w:rsidP="384C56EB">
      <w:pPr>
        <w:pStyle w:val="Paragraphedeliste"/>
        <w:numPr>
          <w:ilvl w:val="0"/>
          <w:numId w:val="11"/>
        </w:numPr>
        <w:tabs>
          <w:tab w:val="left" w:pos="720"/>
        </w:tabs>
        <w:spacing w:line="276" w:lineRule="auto"/>
        <w:jc w:val="both"/>
        <w:rPr>
          <w:rFonts w:ascii="Arial" w:eastAsia="Arial" w:hAnsi="Arial" w:cs="Arial"/>
        </w:rPr>
      </w:pPr>
      <w:r w:rsidRPr="006E51A5">
        <w:rPr>
          <w:rFonts w:ascii="Arial" w:eastAsia="Arial" w:hAnsi="Arial" w:cs="Arial"/>
        </w:rPr>
        <w:t>Effectuer des visites de terrain ou des entretiens pour un suivi plus approfondi.</w:t>
      </w:r>
    </w:p>
    <w:p w14:paraId="3FEA4F24" w14:textId="77777777" w:rsidR="000476B0" w:rsidRPr="000908A7" w:rsidRDefault="000476B0" w:rsidP="000908A7">
      <w:pPr>
        <w:spacing w:before="240" w:after="120" w:line="276" w:lineRule="auto"/>
        <w:jc w:val="both"/>
        <w:rPr>
          <w:rFonts w:ascii="Arial" w:eastAsia="Arial" w:hAnsi="Arial" w:cs="Arial"/>
          <w:b/>
          <w:bCs/>
        </w:rPr>
      </w:pPr>
      <w:r w:rsidRPr="000908A7">
        <w:rPr>
          <w:rFonts w:ascii="Arial" w:eastAsia="Arial" w:hAnsi="Arial" w:cs="Arial"/>
          <w:b/>
          <w:bCs/>
        </w:rPr>
        <w:t>Conseils et ajustements stratégiques :</w:t>
      </w:r>
    </w:p>
    <w:p w14:paraId="1AEAE1E3" w14:textId="77777777" w:rsidR="000476B0" w:rsidRPr="000476B0" w:rsidRDefault="000476B0" w:rsidP="00536462">
      <w:pPr>
        <w:pStyle w:val="Paragraphedeliste"/>
        <w:numPr>
          <w:ilvl w:val="0"/>
          <w:numId w:val="11"/>
        </w:numPr>
        <w:tabs>
          <w:tab w:val="left" w:pos="720"/>
        </w:tabs>
        <w:spacing w:line="276" w:lineRule="auto"/>
        <w:jc w:val="both"/>
        <w:rPr>
          <w:rFonts w:ascii="Arial" w:eastAsia="Arial" w:hAnsi="Arial" w:cs="Arial"/>
        </w:rPr>
      </w:pPr>
      <w:r w:rsidRPr="000476B0">
        <w:rPr>
          <w:rFonts w:ascii="Arial" w:eastAsia="Arial" w:hAnsi="Arial" w:cs="Arial"/>
        </w:rPr>
        <w:t>Proposer des recommandations concrètes basées sur les résultats du suivi.</w:t>
      </w:r>
    </w:p>
    <w:p w14:paraId="22B09AA4" w14:textId="44443052" w:rsidR="0001352F" w:rsidRPr="0001352F" w:rsidRDefault="000476B0" w:rsidP="00536462">
      <w:pPr>
        <w:pStyle w:val="Paragraphedeliste"/>
        <w:numPr>
          <w:ilvl w:val="0"/>
          <w:numId w:val="11"/>
        </w:numPr>
        <w:tabs>
          <w:tab w:val="left" w:pos="720"/>
        </w:tabs>
        <w:spacing w:line="276" w:lineRule="auto"/>
        <w:jc w:val="both"/>
        <w:rPr>
          <w:rFonts w:ascii="Arial" w:eastAsia="Arial" w:hAnsi="Arial" w:cs="Arial"/>
        </w:rPr>
      </w:pPr>
      <w:r w:rsidRPr="000476B0">
        <w:rPr>
          <w:rFonts w:ascii="Arial" w:eastAsia="Arial" w:hAnsi="Arial" w:cs="Arial"/>
        </w:rPr>
        <w:t>Ajuster les stratégies ou les plans d’action des entreprises en fonction des besoins observés.</w:t>
      </w:r>
    </w:p>
    <w:p w14:paraId="6382F5C2" w14:textId="050068AD" w:rsidR="384C56EB" w:rsidRDefault="384C56EB" w:rsidP="384C56EB">
      <w:pPr>
        <w:pStyle w:val="Paragraphedeliste"/>
        <w:tabs>
          <w:tab w:val="left" w:pos="720"/>
        </w:tabs>
        <w:spacing w:line="276" w:lineRule="auto"/>
        <w:jc w:val="both"/>
        <w:rPr>
          <w:rFonts w:ascii="Arial" w:eastAsia="Arial" w:hAnsi="Arial" w:cs="Arial"/>
        </w:rPr>
      </w:pPr>
    </w:p>
    <w:p w14:paraId="434FA0DF" w14:textId="0D8AA7AE" w:rsidR="00227E49" w:rsidRPr="000552E4" w:rsidRDefault="00004CF4" w:rsidP="00536462">
      <w:pPr>
        <w:keepNext/>
        <w:keepLines/>
        <w:numPr>
          <w:ilvl w:val="0"/>
          <w:numId w:val="13"/>
        </w:numPr>
        <w:spacing w:before="240" w:after="240" w:line="240" w:lineRule="auto"/>
        <w:outlineLvl w:val="0"/>
        <w:rPr>
          <w:rFonts w:ascii="Arial" w:eastAsiaTheme="majorEastAsia" w:hAnsi="Arial" w:cs="Arial"/>
          <w:color w:val="2F5496" w:themeColor="accent1" w:themeShade="BF"/>
          <w:sz w:val="32"/>
          <w:szCs w:val="32"/>
        </w:rPr>
      </w:pPr>
      <w:bookmarkStart w:id="19" w:name="_Toc172542796"/>
      <w:bookmarkStart w:id="20" w:name="_Hlk166768616"/>
      <w:r w:rsidRPr="000552E4">
        <w:rPr>
          <w:rFonts w:ascii="Arial" w:eastAsiaTheme="majorEastAsia" w:hAnsi="Arial" w:cs="Arial"/>
          <w:color w:val="2F5496" w:themeColor="accent1" w:themeShade="BF"/>
          <w:sz w:val="32"/>
          <w:szCs w:val="32"/>
        </w:rPr>
        <w:t xml:space="preserve">Activités pour le </w:t>
      </w:r>
      <w:r w:rsidR="00227E49" w:rsidRPr="000552E4">
        <w:rPr>
          <w:rFonts w:ascii="Arial" w:eastAsiaTheme="majorEastAsia" w:hAnsi="Arial" w:cs="Arial"/>
          <w:color w:val="2F5496" w:themeColor="accent1" w:themeShade="BF"/>
          <w:sz w:val="32"/>
          <w:szCs w:val="32"/>
        </w:rPr>
        <w:t>sous-secteur cuisson</w:t>
      </w:r>
      <w:bookmarkEnd w:id="19"/>
    </w:p>
    <w:p w14:paraId="3A174A4D" w14:textId="7C4CC511" w:rsidR="00227E49" w:rsidRPr="000552E4" w:rsidRDefault="00227E49" w:rsidP="00536462">
      <w:pPr>
        <w:keepNext/>
        <w:keepLines/>
        <w:numPr>
          <w:ilvl w:val="1"/>
          <w:numId w:val="13"/>
        </w:numPr>
        <w:spacing w:before="40" w:after="0" w:line="240" w:lineRule="auto"/>
        <w:outlineLvl w:val="1"/>
        <w:rPr>
          <w:rFonts w:ascii="Arial" w:eastAsiaTheme="majorEastAsia" w:hAnsi="Arial" w:cs="Arial"/>
          <w:color w:val="2F5496" w:themeColor="accent1" w:themeShade="BF"/>
          <w:sz w:val="26"/>
          <w:szCs w:val="26"/>
        </w:rPr>
      </w:pPr>
      <w:bookmarkStart w:id="21" w:name="_Toc172542797"/>
      <w:r w:rsidRPr="000552E4">
        <w:rPr>
          <w:rFonts w:ascii="Arial" w:eastAsiaTheme="majorEastAsia" w:hAnsi="Arial" w:cs="Arial"/>
          <w:color w:val="2F5496" w:themeColor="accent1" w:themeShade="BF"/>
          <w:sz w:val="26"/>
          <w:szCs w:val="26"/>
        </w:rPr>
        <w:t>Sélection des entreprises</w:t>
      </w:r>
      <w:r w:rsidR="002E5867" w:rsidRPr="000552E4">
        <w:rPr>
          <w:rFonts w:ascii="Arial" w:eastAsiaTheme="majorEastAsia" w:hAnsi="Arial" w:cs="Arial"/>
          <w:color w:val="2F5496" w:themeColor="accent1" w:themeShade="BF"/>
          <w:sz w:val="26"/>
          <w:szCs w:val="26"/>
        </w:rPr>
        <w:t xml:space="preserve"> / test entrepreneurial</w:t>
      </w:r>
      <w:bookmarkEnd w:id="21"/>
    </w:p>
    <w:p w14:paraId="7D25032B" w14:textId="3E4C8777" w:rsidR="00227E49" w:rsidRPr="000552E4" w:rsidRDefault="00227E49" w:rsidP="00052F54">
      <w:pPr>
        <w:spacing w:before="240" w:after="0" w:line="276" w:lineRule="auto"/>
        <w:jc w:val="both"/>
        <w:rPr>
          <w:rFonts w:ascii="Arial" w:hAnsi="Arial" w:cs="Arial"/>
        </w:rPr>
      </w:pPr>
      <w:r w:rsidRPr="000552E4">
        <w:rPr>
          <w:rFonts w:ascii="Arial" w:hAnsi="Arial" w:cs="Arial"/>
        </w:rPr>
        <w:t>Pour l’identification des entreprises de fabrication, distribution et commercialisation de FA, le processus suivra les étapes suivantes :</w:t>
      </w:r>
    </w:p>
    <w:p w14:paraId="0FF791AB" w14:textId="61F8D3B0" w:rsidR="00227E49" w:rsidRPr="000552E4" w:rsidRDefault="004049D8" w:rsidP="00536462">
      <w:pPr>
        <w:numPr>
          <w:ilvl w:val="0"/>
          <w:numId w:val="15"/>
        </w:numPr>
        <w:spacing w:after="80" w:line="276" w:lineRule="auto"/>
        <w:jc w:val="both"/>
        <w:rPr>
          <w:rFonts w:ascii="Arial" w:hAnsi="Arial" w:cs="Arial"/>
          <w:bCs/>
        </w:rPr>
      </w:pPr>
      <w:r w:rsidRPr="000552E4">
        <w:rPr>
          <w:rFonts w:ascii="Arial" w:hAnsi="Arial" w:cs="Arial"/>
          <w:bCs/>
        </w:rPr>
        <w:t>Conception de la</w:t>
      </w:r>
      <w:r w:rsidR="00227E49" w:rsidRPr="000552E4">
        <w:rPr>
          <w:rFonts w:ascii="Arial" w:hAnsi="Arial" w:cs="Arial"/>
          <w:bCs/>
        </w:rPr>
        <w:t xml:space="preserve"> plateforme de candidature intégrant les critères de </w:t>
      </w:r>
      <w:r w:rsidR="0043098F" w:rsidRPr="000552E4">
        <w:rPr>
          <w:rFonts w:ascii="Arial" w:hAnsi="Arial" w:cs="Arial"/>
          <w:bCs/>
        </w:rPr>
        <w:t>sélection ;</w:t>
      </w:r>
    </w:p>
    <w:p w14:paraId="279C0924" w14:textId="7BE665F0" w:rsidR="00227E49" w:rsidRPr="000552E4" w:rsidRDefault="00227E49" w:rsidP="00536462">
      <w:pPr>
        <w:numPr>
          <w:ilvl w:val="0"/>
          <w:numId w:val="15"/>
        </w:numPr>
        <w:spacing w:after="80" w:line="276" w:lineRule="auto"/>
        <w:jc w:val="both"/>
        <w:rPr>
          <w:rFonts w:ascii="Arial" w:hAnsi="Arial" w:cs="Arial"/>
          <w:bCs/>
        </w:rPr>
      </w:pPr>
      <w:r w:rsidRPr="000552E4">
        <w:rPr>
          <w:rFonts w:ascii="Arial" w:hAnsi="Arial" w:cs="Arial"/>
          <w:bCs/>
        </w:rPr>
        <w:t xml:space="preserve">Lancement de l’appel à candidature sur les canaux de communication de la CCI Bénin, de </w:t>
      </w:r>
      <w:proofErr w:type="spellStart"/>
      <w:r w:rsidRPr="000552E4">
        <w:rPr>
          <w:rFonts w:ascii="Arial" w:hAnsi="Arial" w:cs="Arial"/>
          <w:bCs/>
        </w:rPr>
        <w:t>EnDev</w:t>
      </w:r>
      <w:proofErr w:type="spellEnd"/>
      <w:r w:rsidRPr="000552E4">
        <w:rPr>
          <w:rFonts w:ascii="Arial" w:hAnsi="Arial" w:cs="Arial"/>
          <w:bCs/>
        </w:rPr>
        <w:t xml:space="preserve"> et des organismes, groupements et associations </w:t>
      </w:r>
      <w:r w:rsidR="0043098F" w:rsidRPr="000552E4">
        <w:rPr>
          <w:rFonts w:ascii="Arial" w:hAnsi="Arial" w:cs="Arial"/>
          <w:bCs/>
        </w:rPr>
        <w:t>professionnels ;</w:t>
      </w:r>
    </w:p>
    <w:p w14:paraId="28177083" w14:textId="32D42ACF" w:rsidR="00227E49" w:rsidRPr="000552E4" w:rsidRDefault="00227E49" w:rsidP="00536462">
      <w:pPr>
        <w:numPr>
          <w:ilvl w:val="0"/>
          <w:numId w:val="15"/>
        </w:numPr>
        <w:spacing w:after="80" w:line="276" w:lineRule="auto"/>
        <w:jc w:val="both"/>
        <w:rPr>
          <w:rFonts w:ascii="Arial" w:hAnsi="Arial" w:cs="Arial"/>
          <w:bCs/>
        </w:rPr>
      </w:pPr>
      <w:r w:rsidRPr="000552E4">
        <w:rPr>
          <w:rFonts w:ascii="Arial" w:hAnsi="Arial" w:cs="Arial"/>
          <w:bCs/>
        </w:rPr>
        <w:t xml:space="preserve">Traitement des données issues des informations renseignées par les candidats et production d’une short liste </w:t>
      </w:r>
      <w:r w:rsidR="0043098F" w:rsidRPr="000552E4">
        <w:rPr>
          <w:rFonts w:ascii="Arial" w:hAnsi="Arial" w:cs="Arial"/>
          <w:bCs/>
        </w:rPr>
        <w:t>d’entreprises ;</w:t>
      </w:r>
    </w:p>
    <w:p w14:paraId="2644218A" w14:textId="4704E2C4" w:rsidR="00227E49" w:rsidRPr="000552E4" w:rsidRDefault="002E5867" w:rsidP="00536462">
      <w:pPr>
        <w:numPr>
          <w:ilvl w:val="0"/>
          <w:numId w:val="15"/>
        </w:numPr>
        <w:spacing w:after="80" w:line="276" w:lineRule="auto"/>
        <w:jc w:val="both"/>
        <w:rPr>
          <w:rFonts w:ascii="Arial" w:hAnsi="Arial" w:cs="Arial"/>
          <w:bCs/>
        </w:rPr>
      </w:pPr>
      <w:r w:rsidRPr="000552E4">
        <w:rPr>
          <w:rFonts w:ascii="Arial" w:hAnsi="Arial" w:cs="Arial"/>
          <w:bCs/>
        </w:rPr>
        <w:t>Test e</w:t>
      </w:r>
      <w:r w:rsidR="00227E49" w:rsidRPr="000552E4">
        <w:rPr>
          <w:rFonts w:ascii="Arial" w:hAnsi="Arial" w:cs="Arial"/>
          <w:bCs/>
        </w:rPr>
        <w:t xml:space="preserve">ntrepreneurial </w:t>
      </w:r>
      <w:r w:rsidRPr="000552E4">
        <w:rPr>
          <w:rFonts w:ascii="Arial" w:hAnsi="Arial" w:cs="Arial"/>
          <w:bCs/>
        </w:rPr>
        <w:t>de la CCI</w:t>
      </w:r>
      <w:r w:rsidR="0BFB5FB6" w:rsidRPr="52E667ED">
        <w:rPr>
          <w:rFonts w:ascii="Arial" w:hAnsi="Arial" w:cs="Arial"/>
        </w:rPr>
        <w:t xml:space="preserve"> </w:t>
      </w:r>
      <w:r w:rsidRPr="000552E4">
        <w:rPr>
          <w:rFonts w:ascii="Arial" w:hAnsi="Arial" w:cs="Arial"/>
          <w:bCs/>
        </w:rPr>
        <w:t>B</w:t>
      </w:r>
      <w:r w:rsidR="0043098F" w:rsidRPr="000552E4">
        <w:rPr>
          <w:rFonts w:ascii="Arial" w:hAnsi="Arial" w:cs="Arial"/>
          <w:bCs/>
        </w:rPr>
        <w:t>énin</w:t>
      </w:r>
      <w:r w:rsidRPr="000552E4">
        <w:rPr>
          <w:rFonts w:ascii="Arial" w:hAnsi="Arial" w:cs="Arial"/>
          <w:bCs/>
        </w:rPr>
        <w:t xml:space="preserve"> </w:t>
      </w:r>
      <w:r w:rsidR="00227E49" w:rsidRPr="000552E4">
        <w:rPr>
          <w:rFonts w:ascii="Arial" w:hAnsi="Arial" w:cs="Arial"/>
          <w:bCs/>
        </w:rPr>
        <w:t xml:space="preserve">pour les entreprises </w:t>
      </w:r>
      <w:r w:rsidR="00AB2079" w:rsidRPr="000552E4">
        <w:rPr>
          <w:rFonts w:ascii="Arial" w:hAnsi="Arial" w:cs="Arial"/>
          <w:bCs/>
        </w:rPr>
        <w:t>présélectionnées</w:t>
      </w:r>
      <w:r w:rsidR="412D8264" w:rsidRPr="384C56EB">
        <w:rPr>
          <w:rFonts w:ascii="Arial" w:hAnsi="Arial" w:cs="Arial"/>
        </w:rPr>
        <w:t>.</w:t>
      </w:r>
    </w:p>
    <w:p w14:paraId="6D644227" w14:textId="1CA4A514" w:rsidR="384C56EB" w:rsidRDefault="384C56EB" w:rsidP="384C56EB">
      <w:pPr>
        <w:spacing w:after="80" w:line="276" w:lineRule="auto"/>
        <w:jc w:val="both"/>
        <w:rPr>
          <w:rFonts w:ascii="Arial" w:hAnsi="Arial" w:cs="Arial"/>
        </w:rPr>
      </w:pPr>
    </w:p>
    <w:p w14:paraId="6DCD6E48" w14:textId="5D96E3FB" w:rsidR="120EDCFE" w:rsidRDefault="008B59B2" w:rsidP="384C5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0" w:line="240" w:lineRule="auto"/>
        <w:contextualSpacing/>
        <w:rPr>
          <w:rFonts w:ascii="Arial" w:eastAsiaTheme="majorEastAsia" w:hAnsi="Arial" w:cs="Arial"/>
          <w:color w:val="2F5496" w:themeColor="accent1" w:themeShade="BF"/>
          <w:sz w:val="26"/>
          <w:szCs w:val="26"/>
        </w:rPr>
      </w:pPr>
      <w:r>
        <w:rPr>
          <w:rFonts w:eastAsiaTheme="majorEastAsia"/>
          <w:color w:val="2F5496" w:themeColor="accent1" w:themeShade="BF"/>
          <w:sz w:val="26"/>
          <w:szCs w:val="26"/>
        </w:rPr>
        <w:t>3</w:t>
      </w:r>
      <w:r w:rsidR="120EDCFE" w:rsidRPr="384C56EB">
        <w:rPr>
          <w:rFonts w:eastAsiaTheme="majorEastAsia"/>
          <w:color w:val="2F5496" w:themeColor="accent1" w:themeShade="BF"/>
          <w:sz w:val="26"/>
          <w:szCs w:val="26"/>
        </w:rPr>
        <w:t>.2. R</w:t>
      </w:r>
      <w:r w:rsidR="412D8264" w:rsidRPr="384C56EB">
        <w:rPr>
          <w:rFonts w:eastAsiaTheme="majorEastAsia"/>
          <w:color w:val="2F5496" w:themeColor="accent1" w:themeShade="BF"/>
          <w:sz w:val="26"/>
          <w:szCs w:val="26"/>
        </w:rPr>
        <w:t>éalisation d’un audit du potentiel de développement des PME sélectionnées</w:t>
      </w:r>
    </w:p>
    <w:p w14:paraId="0E3383C5" w14:textId="2B95A3D8" w:rsidR="008C55FC" w:rsidRPr="000552E4" w:rsidRDefault="008C55FC" w:rsidP="00536462">
      <w:pPr>
        <w:numPr>
          <w:ilvl w:val="0"/>
          <w:numId w:val="15"/>
        </w:numPr>
        <w:spacing w:after="80" w:line="276" w:lineRule="auto"/>
        <w:jc w:val="both"/>
        <w:rPr>
          <w:rFonts w:ascii="Arial" w:hAnsi="Arial" w:cs="Arial"/>
          <w:bCs/>
        </w:rPr>
      </w:pPr>
      <w:r w:rsidRPr="000552E4">
        <w:rPr>
          <w:rFonts w:ascii="Arial" w:hAnsi="Arial" w:cs="Arial"/>
          <w:bCs/>
        </w:rPr>
        <w:t>Evaluation des profils et capacités entrepreneuriaux des PME en vue de faire une typologie en fonction de leur niveau de performance ;</w:t>
      </w:r>
    </w:p>
    <w:p w14:paraId="1EC77DB5" w14:textId="784375CB" w:rsidR="00227E49" w:rsidRPr="000552E4" w:rsidRDefault="00227E49" w:rsidP="00536462">
      <w:pPr>
        <w:numPr>
          <w:ilvl w:val="0"/>
          <w:numId w:val="15"/>
        </w:numPr>
        <w:spacing w:after="80" w:line="276" w:lineRule="auto"/>
        <w:jc w:val="both"/>
        <w:rPr>
          <w:rFonts w:ascii="Arial" w:hAnsi="Arial" w:cs="Arial"/>
          <w:bCs/>
        </w:rPr>
      </w:pPr>
      <w:r w:rsidRPr="000552E4">
        <w:rPr>
          <w:rFonts w:ascii="Arial" w:hAnsi="Arial" w:cs="Arial"/>
          <w:bCs/>
        </w:rPr>
        <w:t>Visite des entreprises présélectionnées ;</w:t>
      </w:r>
    </w:p>
    <w:p w14:paraId="4DB39341" w14:textId="4C8AB188" w:rsidR="00227E49" w:rsidRPr="000552E4" w:rsidRDefault="00227E49" w:rsidP="00536462">
      <w:pPr>
        <w:numPr>
          <w:ilvl w:val="0"/>
          <w:numId w:val="15"/>
        </w:numPr>
        <w:spacing w:after="80" w:line="276" w:lineRule="auto"/>
        <w:jc w:val="both"/>
        <w:rPr>
          <w:rFonts w:ascii="Arial" w:hAnsi="Arial" w:cs="Arial"/>
        </w:rPr>
      </w:pPr>
      <w:r w:rsidRPr="000552E4">
        <w:rPr>
          <w:rFonts w:ascii="Arial" w:hAnsi="Arial" w:cs="Arial"/>
          <w:bCs/>
        </w:rPr>
        <w:t>Production</w:t>
      </w:r>
      <w:r w:rsidRPr="000552E4">
        <w:rPr>
          <w:rFonts w:ascii="Arial" w:hAnsi="Arial" w:cs="Arial"/>
        </w:rPr>
        <w:t xml:space="preserve"> d’une liste d’entreprises </w:t>
      </w:r>
      <w:r w:rsidR="0048547C" w:rsidRPr="000552E4">
        <w:rPr>
          <w:rFonts w:ascii="Arial" w:hAnsi="Arial" w:cs="Arial"/>
        </w:rPr>
        <w:t>définitivement sélectionnées</w:t>
      </w:r>
      <w:r w:rsidR="63D3D386" w:rsidRPr="384C56EB">
        <w:rPr>
          <w:rFonts w:ascii="Arial" w:hAnsi="Arial" w:cs="Arial"/>
        </w:rPr>
        <w:t xml:space="preserve"> ;</w:t>
      </w:r>
    </w:p>
    <w:p w14:paraId="28D202FC" w14:textId="2CDDFBB1" w:rsidR="7DEF4312" w:rsidRDefault="7DEF4312" w:rsidP="384C56EB">
      <w:pPr>
        <w:numPr>
          <w:ilvl w:val="0"/>
          <w:numId w:val="15"/>
        </w:numPr>
        <w:spacing w:after="80" w:line="276" w:lineRule="auto"/>
        <w:jc w:val="both"/>
        <w:rPr>
          <w:rFonts w:ascii="Arial" w:hAnsi="Arial" w:cs="Arial"/>
        </w:rPr>
      </w:pPr>
      <w:r w:rsidRPr="384C56EB">
        <w:rPr>
          <w:rFonts w:ascii="Arial" w:hAnsi="Arial" w:cs="Arial"/>
        </w:rPr>
        <w:t>Identification des besoins d’appuis spécifiques des PME (développement de capacités, développement du plan d’affaires, équipements, accès au financement, etc.).</w:t>
      </w:r>
    </w:p>
    <w:p w14:paraId="48EA73B7" w14:textId="77777777" w:rsidR="00740F08" w:rsidRPr="000552E4" w:rsidRDefault="00740F08" w:rsidP="00052F54">
      <w:pPr>
        <w:spacing w:after="80" w:line="276" w:lineRule="auto"/>
        <w:jc w:val="both"/>
        <w:rPr>
          <w:rFonts w:ascii="Arial" w:hAnsi="Arial" w:cs="Arial"/>
        </w:rPr>
      </w:pPr>
    </w:p>
    <w:p w14:paraId="4E5D2C23" w14:textId="3AC84F13" w:rsidR="00742994" w:rsidRPr="000552E4" w:rsidRDefault="008B59B2" w:rsidP="384C56EB">
      <w:pPr>
        <w:keepNext/>
        <w:keepLines/>
        <w:spacing w:before="40" w:after="0" w:line="240" w:lineRule="auto"/>
        <w:outlineLvl w:val="1"/>
        <w:rPr>
          <w:rFonts w:ascii="Arial" w:eastAsiaTheme="majorEastAsia" w:hAnsi="Arial" w:cs="Arial"/>
          <w:color w:val="2F5496" w:themeColor="accent1" w:themeShade="BF"/>
          <w:sz w:val="26"/>
          <w:szCs w:val="26"/>
        </w:rPr>
      </w:pPr>
      <w:bookmarkStart w:id="22" w:name="_Toc172542798"/>
      <w:r>
        <w:rPr>
          <w:rFonts w:ascii="Arial" w:eastAsiaTheme="majorEastAsia" w:hAnsi="Arial" w:cs="Arial"/>
          <w:color w:val="2F5496" w:themeColor="accent1" w:themeShade="BF"/>
          <w:sz w:val="26"/>
          <w:szCs w:val="26"/>
        </w:rPr>
        <w:t>3</w:t>
      </w:r>
      <w:r w:rsidR="3F6715F2" w:rsidRPr="384C56EB">
        <w:rPr>
          <w:rFonts w:ascii="Arial" w:eastAsiaTheme="majorEastAsia" w:hAnsi="Arial" w:cs="Arial"/>
          <w:color w:val="2F5496" w:themeColor="accent1" w:themeShade="BF"/>
          <w:sz w:val="26"/>
          <w:szCs w:val="26"/>
        </w:rPr>
        <w:t xml:space="preserve">.3. </w:t>
      </w:r>
      <w:r w:rsidR="6066EAD8" w:rsidRPr="384C56EB">
        <w:rPr>
          <w:rFonts w:ascii="Arial" w:eastAsiaTheme="majorEastAsia" w:hAnsi="Arial" w:cs="Arial"/>
          <w:color w:val="2F5496" w:themeColor="accent1" w:themeShade="BF"/>
          <w:sz w:val="26"/>
          <w:szCs w:val="26"/>
        </w:rPr>
        <w:t xml:space="preserve">Appui </w:t>
      </w:r>
      <w:r w:rsidR="06BA7970" w:rsidRPr="384C56EB">
        <w:rPr>
          <w:rFonts w:ascii="Arial" w:eastAsiaTheme="majorEastAsia" w:hAnsi="Arial" w:cs="Arial"/>
          <w:color w:val="2F5496" w:themeColor="accent1" w:themeShade="BF"/>
          <w:sz w:val="26"/>
          <w:szCs w:val="26"/>
        </w:rPr>
        <w:t>à l’accroissement de la capacité de gestion, de distribution et de vente</w:t>
      </w:r>
      <w:bookmarkEnd w:id="22"/>
    </w:p>
    <w:p w14:paraId="1CB64CE5" w14:textId="3D30FD27" w:rsidR="006129FE" w:rsidRPr="000552E4" w:rsidRDefault="006129FE" w:rsidP="00536462">
      <w:pPr>
        <w:numPr>
          <w:ilvl w:val="0"/>
          <w:numId w:val="15"/>
        </w:numPr>
        <w:spacing w:after="80" w:line="276" w:lineRule="auto"/>
        <w:jc w:val="both"/>
        <w:rPr>
          <w:rFonts w:ascii="Arial" w:hAnsi="Arial" w:cs="Arial"/>
          <w:bCs/>
        </w:rPr>
      </w:pPr>
      <w:r w:rsidRPr="000552E4">
        <w:rPr>
          <w:rFonts w:ascii="Arial" w:hAnsi="Arial" w:cs="Arial"/>
          <w:bCs/>
        </w:rPr>
        <w:t>Appui aux PME à faire la sélection des modèles de FA plus appropriés et performantes pour être promus selon la demande à cibler pour chaque entreprise</w:t>
      </w:r>
      <w:r w:rsidR="000A328D" w:rsidRPr="000552E4">
        <w:rPr>
          <w:rFonts w:ascii="Arial" w:hAnsi="Arial" w:cs="Arial"/>
          <w:bCs/>
        </w:rPr>
        <w:t>. Les FA de tier supérieur seront priorisés</w:t>
      </w:r>
      <w:r w:rsidRPr="000552E4">
        <w:rPr>
          <w:rFonts w:ascii="Arial" w:hAnsi="Arial" w:cs="Arial"/>
          <w:bCs/>
        </w:rPr>
        <w:t xml:space="preserve"> (la CCI Bénin développera cette activité e</w:t>
      </w:r>
      <w:r w:rsidR="00E95A68" w:rsidRPr="000552E4">
        <w:rPr>
          <w:rFonts w:ascii="Arial" w:hAnsi="Arial" w:cs="Arial"/>
          <w:bCs/>
        </w:rPr>
        <w:t>n</w:t>
      </w:r>
      <w:r w:rsidRPr="000552E4">
        <w:rPr>
          <w:rFonts w:ascii="Arial" w:hAnsi="Arial" w:cs="Arial"/>
          <w:bCs/>
        </w:rPr>
        <w:t xml:space="preserve"> étroite collaboration avec </w:t>
      </w:r>
      <w:proofErr w:type="spellStart"/>
      <w:r w:rsidRPr="000552E4">
        <w:rPr>
          <w:rFonts w:ascii="Arial" w:hAnsi="Arial" w:cs="Arial"/>
          <w:bCs/>
        </w:rPr>
        <w:t>EnDev</w:t>
      </w:r>
      <w:proofErr w:type="spellEnd"/>
      <w:r w:rsidRPr="000552E4">
        <w:rPr>
          <w:rFonts w:ascii="Arial" w:hAnsi="Arial" w:cs="Arial"/>
          <w:bCs/>
        </w:rPr>
        <w:t>) ;</w:t>
      </w:r>
    </w:p>
    <w:p w14:paraId="5E26DB58" w14:textId="3E63730C" w:rsidR="00E870ED" w:rsidRPr="000552E4" w:rsidRDefault="00E870ED" w:rsidP="00536462">
      <w:pPr>
        <w:numPr>
          <w:ilvl w:val="0"/>
          <w:numId w:val="15"/>
        </w:numPr>
        <w:spacing w:after="80" w:line="276" w:lineRule="auto"/>
        <w:jc w:val="both"/>
        <w:rPr>
          <w:rFonts w:ascii="Arial" w:hAnsi="Arial" w:cs="Arial"/>
          <w:bCs/>
        </w:rPr>
      </w:pPr>
      <w:r w:rsidRPr="000552E4">
        <w:rPr>
          <w:rFonts w:ascii="Arial" w:hAnsi="Arial" w:cs="Arial"/>
          <w:bCs/>
        </w:rPr>
        <w:t>Organisation</w:t>
      </w:r>
      <w:r w:rsidR="00BF0AF5" w:rsidRPr="000552E4">
        <w:rPr>
          <w:rFonts w:ascii="Arial" w:hAnsi="Arial" w:cs="Arial"/>
          <w:bCs/>
        </w:rPr>
        <w:t xml:space="preserve"> des formations spécifiques </w:t>
      </w:r>
      <w:r w:rsidR="00742994" w:rsidRPr="000552E4">
        <w:rPr>
          <w:rFonts w:ascii="Arial" w:hAnsi="Arial" w:cs="Arial"/>
          <w:bCs/>
        </w:rPr>
        <w:t xml:space="preserve">à la carte </w:t>
      </w:r>
      <w:r w:rsidR="00F06BEA" w:rsidRPr="000552E4">
        <w:rPr>
          <w:rFonts w:ascii="Arial" w:hAnsi="Arial" w:cs="Arial"/>
          <w:bCs/>
        </w:rPr>
        <w:t>aux PME</w:t>
      </w:r>
      <w:r w:rsidRPr="000552E4">
        <w:rPr>
          <w:rFonts w:ascii="Arial" w:hAnsi="Arial" w:cs="Arial"/>
          <w:bCs/>
        </w:rPr>
        <w:t> ;</w:t>
      </w:r>
    </w:p>
    <w:p w14:paraId="7E126F8F" w14:textId="502C232D" w:rsidR="00F06BEA" w:rsidRPr="000552E4" w:rsidRDefault="00F06BEA" w:rsidP="00536462">
      <w:pPr>
        <w:numPr>
          <w:ilvl w:val="0"/>
          <w:numId w:val="15"/>
        </w:numPr>
        <w:spacing w:after="80" w:line="276" w:lineRule="auto"/>
        <w:jc w:val="both"/>
        <w:rPr>
          <w:rFonts w:ascii="Arial" w:hAnsi="Arial" w:cs="Arial"/>
          <w:bCs/>
        </w:rPr>
      </w:pPr>
      <w:r w:rsidRPr="000552E4">
        <w:rPr>
          <w:rFonts w:ascii="Arial" w:hAnsi="Arial" w:cs="Arial"/>
          <w:bCs/>
        </w:rPr>
        <w:t>Renforcement des capacités sur la planification et la gestion d</w:t>
      </w:r>
      <w:r w:rsidR="00195EB5" w:rsidRPr="000552E4">
        <w:rPr>
          <w:rFonts w:ascii="Arial" w:hAnsi="Arial" w:cs="Arial"/>
          <w:bCs/>
        </w:rPr>
        <w:t>es entreprises</w:t>
      </w:r>
      <w:r w:rsidR="00920E8A" w:rsidRPr="000552E4">
        <w:rPr>
          <w:rFonts w:ascii="Arial" w:hAnsi="Arial" w:cs="Arial"/>
          <w:bCs/>
        </w:rPr>
        <w:t xml:space="preserve"> (</w:t>
      </w:r>
      <w:r w:rsidR="001136A4" w:rsidRPr="000552E4">
        <w:rPr>
          <w:rFonts w:ascii="Arial" w:hAnsi="Arial" w:cs="Arial"/>
          <w:bCs/>
        </w:rPr>
        <w:t xml:space="preserve">y compris le </w:t>
      </w:r>
      <w:r w:rsidR="00920E8A" w:rsidRPr="000552E4">
        <w:rPr>
          <w:rFonts w:ascii="Arial" w:hAnsi="Arial" w:cs="Arial"/>
          <w:bCs/>
        </w:rPr>
        <w:t>renforcement de capacités pour l’exportation)</w:t>
      </w:r>
      <w:r w:rsidR="00E870ED" w:rsidRPr="000552E4">
        <w:rPr>
          <w:rFonts w:ascii="Arial" w:hAnsi="Arial" w:cs="Arial"/>
          <w:bCs/>
        </w:rPr>
        <w:t> ;</w:t>
      </w:r>
    </w:p>
    <w:p w14:paraId="453F27C3" w14:textId="51A75C3A" w:rsidR="004011B5" w:rsidRPr="000552E4" w:rsidRDefault="00F06BEA" w:rsidP="00536462">
      <w:pPr>
        <w:numPr>
          <w:ilvl w:val="0"/>
          <w:numId w:val="15"/>
        </w:numPr>
        <w:spacing w:after="80" w:line="276" w:lineRule="auto"/>
        <w:jc w:val="both"/>
        <w:rPr>
          <w:rFonts w:ascii="Arial" w:hAnsi="Arial" w:cs="Arial"/>
          <w:bCs/>
        </w:rPr>
      </w:pPr>
      <w:r w:rsidRPr="000552E4">
        <w:rPr>
          <w:rFonts w:ascii="Arial" w:hAnsi="Arial" w:cs="Arial"/>
          <w:bCs/>
        </w:rPr>
        <w:t>Renforcement de capacités sur les normes de qualité</w:t>
      </w:r>
      <w:r w:rsidR="004011B5" w:rsidRPr="000552E4">
        <w:rPr>
          <w:rFonts w:ascii="Arial" w:hAnsi="Arial" w:cs="Arial"/>
          <w:bCs/>
        </w:rPr>
        <w:t>, suivi et control de la qualité</w:t>
      </w:r>
      <w:r w:rsidR="00D93E09" w:rsidRPr="000552E4">
        <w:rPr>
          <w:rFonts w:ascii="Arial" w:hAnsi="Arial" w:cs="Arial"/>
          <w:bCs/>
        </w:rPr>
        <w:t xml:space="preserve"> des produits</w:t>
      </w:r>
      <w:r w:rsidRPr="000552E4">
        <w:rPr>
          <w:rFonts w:ascii="Arial" w:hAnsi="Arial" w:cs="Arial"/>
          <w:bCs/>
        </w:rPr>
        <w:t xml:space="preserve"> et </w:t>
      </w:r>
      <w:r w:rsidR="004011B5" w:rsidRPr="000552E4">
        <w:rPr>
          <w:rFonts w:ascii="Arial" w:hAnsi="Arial" w:cs="Arial"/>
          <w:bCs/>
        </w:rPr>
        <w:t>autres</w:t>
      </w:r>
      <w:r w:rsidRPr="000552E4">
        <w:rPr>
          <w:rFonts w:ascii="Arial" w:hAnsi="Arial" w:cs="Arial"/>
          <w:bCs/>
        </w:rPr>
        <w:t xml:space="preserve"> exigences des marchés</w:t>
      </w:r>
      <w:r w:rsidR="00195EB5" w:rsidRPr="000552E4">
        <w:rPr>
          <w:rFonts w:ascii="Arial" w:hAnsi="Arial" w:cs="Arial"/>
          <w:bCs/>
        </w:rPr>
        <w:t> </w:t>
      </w:r>
      <w:r w:rsidR="00920E8A" w:rsidRPr="000552E4">
        <w:rPr>
          <w:rFonts w:ascii="Arial" w:hAnsi="Arial" w:cs="Arial"/>
          <w:bCs/>
        </w:rPr>
        <w:t xml:space="preserve">(service après ventes et autres) </w:t>
      </w:r>
      <w:r w:rsidR="00195EB5" w:rsidRPr="000552E4">
        <w:rPr>
          <w:rFonts w:ascii="Arial" w:hAnsi="Arial" w:cs="Arial"/>
          <w:bCs/>
        </w:rPr>
        <w:t>;</w:t>
      </w:r>
    </w:p>
    <w:p w14:paraId="1A4DF73D" w14:textId="3C129B41" w:rsidR="004011B5" w:rsidRPr="000552E4" w:rsidRDefault="004011B5" w:rsidP="00536462">
      <w:pPr>
        <w:numPr>
          <w:ilvl w:val="0"/>
          <w:numId w:val="15"/>
        </w:numPr>
        <w:spacing w:after="80" w:line="276" w:lineRule="auto"/>
        <w:jc w:val="both"/>
        <w:rPr>
          <w:rFonts w:ascii="Arial" w:hAnsi="Arial" w:cs="Arial"/>
          <w:bCs/>
        </w:rPr>
      </w:pPr>
      <w:r w:rsidRPr="000552E4">
        <w:rPr>
          <w:rFonts w:ascii="Arial" w:hAnsi="Arial" w:cs="Arial"/>
          <w:bCs/>
        </w:rPr>
        <w:t>Renforcement des capacités digitales (pour les appuis spécifiques liés à la digitalisation, la CCI Bénin collaborera avec le projet Benin Innovation de la GIZ) ;</w:t>
      </w:r>
    </w:p>
    <w:p w14:paraId="3393D59F" w14:textId="1539842E" w:rsidR="00F06BEA" w:rsidRPr="000552E4" w:rsidRDefault="00F06BEA" w:rsidP="00536462">
      <w:pPr>
        <w:numPr>
          <w:ilvl w:val="0"/>
          <w:numId w:val="15"/>
        </w:numPr>
        <w:spacing w:after="80" w:line="276" w:lineRule="auto"/>
        <w:jc w:val="both"/>
        <w:rPr>
          <w:rFonts w:ascii="Arial" w:hAnsi="Arial" w:cs="Arial"/>
          <w:bCs/>
        </w:rPr>
      </w:pPr>
      <w:r w:rsidRPr="120D14B0">
        <w:rPr>
          <w:rFonts w:ascii="Arial" w:hAnsi="Arial" w:cs="Arial"/>
        </w:rPr>
        <w:t>Accompagnement à la création des boutiques en ligne</w:t>
      </w:r>
      <w:r w:rsidR="00195EB5" w:rsidRPr="120D14B0">
        <w:rPr>
          <w:rFonts w:ascii="Arial" w:hAnsi="Arial" w:cs="Arial"/>
        </w:rPr>
        <w:t> ;</w:t>
      </w:r>
      <w:r w:rsidRPr="120D14B0">
        <w:rPr>
          <w:rFonts w:ascii="Arial" w:hAnsi="Arial" w:cs="Arial"/>
        </w:rPr>
        <w:t xml:space="preserve"> </w:t>
      </w:r>
    </w:p>
    <w:p w14:paraId="3F1834CB" w14:textId="36F778B4" w:rsidR="00F06BEA" w:rsidRPr="000552E4" w:rsidRDefault="00B85124" w:rsidP="120D14B0">
      <w:pPr>
        <w:numPr>
          <w:ilvl w:val="0"/>
          <w:numId w:val="15"/>
        </w:numPr>
        <w:spacing w:after="80" w:line="276" w:lineRule="auto"/>
        <w:jc w:val="both"/>
        <w:rPr>
          <w:rFonts w:ascii="Arial" w:hAnsi="Arial" w:cs="Arial"/>
        </w:rPr>
      </w:pPr>
      <w:r w:rsidRPr="120D14B0">
        <w:rPr>
          <w:rFonts w:ascii="Arial" w:hAnsi="Arial" w:cs="Arial"/>
        </w:rPr>
        <w:t>Coaching, suivi, appui-conseil aux PME (assurer l’accompagnement de la mise en pratique des connaissances acquises, et aider à l’évaluation de l'impact de ces interventions sur le développement des entreprises</w:t>
      </w:r>
      <w:r w:rsidR="337AAA51" w:rsidRPr="384C56EB">
        <w:rPr>
          <w:rFonts w:ascii="Arial" w:hAnsi="Arial" w:cs="Arial"/>
        </w:rPr>
        <w:t>)</w:t>
      </w:r>
      <w:r w:rsidR="111B7BFD" w:rsidRPr="384C56EB">
        <w:rPr>
          <w:rFonts w:ascii="Arial" w:hAnsi="Arial" w:cs="Arial"/>
        </w:rPr>
        <w:t>.</w:t>
      </w:r>
    </w:p>
    <w:p w14:paraId="4CB1B549" w14:textId="4EC174DF" w:rsidR="384C56EB" w:rsidRDefault="384C56EB" w:rsidP="384C56EB">
      <w:pPr>
        <w:spacing w:after="80" w:line="276" w:lineRule="auto"/>
        <w:ind w:left="360"/>
        <w:jc w:val="both"/>
        <w:rPr>
          <w:rFonts w:ascii="Arial" w:hAnsi="Arial" w:cs="Arial"/>
        </w:rPr>
      </w:pPr>
    </w:p>
    <w:p w14:paraId="45BCE056" w14:textId="3B8F2D71" w:rsidR="151291D7" w:rsidRDefault="008B59B2" w:rsidP="384C56EB">
      <w:pPr>
        <w:keepNext/>
        <w:keepLines/>
        <w:spacing w:before="40" w:after="0" w:line="240" w:lineRule="auto"/>
        <w:outlineLvl w:val="1"/>
        <w:rPr>
          <w:rFonts w:ascii="Arial" w:eastAsiaTheme="majorEastAsia" w:hAnsi="Arial" w:cs="Arial"/>
          <w:color w:val="2F5496" w:themeColor="accent1" w:themeShade="BF"/>
          <w:sz w:val="26"/>
          <w:szCs w:val="26"/>
        </w:rPr>
      </w:pPr>
      <w:r>
        <w:rPr>
          <w:rFonts w:ascii="Arial" w:eastAsiaTheme="majorEastAsia" w:hAnsi="Arial" w:cs="Arial"/>
          <w:color w:val="2F5496" w:themeColor="accent1" w:themeShade="BF"/>
          <w:sz w:val="26"/>
          <w:szCs w:val="26"/>
        </w:rPr>
        <w:t>3</w:t>
      </w:r>
      <w:r w:rsidR="151291D7" w:rsidRPr="384C56EB">
        <w:rPr>
          <w:rFonts w:ascii="Arial" w:eastAsiaTheme="majorEastAsia" w:hAnsi="Arial" w:cs="Arial"/>
          <w:color w:val="2F5496" w:themeColor="accent1" w:themeShade="BF"/>
          <w:sz w:val="26"/>
          <w:szCs w:val="26"/>
        </w:rPr>
        <w:t>.4</w:t>
      </w:r>
      <w:r w:rsidR="21BE49AA" w:rsidRPr="384C56EB">
        <w:rPr>
          <w:rFonts w:ascii="Arial" w:eastAsiaTheme="majorEastAsia" w:hAnsi="Arial" w:cs="Arial"/>
          <w:color w:val="2F5496" w:themeColor="accent1" w:themeShade="BF"/>
          <w:sz w:val="26"/>
          <w:szCs w:val="26"/>
        </w:rPr>
        <w:t xml:space="preserve">. </w:t>
      </w:r>
      <w:r w:rsidR="151291D7" w:rsidRPr="384C56EB">
        <w:rPr>
          <w:rFonts w:ascii="Arial" w:eastAsiaTheme="majorEastAsia" w:hAnsi="Arial" w:cs="Arial"/>
          <w:color w:val="2F5496" w:themeColor="accent1" w:themeShade="BF"/>
          <w:sz w:val="26"/>
          <w:szCs w:val="26"/>
        </w:rPr>
        <w:t xml:space="preserve"> Facilitation de l’accès au financement</w:t>
      </w:r>
    </w:p>
    <w:p w14:paraId="6FD194BA" w14:textId="7DED1777" w:rsidR="151291D7" w:rsidRDefault="151291D7" w:rsidP="384C56EB">
      <w:pPr>
        <w:numPr>
          <w:ilvl w:val="0"/>
          <w:numId w:val="15"/>
        </w:numPr>
        <w:spacing w:after="80" w:line="276" w:lineRule="auto"/>
        <w:jc w:val="both"/>
        <w:rPr>
          <w:rFonts w:ascii="Arial" w:hAnsi="Arial" w:cs="Arial"/>
        </w:rPr>
      </w:pPr>
      <w:r w:rsidRPr="384C56EB">
        <w:rPr>
          <w:rFonts w:ascii="Arial" w:hAnsi="Arial" w:cs="Arial"/>
        </w:rPr>
        <w:t>Réalisation d’un état des lieux des appuis déjà reçus sur l’accès au financement et identification des besoins non satisfaits ;</w:t>
      </w:r>
    </w:p>
    <w:p w14:paraId="38FD6056" w14:textId="63CCE7D2" w:rsidR="151291D7" w:rsidRDefault="151291D7" w:rsidP="384C56EB">
      <w:pPr>
        <w:numPr>
          <w:ilvl w:val="0"/>
          <w:numId w:val="15"/>
        </w:numPr>
        <w:spacing w:after="80" w:line="276" w:lineRule="auto"/>
        <w:jc w:val="both"/>
        <w:rPr>
          <w:rFonts w:ascii="Arial" w:hAnsi="Arial" w:cs="Arial"/>
        </w:rPr>
      </w:pPr>
      <w:r w:rsidRPr="384C56EB">
        <w:rPr>
          <w:rFonts w:ascii="Arial" w:hAnsi="Arial" w:cs="Arial"/>
        </w:rPr>
        <w:t xml:space="preserve">Identification des produits financiers existants (prendre attache avec les banques et SFD afin d’identifier les nouveaux produits adaptés aux besoins des PME) ; </w:t>
      </w:r>
    </w:p>
    <w:p w14:paraId="57A9A858" w14:textId="78C7E4A3" w:rsidR="151291D7" w:rsidRDefault="151291D7" w:rsidP="384C56EB">
      <w:pPr>
        <w:numPr>
          <w:ilvl w:val="0"/>
          <w:numId w:val="15"/>
        </w:numPr>
        <w:spacing w:after="80" w:line="276" w:lineRule="auto"/>
        <w:jc w:val="both"/>
        <w:rPr>
          <w:rFonts w:ascii="Arial" w:hAnsi="Arial" w:cs="Arial"/>
        </w:rPr>
      </w:pPr>
      <w:r w:rsidRPr="384C56EB">
        <w:rPr>
          <w:rFonts w:ascii="Arial" w:hAnsi="Arial" w:cs="Arial"/>
        </w:rPr>
        <w:t xml:space="preserve">Mise en relation des PME et les SFD/Banque ; </w:t>
      </w:r>
    </w:p>
    <w:p w14:paraId="50F9074D" w14:textId="4B02F80F" w:rsidR="151291D7" w:rsidRDefault="151291D7" w:rsidP="384C56EB">
      <w:pPr>
        <w:numPr>
          <w:ilvl w:val="0"/>
          <w:numId w:val="15"/>
        </w:numPr>
        <w:spacing w:after="80" w:line="276" w:lineRule="auto"/>
        <w:jc w:val="both"/>
        <w:rPr>
          <w:rFonts w:ascii="Arial" w:hAnsi="Arial" w:cs="Arial"/>
        </w:rPr>
      </w:pPr>
      <w:r w:rsidRPr="384C56EB">
        <w:rPr>
          <w:rFonts w:ascii="Arial" w:hAnsi="Arial" w:cs="Arial"/>
        </w:rPr>
        <w:t>Organisation des salons d’affaires et de financement ;</w:t>
      </w:r>
    </w:p>
    <w:p w14:paraId="15242B7F" w14:textId="7B738265" w:rsidR="151291D7" w:rsidRDefault="151291D7" w:rsidP="384C56EB">
      <w:pPr>
        <w:numPr>
          <w:ilvl w:val="0"/>
          <w:numId w:val="15"/>
        </w:numPr>
        <w:spacing w:after="80" w:line="276" w:lineRule="auto"/>
        <w:jc w:val="both"/>
        <w:rPr>
          <w:rFonts w:ascii="Arial" w:hAnsi="Arial" w:cs="Arial"/>
        </w:rPr>
      </w:pPr>
      <w:r w:rsidRPr="384C56EB">
        <w:rPr>
          <w:rFonts w:ascii="Arial" w:hAnsi="Arial" w:cs="Arial"/>
        </w:rPr>
        <w:t>Organisation et supervision des séances B&amp;B entre SFD/Banques et PME ;</w:t>
      </w:r>
    </w:p>
    <w:p w14:paraId="29910A72" w14:textId="3825257E" w:rsidR="151291D7" w:rsidRDefault="151291D7" w:rsidP="384C56EB">
      <w:pPr>
        <w:numPr>
          <w:ilvl w:val="0"/>
          <w:numId w:val="15"/>
        </w:numPr>
        <w:spacing w:after="80" w:line="276" w:lineRule="auto"/>
        <w:jc w:val="both"/>
        <w:rPr>
          <w:rFonts w:ascii="Arial" w:hAnsi="Arial" w:cs="Arial"/>
        </w:rPr>
      </w:pPr>
      <w:r w:rsidRPr="384C56EB">
        <w:rPr>
          <w:rFonts w:ascii="Arial" w:hAnsi="Arial" w:cs="Arial"/>
        </w:rPr>
        <w:t>Mise à jour des plans d’affaires en fonction des recommandations des banques/SFD (</w:t>
      </w:r>
      <w:proofErr w:type="spellStart"/>
      <w:r w:rsidRPr="384C56EB">
        <w:rPr>
          <w:rFonts w:ascii="Arial" w:hAnsi="Arial" w:cs="Arial"/>
        </w:rPr>
        <w:t>EnDev</w:t>
      </w:r>
      <w:proofErr w:type="spellEnd"/>
      <w:r w:rsidRPr="384C56EB">
        <w:rPr>
          <w:rFonts w:ascii="Arial" w:hAnsi="Arial" w:cs="Arial"/>
        </w:rPr>
        <w:t xml:space="preserve"> fournira un appui spécifique aux PME qui souhaitent avoir l’appui d’un expert externe à la CCI Bénin) ;</w:t>
      </w:r>
    </w:p>
    <w:p w14:paraId="6CB79826" w14:textId="4EACD603" w:rsidR="151291D7" w:rsidRDefault="151291D7" w:rsidP="384C56EB">
      <w:pPr>
        <w:numPr>
          <w:ilvl w:val="0"/>
          <w:numId w:val="15"/>
        </w:numPr>
        <w:spacing w:after="80" w:line="276" w:lineRule="auto"/>
        <w:jc w:val="both"/>
        <w:rPr>
          <w:rFonts w:ascii="Arial" w:hAnsi="Arial" w:cs="Arial"/>
        </w:rPr>
      </w:pPr>
      <w:r w:rsidRPr="384C56EB">
        <w:rPr>
          <w:rFonts w:ascii="Arial" w:hAnsi="Arial" w:cs="Arial"/>
        </w:rPr>
        <w:t>Appui à l’élaboration de la note d’investissement pour chaque entreprise.</w:t>
      </w:r>
    </w:p>
    <w:p w14:paraId="21169417" w14:textId="65965554" w:rsidR="384C56EB" w:rsidRDefault="384C56EB" w:rsidP="384C56EB">
      <w:pPr>
        <w:spacing w:after="80" w:line="276" w:lineRule="auto"/>
        <w:ind w:left="360"/>
        <w:jc w:val="both"/>
        <w:rPr>
          <w:rFonts w:ascii="Arial" w:hAnsi="Arial" w:cs="Arial"/>
        </w:rPr>
      </w:pPr>
    </w:p>
    <w:p w14:paraId="2BBC4A41" w14:textId="68E43590" w:rsidR="383CC177" w:rsidRDefault="008B59B2" w:rsidP="384C5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contextualSpacing/>
        <w:jc w:val="both"/>
        <w:rPr>
          <w:rFonts w:ascii="Arial" w:eastAsiaTheme="majorEastAsia" w:hAnsi="Arial" w:cs="Arial"/>
          <w:color w:val="2F5496" w:themeColor="accent1" w:themeShade="BF"/>
          <w:sz w:val="26"/>
          <w:szCs w:val="26"/>
        </w:rPr>
      </w:pPr>
      <w:r>
        <w:rPr>
          <w:rFonts w:ascii="Arial" w:eastAsiaTheme="majorEastAsia" w:hAnsi="Arial" w:cs="Arial"/>
          <w:color w:val="2F5496" w:themeColor="accent1" w:themeShade="BF"/>
          <w:sz w:val="26"/>
          <w:szCs w:val="26"/>
        </w:rPr>
        <w:t>3</w:t>
      </w:r>
      <w:r w:rsidR="383CC177" w:rsidRPr="384C56EB">
        <w:rPr>
          <w:rFonts w:ascii="Arial" w:eastAsiaTheme="majorEastAsia" w:hAnsi="Arial" w:cs="Arial"/>
          <w:color w:val="2F5496" w:themeColor="accent1" w:themeShade="BF"/>
          <w:sz w:val="26"/>
          <w:szCs w:val="26"/>
        </w:rPr>
        <w:t>.</w:t>
      </w:r>
      <w:r w:rsidR="4FD17AA1" w:rsidRPr="384C56EB">
        <w:rPr>
          <w:rFonts w:ascii="Arial" w:eastAsiaTheme="majorEastAsia" w:hAnsi="Arial" w:cs="Arial"/>
          <w:color w:val="2F5496" w:themeColor="accent1" w:themeShade="BF"/>
          <w:sz w:val="26"/>
          <w:szCs w:val="26"/>
        </w:rPr>
        <w:t>5.</w:t>
      </w:r>
      <w:r w:rsidR="383CC177" w:rsidRPr="384C56EB">
        <w:rPr>
          <w:rFonts w:ascii="Arial" w:eastAsiaTheme="majorEastAsia" w:hAnsi="Arial" w:cs="Arial"/>
          <w:color w:val="2F5496" w:themeColor="accent1" w:themeShade="BF"/>
          <w:sz w:val="26"/>
          <w:szCs w:val="26"/>
        </w:rPr>
        <w:t xml:space="preserve"> </w:t>
      </w:r>
      <w:r w:rsidR="111B7BFD" w:rsidRPr="384C56EB">
        <w:rPr>
          <w:rFonts w:ascii="Arial" w:eastAsiaTheme="majorEastAsia" w:hAnsi="Arial" w:cs="Arial"/>
          <w:color w:val="2F5496" w:themeColor="accent1" w:themeShade="BF"/>
          <w:sz w:val="26"/>
          <w:szCs w:val="26"/>
        </w:rPr>
        <w:t>Accompagnement à la certification des foyers améliorés</w:t>
      </w:r>
    </w:p>
    <w:p w14:paraId="64C55954" w14:textId="50D91C06" w:rsidR="7363296C" w:rsidRDefault="7363296C" w:rsidP="120D14B0">
      <w:pPr>
        <w:numPr>
          <w:ilvl w:val="0"/>
          <w:numId w:val="15"/>
        </w:numPr>
        <w:spacing w:after="80" w:line="276" w:lineRule="auto"/>
        <w:jc w:val="both"/>
        <w:rPr>
          <w:rFonts w:ascii="Arial" w:hAnsi="Arial" w:cs="Arial"/>
        </w:rPr>
      </w:pPr>
      <w:r w:rsidRPr="120D14B0">
        <w:rPr>
          <w:rFonts w:ascii="Arial" w:hAnsi="Arial" w:cs="Arial"/>
        </w:rPr>
        <w:t>Accompagnement dans les processus d’obtention des autorisations de marché (certification, mise en marché et commercialisation</w:t>
      </w:r>
      <w:r w:rsidR="11B67E68" w:rsidRPr="384C56EB">
        <w:rPr>
          <w:rFonts w:ascii="Arial" w:hAnsi="Arial" w:cs="Arial"/>
        </w:rPr>
        <w:t>)</w:t>
      </w:r>
      <w:r w:rsidR="351718BE" w:rsidRPr="384C56EB">
        <w:rPr>
          <w:rFonts w:ascii="Arial" w:hAnsi="Arial" w:cs="Arial"/>
        </w:rPr>
        <w:t>;</w:t>
      </w:r>
    </w:p>
    <w:p w14:paraId="56344AF3" w14:textId="329BEFA0" w:rsidR="351718BE" w:rsidRDefault="351718BE" w:rsidP="384C56EB">
      <w:pPr>
        <w:numPr>
          <w:ilvl w:val="0"/>
          <w:numId w:val="15"/>
        </w:numPr>
        <w:spacing w:after="80" w:line="276" w:lineRule="auto"/>
        <w:jc w:val="both"/>
        <w:rPr>
          <w:rFonts w:ascii="Arial" w:hAnsi="Arial" w:cs="Arial"/>
        </w:rPr>
      </w:pPr>
      <w:r w:rsidRPr="384C56EB">
        <w:rPr>
          <w:rFonts w:ascii="Arial" w:hAnsi="Arial" w:cs="Arial"/>
        </w:rPr>
        <w:t xml:space="preserve">Appui à la levée des non-conformités ; </w:t>
      </w:r>
    </w:p>
    <w:p w14:paraId="643F16C2" w14:textId="22833B71" w:rsidR="351718BE" w:rsidRDefault="351718BE" w:rsidP="384C56EB">
      <w:pPr>
        <w:numPr>
          <w:ilvl w:val="0"/>
          <w:numId w:val="15"/>
        </w:numPr>
        <w:spacing w:after="80" w:line="276" w:lineRule="auto"/>
        <w:jc w:val="both"/>
        <w:rPr>
          <w:rFonts w:ascii="Arial" w:hAnsi="Arial" w:cs="Arial"/>
        </w:rPr>
      </w:pPr>
      <w:r w:rsidRPr="384C56EB">
        <w:rPr>
          <w:rFonts w:ascii="Arial" w:hAnsi="Arial" w:cs="Arial"/>
        </w:rPr>
        <w:t>Appui à l’obtention des certificats</w:t>
      </w:r>
      <w:bookmarkEnd w:id="20"/>
    </w:p>
    <w:sectPr w:rsidR="351718BE" w:rsidSect="008B59B2">
      <w:headerReference w:type="even" r:id="rId12"/>
      <w:headerReference w:type="default" r:id="rId13"/>
      <w:footerReference w:type="even" r:id="rId14"/>
      <w:footerReference w:type="default" r:id="rId15"/>
      <w:headerReference w:type="first" r:id="rId16"/>
      <w:footerReference w:type="first" r:id="rId17"/>
      <w:pgSz w:w="11906" w:h="16838"/>
      <w:pgMar w:top="1440" w:right="1274" w:bottom="1440"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847EE" w14:textId="77777777" w:rsidR="00EA1CE7" w:rsidRDefault="00EA1CE7" w:rsidP="00613F2C">
      <w:pPr>
        <w:spacing w:after="0" w:line="240" w:lineRule="auto"/>
      </w:pPr>
      <w:r>
        <w:separator/>
      </w:r>
    </w:p>
  </w:endnote>
  <w:endnote w:type="continuationSeparator" w:id="0">
    <w:p w14:paraId="78D710A7" w14:textId="77777777" w:rsidR="00EA1CE7" w:rsidRDefault="00EA1CE7" w:rsidP="00613F2C">
      <w:pPr>
        <w:spacing w:after="0" w:line="240" w:lineRule="auto"/>
      </w:pPr>
      <w:r>
        <w:continuationSeparator/>
      </w:r>
    </w:p>
  </w:endnote>
  <w:endnote w:type="continuationNotice" w:id="1">
    <w:p w14:paraId="35EF8AED" w14:textId="77777777" w:rsidR="00EA1CE7" w:rsidRDefault="00EA1CE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Arial&quot;,sans-serif">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E7FF4" w14:textId="77777777" w:rsidR="00166481" w:rsidRDefault="0016648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1F2D1" w14:textId="77777777" w:rsidR="008D4114" w:rsidRDefault="008D4114">
    <w:pPr>
      <w:pStyle w:val="Pieddepage"/>
      <w:jc w:val="right"/>
    </w:pPr>
    <w:r>
      <w:fldChar w:fldCharType="begin"/>
    </w:r>
    <w:r>
      <w:instrText>PAGE   \* MERGEFORMAT</w:instrText>
    </w:r>
    <w:r>
      <w:fldChar w:fldCharType="separate"/>
    </w:r>
    <w:r>
      <w:rPr>
        <w:noProof/>
      </w:rPr>
      <w:t>3</w:t>
    </w:r>
    <w:r>
      <w:rPr>
        <w:noProof/>
      </w:rPr>
      <w:t>1</w:t>
    </w:r>
    <w:r>
      <w:rPr>
        <w:noProof/>
      </w:rPr>
      <w:fldChar w:fldCharType="end"/>
    </w:r>
  </w:p>
  <w:p w14:paraId="707D1277" w14:textId="77777777" w:rsidR="008D4114" w:rsidRDefault="008D4114">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A406D" w14:textId="77777777" w:rsidR="00166481" w:rsidRDefault="0016648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13278" w14:textId="77777777" w:rsidR="00EA1CE7" w:rsidRDefault="00EA1CE7" w:rsidP="00613F2C">
      <w:pPr>
        <w:spacing w:after="0" w:line="240" w:lineRule="auto"/>
      </w:pPr>
      <w:r>
        <w:separator/>
      </w:r>
    </w:p>
  </w:footnote>
  <w:footnote w:type="continuationSeparator" w:id="0">
    <w:p w14:paraId="61E7DDEC" w14:textId="77777777" w:rsidR="00EA1CE7" w:rsidRDefault="00EA1CE7" w:rsidP="00613F2C">
      <w:pPr>
        <w:spacing w:after="0" w:line="240" w:lineRule="auto"/>
      </w:pPr>
      <w:r>
        <w:continuationSeparator/>
      </w:r>
    </w:p>
  </w:footnote>
  <w:footnote w:type="continuationNotice" w:id="1">
    <w:p w14:paraId="15E0A3BD" w14:textId="77777777" w:rsidR="00EA1CE7" w:rsidRDefault="00EA1CE7">
      <w:pPr>
        <w:spacing w:after="0" w:line="240" w:lineRule="auto"/>
      </w:pPr>
    </w:p>
  </w:footnote>
  <w:footnote w:id="2">
    <w:p w14:paraId="12751F72" w14:textId="0115CBE0" w:rsidR="008D4114" w:rsidRPr="00B82BB3" w:rsidRDefault="008D4114" w:rsidP="00613F2C">
      <w:pPr>
        <w:pStyle w:val="Titre2"/>
        <w:spacing w:before="0"/>
        <w:ind w:left="-225" w:right="-225"/>
        <w:rPr>
          <w:rFonts w:ascii="Arial" w:hAnsi="Arial" w:cs="Arial"/>
          <w:color w:val="333333"/>
          <w:sz w:val="28"/>
          <w:szCs w:val="28"/>
        </w:rPr>
      </w:pPr>
      <w:r>
        <w:rPr>
          <w:rStyle w:val="Appelnotedebasdep"/>
        </w:rPr>
        <w:footnoteRef/>
      </w:r>
      <w:r>
        <w:t xml:space="preserve"> </w:t>
      </w:r>
      <w:r>
        <w:rPr>
          <w:rFonts w:ascii="Arial" w:hAnsi="Arial" w:cs="Arial"/>
          <w:sz w:val="16"/>
          <w:szCs w:val="16"/>
        </w:rPr>
        <w:t>Direction de la Comptabilité Nationale et des Statistiques Economiques, InStaD, mars 2023</w:t>
      </w:r>
    </w:p>
    <w:p w14:paraId="32441BDA" w14:textId="77777777" w:rsidR="008D4114" w:rsidRPr="00B82BB3" w:rsidRDefault="008D4114" w:rsidP="00613F2C">
      <w:pPr>
        <w:pStyle w:val="Notedebasdepage"/>
        <w:rPr>
          <w:lang w:val="fr-FR"/>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F1BC6" w14:textId="77777777" w:rsidR="00166481" w:rsidRDefault="0016648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7ABB9" w14:textId="77777777" w:rsidR="00166481" w:rsidRDefault="00166481">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72053" w14:textId="77777777" w:rsidR="00166481" w:rsidRDefault="00166481">
    <w:pPr>
      <w:pStyle w:val="En-tte"/>
    </w:pPr>
  </w:p>
</w:hdr>
</file>

<file path=word/intelligence2.xml><?xml version="1.0" encoding="utf-8"?>
<int2:intelligence xmlns:int2="http://schemas.microsoft.com/office/intelligence/2020/intelligence" xmlns:oel="http://schemas.microsoft.com/office/2019/extlst">
  <int2:observations>
    <int2:textHash int2:hashCode="6kKCnRhTqhub96" int2:id="eT0lkapd">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5C9"/>
    <w:multiLevelType w:val="multilevel"/>
    <w:tmpl w:val="B63224C4"/>
    <w:numStyleLink w:val="Style1"/>
  </w:abstractNum>
  <w:abstractNum w:abstractNumId="1" w15:restartNumberingAfterBreak="0">
    <w:nsid w:val="00432CB1"/>
    <w:multiLevelType w:val="hybridMultilevel"/>
    <w:tmpl w:val="9B0A4C9C"/>
    <w:lvl w:ilvl="0" w:tplc="04070001">
      <w:start w:val="1"/>
      <w:numFmt w:val="bullet"/>
      <w:lvlText w:val=""/>
      <w:lvlJc w:val="left"/>
      <w:pPr>
        <w:ind w:left="-1464" w:hanging="360"/>
      </w:pPr>
      <w:rPr>
        <w:rFonts w:ascii="Symbol" w:hAnsi="Symbol" w:hint="default"/>
      </w:rPr>
    </w:lvl>
    <w:lvl w:ilvl="1" w:tplc="040C0003" w:tentative="1">
      <w:start w:val="1"/>
      <w:numFmt w:val="bullet"/>
      <w:lvlText w:val="o"/>
      <w:lvlJc w:val="left"/>
      <w:pPr>
        <w:ind w:left="-744" w:hanging="360"/>
      </w:pPr>
      <w:rPr>
        <w:rFonts w:ascii="Courier New" w:hAnsi="Courier New" w:cs="Courier New" w:hint="default"/>
      </w:rPr>
    </w:lvl>
    <w:lvl w:ilvl="2" w:tplc="040C0005" w:tentative="1">
      <w:start w:val="1"/>
      <w:numFmt w:val="bullet"/>
      <w:lvlText w:val=""/>
      <w:lvlJc w:val="left"/>
      <w:pPr>
        <w:ind w:left="-24" w:hanging="360"/>
      </w:pPr>
      <w:rPr>
        <w:rFonts w:ascii="Wingdings" w:hAnsi="Wingdings" w:hint="default"/>
      </w:rPr>
    </w:lvl>
    <w:lvl w:ilvl="3" w:tplc="040C0001" w:tentative="1">
      <w:start w:val="1"/>
      <w:numFmt w:val="bullet"/>
      <w:lvlText w:val=""/>
      <w:lvlJc w:val="left"/>
      <w:pPr>
        <w:ind w:left="696" w:hanging="360"/>
      </w:pPr>
      <w:rPr>
        <w:rFonts w:ascii="Symbol" w:hAnsi="Symbol" w:hint="default"/>
      </w:rPr>
    </w:lvl>
    <w:lvl w:ilvl="4" w:tplc="040C0003" w:tentative="1">
      <w:start w:val="1"/>
      <w:numFmt w:val="bullet"/>
      <w:lvlText w:val="o"/>
      <w:lvlJc w:val="left"/>
      <w:pPr>
        <w:ind w:left="1416" w:hanging="360"/>
      </w:pPr>
      <w:rPr>
        <w:rFonts w:ascii="Courier New" w:hAnsi="Courier New" w:cs="Courier New" w:hint="default"/>
      </w:rPr>
    </w:lvl>
    <w:lvl w:ilvl="5" w:tplc="040C0005" w:tentative="1">
      <w:start w:val="1"/>
      <w:numFmt w:val="bullet"/>
      <w:lvlText w:val=""/>
      <w:lvlJc w:val="left"/>
      <w:pPr>
        <w:ind w:left="2136" w:hanging="360"/>
      </w:pPr>
      <w:rPr>
        <w:rFonts w:ascii="Wingdings" w:hAnsi="Wingdings" w:hint="default"/>
      </w:rPr>
    </w:lvl>
    <w:lvl w:ilvl="6" w:tplc="040C0001" w:tentative="1">
      <w:start w:val="1"/>
      <w:numFmt w:val="bullet"/>
      <w:lvlText w:val=""/>
      <w:lvlJc w:val="left"/>
      <w:pPr>
        <w:ind w:left="2856" w:hanging="360"/>
      </w:pPr>
      <w:rPr>
        <w:rFonts w:ascii="Symbol" w:hAnsi="Symbol" w:hint="default"/>
      </w:rPr>
    </w:lvl>
    <w:lvl w:ilvl="7" w:tplc="040C0003" w:tentative="1">
      <w:start w:val="1"/>
      <w:numFmt w:val="bullet"/>
      <w:lvlText w:val="o"/>
      <w:lvlJc w:val="left"/>
      <w:pPr>
        <w:ind w:left="3576" w:hanging="360"/>
      </w:pPr>
      <w:rPr>
        <w:rFonts w:ascii="Courier New" w:hAnsi="Courier New" w:cs="Courier New" w:hint="default"/>
      </w:rPr>
    </w:lvl>
    <w:lvl w:ilvl="8" w:tplc="040C0005" w:tentative="1">
      <w:start w:val="1"/>
      <w:numFmt w:val="bullet"/>
      <w:lvlText w:val=""/>
      <w:lvlJc w:val="left"/>
      <w:pPr>
        <w:ind w:left="4296" w:hanging="360"/>
      </w:pPr>
      <w:rPr>
        <w:rFonts w:ascii="Wingdings" w:hAnsi="Wingdings" w:hint="default"/>
      </w:rPr>
    </w:lvl>
  </w:abstractNum>
  <w:abstractNum w:abstractNumId="2" w15:restartNumberingAfterBreak="0">
    <w:nsid w:val="01D4408A"/>
    <w:multiLevelType w:val="multilevel"/>
    <w:tmpl w:val="54DE36DC"/>
    <w:lvl w:ilvl="0">
      <w:start w:val="4"/>
      <w:numFmt w:val="decimal"/>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suff w:val="space"/>
      <w:lvlText w:val="%1.3.%3."/>
      <w:lvlJc w:val="left"/>
      <w:pPr>
        <w:ind w:left="2160" w:hanging="180"/>
      </w:pPr>
      <w:rPr>
        <w:rFonts w:hint="default"/>
      </w:rPr>
    </w:lvl>
    <w:lvl w:ilvl="3">
      <w:start w:val="1"/>
      <w:numFmt w:val="decimal"/>
      <w:lvlText w:val="%1.%2.%3.%4."/>
      <w:lvlJc w:val="left"/>
      <w:pPr>
        <w:ind w:left="2880" w:hanging="360"/>
      </w:pPr>
      <w:rPr>
        <w:rFonts w:hint="default"/>
      </w:rPr>
    </w:lvl>
    <w:lvl w:ilvl="4">
      <w:start w:val="1"/>
      <w:numFmt w:val="decimal"/>
      <w:lvlText w:val="%1.%2.%3.%4.%5."/>
      <w:lvlJc w:val="left"/>
      <w:pPr>
        <w:ind w:left="3600" w:hanging="360"/>
      </w:pPr>
      <w:rPr>
        <w:rFonts w:hint="default"/>
      </w:rPr>
    </w:lvl>
    <w:lvl w:ilvl="5">
      <w:start w:val="1"/>
      <w:numFmt w:val="decimal"/>
      <w:lvlText w:val="%1.%2.%3.%4.%5.%6."/>
      <w:lvlJc w:val="left"/>
      <w:pPr>
        <w:ind w:left="4320" w:hanging="18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180"/>
      </w:pPr>
      <w:rPr>
        <w:rFonts w:hint="default"/>
      </w:rPr>
    </w:lvl>
  </w:abstractNum>
  <w:abstractNum w:abstractNumId="3" w15:restartNumberingAfterBreak="0">
    <w:nsid w:val="02B413EC"/>
    <w:multiLevelType w:val="hybridMultilevel"/>
    <w:tmpl w:val="C6146182"/>
    <w:lvl w:ilvl="0" w:tplc="2B1AFBA6">
      <w:start w:val="1"/>
      <w:numFmt w:val="bullet"/>
      <w:lvlText w:val="-"/>
      <w:lvlJc w:val="left"/>
      <w:pPr>
        <w:ind w:left="502" w:hanging="360"/>
      </w:pPr>
      <w:rPr>
        <w:rFonts w:ascii="&quot;Arial&quot;,sans-serif" w:hAnsi="&quot;Arial&quot;,sans-serif" w:hint="default"/>
      </w:rPr>
    </w:lvl>
    <w:lvl w:ilvl="1" w:tplc="CC184048">
      <w:start w:val="1"/>
      <w:numFmt w:val="bullet"/>
      <w:lvlText w:val="o"/>
      <w:lvlJc w:val="left"/>
      <w:pPr>
        <w:ind w:left="1440" w:hanging="360"/>
      </w:pPr>
      <w:rPr>
        <w:rFonts w:ascii="Courier New" w:hAnsi="Courier New" w:hint="default"/>
      </w:rPr>
    </w:lvl>
    <w:lvl w:ilvl="2" w:tplc="5F68AEB8">
      <w:start w:val="1"/>
      <w:numFmt w:val="bullet"/>
      <w:lvlText w:val=""/>
      <w:lvlJc w:val="left"/>
      <w:pPr>
        <w:ind w:left="2160" w:hanging="360"/>
      </w:pPr>
      <w:rPr>
        <w:rFonts w:ascii="Wingdings" w:hAnsi="Wingdings" w:hint="default"/>
      </w:rPr>
    </w:lvl>
    <w:lvl w:ilvl="3" w:tplc="74FA17BC">
      <w:start w:val="1"/>
      <w:numFmt w:val="bullet"/>
      <w:lvlText w:val=""/>
      <w:lvlJc w:val="left"/>
      <w:pPr>
        <w:ind w:left="2880" w:hanging="360"/>
      </w:pPr>
      <w:rPr>
        <w:rFonts w:ascii="Symbol" w:hAnsi="Symbol" w:hint="default"/>
      </w:rPr>
    </w:lvl>
    <w:lvl w:ilvl="4" w:tplc="0E88EFF2">
      <w:start w:val="1"/>
      <w:numFmt w:val="bullet"/>
      <w:lvlText w:val="o"/>
      <w:lvlJc w:val="left"/>
      <w:pPr>
        <w:ind w:left="3600" w:hanging="360"/>
      </w:pPr>
      <w:rPr>
        <w:rFonts w:ascii="Courier New" w:hAnsi="Courier New" w:hint="default"/>
      </w:rPr>
    </w:lvl>
    <w:lvl w:ilvl="5" w:tplc="D5B62414">
      <w:start w:val="1"/>
      <w:numFmt w:val="bullet"/>
      <w:lvlText w:val=""/>
      <w:lvlJc w:val="left"/>
      <w:pPr>
        <w:ind w:left="4320" w:hanging="360"/>
      </w:pPr>
      <w:rPr>
        <w:rFonts w:ascii="Wingdings" w:hAnsi="Wingdings" w:hint="default"/>
      </w:rPr>
    </w:lvl>
    <w:lvl w:ilvl="6" w:tplc="552A8E1A">
      <w:start w:val="1"/>
      <w:numFmt w:val="bullet"/>
      <w:lvlText w:val=""/>
      <w:lvlJc w:val="left"/>
      <w:pPr>
        <w:ind w:left="5040" w:hanging="360"/>
      </w:pPr>
      <w:rPr>
        <w:rFonts w:ascii="Symbol" w:hAnsi="Symbol" w:hint="default"/>
      </w:rPr>
    </w:lvl>
    <w:lvl w:ilvl="7" w:tplc="F4BC7028">
      <w:start w:val="1"/>
      <w:numFmt w:val="bullet"/>
      <w:lvlText w:val="o"/>
      <w:lvlJc w:val="left"/>
      <w:pPr>
        <w:ind w:left="5760" w:hanging="360"/>
      </w:pPr>
      <w:rPr>
        <w:rFonts w:ascii="Courier New" w:hAnsi="Courier New" w:hint="default"/>
      </w:rPr>
    </w:lvl>
    <w:lvl w:ilvl="8" w:tplc="2B84F106">
      <w:start w:val="1"/>
      <w:numFmt w:val="bullet"/>
      <w:lvlText w:val=""/>
      <w:lvlJc w:val="left"/>
      <w:pPr>
        <w:ind w:left="6480" w:hanging="360"/>
      </w:pPr>
      <w:rPr>
        <w:rFonts w:ascii="Wingdings" w:hAnsi="Wingdings" w:hint="default"/>
      </w:rPr>
    </w:lvl>
  </w:abstractNum>
  <w:abstractNum w:abstractNumId="4" w15:restartNumberingAfterBreak="0">
    <w:nsid w:val="035D3BC2"/>
    <w:multiLevelType w:val="multilevel"/>
    <w:tmpl w:val="B63224C4"/>
    <w:styleLink w:val="Style1"/>
    <w:lvl w:ilvl="0">
      <w:start w:val="4"/>
      <w:numFmt w:val="decimal"/>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160" w:hanging="180"/>
      </w:pPr>
      <w:rPr>
        <w:rFonts w:hint="default"/>
      </w:rPr>
    </w:lvl>
    <w:lvl w:ilvl="3">
      <w:start w:val="1"/>
      <w:numFmt w:val="decimal"/>
      <w:lvlText w:val="%1.%2.%3.%4."/>
      <w:lvlJc w:val="left"/>
      <w:pPr>
        <w:ind w:left="2880" w:hanging="360"/>
      </w:pPr>
      <w:rPr>
        <w:rFonts w:hint="default"/>
      </w:rPr>
    </w:lvl>
    <w:lvl w:ilvl="4">
      <w:start w:val="1"/>
      <w:numFmt w:val="decimal"/>
      <w:lvlText w:val="%1.%2.%3.%4.%5."/>
      <w:lvlJc w:val="left"/>
      <w:pPr>
        <w:ind w:left="3600" w:hanging="360"/>
      </w:pPr>
      <w:rPr>
        <w:rFonts w:hint="default"/>
      </w:rPr>
    </w:lvl>
    <w:lvl w:ilvl="5">
      <w:start w:val="1"/>
      <w:numFmt w:val="decimal"/>
      <w:lvlText w:val="%1.%2.%3.%4.%5.%6."/>
      <w:lvlJc w:val="left"/>
      <w:pPr>
        <w:ind w:left="4320" w:hanging="18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180"/>
      </w:pPr>
      <w:rPr>
        <w:rFonts w:hint="default"/>
      </w:rPr>
    </w:lvl>
  </w:abstractNum>
  <w:abstractNum w:abstractNumId="5" w15:restartNumberingAfterBreak="0">
    <w:nsid w:val="09B9F494"/>
    <w:multiLevelType w:val="hybridMultilevel"/>
    <w:tmpl w:val="3B5CA38C"/>
    <w:lvl w:ilvl="0" w:tplc="FFFFFFFF">
      <w:start w:val="1"/>
      <w:numFmt w:val="bullet"/>
      <w:lvlText w:val="-"/>
      <w:lvlJc w:val="left"/>
      <w:pPr>
        <w:ind w:left="720" w:hanging="360"/>
      </w:pPr>
      <w:rPr>
        <w:rFonts w:ascii="Calibri" w:hAnsi="Calibri" w:hint="default"/>
      </w:rPr>
    </w:lvl>
    <w:lvl w:ilvl="1" w:tplc="90CA3BC2">
      <w:start w:val="1"/>
      <w:numFmt w:val="bullet"/>
      <w:lvlText w:val="o"/>
      <w:lvlJc w:val="left"/>
      <w:pPr>
        <w:ind w:left="1440" w:hanging="360"/>
      </w:pPr>
      <w:rPr>
        <w:rFonts w:ascii="Courier New" w:hAnsi="Courier New" w:hint="default"/>
      </w:rPr>
    </w:lvl>
    <w:lvl w:ilvl="2" w:tplc="DB18DD2C">
      <w:start w:val="1"/>
      <w:numFmt w:val="bullet"/>
      <w:lvlText w:val=""/>
      <w:lvlJc w:val="left"/>
      <w:pPr>
        <w:ind w:left="2160" w:hanging="360"/>
      </w:pPr>
      <w:rPr>
        <w:rFonts w:ascii="Wingdings" w:hAnsi="Wingdings" w:hint="default"/>
      </w:rPr>
    </w:lvl>
    <w:lvl w:ilvl="3" w:tplc="939C5CAA">
      <w:start w:val="1"/>
      <w:numFmt w:val="bullet"/>
      <w:lvlText w:val=""/>
      <w:lvlJc w:val="left"/>
      <w:pPr>
        <w:ind w:left="2880" w:hanging="360"/>
      </w:pPr>
      <w:rPr>
        <w:rFonts w:ascii="Symbol" w:hAnsi="Symbol" w:hint="default"/>
      </w:rPr>
    </w:lvl>
    <w:lvl w:ilvl="4" w:tplc="5C3CD78E">
      <w:start w:val="1"/>
      <w:numFmt w:val="bullet"/>
      <w:lvlText w:val="o"/>
      <w:lvlJc w:val="left"/>
      <w:pPr>
        <w:ind w:left="3600" w:hanging="360"/>
      </w:pPr>
      <w:rPr>
        <w:rFonts w:ascii="Courier New" w:hAnsi="Courier New" w:hint="default"/>
      </w:rPr>
    </w:lvl>
    <w:lvl w:ilvl="5" w:tplc="FB36FBBE">
      <w:start w:val="1"/>
      <w:numFmt w:val="bullet"/>
      <w:lvlText w:val=""/>
      <w:lvlJc w:val="left"/>
      <w:pPr>
        <w:ind w:left="4320" w:hanging="360"/>
      </w:pPr>
      <w:rPr>
        <w:rFonts w:ascii="Wingdings" w:hAnsi="Wingdings" w:hint="default"/>
      </w:rPr>
    </w:lvl>
    <w:lvl w:ilvl="6" w:tplc="32C645A6">
      <w:start w:val="1"/>
      <w:numFmt w:val="bullet"/>
      <w:lvlText w:val=""/>
      <w:lvlJc w:val="left"/>
      <w:pPr>
        <w:ind w:left="5040" w:hanging="360"/>
      </w:pPr>
      <w:rPr>
        <w:rFonts w:ascii="Symbol" w:hAnsi="Symbol" w:hint="default"/>
      </w:rPr>
    </w:lvl>
    <w:lvl w:ilvl="7" w:tplc="59DCE3DC">
      <w:start w:val="1"/>
      <w:numFmt w:val="bullet"/>
      <w:lvlText w:val="o"/>
      <w:lvlJc w:val="left"/>
      <w:pPr>
        <w:ind w:left="5760" w:hanging="360"/>
      </w:pPr>
      <w:rPr>
        <w:rFonts w:ascii="Courier New" w:hAnsi="Courier New" w:hint="default"/>
      </w:rPr>
    </w:lvl>
    <w:lvl w:ilvl="8" w:tplc="1E5C2C34">
      <w:start w:val="1"/>
      <w:numFmt w:val="bullet"/>
      <w:lvlText w:val=""/>
      <w:lvlJc w:val="left"/>
      <w:pPr>
        <w:ind w:left="6480" w:hanging="360"/>
      </w:pPr>
      <w:rPr>
        <w:rFonts w:ascii="Wingdings" w:hAnsi="Wingdings" w:hint="default"/>
      </w:rPr>
    </w:lvl>
  </w:abstractNum>
  <w:abstractNum w:abstractNumId="6" w15:restartNumberingAfterBreak="0">
    <w:nsid w:val="09BF98B3"/>
    <w:multiLevelType w:val="hybridMultilevel"/>
    <w:tmpl w:val="EFB8E9F6"/>
    <w:lvl w:ilvl="0" w:tplc="FF9221AE">
      <w:numFmt w:val="none"/>
      <w:lvlText w:val=""/>
      <w:lvlJc w:val="left"/>
      <w:pPr>
        <w:tabs>
          <w:tab w:val="num" w:pos="360"/>
        </w:tabs>
      </w:pPr>
    </w:lvl>
    <w:lvl w:ilvl="1" w:tplc="93128ABE">
      <w:start w:val="1"/>
      <w:numFmt w:val="lowerLetter"/>
      <w:lvlText w:val="%2."/>
      <w:lvlJc w:val="left"/>
      <w:pPr>
        <w:ind w:left="1440" w:hanging="360"/>
      </w:pPr>
    </w:lvl>
    <w:lvl w:ilvl="2" w:tplc="3AF07536">
      <w:start w:val="1"/>
      <w:numFmt w:val="lowerRoman"/>
      <w:lvlText w:val="%3."/>
      <w:lvlJc w:val="right"/>
      <w:pPr>
        <w:ind w:left="2160" w:hanging="180"/>
      </w:pPr>
    </w:lvl>
    <w:lvl w:ilvl="3" w:tplc="30163D1C">
      <w:start w:val="1"/>
      <w:numFmt w:val="decimal"/>
      <w:lvlText w:val="%4."/>
      <w:lvlJc w:val="left"/>
      <w:pPr>
        <w:ind w:left="2880" w:hanging="360"/>
      </w:pPr>
    </w:lvl>
    <w:lvl w:ilvl="4" w:tplc="ABCAF17E">
      <w:start w:val="1"/>
      <w:numFmt w:val="lowerLetter"/>
      <w:lvlText w:val="%5."/>
      <w:lvlJc w:val="left"/>
      <w:pPr>
        <w:ind w:left="3600" w:hanging="360"/>
      </w:pPr>
    </w:lvl>
    <w:lvl w:ilvl="5" w:tplc="34E6D1F2">
      <w:start w:val="1"/>
      <w:numFmt w:val="lowerRoman"/>
      <w:lvlText w:val="%6."/>
      <w:lvlJc w:val="right"/>
      <w:pPr>
        <w:ind w:left="4320" w:hanging="180"/>
      </w:pPr>
    </w:lvl>
    <w:lvl w:ilvl="6" w:tplc="D5BAE298">
      <w:start w:val="1"/>
      <w:numFmt w:val="decimal"/>
      <w:lvlText w:val="%7."/>
      <w:lvlJc w:val="left"/>
      <w:pPr>
        <w:ind w:left="5040" w:hanging="360"/>
      </w:pPr>
    </w:lvl>
    <w:lvl w:ilvl="7" w:tplc="75B63DB2">
      <w:start w:val="1"/>
      <w:numFmt w:val="lowerLetter"/>
      <w:lvlText w:val="%8."/>
      <w:lvlJc w:val="left"/>
      <w:pPr>
        <w:ind w:left="5760" w:hanging="360"/>
      </w:pPr>
    </w:lvl>
    <w:lvl w:ilvl="8" w:tplc="2D50B020">
      <w:start w:val="1"/>
      <w:numFmt w:val="lowerRoman"/>
      <w:lvlText w:val="%9."/>
      <w:lvlJc w:val="right"/>
      <w:pPr>
        <w:ind w:left="6480" w:hanging="180"/>
      </w:pPr>
    </w:lvl>
  </w:abstractNum>
  <w:abstractNum w:abstractNumId="7" w15:restartNumberingAfterBreak="0">
    <w:nsid w:val="1736A9DD"/>
    <w:multiLevelType w:val="hybridMultilevel"/>
    <w:tmpl w:val="841824A6"/>
    <w:lvl w:ilvl="0" w:tplc="701C55BE">
      <w:start w:val="1"/>
      <w:numFmt w:val="bullet"/>
      <w:lvlText w:val="-"/>
      <w:lvlJc w:val="left"/>
      <w:pPr>
        <w:ind w:left="720" w:hanging="360"/>
      </w:pPr>
      <w:rPr>
        <w:rFonts w:ascii="Aptos" w:hAnsi="Aptos" w:hint="default"/>
      </w:rPr>
    </w:lvl>
    <w:lvl w:ilvl="1" w:tplc="B862236E">
      <w:start w:val="1"/>
      <w:numFmt w:val="bullet"/>
      <w:lvlText w:val="o"/>
      <w:lvlJc w:val="left"/>
      <w:pPr>
        <w:ind w:left="1440" w:hanging="360"/>
      </w:pPr>
      <w:rPr>
        <w:rFonts w:ascii="Courier New" w:hAnsi="Courier New" w:hint="default"/>
      </w:rPr>
    </w:lvl>
    <w:lvl w:ilvl="2" w:tplc="9A96E104">
      <w:start w:val="1"/>
      <w:numFmt w:val="bullet"/>
      <w:lvlText w:val=""/>
      <w:lvlJc w:val="left"/>
      <w:pPr>
        <w:ind w:left="2160" w:hanging="360"/>
      </w:pPr>
      <w:rPr>
        <w:rFonts w:ascii="Wingdings" w:hAnsi="Wingdings" w:hint="default"/>
      </w:rPr>
    </w:lvl>
    <w:lvl w:ilvl="3" w:tplc="EC643B7A">
      <w:start w:val="1"/>
      <w:numFmt w:val="bullet"/>
      <w:lvlText w:val=""/>
      <w:lvlJc w:val="left"/>
      <w:pPr>
        <w:ind w:left="2880" w:hanging="360"/>
      </w:pPr>
      <w:rPr>
        <w:rFonts w:ascii="Symbol" w:hAnsi="Symbol" w:hint="default"/>
      </w:rPr>
    </w:lvl>
    <w:lvl w:ilvl="4" w:tplc="37D69CDA">
      <w:start w:val="1"/>
      <w:numFmt w:val="bullet"/>
      <w:lvlText w:val="o"/>
      <w:lvlJc w:val="left"/>
      <w:pPr>
        <w:ind w:left="3600" w:hanging="360"/>
      </w:pPr>
      <w:rPr>
        <w:rFonts w:ascii="Courier New" w:hAnsi="Courier New" w:hint="default"/>
      </w:rPr>
    </w:lvl>
    <w:lvl w:ilvl="5" w:tplc="D8AE0286">
      <w:start w:val="1"/>
      <w:numFmt w:val="bullet"/>
      <w:lvlText w:val=""/>
      <w:lvlJc w:val="left"/>
      <w:pPr>
        <w:ind w:left="4320" w:hanging="360"/>
      </w:pPr>
      <w:rPr>
        <w:rFonts w:ascii="Wingdings" w:hAnsi="Wingdings" w:hint="default"/>
      </w:rPr>
    </w:lvl>
    <w:lvl w:ilvl="6" w:tplc="1946D392">
      <w:start w:val="1"/>
      <w:numFmt w:val="bullet"/>
      <w:lvlText w:val=""/>
      <w:lvlJc w:val="left"/>
      <w:pPr>
        <w:ind w:left="5040" w:hanging="360"/>
      </w:pPr>
      <w:rPr>
        <w:rFonts w:ascii="Symbol" w:hAnsi="Symbol" w:hint="default"/>
      </w:rPr>
    </w:lvl>
    <w:lvl w:ilvl="7" w:tplc="10E6AAE4">
      <w:start w:val="1"/>
      <w:numFmt w:val="bullet"/>
      <w:lvlText w:val="o"/>
      <w:lvlJc w:val="left"/>
      <w:pPr>
        <w:ind w:left="5760" w:hanging="360"/>
      </w:pPr>
      <w:rPr>
        <w:rFonts w:ascii="Courier New" w:hAnsi="Courier New" w:hint="default"/>
      </w:rPr>
    </w:lvl>
    <w:lvl w:ilvl="8" w:tplc="7E2E2790">
      <w:start w:val="1"/>
      <w:numFmt w:val="bullet"/>
      <w:lvlText w:val=""/>
      <w:lvlJc w:val="left"/>
      <w:pPr>
        <w:ind w:left="6480" w:hanging="360"/>
      </w:pPr>
      <w:rPr>
        <w:rFonts w:ascii="Wingdings" w:hAnsi="Wingdings" w:hint="default"/>
      </w:rPr>
    </w:lvl>
  </w:abstractNum>
  <w:abstractNum w:abstractNumId="8" w15:restartNumberingAfterBreak="0">
    <w:nsid w:val="1C8B53BB"/>
    <w:multiLevelType w:val="hybridMultilevel"/>
    <w:tmpl w:val="706A2CB0"/>
    <w:lvl w:ilvl="0" w:tplc="A9D625DC">
      <w:start w:val="1"/>
      <w:numFmt w:val="bullet"/>
      <w:lvlText w:val="·"/>
      <w:lvlJc w:val="left"/>
      <w:pPr>
        <w:ind w:left="720" w:hanging="360"/>
      </w:pPr>
      <w:rPr>
        <w:rFonts w:ascii="Symbol" w:hAnsi="Symbol" w:hint="default"/>
      </w:rPr>
    </w:lvl>
    <w:lvl w:ilvl="1" w:tplc="CFA45132">
      <w:start w:val="1"/>
      <w:numFmt w:val="bullet"/>
      <w:lvlText w:val="o"/>
      <w:lvlJc w:val="left"/>
      <w:pPr>
        <w:ind w:left="1440" w:hanging="360"/>
      </w:pPr>
      <w:rPr>
        <w:rFonts w:ascii="Courier New" w:hAnsi="Courier New" w:hint="default"/>
      </w:rPr>
    </w:lvl>
    <w:lvl w:ilvl="2" w:tplc="5854EF54">
      <w:start w:val="1"/>
      <w:numFmt w:val="bullet"/>
      <w:lvlText w:val=""/>
      <w:lvlJc w:val="left"/>
      <w:pPr>
        <w:ind w:left="2160" w:hanging="360"/>
      </w:pPr>
      <w:rPr>
        <w:rFonts w:ascii="Wingdings" w:hAnsi="Wingdings" w:hint="default"/>
      </w:rPr>
    </w:lvl>
    <w:lvl w:ilvl="3" w:tplc="0FC69432">
      <w:start w:val="1"/>
      <w:numFmt w:val="bullet"/>
      <w:lvlText w:val=""/>
      <w:lvlJc w:val="left"/>
      <w:pPr>
        <w:ind w:left="2880" w:hanging="360"/>
      </w:pPr>
      <w:rPr>
        <w:rFonts w:ascii="Symbol" w:hAnsi="Symbol" w:hint="default"/>
      </w:rPr>
    </w:lvl>
    <w:lvl w:ilvl="4" w:tplc="D2A47FAA">
      <w:start w:val="1"/>
      <w:numFmt w:val="bullet"/>
      <w:lvlText w:val="o"/>
      <w:lvlJc w:val="left"/>
      <w:pPr>
        <w:ind w:left="3600" w:hanging="360"/>
      </w:pPr>
      <w:rPr>
        <w:rFonts w:ascii="Courier New" w:hAnsi="Courier New" w:hint="default"/>
      </w:rPr>
    </w:lvl>
    <w:lvl w:ilvl="5" w:tplc="1F2E7F76">
      <w:start w:val="1"/>
      <w:numFmt w:val="bullet"/>
      <w:lvlText w:val=""/>
      <w:lvlJc w:val="left"/>
      <w:pPr>
        <w:ind w:left="4320" w:hanging="360"/>
      </w:pPr>
      <w:rPr>
        <w:rFonts w:ascii="Wingdings" w:hAnsi="Wingdings" w:hint="default"/>
      </w:rPr>
    </w:lvl>
    <w:lvl w:ilvl="6" w:tplc="79B47FF8">
      <w:start w:val="1"/>
      <w:numFmt w:val="bullet"/>
      <w:lvlText w:val=""/>
      <w:lvlJc w:val="left"/>
      <w:pPr>
        <w:ind w:left="5040" w:hanging="360"/>
      </w:pPr>
      <w:rPr>
        <w:rFonts w:ascii="Symbol" w:hAnsi="Symbol" w:hint="default"/>
      </w:rPr>
    </w:lvl>
    <w:lvl w:ilvl="7" w:tplc="DAA818CA">
      <w:start w:val="1"/>
      <w:numFmt w:val="bullet"/>
      <w:lvlText w:val="o"/>
      <w:lvlJc w:val="left"/>
      <w:pPr>
        <w:ind w:left="5760" w:hanging="360"/>
      </w:pPr>
      <w:rPr>
        <w:rFonts w:ascii="Courier New" w:hAnsi="Courier New" w:hint="default"/>
      </w:rPr>
    </w:lvl>
    <w:lvl w:ilvl="8" w:tplc="5A805116">
      <w:start w:val="1"/>
      <w:numFmt w:val="bullet"/>
      <w:lvlText w:val=""/>
      <w:lvlJc w:val="left"/>
      <w:pPr>
        <w:ind w:left="6480" w:hanging="360"/>
      </w:pPr>
      <w:rPr>
        <w:rFonts w:ascii="Wingdings" w:hAnsi="Wingdings" w:hint="default"/>
      </w:rPr>
    </w:lvl>
  </w:abstractNum>
  <w:abstractNum w:abstractNumId="9" w15:restartNumberingAfterBreak="0">
    <w:nsid w:val="1E146763"/>
    <w:multiLevelType w:val="hybridMultilevel"/>
    <w:tmpl w:val="25F0E3DC"/>
    <w:lvl w:ilvl="0" w:tplc="178A72E6">
      <w:start w:val="1"/>
      <w:numFmt w:val="bullet"/>
      <w:lvlText w:val="-"/>
      <w:lvlJc w:val="left"/>
      <w:pPr>
        <w:ind w:left="1080" w:hanging="360"/>
      </w:pPr>
      <w:rPr>
        <w:rFonts w:ascii="Aptos" w:hAnsi="Aptos" w:hint="default"/>
      </w:rPr>
    </w:lvl>
    <w:lvl w:ilvl="1" w:tplc="42BCA06C">
      <w:start w:val="1"/>
      <w:numFmt w:val="bullet"/>
      <w:lvlText w:val="o"/>
      <w:lvlJc w:val="left"/>
      <w:pPr>
        <w:ind w:left="1800" w:hanging="360"/>
      </w:pPr>
      <w:rPr>
        <w:rFonts w:ascii="Courier New" w:hAnsi="Courier New" w:hint="default"/>
      </w:rPr>
    </w:lvl>
    <w:lvl w:ilvl="2" w:tplc="C43231BA">
      <w:start w:val="1"/>
      <w:numFmt w:val="bullet"/>
      <w:lvlText w:val=""/>
      <w:lvlJc w:val="left"/>
      <w:pPr>
        <w:ind w:left="2520" w:hanging="360"/>
      </w:pPr>
      <w:rPr>
        <w:rFonts w:ascii="Wingdings" w:hAnsi="Wingdings" w:hint="default"/>
      </w:rPr>
    </w:lvl>
    <w:lvl w:ilvl="3" w:tplc="F41447A0">
      <w:start w:val="1"/>
      <w:numFmt w:val="bullet"/>
      <w:lvlText w:val=""/>
      <w:lvlJc w:val="left"/>
      <w:pPr>
        <w:ind w:left="3240" w:hanging="360"/>
      </w:pPr>
      <w:rPr>
        <w:rFonts w:ascii="Symbol" w:hAnsi="Symbol" w:hint="default"/>
      </w:rPr>
    </w:lvl>
    <w:lvl w:ilvl="4" w:tplc="472CBA48">
      <w:start w:val="1"/>
      <w:numFmt w:val="bullet"/>
      <w:lvlText w:val="o"/>
      <w:lvlJc w:val="left"/>
      <w:pPr>
        <w:ind w:left="3960" w:hanging="360"/>
      </w:pPr>
      <w:rPr>
        <w:rFonts w:ascii="Courier New" w:hAnsi="Courier New" w:hint="default"/>
      </w:rPr>
    </w:lvl>
    <w:lvl w:ilvl="5" w:tplc="02B09944">
      <w:start w:val="1"/>
      <w:numFmt w:val="bullet"/>
      <w:lvlText w:val=""/>
      <w:lvlJc w:val="left"/>
      <w:pPr>
        <w:ind w:left="4680" w:hanging="360"/>
      </w:pPr>
      <w:rPr>
        <w:rFonts w:ascii="Wingdings" w:hAnsi="Wingdings" w:hint="default"/>
      </w:rPr>
    </w:lvl>
    <w:lvl w:ilvl="6" w:tplc="422613E0">
      <w:start w:val="1"/>
      <w:numFmt w:val="bullet"/>
      <w:lvlText w:val=""/>
      <w:lvlJc w:val="left"/>
      <w:pPr>
        <w:ind w:left="5400" w:hanging="360"/>
      </w:pPr>
      <w:rPr>
        <w:rFonts w:ascii="Symbol" w:hAnsi="Symbol" w:hint="default"/>
      </w:rPr>
    </w:lvl>
    <w:lvl w:ilvl="7" w:tplc="BBA646A6">
      <w:start w:val="1"/>
      <w:numFmt w:val="bullet"/>
      <w:lvlText w:val="o"/>
      <w:lvlJc w:val="left"/>
      <w:pPr>
        <w:ind w:left="6120" w:hanging="360"/>
      </w:pPr>
      <w:rPr>
        <w:rFonts w:ascii="Courier New" w:hAnsi="Courier New" w:hint="default"/>
      </w:rPr>
    </w:lvl>
    <w:lvl w:ilvl="8" w:tplc="BD54D8FE">
      <w:start w:val="1"/>
      <w:numFmt w:val="bullet"/>
      <w:lvlText w:val=""/>
      <w:lvlJc w:val="left"/>
      <w:pPr>
        <w:ind w:left="6840" w:hanging="360"/>
      </w:pPr>
      <w:rPr>
        <w:rFonts w:ascii="Wingdings" w:hAnsi="Wingdings" w:hint="default"/>
      </w:rPr>
    </w:lvl>
  </w:abstractNum>
  <w:abstractNum w:abstractNumId="10" w15:restartNumberingAfterBreak="0">
    <w:nsid w:val="20E451CE"/>
    <w:multiLevelType w:val="hybridMultilevel"/>
    <w:tmpl w:val="2E224DBA"/>
    <w:lvl w:ilvl="0" w:tplc="654ED51A">
      <w:start w:val="1"/>
      <w:numFmt w:val="bullet"/>
      <w:lvlText w:val=""/>
      <w:lvlJc w:val="left"/>
      <w:pPr>
        <w:ind w:left="720" w:hanging="360"/>
      </w:pPr>
      <w:rPr>
        <w:rFonts w:ascii="Symbol" w:hAnsi="Symbol" w:hint="default"/>
      </w:rPr>
    </w:lvl>
    <w:lvl w:ilvl="1" w:tplc="F29281C6">
      <w:start w:val="1"/>
      <w:numFmt w:val="bullet"/>
      <w:lvlText w:val="o"/>
      <w:lvlJc w:val="left"/>
      <w:pPr>
        <w:ind w:left="1440" w:hanging="360"/>
      </w:pPr>
      <w:rPr>
        <w:rFonts w:ascii="Courier New" w:hAnsi="Courier New" w:hint="default"/>
      </w:rPr>
    </w:lvl>
    <w:lvl w:ilvl="2" w:tplc="F74001FC">
      <w:start w:val="1"/>
      <w:numFmt w:val="bullet"/>
      <w:lvlText w:val=""/>
      <w:lvlJc w:val="left"/>
      <w:pPr>
        <w:ind w:left="2160" w:hanging="360"/>
      </w:pPr>
      <w:rPr>
        <w:rFonts w:ascii="Wingdings" w:hAnsi="Wingdings" w:hint="default"/>
      </w:rPr>
    </w:lvl>
    <w:lvl w:ilvl="3" w:tplc="98F4498E">
      <w:start w:val="1"/>
      <w:numFmt w:val="bullet"/>
      <w:lvlText w:val=""/>
      <w:lvlJc w:val="left"/>
      <w:pPr>
        <w:ind w:left="2880" w:hanging="360"/>
      </w:pPr>
      <w:rPr>
        <w:rFonts w:ascii="Symbol" w:hAnsi="Symbol" w:hint="default"/>
      </w:rPr>
    </w:lvl>
    <w:lvl w:ilvl="4" w:tplc="21F632D6">
      <w:start w:val="1"/>
      <w:numFmt w:val="bullet"/>
      <w:lvlText w:val="o"/>
      <w:lvlJc w:val="left"/>
      <w:pPr>
        <w:ind w:left="3600" w:hanging="360"/>
      </w:pPr>
      <w:rPr>
        <w:rFonts w:ascii="Courier New" w:hAnsi="Courier New" w:hint="default"/>
      </w:rPr>
    </w:lvl>
    <w:lvl w:ilvl="5" w:tplc="8946D33A">
      <w:start w:val="1"/>
      <w:numFmt w:val="bullet"/>
      <w:lvlText w:val=""/>
      <w:lvlJc w:val="left"/>
      <w:pPr>
        <w:ind w:left="4320" w:hanging="360"/>
      </w:pPr>
      <w:rPr>
        <w:rFonts w:ascii="Wingdings" w:hAnsi="Wingdings" w:hint="default"/>
      </w:rPr>
    </w:lvl>
    <w:lvl w:ilvl="6" w:tplc="0FA445F2">
      <w:start w:val="1"/>
      <w:numFmt w:val="bullet"/>
      <w:lvlText w:val=""/>
      <w:lvlJc w:val="left"/>
      <w:pPr>
        <w:ind w:left="5040" w:hanging="360"/>
      </w:pPr>
      <w:rPr>
        <w:rFonts w:ascii="Symbol" w:hAnsi="Symbol" w:hint="default"/>
      </w:rPr>
    </w:lvl>
    <w:lvl w:ilvl="7" w:tplc="A4B67072">
      <w:start w:val="1"/>
      <w:numFmt w:val="bullet"/>
      <w:lvlText w:val="o"/>
      <w:lvlJc w:val="left"/>
      <w:pPr>
        <w:ind w:left="5760" w:hanging="360"/>
      </w:pPr>
      <w:rPr>
        <w:rFonts w:ascii="Courier New" w:hAnsi="Courier New" w:hint="default"/>
      </w:rPr>
    </w:lvl>
    <w:lvl w:ilvl="8" w:tplc="23C22F64">
      <w:start w:val="1"/>
      <w:numFmt w:val="bullet"/>
      <w:lvlText w:val=""/>
      <w:lvlJc w:val="left"/>
      <w:pPr>
        <w:ind w:left="6480" w:hanging="360"/>
      </w:pPr>
      <w:rPr>
        <w:rFonts w:ascii="Wingdings" w:hAnsi="Wingdings" w:hint="default"/>
      </w:rPr>
    </w:lvl>
  </w:abstractNum>
  <w:abstractNum w:abstractNumId="11" w15:restartNumberingAfterBreak="0">
    <w:nsid w:val="23D1419C"/>
    <w:multiLevelType w:val="multilevel"/>
    <w:tmpl w:val="F092A8A6"/>
    <w:lvl w:ilvl="0">
      <w:start w:val="1"/>
      <w:numFmt w:val="decimal"/>
      <w:lvlText w:val="%1."/>
      <w:lvlJc w:val="left"/>
      <w:pPr>
        <w:ind w:left="360" w:hanging="360"/>
      </w:pPr>
      <w:rPr>
        <w:rFonts w:hint="default"/>
      </w:rPr>
    </w:lvl>
    <w:lvl w:ilvl="1">
      <w:start w:val="1"/>
      <w:numFmt w:val="decimal"/>
      <w:isLgl/>
      <w:suff w:val="space"/>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241E545B"/>
    <w:multiLevelType w:val="hybridMultilevel"/>
    <w:tmpl w:val="B860ED8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4352E50"/>
    <w:multiLevelType w:val="hybridMultilevel"/>
    <w:tmpl w:val="F488C80E"/>
    <w:lvl w:ilvl="0" w:tplc="0E9CD368">
      <w:start w:val="1"/>
      <w:numFmt w:val="bullet"/>
      <w:lvlText w:val="•"/>
      <w:lvlJc w:val="left"/>
      <w:pPr>
        <w:ind w:left="785" w:hanging="360"/>
      </w:pPr>
      <w:rPr>
        <w:rFonts w:ascii="Arial" w:hAnsi="Arial" w:hint="default"/>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14" w15:restartNumberingAfterBreak="0">
    <w:nsid w:val="26F5CF6A"/>
    <w:multiLevelType w:val="hybridMultilevel"/>
    <w:tmpl w:val="72386B0E"/>
    <w:lvl w:ilvl="0" w:tplc="652CBACC">
      <w:numFmt w:val="none"/>
      <w:lvlText w:val=""/>
      <w:lvlJc w:val="left"/>
      <w:pPr>
        <w:tabs>
          <w:tab w:val="num" w:pos="360"/>
        </w:tabs>
      </w:pPr>
    </w:lvl>
    <w:lvl w:ilvl="1" w:tplc="CA8E6072">
      <w:start w:val="1"/>
      <w:numFmt w:val="lowerLetter"/>
      <w:lvlText w:val="%2."/>
      <w:lvlJc w:val="left"/>
      <w:pPr>
        <w:ind w:left="1440" w:hanging="360"/>
      </w:pPr>
    </w:lvl>
    <w:lvl w:ilvl="2" w:tplc="4A7CF322">
      <w:start w:val="1"/>
      <w:numFmt w:val="lowerRoman"/>
      <w:lvlText w:val="%3."/>
      <w:lvlJc w:val="right"/>
      <w:pPr>
        <w:ind w:left="2160" w:hanging="180"/>
      </w:pPr>
    </w:lvl>
    <w:lvl w:ilvl="3" w:tplc="0428D166">
      <w:start w:val="1"/>
      <w:numFmt w:val="decimal"/>
      <w:lvlText w:val="%4."/>
      <w:lvlJc w:val="left"/>
      <w:pPr>
        <w:ind w:left="2880" w:hanging="360"/>
      </w:pPr>
    </w:lvl>
    <w:lvl w:ilvl="4" w:tplc="D3226C92">
      <w:start w:val="1"/>
      <w:numFmt w:val="lowerLetter"/>
      <w:lvlText w:val="%5."/>
      <w:lvlJc w:val="left"/>
      <w:pPr>
        <w:ind w:left="3600" w:hanging="360"/>
      </w:pPr>
    </w:lvl>
    <w:lvl w:ilvl="5" w:tplc="90CEA626">
      <w:start w:val="1"/>
      <w:numFmt w:val="lowerRoman"/>
      <w:lvlText w:val="%6."/>
      <w:lvlJc w:val="right"/>
      <w:pPr>
        <w:ind w:left="4320" w:hanging="180"/>
      </w:pPr>
    </w:lvl>
    <w:lvl w:ilvl="6" w:tplc="7840A784">
      <w:start w:val="1"/>
      <w:numFmt w:val="decimal"/>
      <w:lvlText w:val="%7."/>
      <w:lvlJc w:val="left"/>
      <w:pPr>
        <w:ind w:left="5040" w:hanging="360"/>
      </w:pPr>
    </w:lvl>
    <w:lvl w:ilvl="7" w:tplc="E0745AFE">
      <w:start w:val="1"/>
      <w:numFmt w:val="lowerLetter"/>
      <w:lvlText w:val="%8."/>
      <w:lvlJc w:val="left"/>
      <w:pPr>
        <w:ind w:left="5760" w:hanging="360"/>
      </w:pPr>
    </w:lvl>
    <w:lvl w:ilvl="8" w:tplc="3A3EC678">
      <w:start w:val="1"/>
      <w:numFmt w:val="lowerRoman"/>
      <w:lvlText w:val="%9."/>
      <w:lvlJc w:val="right"/>
      <w:pPr>
        <w:ind w:left="6480" w:hanging="180"/>
      </w:pPr>
    </w:lvl>
  </w:abstractNum>
  <w:abstractNum w:abstractNumId="15" w15:restartNumberingAfterBreak="0">
    <w:nsid w:val="2B104C09"/>
    <w:multiLevelType w:val="hybridMultilevel"/>
    <w:tmpl w:val="9AC8583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15:restartNumberingAfterBreak="0">
    <w:nsid w:val="2BBA2715"/>
    <w:multiLevelType w:val="hybridMultilevel"/>
    <w:tmpl w:val="1BB6750E"/>
    <w:lvl w:ilvl="0" w:tplc="0E9CD368">
      <w:start w:val="1"/>
      <w:numFmt w:val="bullet"/>
      <w:lvlText w:val="•"/>
      <w:lvlJc w:val="left"/>
      <w:pPr>
        <w:tabs>
          <w:tab w:val="num" w:pos="720"/>
        </w:tabs>
        <w:ind w:left="720" w:hanging="360"/>
      </w:pPr>
      <w:rPr>
        <w:rFonts w:ascii="Arial" w:hAnsi="Arial" w:hint="default"/>
      </w:rPr>
    </w:lvl>
    <w:lvl w:ilvl="1" w:tplc="F2B23B4A">
      <w:start w:val="1"/>
      <w:numFmt w:val="bullet"/>
      <w:lvlText w:val="•"/>
      <w:lvlJc w:val="left"/>
      <w:pPr>
        <w:tabs>
          <w:tab w:val="num" w:pos="1440"/>
        </w:tabs>
        <w:ind w:left="1440" w:hanging="360"/>
      </w:pPr>
      <w:rPr>
        <w:rFonts w:ascii="Arial" w:hAnsi="Arial" w:hint="default"/>
      </w:rPr>
    </w:lvl>
    <w:lvl w:ilvl="2" w:tplc="19702F08">
      <w:start w:val="719"/>
      <w:numFmt w:val="bullet"/>
      <w:lvlText w:val="•"/>
      <w:lvlJc w:val="left"/>
      <w:pPr>
        <w:tabs>
          <w:tab w:val="num" w:pos="2160"/>
        </w:tabs>
        <w:ind w:left="2160" w:hanging="360"/>
      </w:pPr>
      <w:rPr>
        <w:rFonts w:ascii="Arial" w:hAnsi="Arial" w:hint="default"/>
      </w:rPr>
    </w:lvl>
    <w:lvl w:ilvl="3" w:tplc="AD681E2A" w:tentative="1">
      <w:start w:val="1"/>
      <w:numFmt w:val="bullet"/>
      <w:lvlText w:val="•"/>
      <w:lvlJc w:val="left"/>
      <w:pPr>
        <w:tabs>
          <w:tab w:val="num" w:pos="2880"/>
        </w:tabs>
        <w:ind w:left="2880" w:hanging="360"/>
      </w:pPr>
      <w:rPr>
        <w:rFonts w:ascii="Arial" w:hAnsi="Arial" w:hint="default"/>
      </w:rPr>
    </w:lvl>
    <w:lvl w:ilvl="4" w:tplc="741AA71A" w:tentative="1">
      <w:start w:val="1"/>
      <w:numFmt w:val="bullet"/>
      <w:lvlText w:val="•"/>
      <w:lvlJc w:val="left"/>
      <w:pPr>
        <w:tabs>
          <w:tab w:val="num" w:pos="3600"/>
        </w:tabs>
        <w:ind w:left="3600" w:hanging="360"/>
      </w:pPr>
      <w:rPr>
        <w:rFonts w:ascii="Arial" w:hAnsi="Arial" w:hint="default"/>
      </w:rPr>
    </w:lvl>
    <w:lvl w:ilvl="5" w:tplc="FB16233E" w:tentative="1">
      <w:start w:val="1"/>
      <w:numFmt w:val="bullet"/>
      <w:lvlText w:val="•"/>
      <w:lvlJc w:val="left"/>
      <w:pPr>
        <w:tabs>
          <w:tab w:val="num" w:pos="4320"/>
        </w:tabs>
        <w:ind w:left="4320" w:hanging="360"/>
      </w:pPr>
      <w:rPr>
        <w:rFonts w:ascii="Arial" w:hAnsi="Arial" w:hint="default"/>
      </w:rPr>
    </w:lvl>
    <w:lvl w:ilvl="6" w:tplc="8288341A" w:tentative="1">
      <w:start w:val="1"/>
      <w:numFmt w:val="bullet"/>
      <w:lvlText w:val="•"/>
      <w:lvlJc w:val="left"/>
      <w:pPr>
        <w:tabs>
          <w:tab w:val="num" w:pos="5040"/>
        </w:tabs>
        <w:ind w:left="5040" w:hanging="360"/>
      </w:pPr>
      <w:rPr>
        <w:rFonts w:ascii="Arial" w:hAnsi="Arial" w:hint="default"/>
      </w:rPr>
    </w:lvl>
    <w:lvl w:ilvl="7" w:tplc="29E20A6E" w:tentative="1">
      <w:start w:val="1"/>
      <w:numFmt w:val="bullet"/>
      <w:lvlText w:val="•"/>
      <w:lvlJc w:val="left"/>
      <w:pPr>
        <w:tabs>
          <w:tab w:val="num" w:pos="5760"/>
        </w:tabs>
        <w:ind w:left="5760" w:hanging="360"/>
      </w:pPr>
      <w:rPr>
        <w:rFonts w:ascii="Arial" w:hAnsi="Arial" w:hint="default"/>
      </w:rPr>
    </w:lvl>
    <w:lvl w:ilvl="8" w:tplc="91F2628C"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E70F9D1"/>
    <w:multiLevelType w:val="hybridMultilevel"/>
    <w:tmpl w:val="D92AB83E"/>
    <w:lvl w:ilvl="0" w:tplc="90CE9CD6">
      <w:start w:val="1"/>
      <w:numFmt w:val="bullet"/>
      <w:lvlText w:val="-"/>
      <w:lvlJc w:val="left"/>
      <w:pPr>
        <w:ind w:left="720" w:hanging="360"/>
      </w:pPr>
      <w:rPr>
        <w:rFonts w:ascii="Aptos" w:hAnsi="Aptos" w:hint="default"/>
      </w:rPr>
    </w:lvl>
    <w:lvl w:ilvl="1" w:tplc="51AA739A">
      <w:start w:val="1"/>
      <w:numFmt w:val="bullet"/>
      <w:lvlText w:val="o"/>
      <w:lvlJc w:val="left"/>
      <w:pPr>
        <w:ind w:left="1440" w:hanging="360"/>
      </w:pPr>
      <w:rPr>
        <w:rFonts w:ascii="Courier New" w:hAnsi="Courier New" w:hint="default"/>
      </w:rPr>
    </w:lvl>
    <w:lvl w:ilvl="2" w:tplc="7F08EEC8">
      <w:start w:val="1"/>
      <w:numFmt w:val="bullet"/>
      <w:lvlText w:val=""/>
      <w:lvlJc w:val="left"/>
      <w:pPr>
        <w:ind w:left="2160" w:hanging="360"/>
      </w:pPr>
      <w:rPr>
        <w:rFonts w:ascii="Wingdings" w:hAnsi="Wingdings" w:hint="default"/>
      </w:rPr>
    </w:lvl>
    <w:lvl w:ilvl="3" w:tplc="310E34F8">
      <w:start w:val="1"/>
      <w:numFmt w:val="bullet"/>
      <w:lvlText w:val=""/>
      <w:lvlJc w:val="left"/>
      <w:pPr>
        <w:ind w:left="2880" w:hanging="360"/>
      </w:pPr>
      <w:rPr>
        <w:rFonts w:ascii="Symbol" w:hAnsi="Symbol" w:hint="default"/>
      </w:rPr>
    </w:lvl>
    <w:lvl w:ilvl="4" w:tplc="617A22C0">
      <w:start w:val="1"/>
      <w:numFmt w:val="bullet"/>
      <w:lvlText w:val="o"/>
      <w:lvlJc w:val="left"/>
      <w:pPr>
        <w:ind w:left="3600" w:hanging="360"/>
      </w:pPr>
      <w:rPr>
        <w:rFonts w:ascii="Courier New" w:hAnsi="Courier New" w:hint="default"/>
      </w:rPr>
    </w:lvl>
    <w:lvl w:ilvl="5" w:tplc="ACC242AE">
      <w:start w:val="1"/>
      <w:numFmt w:val="bullet"/>
      <w:lvlText w:val=""/>
      <w:lvlJc w:val="left"/>
      <w:pPr>
        <w:ind w:left="4320" w:hanging="360"/>
      </w:pPr>
      <w:rPr>
        <w:rFonts w:ascii="Wingdings" w:hAnsi="Wingdings" w:hint="default"/>
      </w:rPr>
    </w:lvl>
    <w:lvl w:ilvl="6" w:tplc="643CEE10">
      <w:start w:val="1"/>
      <w:numFmt w:val="bullet"/>
      <w:lvlText w:val=""/>
      <w:lvlJc w:val="left"/>
      <w:pPr>
        <w:ind w:left="5040" w:hanging="360"/>
      </w:pPr>
      <w:rPr>
        <w:rFonts w:ascii="Symbol" w:hAnsi="Symbol" w:hint="default"/>
      </w:rPr>
    </w:lvl>
    <w:lvl w:ilvl="7" w:tplc="791EF2E8">
      <w:start w:val="1"/>
      <w:numFmt w:val="bullet"/>
      <w:lvlText w:val="o"/>
      <w:lvlJc w:val="left"/>
      <w:pPr>
        <w:ind w:left="5760" w:hanging="360"/>
      </w:pPr>
      <w:rPr>
        <w:rFonts w:ascii="Courier New" w:hAnsi="Courier New" w:hint="default"/>
      </w:rPr>
    </w:lvl>
    <w:lvl w:ilvl="8" w:tplc="66D0A4A0">
      <w:start w:val="1"/>
      <w:numFmt w:val="bullet"/>
      <w:lvlText w:val=""/>
      <w:lvlJc w:val="left"/>
      <w:pPr>
        <w:ind w:left="6480" w:hanging="360"/>
      </w:pPr>
      <w:rPr>
        <w:rFonts w:ascii="Wingdings" w:hAnsi="Wingdings" w:hint="default"/>
      </w:rPr>
    </w:lvl>
  </w:abstractNum>
  <w:abstractNum w:abstractNumId="18" w15:restartNumberingAfterBreak="0">
    <w:nsid w:val="31566742"/>
    <w:multiLevelType w:val="hybridMultilevel"/>
    <w:tmpl w:val="7C6CB6E2"/>
    <w:lvl w:ilvl="0" w:tplc="2B1AFBA6">
      <w:start w:val="1"/>
      <w:numFmt w:val="bullet"/>
      <w:lvlText w:val="-"/>
      <w:lvlJc w:val="left"/>
      <w:pPr>
        <w:ind w:left="720" w:hanging="360"/>
      </w:pPr>
      <w:rPr>
        <w:rFonts w:ascii="&quot;Arial&quot;,sans-serif" w:hAnsi="&quot;Arial&quot;,sans-serif"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4682906"/>
    <w:multiLevelType w:val="hybridMultilevel"/>
    <w:tmpl w:val="15F82A94"/>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599720C"/>
    <w:multiLevelType w:val="hybridMultilevel"/>
    <w:tmpl w:val="F6CE08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70C870F"/>
    <w:multiLevelType w:val="hybridMultilevel"/>
    <w:tmpl w:val="57720EBA"/>
    <w:lvl w:ilvl="0" w:tplc="526672DE">
      <w:start w:val="1"/>
      <w:numFmt w:val="bullet"/>
      <w:lvlText w:val="-"/>
      <w:lvlJc w:val="left"/>
      <w:pPr>
        <w:ind w:left="1080" w:hanging="360"/>
      </w:pPr>
      <w:rPr>
        <w:rFonts w:ascii="Aptos" w:hAnsi="Aptos" w:hint="default"/>
      </w:rPr>
    </w:lvl>
    <w:lvl w:ilvl="1" w:tplc="3496DF9A">
      <w:start w:val="1"/>
      <w:numFmt w:val="bullet"/>
      <w:lvlText w:val="o"/>
      <w:lvlJc w:val="left"/>
      <w:pPr>
        <w:ind w:left="1800" w:hanging="360"/>
      </w:pPr>
      <w:rPr>
        <w:rFonts w:ascii="Courier New" w:hAnsi="Courier New" w:hint="default"/>
      </w:rPr>
    </w:lvl>
    <w:lvl w:ilvl="2" w:tplc="DB4C7F88">
      <w:start w:val="1"/>
      <w:numFmt w:val="bullet"/>
      <w:lvlText w:val=""/>
      <w:lvlJc w:val="left"/>
      <w:pPr>
        <w:ind w:left="2520" w:hanging="360"/>
      </w:pPr>
      <w:rPr>
        <w:rFonts w:ascii="Wingdings" w:hAnsi="Wingdings" w:hint="default"/>
      </w:rPr>
    </w:lvl>
    <w:lvl w:ilvl="3" w:tplc="230AA83C">
      <w:start w:val="1"/>
      <w:numFmt w:val="bullet"/>
      <w:lvlText w:val=""/>
      <w:lvlJc w:val="left"/>
      <w:pPr>
        <w:ind w:left="3240" w:hanging="360"/>
      </w:pPr>
      <w:rPr>
        <w:rFonts w:ascii="Symbol" w:hAnsi="Symbol" w:hint="default"/>
      </w:rPr>
    </w:lvl>
    <w:lvl w:ilvl="4" w:tplc="ABAA4540">
      <w:start w:val="1"/>
      <w:numFmt w:val="bullet"/>
      <w:lvlText w:val="o"/>
      <w:lvlJc w:val="left"/>
      <w:pPr>
        <w:ind w:left="3960" w:hanging="360"/>
      </w:pPr>
      <w:rPr>
        <w:rFonts w:ascii="Courier New" w:hAnsi="Courier New" w:hint="default"/>
      </w:rPr>
    </w:lvl>
    <w:lvl w:ilvl="5" w:tplc="0D327CB0">
      <w:start w:val="1"/>
      <w:numFmt w:val="bullet"/>
      <w:lvlText w:val=""/>
      <w:lvlJc w:val="left"/>
      <w:pPr>
        <w:ind w:left="4680" w:hanging="360"/>
      </w:pPr>
      <w:rPr>
        <w:rFonts w:ascii="Wingdings" w:hAnsi="Wingdings" w:hint="default"/>
      </w:rPr>
    </w:lvl>
    <w:lvl w:ilvl="6" w:tplc="D794EBB2">
      <w:start w:val="1"/>
      <w:numFmt w:val="bullet"/>
      <w:lvlText w:val=""/>
      <w:lvlJc w:val="left"/>
      <w:pPr>
        <w:ind w:left="5400" w:hanging="360"/>
      </w:pPr>
      <w:rPr>
        <w:rFonts w:ascii="Symbol" w:hAnsi="Symbol" w:hint="default"/>
      </w:rPr>
    </w:lvl>
    <w:lvl w:ilvl="7" w:tplc="9B6C1C60">
      <w:start w:val="1"/>
      <w:numFmt w:val="bullet"/>
      <w:lvlText w:val="o"/>
      <w:lvlJc w:val="left"/>
      <w:pPr>
        <w:ind w:left="6120" w:hanging="360"/>
      </w:pPr>
      <w:rPr>
        <w:rFonts w:ascii="Courier New" w:hAnsi="Courier New" w:hint="default"/>
      </w:rPr>
    </w:lvl>
    <w:lvl w:ilvl="8" w:tplc="FE8AAF94">
      <w:start w:val="1"/>
      <w:numFmt w:val="bullet"/>
      <w:lvlText w:val=""/>
      <w:lvlJc w:val="left"/>
      <w:pPr>
        <w:ind w:left="6840" w:hanging="360"/>
      </w:pPr>
      <w:rPr>
        <w:rFonts w:ascii="Wingdings" w:hAnsi="Wingdings" w:hint="default"/>
      </w:rPr>
    </w:lvl>
  </w:abstractNum>
  <w:abstractNum w:abstractNumId="22" w15:restartNumberingAfterBreak="0">
    <w:nsid w:val="37795243"/>
    <w:multiLevelType w:val="hybridMultilevel"/>
    <w:tmpl w:val="2DFA2F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9FD5DE2"/>
    <w:multiLevelType w:val="hybridMultilevel"/>
    <w:tmpl w:val="26145A6A"/>
    <w:lvl w:ilvl="0" w:tplc="92600F3E">
      <w:start w:val="1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3AEC7B28"/>
    <w:multiLevelType w:val="hybridMultilevel"/>
    <w:tmpl w:val="26C6EB80"/>
    <w:lvl w:ilvl="0" w:tplc="28A6D336">
      <w:start w:val="1"/>
      <w:numFmt w:val="bullet"/>
      <w:lvlText w:val="-"/>
      <w:lvlJc w:val="left"/>
      <w:pPr>
        <w:ind w:left="1080" w:hanging="360"/>
      </w:pPr>
      <w:rPr>
        <w:rFonts w:ascii="Aptos" w:hAnsi="Aptos" w:hint="default"/>
      </w:rPr>
    </w:lvl>
    <w:lvl w:ilvl="1" w:tplc="4D147152">
      <w:start w:val="1"/>
      <w:numFmt w:val="bullet"/>
      <w:lvlText w:val="o"/>
      <w:lvlJc w:val="left"/>
      <w:pPr>
        <w:ind w:left="1800" w:hanging="360"/>
      </w:pPr>
      <w:rPr>
        <w:rFonts w:ascii="Courier New" w:hAnsi="Courier New" w:hint="default"/>
      </w:rPr>
    </w:lvl>
    <w:lvl w:ilvl="2" w:tplc="D7A8D66E">
      <w:start w:val="1"/>
      <w:numFmt w:val="bullet"/>
      <w:lvlText w:val=""/>
      <w:lvlJc w:val="left"/>
      <w:pPr>
        <w:ind w:left="2520" w:hanging="360"/>
      </w:pPr>
      <w:rPr>
        <w:rFonts w:ascii="Wingdings" w:hAnsi="Wingdings" w:hint="default"/>
      </w:rPr>
    </w:lvl>
    <w:lvl w:ilvl="3" w:tplc="E1506C2A">
      <w:start w:val="1"/>
      <w:numFmt w:val="bullet"/>
      <w:lvlText w:val=""/>
      <w:lvlJc w:val="left"/>
      <w:pPr>
        <w:ind w:left="3240" w:hanging="360"/>
      </w:pPr>
      <w:rPr>
        <w:rFonts w:ascii="Symbol" w:hAnsi="Symbol" w:hint="default"/>
      </w:rPr>
    </w:lvl>
    <w:lvl w:ilvl="4" w:tplc="0D92FB2E">
      <w:start w:val="1"/>
      <w:numFmt w:val="bullet"/>
      <w:lvlText w:val="o"/>
      <w:lvlJc w:val="left"/>
      <w:pPr>
        <w:ind w:left="3960" w:hanging="360"/>
      </w:pPr>
      <w:rPr>
        <w:rFonts w:ascii="Courier New" w:hAnsi="Courier New" w:hint="default"/>
      </w:rPr>
    </w:lvl>
    <w:lvl w:ilvl="5" w:tplc="9E408636">
      <w:start w:val="1"/>
      <w:numFmt w:val="bullet"/>
      <w:lvlText w:val=""/>
      <w:lvlJc w:val="left"/>
      <w:pPr>
        <w:ind w:left="4680" w:hanging="360"/>
      </w:pPr>
      <w:rPr>
        <w:rFonts w:ascii="Wingdings" w:hAnsi="Wingdings" w:hint="default"/>
      </w:rPr>
    </w:lvl>
    <w:lvl w:ilvl="6" w:tplc="57248E64">
      <w:start w:val="1"/>
      <w:numFmt w:val="bullet"/>
      <w:lvlText w:val=""/>
      <w:lvlJc w:val="left"/>
      <w:pPr>
        <w:ind w:left="5400" w:hanging="360"/>
      </w:pPr>
      <w:rPr>
        <w:rFonts w:ascii="Symbol" w:hAnsi="Symbol" w:hint="default"/>
      </w:rPr>
    </w:lvl>
    <w:lvl w:ilvl="7" w:tplc="21227DA4">
      <w:start w:val="1"/>
      <w:numFmt w:val="bullet"/>
      <w:lvlText w:val="o"/>
      <w:lvlJc w:val="left"/>
      <w:pPr>
        <w:ind w:left="6120" w:hanging="360"/>
      </w:pPr>
      <w:rPr>
        <w:rFonts w:ascii="Courier New" w:hAnsi="Courier New" w:hint="default"/>
      </w:rPr>
    </w:lvl>
    <w:lvl w:ilvl="8" w:tplc="9EB0669C">
      <w:start w:val="1"/>
      <w:numFmt w:val="bullet"/>
      <w:lvlText w:val=""/>
      <w:lvlJc w:val="left"/>
      <w:pPr>
        <w:ind w:left="6840" w:hanging="360"/>
      </w:pPr>
      <w:rPr>
        <w:rFonts w:ascii="Wingdings" w:hAnsi="Wingdings" w:hint="default"/>
      </w:rPr>
    </w:lvl>
  </w:abstractNum>
  <w:abstractNum w:abstractNumId="25" w15:restartNumberingAfterBreak="0">
    <w:nsid w:val="3C881BDF"/>
    <w:multiLevelType w:val="hybridMultilevel"/>
    <w:tmpl w:val="0D9A322C"/>
    <w:lvl w:ilvl="0" w:tplc="0DA6F984">
      <w:start w:val="1"/>
      <w:numFmt w:val="bullet"/>
      <w:lvlText w:val="-"/>
      <w:lvlJc w:val="left"/>
      <w:pPr>
        <w:ind w:left="502" w:hanging="360"/>
      </w:pPr>
      <w:rPr>
        <w:rFonts w:ascii="&quot;Arial&quot;,sans-serif" w:hAnsi="&quot;Arial&quot;,sans-serif" w:hint="default"/>
      </w:rPr>
    </w:lvl>
    <w:lvl w:ilvl="1" w:tplc="F30C95B2">
      <w:start w:val="1"/>
      <w:numFmt w:val="bullet"/>
      <w:lvlText w:val="o"/>
      <w:lvlJc w:val="left"/>
      <w:pPr>
        <w:ind w:left="1222" w:hanging="360"/>
      </w:pPr>
      <w:rPr>
        <w:rFonts w:ascii="Courier New" w:hAnsi="Courier New" w:hint="default"/>
      </w:rPr>
    </w:lvl>
    <w:lvl w:ilvl="2" w:tplc="7076DA70">
      <w:start w:val="1"/>
      <w:numFmt w:val="bullet"/>
      <w:lvlText w:val=""/>
      <w:lvlJc w:val="left"/>
      <w:pPr>
        <w:ind w:left="1942" w:hanging="360"/>
      </w:pPr>
      <w:rPr>
        <w:rFonts w:ascii="Wingdings" w:hAnsi="Wingdings" w:hint="default"/>
      </w:rPr>
    </w:lvl>
    <w:lvl w:ilvl="3" w:tplc="B9208CB0">
      <w:start w:val="1"/>
      <w:numFmt w:val="bullet"/>
      <w:lvlText w:val=""/>
      <w:lvlJc w:val="left"/>
      <w:pPr>
        <w:ind w:left="2662" w:hanging="360"/>
      </w:pPr>
      <w:rPr>
        <w:rFonts w:ascii="Symbol" w:hAnsi="Symbol" w:hint="default"/>
      </w:rPr>
    </w:lvl>
    <w:lvl w:ilvl="4" w:tplc="9EEC57F0">
      <w:start w:val="1"/>
      <w:numFmt w:val="bullet"/>
      <w:lvlText w:val="o"/>
      <w:lvlJc w:val="left"/>
      <w:pPr>
        <w:ind w:left="3382" w:hanging="360"/>
      </w:pPr>
      <w:rPr>
        <w:rFonts w:ascii="Courier New" w:hAnsi="Courier New" w:hint="default"/>
      </w:rPr>
    </w:lvl>
    <w:lvl w:ilvl="5" w:tplc="17242DD4">
      <w:start w:val="1"/>
      <w:numFmt w:val="bullet"/>
      <w:lvlText w:val=""/>
      <w:lvlJc w:val="left"/>
      <w:pPr>
        <w:ind w:left="4102" w:hanging="360"/>
      </w:pPr>
      <w:rPr>
        <w:rFonts w:ascii="Wingdings" w:hAnsi="Wingdings" w:hint="default"/>
      </w:rPr>
    </w:lvl>
    <w:lvl w:ilvl="6" w:tplc="A2005104">
      <w:start w:val="1"/>
      <w:numFmt w:val="bullet"/>
      <w:lvlText w:val=""/>
      <w:lvlJc w:val="left"/>
      <w:pPr>
        <w:ind w:left="4822" w:hanging="360"/>
      </w:pPr>
      <w:rPr>
        <w:rFonts w:ascii="Symbol" w:hAnsi="Symbol" w:hint="default"/>
      </w:rPr>
    </w:lvl>
    <w:lvl w:ilvl="7" w:tplc="691025E8">
      <w:start w:val="1"/>
      <w:numFmt w:val="bullet"/>
      <w:lvlText w:val="o"/>
      <w:lvlJc w:val="left"/>
      <w:pPr>
        <w:ind w:left="5542" w:hanging="360"/>
      </w:pPr>
      <w:rPr>
        <w:rFonts w:ascii="Courier New" w:hAnsi="Courier New" w:hint="default"/>
      </w:rPr>
    </w:lvl>
    <w:lvl w:ilvl="8" w:tplc="B5D88ED2">
      <w:start w:val="1"/>
      <w:numFmt w:val="bullet"/>
      <w:lvlText w:val=""/>
      <w:lvlJc w:val="left"/>
      <w:pPr>
        <w:ind w:left="6262" w:hanging="360"/>
      </w:pPr>
      <w:rPr>
        <w:rFonts w:ascii="Wingdings" w:hAnsi="Wingdings" w:hint="default"/>
      </w:rPr>
    </w:lvl>
  </w:abstractNum>
  <w:abstractNum w:abstractNumId="26" w15:restartNumberingAfterBreak="0">
    <w:nsid w:val="3DA46C8F"/>
    <w:multiLevelType w:val="hybridMultilevel"/>
    <w:tmpl w:val="CCAA33D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1CD1253"/>
    <w:multiLevelType w:val="hybridMultilevel"/>
    <w:tmpl w:val="7AE2A0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3985D59"/>
    <w:multiLevelType w:val="hybridMultilevel"/>
    <w:tmpl w:val="7DC6B4A2"/>
    <w:lvl w:ilvl="0" w:tplc="2E3C43AC">
      <w:start w:val="1"/>
      <w:numFmt w:val="decimal"/>
      <w:pStyle w:val="Titre4"/>
      <w:lvlText w:val="%1.1"/>
      <w:lvlJc w:val="left"/>
      <w:pPr>
        <w:ind w:left="360" w:hanging="360"/>
      </w:pPr>
      <w:rPr>
        <w:rFonts w:hint="default"/>
      </w:rPr>
    </w:lvl>
    <w:lvl w:ilvl="1" w:tplc="040C0019" w:tentative="1">
      <w:start w:val="1"/>
      <w:numFmt w:val="lowerLetter"/>
      <w:lvlText w:val="%2."/>
      <w:lvlJc w:val="left"/>
      <w:pPr>
        <w:ind w:left="3240" w:hanging="360"/>
      </w:pPr>
    </w:lvl>
    <w:lvl w:ilvl="2" w:tplc="040C001B" w:tentative="1">
      <w:start w:val="1"/>
      <w:numFmt w:val="lowerRoman"/>
      <w:lvlText w:val="%3."/>
      <w:lvlJc w:val="right"/>
      <w:pPr>
        <w:ind w:left="3960" w:hanging="180"/>
      </w:pPr>
    </w:lvl>
    <w:lvl w:ilvl="3" w:tplc="040C000F" w:tentative="1">
      <w:start w:val="1"/>
      <w:numFmt w:val="decimal"/>
      <w:lvlText w:val="%4."/>
      <w:lvlJc w:val="left"/>
      <w:pPr>
        <w:ind w:left="4680" w:hanging="360"/>
      </w:pPr>
    </w:lvl>
    <w:lvl w:ilvl="4" w:tplc="040C0019" w:tentative="1">
      <w:start w:val="1"/>
      <w:numFmt w:val="lowerLetter"/>
      <w:lvlText w:val="%5."/>
      <w:lvlJc w:val="left"/>
      <w:pPr>
        <w:ind w:left="5400" w:hanging="360"/>
      </w:pPr>
    </w:lvl>
    <w:lvl w:ilvl="5" w:tplc="040C001B" w:tentative="1">
      <w:start w:val="1"/>
      <w:numFmt w:val="lowerRoman"/>
      <w:lvlText w:val="%6."/>
      <w:lvlJc w:val="right"/>
      <w:pPr>
        <w:ind w:left="6120" w:hanging="180"/>
      </w:pPr>
    </w:lvl>
    <w:lvl w:ilvl="6" w:tplc="040C000F" w:tentative="1">
      <w:start w:val="1"/>
      <w:numFmt w:val="decimal"/>
      <w:lvlText w:val="%7."/>
      <w:lvlJc w:val="left"/>
      <w:pPr>
        <w:ind w:left="6840" w:hanging="360"/>
      </w:pPr>
    </w:lvl>
    <w:lvl w:ilvl="7" w:tplc="040C0019" w:tentative="1">
      <w:start w:val="1"/>
      <w:numFmt w:val="lowerLetter"/>
      <w:lvlText w:val="%8."/>
      <w:lvlJc w:val="left"/>
      <w:pPr>
        <w:ind w:left="7560" w:hanging="360"/>
      </w:pPr>
    </w:lvl>
    <w:lvl w:ilvl="8" w:tplc="040C001B" w:tentative="1">
      <w:start w:val="1"/>
      <w:numFmt w:val="lowerRoman"/>
      <w:lvlText w:val="%9."/>
      <w:lvlJc w:val="right"/>
      <w:pPr>
        <w:ind w:left="8280" w:hanging="180"/>
      </w:pPr>
    </w:lvl>
  </w:abstractNum>
  <w:abstractNum w:abstractNumId="29" w15:restartNumberingAfterBreak="0">
    <w:nsid w:val="44B176FD"/>
    <w:multiLevelType w:val="hybridMultilevel"/>
    <w:tmpl w:val="13D2D3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5673CA1"/>
    <w:multiLevelType w:val="hybridMultilevel"/>
    <w:tmpl w:val="3BE2A9FE"/>
    <w:lvl w:ilvl="0" w:tplc="6AC461C8">
      <w:start w:val="1"/>
      <w:numFmt w:val="bullet"/>
      <w:lvlText w:val="-"/>
      <w:lvlJc w:val="left"/>
      <w:pPr>
        <w:tabs>
          <w:tab w:val="num" w:pos="360"/>
        </w:tabs>
        <w:ind w:left="360" w:hanging="360"/>
      </w:pPr>
      <w:rPr>
        <w:rFonts w:ascii="Times New Roman" w:hAnsi="Times New Roman"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C9368B4"/>
    <w:multiLevelType w:val="hybridMultilevel"/>
    <w:tmpl w:val="2BE8E8C6"/>
    <w:lvl w:ilvl="0" w:tplc="040C0001">
      <w:start w:val="1"/>
      <w:numFmt w:val="bullet"/>
      <w:lvlText w:val=""/>
      <w:lvlJc w:val="left"/>
      <w:pPr>
        <w:ind w:left="781" w:hanging="360"/>
      </w:pPr>
      <w:rPr>
        <w:rFonts w:ascii="Symbol" w:hAnsi="Symbol" w:hint="default"/>
      </w:rPr>
    </w:lvl>
    <w:lvl w:ilvl="1" w:tplc="040C0003" w:tentative="1">
      <w:start w:val="1"/>
      <w:numFmt w:val="bullet"/>
      <w:lvlText w:val="o"/>
      <w:lvlJc w:val="left"/>
      <w:pPr>
        <w:ind w:left="1501" w:hanging="360"/>
      </w:pPr>
      <w:rPr>
        <w:rFonts w:ascii="Courier New" w:hAnsi="Courier New" w:cs="Courier New" w:hint="default"/>
      </w:rPr>
    </w:lvl>
    <w:lvl w:ilvl="2" w:tplc="040C0005" w:tentative="1">
      <w:start w:val="1"/>
      <w:numFmt w:val="bullet"/>
      <w:lvlText w:val=""/>
      <w:lvlJc w:val="left"/>
      <w:pPr>
        <w:ind w:left="2221" w:hanging="360"/>
      </w:pPr>
      <w:rPr>
        <w:rFonts w:ascii="Wingdings" w:hAnsi="Wingdings" w:hint="default"/>
      </w:rPr>
    </w:lvl>
    <w:lvl w:ilvl="3" w:tplc="040C0001" w:tentative="1">
      <w:start w:val="1"/>
      <w:numFmt w:val="bullet"/>
      <w:lvlText w:val=""/>
      <w:lvlJc w:val="left"/>
      <w:pPr>
        <w:ind w:left="2941" w:hanging="360"/>
      </w:pPr>
      <w:rPr>
        <w:rFonts w:ascii="Symbol" w:hAnsi="Symbol" w:hint="default"/>
      </w:rPr>
    </w:lvl>
    <w:lvl w:ilvl="4" w:tplc="040C0003" w:tentative="1">
      <w:start w:val="1"/>
      <w:numFmt w:val="bullet"/>
      <w:lvlText w:val="o"/>
      <w:lvlJc w:val="left"/>
      <w:pPr>
        <w:ind w:left="3661" w:hanging="360"/>
      </w:pPr>
      <w:rPr>
        <w:rFonts w:ascii="Courier New" w:hAnsi="Courier New" w:cs="Courier New" w:hint="default"/>
      </w:rPr>
    </w:lvl>
    <w:lvl w:ilvl="5" w:tplc="040C0005" w:tentative="1">
      <w:start w:val="1"/>
      <w:numFmt w:val="bullet"/>
      <w:lvlText w:val=""/>
      <w:lvlJc w:val="left"/>
      <w:pPr>
        <w:ind w:left="4381" w:hanging="360"/>
      </w:pPr>
      <w:rPr>
        <w:rFonts w:ascii="Wingdings" w:hAnsi="Wingdings" w:hint="default"/>
      </w:rPr>
    </w:lvl>
    <w:lvl w:ilvl="6" w:tplc="040C0001" w:tentative="1">
      <w:start w:val="1"/>
      <w:numFmt w:val="bullet"/>
      <w:lvlText w:val=""/>
      <w:lvlJc w:val="left"/>
      <w:pPr>
        <w:ind w:left="5101" w:hanging="360"/>
      </w:pPr>
      <w:rPr>
        <w:rFonts w:ascii="Symbol" w:hAnsi="Symbol" w:hint="default"/>
      </w:rPr>
    </w:lvl>
    <w:lvl w:ilvl="7" w:tplc="040C0003" w:tentative="1">
      <w:start w:val="1"/>
      <w:numFmt w:val="bullet"/>
      <w:lvlText w:val="o"/>
      <w:lvlJc w:val="left"/>
      <w:pPr>
        <w:ind w:left="5821" w:hanging="360"/>
      </w:pPr>
      <w:rPr>
        <w:rFonts w:ascii="Courier New" w:hAnsi="Courier New" w:cs="Courier New" w:hint="default"/>
      </w:rPr>
    </w:lvl>
    <w:lvl w:ilvl="8" w:tplc="040C0005" w:tentative="1">
      <w:start w:val="1"/>
      <w:numFmt w:val="bullet"/>
      <w:lvlText w:val=""/>
      <w:lvlJc w:val="left"/>
      <w:pPr>
        <w:ind w:left="6541" w:hanging="360"/>
      </w:pPr>
      <w:rPr>
        <w:rFonts w:ascii="Wingdings" w:hAnsi="Wingdings" w:hint="default"/>
      </w:rPr>
    </w:lvl>
  </w:abstractNum>
  <w:abstractNum w:abstractNumId="32" w15:restartNumberingAfterBreak="0">
    <w:nsid w:val="4EE393F8"/>
    <w:multiLevelType w:val="hybridMultilevel"/>
    <w:tmpl w:val="EB80147E"/>
    <w:lvl w:ilvl="0" w:tplc="82BCD87E">
      <w:start w:val="1"/>
      <w:numFmt w:val="bullet"/>
      <w:lvlText w:val="-"/>
      <w:lvlJc w:val="left"/>
      <w:pPr>
        <w:ind w:left="502" w:hanging="360"/>
      </w:pPr>
      <w:rPr>
        <w:rFonts w:ascii="&quot;Arial&quot;,sans-serif" w:hAnsi="&quot;Arial&quot;,sans-serif" w:hint="default"/>
      </w:rPr>
    </w:lvl>
    <w:lvl w:ilvl="1" w:tplc="0F3E1B42">
      <w:start w:val="1"/>
      <w:numFmt w:val="bullet"/>
      <w:lvlText w:val="o"/>
      <w:lvlJc w:val="left"/>
      <w:pPr>
        <w:ind w:left="1222" w:hanging="360"/>
      </w:pPr>
      <w:rPr>
        <w:rFonts w:ascii="Courier New" w:hAnsi="Courier New" w:hint="default"/>
      </w:rPr>
    </w:lvl>
    <w:lvl w:ilvl="2" w:tplc="3B28CD38">
      <w:start w:val="1"/>
      <w:numFmt w:val="bullet"/>
      <w:lvlText w:val=""/>
      <w:lvlJc w:val="left"/>
      <w:pPr>
        <w:ind w:left="1942" w:hanging="360"/>
      </w:pPr>
      <w:rPr>
        <w:rFonts w:ascii="Wingdings" w:hAnsi="Wingdings" w:hint="default"/>
      </w:rPr>
    </w:lvl>
    <w:lvl w:ilvl="3" w:tplc="995A77EE">
      <w:start w:val="1"/>
      <w:numFmt w:val="bullet"/>
      <w:lvlText w:val=""/>
      <w:lvlJc w:val="left"/>
      <w:pPr>
        <w:ind w:left="2662" w:hanging="360"/>
      </w:pPr>
      <w:rPr>
        <w:rFonts w:ascii="Symbol" w:hAnsi="Symbol" w:hint="default"/>
      </w:rPr>
    </w:lvl>
    <w:lvl w:ilvl="4" w:tplc="6F96592C">
      <w:start w:val="1"/>
      <w:numFmt w:val="bullet"/>
      <w:lvlText w:val="o"/>
      <w:lvlJc w:val="left"/>
      <w:pPr>
        <w:ind w:left="3382" w:hanging="360"/>
      </w:pPr>
      <w:rPr>
        <w:rFonts w:ascii="Courier New" w:hAnsi="Courier New" w:hint="default"/>
      </w:rPr>
    </w:lvl>
    <w:lvl w:ilvl="5" w:tplc="48242146">
      <w:start w:val="1"/>
      <w:numFmt w:val="bullet"/>
      <w:lvlText w:val=""/>
      <w:lvlJc w:val="left"/>
      <w:pPr>
        <w:ind w:left="4102" w:hanging="360"/>
      </w:pPr>
      <w:rPr>
        <w:rFonts w:ascii="Wingdings" w:hAnsi="Wingdings" w:hint="default"/>
      </w:rPr>
    </w:lvl>
    <w:lvl w:ilvl="6" w:tplc="E82C73F2">
      <w:start w:val="1"/>
      <w:numFmt w:val="bullet"/>
      <w:lvlText w:val=""/>
      <w:lvlJc w:val="left"/>
      <w:pPr>
        <w:ind w:left="4822" w:hanging="360"/>
      </w:pPr>
      <w:rPr>
        <w:rFonts w:ascii="Symbol" w:hAnsi="Symbol" w:hint="default"/>
      </w:rPr>
    </w:lvl>
    <w:lvl w:ilvl="7" w:tplc="A7A4AA22">
      <w:start w:val="1"/>
      <w:numFmt w:val="bullet"/>
      <w:lvlText w:val="o"/>
      <w:lvlJc w:val="left"/>
      <w:pPr>
        <w:ind w:left="5542" w:hanging="360"/>
      </w:pPr>
      <w:rPr>
        <w:rFonts w:ascii="Courier New" w:hAnsi="Courier New" w:hint="default"/>
      </w:rPr>
    </w:lvl>
    <w:lvl w:ilvl="8" w:tplc="48E858B0">
      <w:start w:val="1"/>
      <w:numFmt w:val="bullet"/>
      <w:lvlText w:val=""/>
      <w:lvlJc w:val="left"/>
      <w:pPr>
        <w:ind w:left="6262" w:hanging="360"/>
      </w:pPr>
      <w:rPr>
        <w:rFonts w:ascii="Wingdings" w:hAnsi="Wingdings" w:hint="default"/>
      </w:rPr>
    </w:lvl>
  </w:abstractNum>
  <w:abstractNum w:abstractNumId="33" w15:restartNumberingAfterBreak="0">
    <w:nsid w:val="523628C4"/>
    <w:multiLevelType w:val="hybridMultilevel"/>
    <w:tmpl w:val="5D645992"/>
    <w:lvl w:ilvl="0" w:tplc="2B1AFBA6">
      <w:start w:val="1"/>
      <w:numFmt w:val="bullet"/>
      <w:lvlText w:val="-"/>
      <w:lvlJc w:val="left"/>
      <w:pPr>
        <w:ind w:left="720" w:hanging="360"/>
      </w:pPr>
      <w:rPr>
        <w:rFonts w:ascii="&quot;Arial&quot;,sans-serif" w:hAnsi="&quot;Arial&quot;,sans-serif"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5C06A24"/>
    <w:multiLevelType w:val="hybridMultilevel"/>
    <w:tmpl w:val="2B0CE746"/>
    <w:lvl w:ilvl="0" w:tplc="08400156">
      <w:start w:val="5"/>
      <w:numFmt w:val="bullet"/>
      <w:lvlText w:val="-"/>
      <w:lvlJc w:val="left"/>
      <w:pPr>
        <w:ind w:left="720" w:hanging="360"/>
      </w:pPr>
      <w:rPr>
        <w:rFonts w:ascii="Calibri" w:eastAsiaTheme="minorHAnsi" w:hAnsi="Calibri" w:cstheme="minorBidi" w:hint="default"/>
        <w:lang w:val="fr-CH"/>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7244983"/>
    <w:multiLevelType w:val="hybridMultilevel"/>
    <w:tmpl w:val="455C567E"/>
    <w:lvl w:ilvl="0" w:tplc="A68CDB58">
      <w:start w:val="60"/>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6" w15:restartNumberingAfterBreak="0">
    <w:nsid w:val="572914A1"/>
    <w:multiLevelType w:val="multilevel"/>
    <w:tmpl w:val="0838C8DA"/>
    <w:lvl w:ilvl="0">
      <w:start w:val="4"/>
      <w:numFmt w:val="decimal"/>
      <w:lvlText w:val="%1."/>
      <w:lvlJc w:val="left"/>
      <w:pPr>
        <w:ind w:left="384" w:hanging="384"/>
      </w:pPr>
      <w:rPr>
        <w:rFonts w:hint="default"/>
      </w:rPr>
    </w:lvl>
    <w:lvl w:ilvl="1">
      <w:start w:val="1"/>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74835CD"/>
    <w:multiLevelType w:val="hybridMultilevel"/>
    <w:tmpl w:val="73D64CE8"/>
    <w:lvl w:ilvl="0" w:tplc="710EC956">
      <w:numFmt w:val="bullet"/>
      <w:lvlText w:val="-"/>
      <w:lvlJc w:val="left"/>
      <w:pPr>
        <w:ind w:left="360" w:hanging="360"/>
      </w:pPr>
      <w:rPr>
        <w:rFonts w:ascii="Verdana" w:eastAsia="Calibri" w:hAnsi="Verdana"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8" w15:restartNumberingAfterBreak="0">
    <w:nsid w:val="588B222F"/>
    <w:multiLevelType w:val="hybridMultilevel"/>
    <w:tmpl w:val="57142F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58F27B27"/>
    <w:multiLevelType w:val="hybridMultilevel"/>
    <w:tmpl w:val="B72A4246"/>
    <w:lvl w:ilvl="0" w:tplc="0E9CD368">
      <w:start w:val="1"/>
      <w:numFmt w:val="bullet"/>
      <w:lvlText w:val="•"/>
      <w:lvlJc w:val="left"/>
      <w:pPr>
        <w:ind w:left="360" w:hanging="360"/>
      </w:pPr>
      <w:rPr>
        <w:rFonts w:ascii="Arial" w:hAnsi="Arial" w:hint="default"/>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40" w15:restartNumberingAfterBreak="0">
    <w:nsid w:val="5A7CB09C"/>
    <w:multiLevelType w:val="hybridMultilevel"/>
    <w:tmpl w:val="5B683196"/>
    <w:lvl w:ilvl="0" w:tplc="97366748">
      <w:start w:val="1"/>
      <w:numFmt w:val="bullet"/>
      <w:lvlText w:val=""/>
      <w:lvlJc w:val="left"/>
      <w:pPr>
        <w:ind w:left="720" w:hanging="360"/>
      </w:pPr>
      <w:rPr>
        <w:rFonts w:ascii="Symbol" w:hAnsi="Symbol" w:hint="default"/>
      </w:rPr>
    </w:lvl>
    <w:lvl w:ilvl="1" w:tplc="9E6896E4">
      <w:start w:val="1"/>
      <w:numFmt w:val="bullet"/>
      <w:lvlText w:val="o"/>
      <w:lvlJc w:val="left"/>
      <w:pPr>
        <w:ind w:left="1440" w:hanging="360"/>
      </w:pPr>
      <w:rPr>
        <w:rFonts w:ascii="Courier New" w:hAnsi="Courier New" w:hint="default"/>
      </w:rPr>
    </w:lvl>
    <w:lvl w:ilvl="2" w:tplc="2B969254">
      <w:start w:val="1"/>
      <w:numFmt w:val="bullet"/>
      <w:lvlText w:val=""/>
      <w:lvlJc w:val="left"/>
      <w:pPr>
        <w:ind w:left="2160" w:hanging="360"/>
      </w:pPr>
      <w:rPr>
        <w:rFonts w:ascii="Wingdings" w:hAnsi="Wingdings" w:hint="default"/>
      </w:rPr>
    </w:lvl>
    <w:lvl w:ilvl="3" w:tplc="2E80324C">
      <w:start w:val="1"/>
      <w:numFmt w:val="bullet"/>
      <w:lvlText w:val=""/>
      <w:lvlJc w:val="left"/>
      <w:pPr>
        <w:ind w:left="2880" w:hanging="360"/>
      </w:pPr>
      <w:rPr>
        <w:rFonts w:ascii="Symbol" w:hAnsi="Symbol" w:hint="default"/>
      </w:rPr>
    </w:lvl>
    <w:lvl w:ilvl="4" w:tplc="F2624252">
      <w:start w:val="1"/>
      <w:numFmt w:val="bullet"/>
      <w:lvlText w:val="o"/>
      <w:lvlJc w:val="left"/>
      <w:pPr>
        <w:ind w:left="3600" w:hanging="360"/>
      </w:pPr>
      <w:rPr>
        <w:rFonts w:ascii="Courier New" w:hAnsi="Courier New" w:hint="default"/>
      </w:rPr>
    </w:lvl>
    <w:lvl w:ilvl="5" w:tplc="C1E05AC0">
      <w:start w:val="1"/>
      <w:numFmt w:val="bullet"/>
      <w:lvlText w:val=""/>
      <w:lvlJc w:val="left"/>
      <w:pPr>
        <w:ind w:left="4320" w:hanging="360"/>
      </w:pPr>
      <w:rPr>
        <w:rFonts w:ascii="Wingdings" w:hAnsi="Wingdings" w:hint="default"/>
      </w:rPr>
    </w:lvl>
    <w:lvl w:ilvl="6" w:tplc="04A485F8">
      <w:start w:val="1"/>
      <w:numFmt w:val="bullet"/>
      <w:lvlText w:val=""/>
      <w:lvlJc w:val="left"/>
      <w:pPr>
        <w:ind w:left="5040" w:hanging="360"/>
      </w:pPr>
      <w:rPr>
        <w:rFonts w:ascii="Symbol" w:hAnsi="Symbol" w:hint="default"/>
      </w:rPr>
    </w:lvl>
    <w:lvl w:ilvl="7" w:tplc="09C6690C">
      <w:start w:val="1"/>
      <w:numFmt w:val="bullet"/>
      <w:lvlText w:val="o"/>
      <w:lvlJc w:val="left"/>
      <w:pPr>
        <w:ind w:left="5760" w:hanging="360"/>
      </w:pPr>
      <w:rPr>
        <w:rFonts w:ascii="Courier New" w:hAnsi="Courier New" w:hint="default"/>
      </w:rPr>
    </w:lvl>
    <w:lvl w:ilvl="8" w:tplc="6B2E2DE8">
      <w:start w:val="1"/>
      <w:numFmt w:val="bullet"/>
      <w:lvlText w:val=""/>
      <w:lvlJc w:val="left"/>
      <w:pPr>
        <w:ind w:left="6480" w:hanging="360"/>
      </w:pPr>
      <w:rPr>
        <w:rFonts w:ascii="Wingdings" w:hAnsi="Wingdings" w:hint="default"/>
      </w:rPr>
    </w:lvl>
  </w:abstractNum>
  <w:abstractNum w:abstractNumId="41" w15:restartNumberingAfterBreak="0">
    <w:nsid w:val="5C1E3104"/>
    <w:multiLevelType w:val="hybridMultilevel"/>
    <w:tmpl w:val="3B3CD5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651819B0"/>
    <w:multiLevelType w:val="hybridMultilevel"/>
    <w:tmpl w:val="70F83E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65344D17"/>
    <w:multiLevelType w:val="multilevel"/>
    <w:tmpl w:val="D5084674"/>
    <w:lvl w:ilvl="0">
      <w:start w:val="4"/>
      <w:numFmt w:val="decimal"/>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suff w:val="space"/>
      <w:lvlText w:val="%1.2.%3."/>
      <w:lvlJc w:val="left"/>
      <w:pPr>
        <w:ind w:left="2160" w:hanging="180"/>
      </w:pPr>
      <w:rPr>
        <w:rFonts w:hint="default"/>
      </w:rPr>
    </w:lvl>
    <w:lvl w:ilvl="3">
      <w:start w:val="1"/>
      <w:numFmt w:val="decimal"/>
      <w:lvlText w:val="%1.%2.%3.%4."/>
      <w:lvlJc w:val="left"/>
      <w:pPr>
        <w:ind w:left="2880" w:hanging="360"/>
      </w:pPr>
      <w:rPr>
        <w:rFonts w:hint="default"/>
      </w:rPr>
    </w:lvl>
    <w:lvl w:ilvl="4">
      <w:start w:val="1"/>
      <w:numFmt w:val="decimal"/>
      <w:lvlText w:val="%1.%2.%3.%4.%5."/>
      <w:lvlJc w:val="left"/>
      <w:pPr>
        <w:ind w:left="3600" w:hanging="360"/>
      </w:pPr>
      <w:rPr>
        <w:rFonts w:hint="default"/>
      </w:rPr>
    </w:lvl>
    <w:lvl w:ilvl="5">
      <w:start w:val="1"/>
      <w:numFmt w:val="decimal"/>
      <w:lvlText w:val="%1.%2.%3.%4.%5.%6."/>
      <w:lvlJc w:val="left"/>
      <w:pPr>
        <w:ind w:left="4320" w:hanging="18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180"/>
      </w:pPr>
      <w:rPr>
        <w:rFonts w:hint="default"/>
      </w:rPr>
    </w:lvl>
  </w:abstractNum>
  <w:abstractNum w:abstractNumId="44" w15:restartNumberingAfterBreak="0">
    <w:nsid w:val="65C45C17"/>
    <w:multiLevelType w:val="hybridMultilevel"/>
    <w:tmpl w:val="900EF06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681B26CB"/>
    <w:multiLevelType w:val="hybridMultilevel"/>
    <w:tmpl w:val="E7F4161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6DB628D8"/>
    <w:multiLevelType w:val="hybridMultilevel"/>
    <w:tmpl w:val="8D4C2C44"/>
    <w:lvl w:ilvl="0" w:tplc="88AA4BBE">
      <w:start w:val="1"/>
      <w:numFmt w:val="decimal"/>
      <w:lvlText w:val="%1."/>
      <w:lvlJc w:val="left"/>
      <w:pPr>
        <w:ind w:left="643"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6F60140B"/>
    <w:multiLevelType w:val="hybridMultilevel"/>
    <w:tmpl w:val="2728AEE2"/>
    <w:lvl w:ilvl="0" w:tplc="2B1AFBA6">
      <w:start w:val="1"/>
      <w:numFmt w:val="bullet"/>
      <w:lvlText w:val="-"/>
      <w:lvlJc w:val="left"/>
      <w:pPr>
        <w:ind w:left="720" w:hanging="360"/>
      </w:pPr>
      <w:rPr>
        <w:rFonts w:ascii="&quot;Arial&quot;,sans-serif" w:hAnsi="&quot;Arial&quot;,sans-serif"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06E0681"/>
    <w:multiLevelType w:val="hybridMultilevel"/>
    <w:tmpl w:val="629213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71F7516F"/>
    <w:multiLevelType w:val="hybridMultilevel"/>
    <w:tmpl w:val="8A5204CA"/>
    <w:lvl w:ilvl="0" w:tplc="0407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7450AF32"/>
    <w:multiLevelType w:val="hybridMultilevel"/>
    <w:tmpl w:val="B0A098C6"/>
    <w:lvl w:ilvl="0" w:tplc="5F220734">
      <w:start w:val="1"/>
      <w:numFmt w:val="bullet"/>
      <w:lvlText w:val="-"/>
      <w:lvlJc w:val="left"/>
      <w:pPr>
        <w:ind w:left="1080" w:hanging="360"/>
      </w:pPr>
      <w:rPr>
        <w:rFonts w:ascii="Aptos" w:hAnsi="Aptos" w:hint="default"/>
      </w:rPr>
    </w:lvl>
    <w:lvl w:ilvl="1" w:tplc="A6DA61FE">
      <w:start w:val="1"/>
      <w:numFmt w:val="bullet"/>
      <w:lvlText w:val="o"/>
      <w:lvlJc w:val="left"/>
      <w:pPr>
        <w:ind w:left="1800" w:hanging="360"/>
      </w:pPr>
      <w:rPr>
        <w:rFonts w:ascii="Courier New" w:hAnsi="Courier New" w:hint="default"/>
      </w:rPr>
    </w:lvl>
    <w:lvl w:ilvl="2" w:tplc="B35C43E0">
      <w:start w:val="1"/>
      <w:numFmt w:val="bullet"/>
      <w:lvlText w:val=""/>
      <w:lvlJc w:val="left"/>
      <w:pPr>
        <w:ind w:left="2520" w:hanging="360"/>
      </w:pPr>
      <w:rPr>
        <w:rFonts w:ascii="Wingdings" w:hAnsi="Wingdings" w:hint="default"/>
      </w:rPr>
    </w:lvl>
    <w:lvl w:ilvl="3" w:tplc="6E9A6BB6">
      <w:start w:val="1"/>
      <w:numFmt w:val="bullet"/>
      <w:lvlText w:val=""/>
      <w:lvlJc w:val="left"/>
      <w:pPr>
        <w:ind w:left="3240" w:hanging="360"/>
      </w:pPr>
      <w:rPr>
        <w:rFonts w:ascii="Symbol" w:hAnsi="Symbol" w:hint="default"/>
      </w:rPr>
    </w:lvl>
    <w:lvl w:ilvl="4" w:tplc="7D8E339A">
      <w:start w:val="1"/>
      <w:numFmt w:val="bullet"/>
      <w:lvlText w:val="o"/>
      <w:lvlJc w:val="left"/>
      <w:pPr>
        <w:ind w:left="3960" w:hanging="360"/>
      </w:pPr>
      <w:rPr>
        <w:rFonts w:ascii="Courier New" w:hAnsi="Courier New" w:hint="default"/>
      </w:rPr>
    </w:lvl>
    <w:lvl w:ilvl="5" w:tplc="F806BF4A">
      <w:start w:val="1"/>
      <w:numFmt w:val="bullet"/>
      <w:lvlText w:val=""/>
      <w:lvlJc w:val="left"/>
      <w:pPr>
        <w:ind w:left="4680" w:hanging="360"/>
      </w:pPr>
      <w:rPr>
        <w:rFonts w:ascii="Wingdings" w:hAnsi="Wingdings" w:hint="default"/>
      </w:rPr>
    </w:lvl>
    <w:lvl w:ilvl="6" w:tplc="2C46D0B4">
      <w:start w:val="1"/>
      <w:numFmt w:val="bullet"/>
      <w:lvlText w:val=""/>
      <w:lvlJc w:val="left"/>
      <w:pPr>
        <w:ind w:left="5400" w:hanging="360"/>
      </w:pPr>
      <w:rPr>
        <w:rFonts w:ascii="Symbol" w:hAnsi="Symbol" w:hint="default"/>
      </w:rPr>
    </w:lvl>
    <w:lvl w:ilvl="7" w:tplc="464AD816">
      <w:start w:val="1"/>
      <w:numFmt w:val="bullet"/>
      <w:lvlText w:val="o"/>
      <w:lvlJc w:val="left"/>
      <w:pPr>
        <w:ind w:left="6120" w:hanging="360"/>
      </w:pPr>
      <w:rPr>
        <w:rFonts w:ascii="Courier New" w:hAnsi="Courier New" w:hint="default"/>
      </w:rPr>
    </w:lvl>
    <w:lvl w:ilvl="8" w:tplc="512A109E">
      <w:start w:val="1"/>
      <w:numFmt w:val="bullet"/>
      <w:lvlText w:val=""/>
      <w:lvlJc w:val="left"/>
      <w:pPr>
        <w:ind w:left="6840" w:hanging="360"/>
      </w:pPr>
      <w:rPr>
        <w:rFonts w:ascii="Wingdings" w:hAnsi="Wingdings" w:hint="default"/>
      </w:rPr>
    </w:lvl>
  </w:abstractNum>
  <w:abstractNum w:abstractNumId="51" w15:restartNumberingAfterBreak="0">
    <w:nsid w:val="75F7F2AB"/>
    <w:multiLevelType w:val="hybridMultilevel"/>
    <w:tmpl w:val="12268F88"/>
    <w:lvl w:ilvl="0" w:tplc="C8C6F294">
      <w:start w:val="1"/>
      <w:numFmt w:val="bullet"/>
      <w:lvlText w:val="-"/>
      <w:lvlJc w:val="left"/>
      <w:pPr>
        <w:ind w:left="1080" w:hanging="360"/>
      </w:pPr>
      <w:rPr>
        <w:rFonts w:ascii="Aptos" w:hAnsi="Aptos" w:hint="default"/>
      </w:rPr>
    </w:lvl>
    <w:lvl w:ilvl="1" w:tplc="B3C4E35A">
      <w:start w:val="1"/>
      <w:numFmt w:val="bullet"/>
      <w:lvlText w:val="o"/>
      <w:lvlJc w:val="left"/>
      <w:pPr>
        <w:ind w:left="1800" w:hanging="360"/>
      </w:pPr>
      <w:rPr>
        <w:rFonts w:ascii="Courier New" w:hAnsi="Courier New" w:hint="default"/>
      </w:rPr>
    </w:lvl>
    <w:lvl w:ilvl="2" w:tplc="B852DAB4">
      <w:start w:val="1"/>
      <w:numFmt w:val="bullet"/>
      <w:lvlText w:val=""/>
      <w:lvlJc w:val="left"/>
      <w:pPr>
        <w:ind w:left="2520" w:hanging="360"/>
      </w:pPr>
      <w:rPr>
        <w:rFonts w:ascii="Wingdings" w:hAnsi="Wingdings" w:hint="default"/>
      </w:rPr>
    </w:lvl>
    <w:lvl w:ilvl="3" w:tplc="D1BC9DD2">
      <w:start w:val="1"/>
      <w:numFmt w:val="bullet"/>
      <w:lvlText w:val=""/>
      <w:lvlJc w:val="left"/>
      <w:pPr>
        <w:ind w:left="3240" w:hanging="360"/>
      </w:pPr>
      <w:rPr>
        <w:rFonts w:ascii="Symbol" w:hAnsi="Symbol" w:hint="default"/>
      </w:rPr>
    </w:lvl>
    <w:lvl w:ilvl="4" w:tplc="0BBEE1DA">
      <w:start w:val="1"/>
      <w:numFmt w:val="bullet"/>
      <w:lvlText w:val="o"/>
      <w:lvlJc w:val="left"/>
      <w:pPr>
        <w:ind w:left="3960" w:hanging="360"/>
      </w:pPr>
      <w:rPr>
        <w:rFonts w:ascii="Courier New" w:hAnsi="Courier New" w:hint="default"/>
      </w:rPr>
    </w:lvl>
    <w:lvl w:ilvl="5" w:tplc="EB385E82">
      <w:start w:val="1"/>
      <w:numFmt w:val="bullet"/>
      <w:lvlText w:val=""/>
      <w:lvlJc w:val="left"/>
      <w:pPr>
        <w:ind w:left="4680" w:hanging="360"/>
      </w:pPr>
      <w:rPr>
        <w:rFonts w:ascii="Wingdings" w:hAnsi="Wingdings" w:hint="default"/>
      </w:rPr>
    </w:lvl>
    <w:lvl w:ilvl="6" w:tplc="28FEE56E">
      <w:start w:val="1"/>
      <w:numFmt w:val="bullet"/>
      <w:lvlText w:val=""/>
      <w:lvlJc w:val="left"/>
      <w:pPr>
        <w:ind w:left="5400" w:hanging="360"/>
      </w:pPr>
      <w:rPr>
        <w:rFonts w:ascii="Symbol" w:hAnsi="Symbol" w:hint="default"/>
      </w:rPr>
    </w:lvl>
    <w:lvl w:ilvl="7" w:tplc="6A7815DC">
      <w:start w:val="1"/>
      <w:numFmt w:val="bullet"/>
      <w:lvlText w:val="o"/>
      <w:lvlJc w:val="left"/>
      <w:pPr>
        <w:ind w:left="6120" w:hanging="360"/>
      </w:pPr>
      <w:rPr>
        <w:rFonts w:ascii="Courier New" w:hAnsi="Courier New" w:hint="default"/>
      </w:rPr>
    </w:lvl>
    <w:lvl w:ilvl="8" w:tplc="05088800">
      <w:start w:val="1"/>
      <w:numFmt w:val="bullet"/>
      <w:lvlText w:val=""/>
      <w:lvlJc w:val="left"/>
      <w:pPr>
        <w:ind w:left="6840" w:hanging="360"/>
      </w:pPr>
      <w:rPr>
        <w:rFonts w:ascii="Wingdings" w:hAnsi="Wingdings" w:hint="default"/>
      </w:rPr>
    </w:lvl>
  </w:abstractNum>
  <w:abstractNum w:abstractNumId="52" w15:restartNumberingAfterBreak="0">
    <w:nsid w:val="7A23533A"/>
    <w:multiLevelType w:val="hybridMultilevel"/>
    <w:tmpl w:val="A90CADE4"/>
    <w:lvl w:ilvl="0" w:tplc="332C9864">
      <w:start w:val="5"/>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 w15:restartNumberingAfterBreak="0">
    <w:nsid w:val="7C605428"/>
    <w:multiLevelType w:val="multilevel"/>
    <w:tmpl w:val="F962E182"/>
    <w:lvl w:ilvl="0">
      <w:start w:val="4"/>
      <w:numFmt w:val="decimal"/>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suff w:val="space"/>
      <w:lvlText w:val="%1.4.%3."/>
      <w:lvlJc w:val="left"/>
      <w:pPr>
        <w:ind w:left="2160" w:hanging="180"/>
      </w:pPr>
      <w:rPr>
        <w:rFonts w:hint="default"/>
      </w:rPr>
    </w:lvl>
    <w:lvl w:ilvl="3">
      <w:start w:val="1"/>
      <w:numFmt w:val="decimal"/>
      <w:lvlText w:val="%1.%2.%3.%4."/>
      <w:lvlJc w:val="left"/>
      <w:pPr>
        <w:ind w:left="2880" w:hanging="360"/>
      </w:pPr>
      <w:rPr>
        <w:rFonts w:hint="default"/>
      </w:rPr>
    </w:lvl>
    <w:lvl w:ilvl="4">
      <w:start w:val="1"/>
      <w:numFmt w:val="decimal"/>
      <w:lvlText w:val="%1.%2.%3.%4.%5."/>
      <w:lvlJc w:val="left"/>
      <w:pPr>
        <w:ind w:left="3600" w:hanging="360"/>
      </w:pPr>
      <w:rPr>
        <w:rFonts w:hint="default"/>
      </w:rPr>
    </w:lvl>
    <w:lvl w:ilvl="5">
      <w:start w:val="1"/>
      <w:numFmt w:val="decimal"/>
      <w:lvlText w:val="%1.%2.%3.%4.%5.%6."/>
      <w:lvlJc w:val="left"/>
      <w:pPr>
        <w:ind w:left="4320" w:hanging="18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180"/>
      </w:pPr>
      <w:rPr>
        <w:rFonts w:hint="default"/>
      </w:rPr>
    </w:lvl>
  </w:abstractNum>
  <w:abstractNum w:abstractNumId="54" w15:restartNumberingAfterBreak="0">
    <w:nsid w:val="7EEF77C7"/>
    <w:multiLevelType w:val="hybridMultilevel"/>
    <w:tmpl w:val="E606FD74"/>
    <w:lvl w:ilvl="0" w:tplc="0E9CD368">
      <w:start w:val="1"/>
      <w:numFmt w:val="bullet"/>
      <w:lvlText w:val="•"/>
      <w:lvlJc w:val="left"/>
      <w:pPr>
        <w:ind w:left="360" w:hanging="360"/>
      </w:pPr>
      <w:rPr>
        <w:rFonts w:ascii="Arial" w:hAnsi="Arial" w:hint="default"/>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num w:numId="1" w16cid:durableId="1630016892">
    <w:abstractNumId w:val="25"/>
  </w:num>
  <w:num w:numId="2" w16cid:durableId="1787891510">
    <w:abstractNumId w:val="32"/>
  </w:num>
  <w:num w:numId="3" w16cid:durableId="2072074531">
    <w:abstractNumId w:val="7"/>
  </w:num>
  <w:num w:numId="4" w16cid:durableId="1780294765">
    <w:abstractNumId w:val="40"/>
  </w:num>
  <w:num w:numId="5" w16cid:durableId="763498966">
    <w:abstractNumId w:val="17"/>
  </w:num>
  <w:num w:numId="6" w16cid:durableId="1789930591">
    <w:abstractNumId w:val="10"/>
  </w:num>
  <w:num w:numId="7" w16cid:durableId="1199274875">
    <w:abstractNumId w:val="8"/>
  </w:num>
  <w:num w:numId="8" w16cid:durableId="233588351">
    <w:abstractNumId w:val="3"/>
  </w:num>
  <w:num w:numId="9" w16cid:durableId="1630668077">
    <w:abstractNumId w:val="5"/>
  </w:num>
  <w:num w:numId="10" w16cid:durableId="458644816">
    <w:abstractNumId w:val="28"/>
  </w:num>
  <w:num w:numId="11" w16cid:durableId="1006135125">
    <w:abstractNumId w:val="12"/>
  </w:num>
  <w:num w:numId="12" w16cid:durableId="138301664">
    <w:abstractNumId w:val="20"/>
  </w:num>
  <w:num w:numId="13" w16cid:durableId="529412528">
    <w:abstractNumId w:val="11"/>
  </w:num>
  <w:num w:numId="14" w16cid:durableId="1594166532">
    <w:abstractNumId w:val="16"/>
  </w:num>
  <w:num w:numId="15" w16cid:durableId="1901592814">
    <w:abstractNumId w:val="30"/>
  </w:num>
  <w:num w:numId="16" w16cid:durableId="1256784446">
    <w:abstractNumId w:val="34"/>
  </w:num>
  <w:num w:numId="17" w16cid:durableId="1135371440">
    <w:abstractNumId w:val="26"/>
  </w:num>
  <w:num w:numId="18" w16cid:durableId="1381051006">
    <w:abstractNumId w:val="49"/>
  </w:num>
  <w:num w:numId="19" w16cid:durableId="1200362418">
    <w:abstractNumId w:val="1"/>
  </w:num>
  <w:num w:numId="20" w16cid:durableId="2078434048">
    <w:abstractNumId w:val="29"/>
  </w:num>
  <w:num w:numId="21" w16cid:durableId="1053383507">
    <w:abstractNumId w:val="42"/>
  </w:num>
  <w:num w:numId="22" w16cid:durableId="1913927533">
    <w:abstractNumId w:val="41"/>
  </w:num>
  <w:num w:numId="23" w16cid:durableId="1772240548">
    <w:abstractNumId w:val="19"/>
  </w:num>
  <w:num w:numId="24" w16cid:durableId="296843550">
    <w:abstractNumId w:val="47"/>
  </w:num>
  <w:num w:numId="25" w16cid:durableId="2005357751">
    <w:abstractNumId w:val="33"/>
  </w:num>
  <w:num w:numId="26" w16cid:durableId="1774279319">
    <w:abstractNumId w:val="18"/>
  </w:num>
  <w:num w:numId="27" w16cid:durableId="478570774">
    <w:abstractNumId w:val="22"/>
  </w:num>
  <w:num w:numId="28" w16cid:durableId="1057321676">
    <w:abstractNumId w:val="27"/>
  </w:num>
  <w:num w:numId="29" w16cid:durableId="1757048230">
    <w:abstractNumId w:val="46"/>
  </w:num>
  <w:num w:numId="30" w16cid:durableId="556093675">
    <w:abstractNumId w:val="37"/>
  </w:num>
  <w:num w:numId="31" w16cid:durableId="540174578">
    <w:abstractNumId w:val="13"/>
  </w:num>
  <w:num w:numId="32" w16cid:durableId="629364500">
    <w:abstractNumId w:val="39"/>
  </w:num>
  <w:num w:numId="33" w16cid:durableId="1361543035">
    <w:abstractNumId w:val="54"/>
  </w:num>
  <w:num w:numId="34" w16cid:durableId="1623614864">
    <w:abstractNumId w:val="45"/>
  </w:num>
  <w:num w:numId="35" w16cid:durableId="270208528">
    <w:abstractNumId w:val="36"/>
  </w:num>
  <w:num w:numId="36" w16cid:durableId="547033502">
    <w:abstractNumId w:val="44"/>
  </w:num>
  <w:num w:numId="37" w16cid:durableId="1729642357">
    <w:abstractNumId w:val="52"/>
  </w:num>
  <w:num w:numId="38" w16cid:durableId="1659574706">
    <w:abstractNumId w:val="15"/>
  </w:num>
  <w:num w:numId="39" w16cid:durableId="1832866716">
    <w:abstractNumId w:val="38"/>
  </w:num>
  <w:num w:numId="40" w16cid:durableId="1534728003">
    <w:abstractNumId w:val="4"/>
  </w:num>
  <w:num w:numId="41" w16cid:durableId="1230379808">
    <w:abstractNumId w:val="43"/>
  </w:num>
  <w:num w:numId="42" w16cid:durableId="644429447">
    <w:abstractNumId w:val="2"/>
  </w:num>
  <w:num w:numId="43" w16cid:durableId="1171600007">
    <w:abstractNumId w:val="53"/>
  </w:num>
  <w:num w:numId="44" w16cid:durableId="1021509815">
    <w:abstractNumId w:val="48"/>
  </w:num>
  <w:num w:numId="45" w16cid:durableId="922839854">
    <w:abstractNumId w:val="31"/>
  </w:num>
  <w:num w:numId="46" w16cid:durableId="2121683008">
    <w:abstractNumId w:val="35"/>
  </w:num>
  <w:num w:numId="47" w16cid:durableId="1520123087">
    <w:abstractNumId w:val="23"/>
  </w:num>
  <w:num w:numId="48" w16cid:durableId="2022973255">
    <w:abstractNumId w:val="0"/>
    <w:lvlOverride w:ilvl="0">
      <w:lvl w:ilvl="0">
        <w:start w:val="4"/>
        <w:numFmt w:val="decimal"/>
        <w:lvlText w:val="%1."/>
        <w:lvlJc w:val="left"/>
        <w:pPr>
          <w:ind w:left="720" w:hanging="360"/>
        </w:pPr>
        <w:rPr>
          <w:rFonts w:hint="default"/>
        </w:rPr>
      </w:lvl>
    </w:lvlOverride>
    <w:lvlOverride w:ilvl="1">
      <w:lvl w:ilvl="1">
        <w:start w:val="1"/>
        <w:numFmt w:val="decimal"/>
        <w:lvlText w:val="%1.%2."/>
        <w:lvlJc w:val="left"/>
        <w:pPr>
          <w:ind w:left="1440" w:hanging="360"/>
        </w:pPr>
        <w:rPr>
          <w:rFonts w:hint="default"/>
        </w:rPr>
      </w:lvl>
    </w:lvlOverride>
    <w:lvlOverride w:ilvl="2">
      <w:lvl w:ilvl="2">
        <w:start w:val="1"/>
        <w:numFmt w:val="decimal"/>
        <w:suff w:val="space"/>
        <w:lvlText w:val="%1.%2.%3."/>
        <w:lvlJc w:val="left"/>
        <w:pPr>
          <w:ind w:left="2160" w:hanging="180"/>
        </w:pPr>
        <w:rPr>
          <w:rFonts w:hint="default"/>
        </w:rPr>
      </w:lvl>
    </w:lvlOverride>
    <w:lvlOverride w:ilvl="3">
      <w:lvl w:ilvl="3">
        <w:start w:val="1"/>
        <w:numFmt w:val="decimal"/>
        <w:lvlText w:val="%1.%2.%3.%4."/>
        <w:lvlJc w:val="left"/>
        <w:pPr>
          <w:ind w:left="2880" w:hanging="360"/>
        </w:pPr>
        <w:rPr>
          <w:rFonts w:hint="default"/>
        </w:rPr>
      </w:lvl>
    </w:lvlOverride>
    <w:lvlOverride w:ilvl="4">
      <w:lvl w:ilvl="4">
        <w:start w:val="1"/>
        <w:numFmt w:val="decimal"/>
        <w:lvlText w:val="%1.%2.%3.%4.%5."/>
        <w:lvlJc w:val="left"/>
        <w:pPr>
          <w:ind w:left="3600" w:hanging="360"/>
        </w:pPr>
        <w:rPr>
          <w:rFonts w:hint="default"/>
        </w:rPr>
      </w:lvl>
    </w:lvlOverride>
    <w:lvlOverride w:ilvl="5">
      <w:lvl w:ilvl="5">
        <w:start w:val="1"/>
        <w:numFmt w:val="decimal"/>
        <w:lvlText w:val="%1.%2.%3.%4.%5.%6."/>
        <w:lvlJc w:val="left"/>
        <w:pPr>
          <w:ind w:left="4320" w:hanging="180"/>
        </w:pPr>
        <w:rPr>
          <w:rFonts w:hint="default"/>
        </w:rPr>
      </w:lvl>
    </w:lvlOverride>
    <w:lvlOverride w:ilvl="6">
      <w:lvl w:ilvl="6">
        <w:start w:val="1"/>
        <w:numFmt w:val="decimal"/>
        <w:lvlText w:val="%1.%2.%3.%4.%5.%6.%7."/>
        <w:lvlJc w:val="left"/>
        <w:pPr>
          <w:ind w:left="5040" w:hanging="360"/>
        </w:pPr>
        <w:rPr>
          <w:rFonts w:hint="default"/>
        </w:rPr>
      </w:lvl>
    </w:lvlOverride>
    <w:lvlOverride w:ilvl="7">
      <w:lvl w:ilvl="7">
        <w:start w:val="1"/>
        <w:numFmt w:val="decimal"/>
        <w:lvlText w:val="%1.%2.%3.%4.%5.%6.%7.%8."/>
        <w:lvlJc w:val="left"/>
        <w:pPr>
          <w:ind w:left="5760" w:hanging="360"/>
        </w:pPr>
        <w:rPr>
          <w:rFonts w:hint="default"/>
        </w:rPr>
      </w:lvl>
    </w:lvlOverride>
    <w:lvlOverride w:ilvl="8">
      <w:lvl w:ilvl="8">
        <w:start w:val="1"/>
        <w:numFmt w:val="decimal"/>
        <w:lvlText w:val="%1.%2.%3.%4.%5.%6.%7.%8.%9."/>
        <w:lvlJc w:val="left"/>
        <w:pPr>
          <w:ind w:left="6480" w:hanging="180"/>
        </w:pPr>
        <w:rPr>
          <w:rFonts w:hint="default"/>
        </w:rPr>
      </w:lvl>
    </w:lvlOverride>
  </w:num>
  <w:num w:numId="49" w16cid:durableId="1600485153">
    <w:abstractNumId w:val="9"/>
  </w:num>
  <w:num w:numId="50" w16cid:durableId="1521162423">
    <w:abstractNumId w:val="50"/>
  </w:num>
  <w:num w:numId="51" w16cid:durableId="790244302">
    <w:abstractNumId w:val="24"/>
  </w:num>
  <w:num w:numId="52" w16cid:durableId="2011252016">
    <w:abstractNumId w:val="21"/>
  </w:num>
  <w:num w:numId="53" w16cid:durableId="312416364">
    <w:abstractNumId w:val="51"/>
  </w:num>
  <w:num w:numId="54" w16cid:durableId="1339119393">
    <w:abstractNumId w:val="14"/>
  </w:num>
  <w:num w:numId="55" w16cid:durableId="2050103206">
    <w:abstractNumId w:val="6"/>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F2C"/>
    <w:rsid w:val="00002D90"/>
    <w:rsid w:val="00003616"/>
    <w:rsid w:val="00004CF4"/>
    <w:rsid w:val="00004E8A"/>
    <w:rsid w:val="00005404"/>
    <w:rsid w:val="00006C80"/>
    <w:rsid w:val="00010D9D"/>
    <w:rsid w:val="00011FC9"/>
    <w:rsid w:val="0001352F"/>
    <w:rsid w:val="00013D55"/>
    <w:rsid w:val="00015263"/>
    <w:rsid w:val="00020E32"/>
    <w:rsid w:val="0002240B"/>
    <w:rsid w:val="0002490E"/>
    <w:rsid w:val="00030092"/>
    <w:rsid w:val="0003194A"/>
    <w:rsid w:val="00031E3F"/>
    <w:rsid w:val="00032B27"/>
    <w:rsid w:val="00033D10"/>
    <w:rsid w:val="00033D72"/>
    <w:rsid w:val="00036D5B"/>
    <w:rsid w:val="000418A5"/>
    <w:rsid w:val="00043F99"/>
    <w:rsid w:val="000445BC"/>
    <w:rsid w:val="00046EB3"/>
    <w:rsid w:val="000476B0"/>
    <w:rsid w:val="0004788D"/>
    <w:rsid w:val="00050D1A"/>
    <w:rsid w:val="00051BE5"/>
    <w:rsid w:val="00052F54"/>
    <w:rsid w:val="000546F7"/>
    <w:rsid w:val="00054CFA"/>
    <w:rsid w:val="000552E4"/>
    <w:rsid w:val="00061C22"/>
    <w:rsid w:val="00062B37"/>
    <w:rsid w:val="00062FFE"/>
    <w:rsid w:val="00064A89"/>
    <w:rsid w:val="00065A91"/>
    <w:rsid w:val="00065D7B"/>
    <w:rsid w:val="000705F9"/>
    <w:rsid w:val="00071296"/>
    <w:rsid w:val="000752FB"/>
    <w:rsid w:val="00075DB4"/>
    <w:rsid w:val="00076DCD"/>
    <w:rsid w:val="00077BE4"/>
    <w:rsid w:val="0008113E"/>
    <w:rsid w:val="00082B1F"/>
    <w:rsid w:val="000839D4"/>
    <w:rsid w:val="00084F8E"/>
    <w:rsid w:val="0008704F"/>
    <w:rsid w:val="00087530"/>
    <w:rsid w:val="000908A7"/>
    <w:rsid w:val="000937BC"/>
    <w:rsid w:val="0009582F"/>
    <w:rsid w:val="000A000D"/>
    <w:rsid w:val="000A306D"/>
    <w:rsid w:val="000A328D"/>
    <w:rsid w:val="000B1A5D"/>
    <w:rsid w:val="000B1D73"/>
    <w:rsid w:val="000B2038"/>
    <w:rsid w:val="000B38CC"/>
    <w:rsid w:val="000B4303"/>
    <w:rsid w:val="000B4B50"/>
    <w:rsid w:val="000B6104"/>
    <w:rsid w:val="000B654E"/>
    <w:rsid w:val="000C14D4"/>
    <w:rsid w:val="000C42BF"/>
    <w:rsid w:val="000C67B3"/>
    <w:rsid w:val="000D09A6"/>
    <w:rsid w:val="000D0C09"/>
    <w:rsid w:val="000D32CF"/>
    <w:rsid w:val="000D6B2C"/>
    <w:rsid w:val="000D719D"/>
    <w:rsid w:val="000D7A6A"/>
    <w:rsid w:val="000E0E8D"/>
    <w:rsid w:val="000E2466"/>
    <w:rsid w:val="000E27BD"/>
    <w:rsid w:val="000E28A4"/>
    <w:rsid w:val="000F770F"/>
    <w:rsid w:val="0010171F"/>
    <w:rsid w:val="0010229E"/>
    <w:rsid w:val="00102666"/>
    <w:rsid w:val="00102CEB"/>
    <w:rsid w:val="00103A3F"/>
    <w:rsid w:val="00104536"/>
    <w:rsid w:val="00106B85"/>
    <w:rsid w:val="00107028"/>
    <w:rsid w:val="0011157C"/>
    <w:rsid w:val="0011198E"/>
    <w:rsid w:val="00111A64"/>
    <w:rsid w:val="00111D68"/>
    <w:rsid w:val="00113085"/>
    <w:rsid w:val="001136A4"/>
    <w:rsid w:val="00114DFB"/>
    <w:rsid w:val="0011506F"/>
    <w:rsid w:val="00122C6D"/>
    <w:rsid w:val="00123CC6"/>
    <w:rsid w:val="00124482"/>
    <w:rsid w:val="00125BAC"/>
    <w:rsid w:val="00126EC9"/>
    <w:rsid w:val="00130014"/>
    <w:rsid w:val="00130254"/>
    <w:rsid w:val="0013060C"/>
    <w:rsid w:val="00130B46"/>
    <w:rsid w:val="00136D0F"/>
    <w:rsid w:val="00142C4E"/>
    <w:rsid w:val="0014590B"/>
    <w:rsid w:val="00145DF0"/>
    <w:rsid w:val="00151902"/>
    <w:rsid w:val="00153D83"/>
    <w:rsid w:val="00156576"/>
    <w:rsid w:val="001568CA"/>
    <w:rsid w:val="00162903"/>
    <w:rsid w:val="00163F22"/>
    <w:rsid w:val="0016601E"/>
    <w:rsid w:val="001662AE"/>
    <w:rsid w:val="00166481"/>
    <w:rsid w:val="00167596"/>
    <w:rsid w:val="00167C47"/>
    <w:rsid w:val="00173D97"/>
    <w:rsid w:val="00173F1B"/>
    <w:rsid w:val="0017504A"/>
    <w:rsid w:val="001760F7"/>
    <w:rsid w:val="001765B3"/>
    <w:rsid w:val="0018014E"/>
    <w:rsid w:val="0018077D"/>
    <w:rsid w:val="001832D5"/>
    <w:rsid w:val="00185E4D"/>
    <w:rsid w:val="001871F7"/>
    <w:rsid w:val="00190EFB"/>
    <w:rsid w:val="001918CA"/>
    <w:rsid w:val="00192A4F"/>
    <w:rsid w:val="00193ECB"/>
    <w:rsid w:val="001944DF"/>
    <w:rsid w:val="00194C96"/>
    <w:rsid w:val="00195EB5"/>
    <w:rsid w:val="00195F46"/>
    <w:rsid w:val="001A0379"/>
    <w:rsid w:val="001A36FB"/>
    <w:rsid w:val="001A4C7D"/>
    <w:rsid w:val="001A54C2"/>
    <w:rsid w:val="001A619A"/>
    <w:rsid w:val="001A7674"/>
    <w:rsid w:val="001A7E88"/>
    <w:rsid w:val="001B1DE0"/>
    <w:rsid w:val="001B3E60"/>
    <w:rsid w:val="001B4AA0"/>
    <w:rsid w:val="001B4CED"/>
    <w:rsid w:val="001B5523"/>
    <w:rsid w:val="001B7283"/>
    <w:rsid w:val="001C05EF"/>
    <w:rsid w:val="001C1B9E"/>
    <w:rsid w:val="001C5105"/>
    <w:rsid w:val="001C5F45"/>
    <w:rsid w:val="001D22BF"/>
    <w:rsid w:val="001D2794"/>
    <w:rsid w:val="001D6311"/>
    <w:rsid w:val="001E2763"/>
    <w:rsid w:val="001E3BA9"/>
    <w:rsid w:val="001E4AB0"/>
    <w:rsid w:val="001F4C3A"/>
    <w:rsid w:val="00203888"/>
    <w:rsid w:val="002078F3"/>
    <w:rsid w:val="00207D68"/>
    <w:rsid w:val="002107D7"/>
    <w:rsid w:val="00211CED"/>
    <w:rsid w:val="00215393"/>
    <w:rsid w:val="00217104"/>
    <w:rsid w:val="0022090F"/>
    <w:rsid w:val="00222154"/>
    <w:rsid w:val="002225E6"/>
    <w:rsid w:val="00223F22"/>
    <w:rsid w:val="00225F46"/>
    <w:rsid w:val="00226264"/>
    <w:rsid w:val="00227292"/>
    <w:rsid w:val="00227C50"/>
    <w:rsid w:val="00227E49"/>
    <w:rsid w:val="00230269"/>
    <w:rsid w:val="00232282"/>
    <w:rsid w:val="002357AA"/>
    <w:rsid w:val="002367AE"/>
    <w:rsid w:val="002369A0"/>
    <w:rsid w:val="002372B4"/>
    <w:rsid w:val="00237431"/>
    <w:rsid w:val="00241937"/>
    <w:rsid w:val="002604B9"/>
    <w:rsid w:val="00261275"/>
    <w:rsid w:val="00264A61"/>
    <w:rsid w:val="00265AC1"/>
    <w:rsid w:val="00265C43"/>
    <w:rsid w:val="002675FE"/>
    <w:rsid w:val="00272CD2"/>
    <w:rsid w:val="00272DBB"/>
    <w:rsid w:val="00273825"/>
    <w:rsid w:val="00275FD7"/>
    <w:rsid w:val="00276B2F"/>
    <w:rsid w:val="00277829"/>
    <w:rsid w:val="002801EA"/>
    <w:rsid w:val="002820BF"/>
    <w:rsid w:val="00282468"/>
    <w:rsid w:val="00282E8D"/>
    <w:rsid w:val="002834EF"/>
    <w:rsid w:val="00283543"/>
    <w:rsid w:val="00285032"/>
    <w:rsid w:val="00287019"/>
    <w:rsid w:val="00297378"/>
    <w:rsid w:val="002A0EAA"/>
    <w:rsid w:val="002A2747"/>
    <w:rsid w:val="002A386F"/>
    <w:rsid w:val="002A61E9"/>
    <w:rsid w:val="002A6411"/>
    <w:rsid w:val="002A689B"/>
    <w:rsid w:val="002B0981"/>
    <w:rsid w:val="002B4E3E"/>
    <w:rsid w:val="002C0E88"/>
    <w:rsid w:val="002C10C4"/>
    <w:rsid w:val="002C40DE"/>
    <w:rsid w:val="002C4E98"/>
    <w:rsid w:val="002C520B"/>
    <w:rsid w:val="002C6E54"/>
    <w:rsid w:val="002D25A5"/>
    <w:rsid w:val="002D30B4"/>
    <w:rsid w:val="002D32FD"/>
    <w:rsid w:val="002D64FC"/>
    <w:rsid w:val="002E1D5C"/>
    <w:rsid w:val="002E3E24"/>
    <w:rsid w:val="002E5867"/>
    <w:rsid w:val="002E7E34"/>
    <w:rsid w:val="002F1159"/>
    <w:rsid w:val="002F6670"/>
    <w:rsid w:val="00301CDA"/>
    <w:rsid w:val="003030BC"/>
    <w:rsid w:val="00303211"/>
    <w:rsid w:val="003058D6"/>
    <w:rsid w:val="00305B5D"/>
    <w:rsid w:val="003070D5"/>
    <w:rsid w:val="003077BE"/>
    <w:rsid w:val="00307FAD"/>
    <w:rsid w:val="0031027A"/>
    <w:rsid w:val="00311D2D"/>
    <w:rsid w:val="00313C74"/>
    <w:rsid w:val="00314AC4"/>
    <w:rsid w:val="00317EFB"/>
    <w:rsid w:val="00321104"/>
    <w:rsid w:val="003242FB"/>
    <w:rsid w:val="00325269"/>
    <w:rsid w:val="00326430"/>
    <w:rsid w:val="00326F5C"/>
    <w:rsid w:val="00327347"/>
    <w:rsid w:val="0033107E"/>
    <w:rsid w:val="00333C34"/>
    <w:rsid w:val="0033618C"/>
    <w:rsid w:val="00336C04"/>
    <w:rsid w:val="0034060C"/>
    <w:rsid w:val="00340FC0"/>
    <w:rsid w:val="00341439"/>
    <w:rsid w:val="00341B6A"/>
    <w:rsid w:val="003421FB"/>
    <w:rsid w:val="00344134"/>
    <w:rsid w:val="00345395"/>
    <w:rsid w:val="003470FD"/>
    <w:rsid w:val="0034753F"/>
    <w:rsid w:val="00347B72"/>
    <w:rsid w:val="003502EC"/>
    <w:rsid w:val="00351458"/>
    <w:rsid w:val="00351C13"/>
    <w:rsid w:val="00352646"/>
    <w:rsid w:val="00356327"/>
    <w:rsid w:val="00357483"/>
    <w:rsid w:val="00357C57"/>
    <w:rsid w:val="00357E34"/>
    <w:rsid w:val="0036315C"/>
    <w:rsid w:val="00364782"/>
    <w:rsid w:val="00364CE1"/>
    <w:rsid w:val="00365F73"/>
    <w:rsid w:val="00367864"/>
    <w:rsid w:val="00380BE3"/>
    <w:rsid w:val="00383384"/>
    <w:rsid w:val="003847D7"/>
    <w:rsid w:val="003860D5"/>
    <w:rsid w:val="0038663F"/>
    <w:rsid w:val="0039003B"/>
    <w:rsid w:val="00391D4B"/>
    <w:rsid w:val="0039262F"/>
    <w:rsid w:val="00396FBF"/>
    <w:rsid w:val="003A425C"/>
    <w:rsid w:val="003A457B"/>
    <w:rsid w:val="003A555F"/>
    <w:rsid w:val="003A5B9B"/>
    <w:rsid w:val="003A5EBA"/>
    <w:rsid w:val="003B6C79"/>
    <w:rsid w:val="003B6D73"/>
    <w:rsid w:val="003C225A"/>
    <w:rsid w:val="003C3967"/>
    <w:rsid w:val="003C3D09"/>
    <w:rsid w:val="003D1447"/>
    <w:rsid w:val="003D145F"/>
    <w:rsid w:val="003D16A1"/>
    <w:rsid w:val="003D36F1"/>
    <w:rsid w:val="003D479B"/>
    <w:rsid w:val="003D67E9"/>
    <w:rsid w:val="003D7B4F"/>
    <w:rsid w:val="003E1590"/>
    <w:rsid w:val="003E24AB"/>
    <w:rsid w:val="003E355D"/>
    <w:rsid w:val="003E719E"/>
    <w:rsid w:val="003F1B0D"/>
    <w:rsid w:val="003F23B8"/>
    <w:rsid w:val="003F377C"/>
    <w:rsid w:val="003F5395"/>
    <w:rsid w:val="003F7FED"/>
    <w:rsid w:val="0040042B"/>
    <w:rsid w:val="004011B5"/>
    <w:rsid w:val="004049D8"/>
    <w:rsid w:val="00406490"/>
    <w:rsid w:val="004102CB"/>
    <w:rsid w:val="004122CF"/>
    <w:rsid w:val="00412B79"/>
    <w:rsid w:val="00413A4A"/>
    <w:rsid w:val="00413FAE"/>
    <w:rsid w:val="00416A0D"/>
    <w:rsid w:val="00423BDD"/>
    <w:rsid w:val="00424EFF"/>
    <w:rsid w:val="00426ECD"/>
    <w:rsid w:val="00430246"/>
    <w:rsid w:val="00430693"/>
    <w:rsid w:val="0043098F"/>
    <w:rsid w:val="00431684"/>
    <w:rsid w:val="0043347D"/>
    <w:rsid w:val="004356DA"/>
    <w:rsid w:val="00437219"/>
    <w:rsid w:val="00440C12"/>
    <w:rsid w:val="004411B5"/>
    <w:rsid w:val="00441A16"/>
    <w:rsid w:val="0044237A"/>
    <w:rsid w:val="004434B9"/>
    <w:rsid w:val="00444298"/>
    <w:rsid w:val="00444EC7"/>
    <w:rsid w:val="00446114"/>
    <w:rsid w:val="00455A20"/>
    <w:rsid w:val="00460945"/>
    <w:rsid w:val="00460A9A"/>
    <w:rsid w:val="004645C0"/>
    <w:rsid w:val="00464CA0"/>
    <w:rsid w:val="004653E4"/>
    <w:rsid w:val="004707C5"/>
    <w:rsid w:val="0047113D"/>
    <w:rsid w:val="00472BB1"/>
    <w:rsid w:val="00475770"/>
    <w:rsid w:val="00476248"/>
    <w:rsid w:val="0047715E"/>
    <w:rsid w:val="004804BD"/>
    <w:rsid w:val="004831CF"/>
    <w:rsid w:val="0048444F"/>
    <w:rsid w:val="00484BB1"/>
    <w:rsid w:val="0048547C"/>
    <w:rsid w:val="0048580D"/>
    <w:rsid w:val="004904A7"/>
    <w:rsid w:val="00490EC9"/>
    <w:rsid w:val="00491C78"/>
    <w:rsid w:val="00491EB9"/>
    <w:rsid w:val="0049206B"/>
    <w:rsid w:val="00492128"/>
    <w:rsid w:val="00492E5A"/>
    <w:rsid w:val="00493A5E"/>
    <w:rsid w:val="0049629F"/>
    <w:rsid w:val="004A05DA"/>
    <w:rsid w:val="004A7FF0"/>
    <w:rsid w:val="004B1C90"/>
    <w:rsid w:val="004B1D5B"/>
    <w:rsid w:val="004B5459"/>
    <w:rsid w:val="004B6216"/>
    <w:rsid w:val="004C000D"/>
    <w:rsid w:val="004C4162"/>
    <w:rsid w:val="004D050A"/>
    <w:rsid w:val="004D0FDD"/>
    <w:rsid w:val="004D3ADC"/>
    <w:rsid w:val="004D4519"/>
    <w:rsid w:val="004D5CFC"/>
    <w:rsid w:val="004D60F5"/>
    <w:rsid w:val="004E1911"/>
    <w:rsid w:val="004E2597"/>
    <w:rsid w:val="004E4B29"/>
    <w:rsid w:val="004E5F66"/>
    <w:rsid w:val="004E6C73"/>
    <w:rsid w:val="004F346C"/>
    <w:rsid w:val="004F4E71"/>
    <w:rsid w:val="004F6B34"/>
    <w:rsid w:val="005020CD"/>
    <w:rsid w:val="0050295B"/>
    <w:rsid w:val="00503036"/>
    <w:rsid w:val="00503AA8"/>
    <w:rsid w:val="00505E58"/>
    <w:rsid w:val="00505E5A"/>
    <w:rsid w:val="0050634A"/>
    <w:rsid w:val="0050767E"/>
    <w:rsid w:val="00510B73"/>
    <w:rsid w:val="00514AF2"/>
    <w:rsid w:val="00515834"/>
    <w:rsid w:val="00516E0A"/>
    <w:rsid w:val="005172C9"/>
    <w:rsid w:val="00520EDF"/>
    <w:rsid w:val="00523688"/>
    <w:rsid w:val="005239A9"/>
    <w:rsid w:val="00525C3F"/>
    <w:rsid w:val="00530B06"/>
    <w:rsid w:val="00535F22"/>
    <w:rsid w:val="00536462"/>
    <w:rsid w:val="005401B8"/>
    <w:rsid w:val="00545003"/>
    <w:rsid w:val="005456A4"/>
    <w:rsid w:val="005461C2"/>
    <w:rsid w:val="0054711D"/>
    <w:rsid w:val="0054777C"/>
    <w:rsid w:val="00560F8B"/>
    <w:rsid w:val="0056351A"/>
    <w:rsid w:val="00570CED"/>
    <w:rsid w:val="00575A5D"/>
    <w:rsid w:val="00575CA2"/>
    <w:rsid w:val="0057770E"/>
    <w:rsid w:val="00577BED"/>
    <w:rsid w:val="00577DB9"/>
    <w:rsid w:val="00581047"/>
    <w:rsid w:val="005816FB"/>
    <w:rsid w:val="005916F0"/>
    <w:rsid w:val="0059208C"/>
    <w:rsid w:val="0059415F"/>
    <w:rsid w:val="00595324"/>
    <w:rsid w:val="005973A4"/>
    <w:rsid w:val="005A2A04"/>
    <w:rsid w:val="005A2FDF"/>
    <w:rsid w:val="005A3A71"/>
    <w:rsid w:val="005A3DA4"/>
    <w:rsid w:val="005A5238"/>
    <w:rsid w:val="005A5C5A"/>
    <w:rsid w:val="005B0C7E"/>
    <w:rsid w:val="005B2EA3"/>
    <w:rsid w:val="005C031B"/>
    <w:rsid w:val="005C120E"/>
    <w:rsid w:val="005C3AEE"/>
    <w:rsid w:val="005C45FA"/>
    <w:rsid w:val="005C718E"/>
    <w:rsid w:val="005D1508"/>
    <w:rsid w:val="005D3C75"/>
    <w:rsid w:val="005D41A7"/>
    <w:rsid w:val="005E25B0"/>
    <w:rsid w:val="005E5C0F"/>
    <w:rsid w:val="005E62C1"/>
    <w:rsid w:val="005F0A59"/>
    <w:rsid w:val="005F1707"/>
    <w:rsid w:val="005F1A5C"/>
    <w:rsid w:val="005F3C22"/>
    <w:rsid w:val="005F3C82"/>
    <w:rsid w:val="005F6E0A"/>
    <w:rsid w:val="006004AD"/>
    <w:rsid w:val="00601092"/>
    <w:rsid w:val="006028AD"/>
    <w:rsid w:val="006033D1"/>
    <w:rsid w:val="00603442"/>
    <w:rsid w:val="00604D3E"/>
    <w:rsid w:val="006071E0"/>
    <w:rsid w:val="006072BC"/>
    <w:rsid w:val="00611C8F"/>
    <w:rsid w:val="006129FE"/>
    <w:rsid w:val="0061324A"/>
    <w:rsid w:val="00613E97"/>
    <w:rsid w:val="00613F2C"/>
    <w:rsid w:val="00615195"/>
    <w:rsid w:val="00616A80"/>
    <w:rsid w:val="0062187F"/>
    <w:rsid w:val="0062238C"/>
    <w:rsid w:val="006228C9"/>
    <w:rsid w:val="0062678E"/>
    <w:rsid w:val="00627865"/>
    <w:rsid w:val="00634E52"/>
    <w:rsid w:val="0063660F"/>
    <w:rsid w:val="00636620"/>
    <w:rsid w:val="00636EEB"/>
    <w:rsid w:val="00637468"/>
    <w:rsid w:val="006403C8"/>
    <w:rsid w:val="00644E69"/>
    <w:rsid w:val="0064607F"/>
    <w:rsid w:val="006524E0"/>
    <w:rsid w:val="00655275"/>
    <w:rsid w:val="00656FBE"/>
    <w:rsid w:val="00660681"/>
    <w:rsid w:val="0066370F"/>
    <w:rsid w:val="006647DA"/>
    <w:rsid w:val="00665DC7"/>
    <w:rsid w:val="006723CA"/>
    <w:rsid w:val="00673B68"/>
    <w:rsid w:val="00676498"/>
    <w:rsid w:val="00677EC6"/>
    <w:rsid w:val="006812C9"/>
    <w:rsid w:val="00685AAC"/>
    <w:rsid w:val="006867AC"/>
    <w:rsid w:val="00686835"/>
    <w:rsid w:val="00686953"/>
    <w:rsid w:val="006871CE"/>
    <w:rsid w:val="00687AA6"/>
    <w:rsid w:val="00691152"/>
    <w:rsid w:val="00692DAD"/>
    <w:rsid w:val="0069426B"/>
    <w:rsid w:val="006A0BAB"/>
    <w:rsid w:val="006A30BA"/>
    <w:rsid w:val="006A3522"/>
    <w:rsid w:val="006A445C"/>
    <w:rsid w:val="006A4FBA"/>
    <w:rsid w:val="006A65E1"/>
    <w:rsid w:val="006B0015"/>
    <w:rsid w:val="006B047D"/>
    <w:rsid w:val="006B216D"/>
    <w:rsid w:val="006B2FE4"/>
    <w:rsid w:val="006B3079"/>
    <w:rsid w:val="006C05C3"/>
    <w:rsid w:val="006C28A5"/>
    <w:rsid w:val="006C4636"/>
    <w:rsid w:val="006C6C43"/>
    <w:rsid w:val="006C6E41"/>
    <w:rsid w:val="006C79A6"/>
    <w:rsid w:val="006C7B77"/>
    <w:rsid w:val="006D19A5"/>
    <w:rsid w:val="006D20D4"/>
    <w:rsid w:val="006D258C"/>
    <w:rsid w:val="006D3DF5"/>
    <w:rsid w:val="006D4CD4"/>
    <w:rsid w:val="006D6332"/>
    <w:rsid w:val="006E44A6"/>
    <w:rsid w:val="006E4DDF"/>
    <w:rsid w:val="006E4E81"/>
    <w:rsid w:val="006E51A5"/>
    <w:rsid w:val="006F11A7"/>
    <w:rsid w:val="006F4D78"/>
    <w:rsid w:val="006F6465"/>
    <w:rsid w:val="007029F2"/>
    <w:rsid w:val="00703136"/>
    <w:rsid w:val="00703C77"/>
    <w:rsid w:val="00706815"/>
    <w:rsid w:val="00707895"/>
    <w:rsid w:val="00713CC9"/>
    <w:rsid w:val="007145B7"/>
    <w:rsid w:val="00716088"/>
    <w:rsid w:val="00716374"/>
    <w:rsid w:val="00721586"/>
    <w:rsid w:val="00723BCE"/>
    <w:rsid w:val="0072405C"/>
    <w:rsid w:val="00724B44"/>
    <w:rsid w:val="00725C43"/>
    <w:rsid w:val="007276C9"/>
    <w:rsid w:val="00731BE3"/>
    <w:rsid w:val="00732647"/>
    <w:rsid w:val="00732FC5"/>
    <w:rsid w:val="00740F08"/>
    <w:rsid w:val="0074165A"/>
    <w:rsid w:val="00741ED6"/>
    <w:rsid w:val="00742994"/>
    <w:rsid w:val="007445FD"/>
    <w:rsid w:val="0074463F"/>
    <w:rsid w:val="00751E12"/>
    <w:rsid w:val="00752879"/>
    <w:rsid w:val="00753EFE"/>
    <w:rsid w:val="007541E5"/>
    <w:rsid w:val="00755F37"/>
    <w:rsid w:val="00755F72"/>
    <w:rsid w:val="00755FB2"/>
    <w:rsid w:val="00757B60"/>
    <w:rsid w:val="00762038"/>
    <w:rsid w:val="00762423"/>
    <w:rsid w:val="00762752"/>
    <w:rsid w:val="00762B96"/>
    <w:rsid w:val="007635DD"/>
    <w:rsid w:val="00765D98"/>
    <w:rsid w:val="00767D01"/>
    <w:rsid w:val="007742FD"/>
    <w:rsid w:val="00774B2F"/>
    <w:rsid w:val="00774E9E"/>
    <w:rsid w:val="00775D6D"/>
    <w:rsid w:val="00776670"/>
    <w:rsid w:val="00780541"/>
    <w:rsid w:val="00782FE4"/>
    <w:rsid w:val="00783E02"/>
    <w:rsid w:val="007842C4"/>
    <w:rsid w:val="0078490B"/>
    <w:rsid w:val="00785D8B"/>
    <w:rsid w:val="00791355"/>
    <w:rsid w:val="007932A0"/>
    <w:rsid w:val="007936C4"/>
    <w:rsid w:val="00793830"/>
    <w:rsid w:val="00794601"/>
    <w:rsid w:val="007960FF"/>
    <w:rsid w:val="007A6F4A"/>
    <w:rsid w:val="007A736F"/>
    <w:rsid w:val="007B12AB"/>
    <w:rsid w:val="007B27D1"/>
    <w:rsid w:val="007B27EF"/>
    <w:rsid w:val="007B3DB0"/>
    <w:rsid w:val="007B5110"/>
    <w:rsid w:val="007B5263"/>
    <w:rsid w:val="007C1358"/>
    <w:rsid w:val="007D0C34"/>
    <w:rsid w:val="007D1E81"/>
    <w:rsid w:val="007D2EBF"/>
    <w:rsid w:val="007D3C1A"/>
    <w:rsid w:val="007D5CA5"/>
    <w:rsid w:val="007E092D"/>
    <w:rsid w:val="007E4A1B"/>
    <w:rsid w:val="007E4ACB"/>
    <w:rsid w:val="007E5E74"/>
    <w:rsid w:val="007E7664"/>
    <w:rsid w:val="007F0ACC"/>
    <w:rsid w:val="007F4159"/>
    <w:rsid w:val="008006F2"/>
    <w:rsid w:val="00800760"/>
    <w:rsid w:val="00802B0C"/>
    <w:rsid w:val="00803B43"/>
    <w:rsid w:val="00804747"/>
    <w:rsid w:val="00805FF4"/>
    <w:rsid w:val="0080744D"/>
    <w:rsid w:val="008104B8"/>
    <w:rsid w:val="00811F02"/>
    <w:rsid w:val="00812365"/>
    <w:rsid w:val="00813E64"/>
    <w:rsid w:val="00824CB4"/>
    <w:rsid w:val="00824EC3"/>
    <w:rsid w:val="0082543E"/>
    <w:rsid w:val="0082640A"/>
    <w:rsid w:val="008274AF"/>
    <w:rsid w:val="008330D5"/>
    <w:rsid w:val="00833264"/>
    <w:rsid w:val="008351C9"/>
    <w:rsid w:val="00836017"/>
    <w:rsid w:val="008411BF"/>
    <w:rsid w:val="00843D4D"/>
    <w:rsid w:val="00843DBC"/>
    <w:rsid w:val="00844C80"/>
    <w:rsid w:val="00847DBD"/>
    <w:rsid w:val="008509D8"/>
    <w:rsid w:val="00850F78"/>
    <w:rsid w:val="00852139"/>
    <w:rsid w:val="00855A0E"/>
    <w:rsid w:val="00855BD5"/>
    <w:rsid w:val="008566D3"/>
    <w:rsid w:val="00857004"/>
    <w:rsid w:val="008577F4"/>
    <w:rsid w:val="00857B83"/>
    <w:rsid w:val="008601E6"/>
    <w:rsid w:val="0086023D"/>
    <w:rsid w:val="00862518"/>
    <w:rsid w:val="00864C39"/>
    <w:rsid w:val="008655D9"/>
    <w:rsid w:val="0087197D"/>
    <w:rsid w:val="00872F55"/>
    <w:rsid w:val="008774BD"/>
    <w:rsid w:val="008826F6"/>
    <w:rsid w:val="00882DCA"/>
    <w:rsid w:val="0088343E"/>
    <w:rsid w:val="008837CB"/>
    <w:rsid w:val="00883843"/>
    <w:rsid w:val="00885903"/>
    <w:rsid w:val="0089121C"/>
    <w:rsid w:val="00892CEB"/>
    <w:rsid w:val="00893130"/>
    <w:rsid w:val="00894087"/>
    <w:rsid w:val="008948AE"/>
    <w:rsid w:val="008A0F57"/>
    <w:rsid w:val="008A46D9"/>
    <w:rsid w:val="008B21D2"/>
    <w:rsid w:val="008B4442"/>
    <w:rsid w:val="008B59B2"/>
    <w:rsid w:val="008C0205"/>
    <w:rsid w:val="008C55FC"/>
    <w:rsid w:val="008C63BD"/>
    <w:rsid w:val="008C7EDD"/>
    <w:rsid w:val="008D29D1"/>
    <w:rsid w:val="008D4059"/>
    <w:rsid w:val="008D4114"/>
    <w:rsid w:val="008D4659"/>
    <w:rsid w:val="008D4660"/>
    <w:rsid w:val="008D53EB"/>
    <w:rsid w:val="008D613B"/>
    <w:rsid w:val="008D6E49"/>
    <w:rsid w:val="008D7756"/>
    <w:rsid w:val="008E0D24"/>
    <w:rsid w:val="008E1FBF"/>
    <w:rsid w:val="008E3DD7"/>
    <w:rsid w:val="008E4186"/>
    <w:rsid w:val="008E4439"/>
    <w:rsid w:val="008F0BF0"/>
    <w:rsid w:val="008F0FC8"/>
    <w:rsid w:val="008F5083"/>
    <w:rsid w:val="008F5D28"/>
    <w:rsid w:val="008F6AC1"/>
    <w:rsid w:val="009046B1"/>
    <w:rsid w:val="0090510D"/>
    <w:rsid w:val="00906893"/>
    <w:rsid w:val="0090697F"/>
    <w:rsid w:val="00907D21"/>
    <w:rsid w:val="0091005D"/>
    <w:rsid w:val="0091154D"/>
    <w:rsid w:val="00914889"/>
    <w:rsid w:val="00916182"/>
    <w:rsid w:val="00916F55"/>
    <w:rsid w:val="009206E3"/>
    <w:rsid w:val="009207AF"/>
    <w:rsid w:val="00920E8A"/>
    <w:rsid w:val="00925D8E"/>
    <w:rsid w:val="00926B96"/>
    <w:rsid w:val="009273EE"/>
    <w:rsid w:val="009305DA"/>
    <w:rsid w:val="0094004D"/>
    <w:rsid w:val="00941EE1"/>
    <w:rsid w:val="0094284F"/>
    <w:rsid w:val="00943B75"/>
    <w:rsid w:val="00946076"/>
    <w:rsid w:val="00952C94"/>
    <w:rsid w:val="00961984"/>
    <w:rsid w:val="009626C5"/>
    <w:rsid w:val="00962FE0"/>
    <w:rsid w:val="00964CF4"/>
    <w:rsid w:val="00966949"/>
    <w:rsid w:val="00966E8C"/>
    <w:rsid w:val="009727F6"/>
    <w:rsid w:val="0097568A"/>
    <w:rsid w:val="009772F6"/>
    <w:rsid w:val="009775BE"/>
    <w:rsid w:val="009776D2"/>
    <w:rsid w:val="00977B5C"/>
    <w:rsid w:val="009812A9"/>
    <w:rsid w:val="0098340E"/>
    <w:rsid w:val="00984CFB"/>
    <w:rsid w:val="00987356"/>
    <w:rsid w:val="00987A52"/>
    <w:rsid w:val="009911C4"/>
    <w:rsid w:val="00992548"/>
    <w:rsid w:val="009962B7"/>
    <w:rsid w:val="009A1345"/>
    <w:rsid w:val="009A1B84"/>
    <w:rsid w:val="009A4007"/>
    <w:rsid w:val="009A41B0"/>
    <w:rsid w:val="009A53E4"/>
    <w:rsid w:val="009A5F04"/>
    <w:rsid w:val="009A67FA"/>
    <w:rsid w:val="009A6D4A"/>
    <w:rsid w:val="009A743D"/>
    <w:rsid w:val="009A7A01"/>
    <w:rsid w:val="009B0782"/>
    <w:rsid w:val="009B0DC7"/>
    <w:rsid w:val="009B318A"/>
    <w:rsid w:val="009B3E76"/>
    <w:rsid w:val="009C005C"/>
    <w:rsid w:val="009C15FC"/>
    <w:rsid w:val="009C2435"/>
    <w:rsid w:val="009C4B40"/>
    <w:rsid w:val="009C7043"/>
    <w:rsid w:val="009C718D"/>
    <w:rsid w:val="009D2606"/>
    <w:rsid w:val="009D3EE5"/>
    <w:rsid w:val="009D496B"/>
    <w:rsid w:val="009D7372"/>
    <w:rsid w:val="009E35CD"/>
    <w:rsid w:val="009E7C3B"/>
    <w:rsid w:val="009F1962"/>
    <w:rsid w:val="009F236C"/>
    <w:rsid w:val="009F69F7"/>
    <w:rsid w:val="009F745D"/>
    <w:rsid w:val="00A025FD"/>
    <w:rsid w:val="00A10570"/>
    <w:rsid w:val="00A10AC7"/>
    <w:rsid w:val="00A115EA"/>
    <w:rsid w:val="00A11DC4"/>
    <w:rsid w:val="00A12B1B"/>
    <w:rsid w:val="00A13B09"/>
    <w:rsid w:val="00A13E0C"/>
    <w:rsid w:val="00A14BF2"/>
    <w:rsid w:val="00A14CD3"/>
    <w:rsid w:val="00A15B81"/>
    <w:rsid w:val="00A17CEF"/>
    <w:rsid w:val="00A20345"/>
    <w:rsid w:val="00A21080"/>
    <w:rsid w:val="00A21419"/>
    <w:rsid w:val="00A2248F"/>
    <w:rsid w:val="00A232F8"/>
    <w:rsid w:val="00A26F0B"/>
    <w:rsid w:val="00A31D91"/>
    <w:rsid w:val="00A34EED"/>
    <w:rsid w:val="00A36648"/>
    <w:rsid w:val="00A42F9B"/>
    <w:rsid w:val="00A471BA"/>
    <w:rsid w:val="00A47F79"/>
    <w:rsid w:val="00A47FFC"/>
    <w:rsid w:val="00A5054B"/>
    <w:rsid w:val="00A50C94"/>
    <w:rsid w:val="00A516D8"/>
    <w:rsid w:val="00A529E7"/>
    <w:rsid w:val="00A53F06"/>
    <w:rsid w:val="00A54E8E"/>
    <w:rsid w:val="00A54EB4"/>
    <w:rsid w:val="00A54F93"/>
    <w:rsid w:val="00A55DF4"/>
    <w:rsid w:val="00A56339"/>
    <w:rsid w:val="00A56B69"/>
    <w:rsid w:val="00A622E3"/>
    <w:rsid w:val="00A62D24"/>
    <w:rsid w:val="00A65629"/>
    <w:rsid w:val="00A65ECA"/>
    <w:rsid w:val="00A67635"/>
    <w:rsid w:val="00A70FD4"/>
    <w:rsid w:val="00A71E99"/>
    <w:rsid w:val="00A72FA6"/>
    <w:rsid w:val="00A754BF"/>
    <w:rsid w:val="00A758CC"/>
    <w:rsid w:val="00A81F8D"/>
    <w:rsid w:val="00A82081"/>
    <w:rsid w:val="00A83770"/>
    <w:rsid w:val="00A8447B"/>
    <w:rsid w:val="00A86603"/>
    <w:rsid w:val="00A87071"/>
    <w:rsid w:val="00A91815"/>
    <w:rsid w:val="00A935AE"/>
    <w:rsid w:val="00A96CDD"/>
    <w:rsid w:val="00AA2EA8"/>
    <w:rsid w:val="00AB07A8"/>
    <w:rsid w:val="00AB1254"/>
    <w:rsid w:val="00AB16E1"/>
    <w:rsid w:val="00AB1A30"/>
    <w:rsid w:val="00AB2076"/>
    <w:rsid w:val="00AB2079"/>
    <w:rsid w:val="00AB35AD"/>
    <w:rsid w:val="00AB6E4C"/>
    <w:rsid w:val="00AC03EA"/>
    <w:rsid w:val="00AC14BD"/>
    <w:rsid w:val="00AC20EB"/>
    <w:rsid w:val="00AC26F0"/>
    <w:rsid w:val="00AC2883"/>
    <w:rsid w:val="00AC3D99"/>
    <w:rsid w:val="00AC4E25"/>
    <w:rsid w:val="00AC51EC"/>
    <w:rsid w:val="00AC5758"/>
    <w:rsid w:val="00AC5EB3"/>
    <w:rsid w:val="00AC5F51"/>
    <w:rsid w:val="00AC6255"/>
    <w:rsid w:val="00AD1679"/>
    <w:rsid w:val="00AD21D5"/>
    <w:rsid w:val="00AE48BA"/>
    <w:rsid w:val="00AE6051"/>
    <w:rsid w:val="00AF2A8C"/>
    <w:rsid w:val="00AF546D"/>
    <w:rsid w:val="00B01087"/>
    <w:rsid w:val="00B020CC"/>
    <w:rsid w:val="00B0315A"/>
    <w:rsid w:val="00B05562"/>
    <w:rsid w:val="00B05B17"/>
    <w:rsid w:val="00B07522"/>
    <w:rsid w:val="00B11695"/>
    <w:rsid w:val="00B120A2"/>
    <w:rsid w:val="00B1254D"/>
    <w:rsid w:val="00B132BF"/>
    <w:rsid w:val="00B177BE"/>
    <w:rsid w:val="00B2590A"/>
    <w:rsid w:val="00B26027"/>
    <w:rsid w:val="00B266E1"/>
    <w:rsid w:val="00B31E0D"/>
    <w:rsid w:val="00B3355C"/>
    <w:rsid w:val="00B340BB"/>
    <w:rsid w:val="00B34417"/>
    <w:rsid w:val="00B420FF"/>
    <w:rsid w:val="00B43851"/>
    <w:rsid w:val="00B44773"/>
    <w:rsid w:val="00B44B1E"/>
    <w:rsid w:val="00B458A5"/>
    <w:rsid w:val="00B45E27"/>
    <w:rsid w:val="00B47AB6"/>
    <w:rsid w:val="00B50594"/>
    <w:rsid w:val="00B516CF"/>
    <w:rsid w:val="00B54F64"/>
    <w:rsid w:val="00B623A0"/>
    <w:rsid w:val="00B6522D"/>
    <w:rsid w:val="00B65318"/>
    <w:rsid w:val="00B66798"/>
    <w:rsid w:val="00B6715F"/>
    <w:rsid w:val="00B70F19"/>
    <w:rsid w:val="00B71A71"/>
    <w:rsid w:val="00B730F5"/>
    <w:rsid w:val="00B751B0"/>
    <w:rsid w:val="00B80977"/>
    <w:rsid w:val="00B814B8"/>
    <w:rsid w:val="00B81E7B"/>
    <w:rsid w:val="00B825F2"/>
    <w:rsid w:val="00B85124"/>
    <w:rsid w:val="00B871F6"/>
    <w:rsid w:val="00B93D95"/>
    <w:rsid w:val="00B971A3"/>
    <w:rsid w:val="00BA2351"/>
    <w:rsid w:val="00BA2D5E"/>
    <w:rsid w:val="00BA69C7"/>
    <w:rsid w:val="00BA78B6"/>
    <w:rsid w:val="00BB50D1"/>
    <w:rsid w:val="00BB6C73"/>
    <w:rsid w:val="00BB7C76"/>
    <w:rsid w:val="00BC1D18"/>
    <w:rsid w:val="00BC330F"/>
    <w:rsid w:val="00BC7AE1"/>
    <w:rsid w:val="00BD1FAD"/>
    <w:rsid w:val="00BD1FFB"/>
    <w:rsid w:val="00BD26ED"/>
    <w:rsid w:val="00BD3D93"/>
    <w:rsid w:val="00BD6BAC"/>
    <w:rsid w:val="00BE161A"/>
    <w:rsid w:val="00BE1A0C"/>
    <w:rsid w:val="00BE3004"/>
    <w:rsid w:val="00BE316B"/>
    <w:rsid w:val="00BE3433"/>
    <w:rsid w:val="00BE594B"/>
    <w:rsid w:val="00BE63C9"/>
    <w:rsid w:val="00BF014E"/>
    <w:rsid w:val="00BF0843"/>
    <w:rsid w:val="00BF0AF5"/>
    <w:rsid w:val="00BF5BB0"/>
    <w:rsid w:val="00BF636E"/>
    <w:rsid w:val="00BF6B79"/>
    <w:rsid w:val="00C00685"/>
    <w:rsid w:val="00C04C4B"/>
    <w:rsid w:val="00C07C67"/>
    <w:rsid w:val="00C11C2A"/>
    <w:rsid w:val="00C13A08"/>
    <w:rsid w:val="00C17FE9"/>
    <w:rsid w:val="00C20803"/>
    <w:rsid w:val="00C2204C"/>
    <w:rsid w:val="00C26576"/>
    <w:rsid w:val="00C26725"/>
    <w:rsid w:val="00C30BEC"/>
    <w:rsid w:val="00C3136D"/>
    <w:rsid w:val="00C37785"/>
    <w:rsid w:val="00C413FE"/>
    <w:rsid w:val="00C415D1"/>
    <w:rsid w:val="00C42342"/>
    <w:rsid w:val="00C42CBF"/>
    <w:rsid w:val="00C4535E"/>
    <w:rsid w:val="00C527CB"/>
    <w:rsid w:val="00C539D8"/>
    <w:rsid w:val="00C5567A"/>
    <w:rsid w:val="00C55DD4"/>
    <w:rsid w:val="00C60342"/>
    <w:rsid w:val="00C60507"/>
    <w:rsid w:val="00C62C04"/>
    <w:rsid w:val="00C637E9"/>
    <w:rsid w:val="00C64946"/>
    <w:rsid w:val="00C6503B"/>
    <w:rsid w:val="00C6581B"/>
    <w:rsid w:val="00C670CC"/>
    <w:rsid w:val="00C70221"/>
    <w:rsid w:val="00C71485"/>
    <w:rsid w:val="00C7162F"/>
    <w:rsid w:val="00C71932"/>
    <w:rsid w:val="00C75B48"/>
    <w:rsid w:val="00C7784D"/>
    <w:rsid w:val="00C80449"/>
    <w:rsid w:val="00C9002C"/>
    <w:rsid w:val="00C9118C"/>
    <w:rsid w:val="00C91DFB"/>
    <w:rsid w:val="00C92B21"/>
    <w:rsid w:val="00C951D1"/>
    <w:rsid w:val="00C95F7C"/>
    <w:rsid w:val="00C97349"/>
    <w:rsid w:val="00CA0379"/>
    <w:rsid w:val="00CA1FA3"/>
    <w:rsid w:val="00CA300E"/>
    <w:rsid w:val="00CB07C7"/>
    <w:rsid w:val="00CB5E1D"/>
    <w:rsid w:val="00CB76FA"/>
    <w:rsid w:val="00CB7C95"/>
    <w:rsid w:val="00CC2CE1"/>
    <w:rsid w:val="00CC3467"/>
    <w:rsid w:val="00CC38D0"/>
    <w:rsid w:val="00CC3DDA"/>
    <w:rsid w:val="00CC59B0"/>
    <w:rsid w:val="00CC6B01"/>
    <w:rsid w:val="00CD131E"/>
    <w:rsid w:val="00CD1505"/>
    <w:rsid w:val="00CD4F17"/>
    <w:rsid w:val="00CE0A4D"/>
    <w:rsid w:val="00CE0C7E"/>
    <w:rsid w:val="00CE1953"/>
    <w:rsid w:val="00CE3ED4"/>
    <w:rsid w:val="00CE4F2A"/>
    <w:rsid w:val="00CE6955"/>
    <w:rsid w:val="00CE7378"/>
    <w:rsid w:val="00CE7737"/>
    <w:rsid w:val="00CF3D8A"/>
    <w:rsid w:val="00D014C0"/>
    <w:rsid w:val="00D02FDE"/>
    <w:rsid w:val="00D03E66"/>
    <w:rsid w:val="00D06451"/>
    <w:rsid w:val="00D06B31"/>
    <w:rsid w:val="00D15328"/>
    <w:rsid w:val="00D172E7"/>
    <w:rsid w:val="00D17693"/>
    <w:rsid w:val="00D22A3B"/>
    <w:rsid w:val="00D237DB"/>
    <w:rsid w:val="00D243CD"/>
    <w:rsid w:val="00D249F9"/>
    <w:rsid w:val="00D3385D"/>
    <w:rsid w:val="00D37669"/>
    <w:rsid w:val="00D40146"/>
    <w:rsid w:val="00D40B69"/>
    <w:rsid w:val="00D431A7"/>
    <w:rsid w:val="00D43252"/>
    <w:rsid w:val="00D448E9"/>
    <w:rsid w:val="00D46185"/>
    <w:rsid w:val="00D476A4"/>
    <w:rsid w:val="00D50A15"/>
    <w:rsid w:val="00D5324A"/>
    <w:rsid w:val="00D62BA7"/>
    <w:rsid w:val="00D6341C"/>
    <w:rsid w:val="00D64592"/>
    <w:rsid w:val="00D64BA7"/>
    <w:rsid w:val="00D659D9"/>
    <w:rsid w:val="00D65B73"/>
    <w:rsid w:val="00D66A8F"/>
    <w:rsid w:val="00D6B9E8"/>
    <w:rsid w:val="00D738B4"/>
    <w:rsid w:val="00D73C69"/>
    <w:rsid w:val="00D7703C"/>
    <w:rsid w:val="00D80B8B"/>
    <w:rsid w:val="00D82A55"/>
    <w:rsid w:val="00D8568A"/>
    <w:rsid w:val="00D9002B"/>
    <w:rsid w:val="00D90146"/>
    <w:rsid w:val="00D93E09"/>
    <w:rsid w:val="00D94CAF"/>
    <w:rsid w:val="00D94D8C"/>
    <w:rsid w:val="00D95F38"/>
    <w:rsid w:val="00D96EF7"/>
    <w:rsid w:val="00DA2075"/>
    <w:rsid w:val="00DB3164"/>
    <w:rsid w:val="00DB3497"/>
    <w:rsid w:val="00DB40A6"/>
    <w:rsid w:val="00DB63D2"/>
    <w:rsid w:val="00DB6441"/>
    <w:rsid w:val="00DB69C9"/>
    <w:rsid w:val="00DC0783"/>
    <w:rsid w:val="00DC0A1A"/>
    <w:rsid w:val="00DC374F"/>
    <w:rsid w:val="00DC5904"/>
    <w:rsid w:val="00DC77AE"/>
    <w:rsid w:val="00DD37AF"/>
    <w:rsid w:val="00DD3CC2"/>
    <w:rsid w:val="00DD682D"/>
    <w:rsid w:val="00DD7B3E"/>
    <w:rsid w:val="00DE03B2"/>
    <w:rsid w:val="00DE2F00"/>
    <w:rsid w:val="00DE39A4"/>
    <w:rsid w:val="00DE5CCC"/>
    <w:rsid w:val="00DE69AA"/>
    <w:rsid w:val="00DE6D75"/>
    <w:rsid w:val="00DF38A6"/>
    <w:rsid w:val="00DF42C2"/>
    <w:rsid w:val="00DF47AC"/>
    <w:rsid w:val="00E02F6F"/>
    <w:rsid w:val="00E036A6"/>
    <w:rsid w:val="00E05492"/>
    <w:rsid w:val="00E06310"/>
    <w:rsid w:val="00E11129"/>
    <w:rsid w:val="00E11D82"/>
    <w:rsid w:val="00E1347E"/>
    <w:rsid w:val="00E13F5C"/>
    <w:rsid w:val="00E17092"/>
    <w:rsid w:val="00E17363"/>
    <w:rsid w:val="00E2026C"/>
    <w:rsid w:val="00E21224"/>
    <w:rsid w:val="00E245D4"/>
    <w:rsid w:val="00E24ABE"/>
    <w:rsid w:val="00E26C87"/>
    <w:rsid w:val="00E27190"/>
    <w:rsid w:val="00E30631"/>
    <w:rsid w:val="00E31CFC"/>
    <w:rsid w:val="00E337F1"/>
    <w:rsid w:val="00E377D3"/>
    <w:rsid w:val="00E402D6"/>
    <w:rsid w:val="00E41696"/>
    <w:rsid w:val="00E50959"/>
    <w:rsid w:val="00E52F75"/>
    <w:rsid w:val="00E54452"/>
    <w:rsid w:val="00E55506"/>
    <w:rsid w:val="00E561EC"/>
    <w:rsid w:val="00E56245"/>
    <w:rsid w:val="00E600D3"/>
    <w:rsid w:val="00E6737F"/>
    <w:rsid w:val="00E679D8"/>
    <w:rsid w:val="00E67CE8"/>
    <w:rsid w:val="00E72805"/>
    <w:rsid w:val="00E732C6"/>
    <w:rsid w:val="00E83958"/>
    <w:rsid w:val="00E83BA5"/>
    <w:rsid w:val="00E85F8F"/>
    <w:rsid w:val="00E870ED"/>
    <w:rsid w:val="00E90829"/>
    <w:rsid w:val="00E9116B"/>
    <w:rsid w:val="00E91435"/>
    <w:rsid w:val="00E92E9D"/>
    <w:rsid w:val="00E93A51"/>
    <w:rsid w:val="00E9562F"/>
    <w:rsid w:val="00E95A39"/>
    <w:rsid w:val="00E95A68"/>
    <w:rsid w:val="00E95F83"/>
    <w:rsid w:val="00EA1497"/>
    <w:rsid w:val="00EA1CE7"/>
    <w:rsid w:val="00EA27C6"/>
    <w:rsid w:val="00EA3C35"/>
    <w:rsid w:val="00EA67A7"/>
    <w:rsid w:val="00EB2136"/>
    <w:rsid w:val="00EB3D6D"/>
    <w:rsid w:val="00EB63EB"/>
    <w:rsid w:val="00EC1663"/>
    <w:rsid w:val="00EC3339"/>
    <w:rsid w:val="00EC33B3"/>
    <w:rsid w:val="00EC4DEB"/>
    <w:rsid w:val="00EC4F5F"/>
    <w:rsid w:val="00EC5759"/>
    <w:rsid w:val="00ED0155"/>
    <w:rsid w:val="00ED1656"/>
    <w:rsid w:val="00ED27B0"/>
    <w:rsid w:val="00ED3140"/>
    <w:rsid w:val="00ED382E"/>
    <w:rsid w:val="00ED51A5"/>
    <w:rsid w:val="00ED5F96"/>
    <w:rsid w:val="00EE3A1C"/>
    <w:rsid w:val="00EE5004"/>
    <w:rsid w:val="00EF0348"/>
    <w:rsid w:val="00EF0E77"/>
    <w:rsid w:val="00EF25ED"/>
    <w:rsid w:val="00EF2EA1"/>
    <w:rsid w:val="00EF3124"/>
    <w:rsid w:val="00EF3B65"/>
    <w:rsid w:val="00EF4371"/>
    <w:rsid w:val="00EF4906"/>
    <w:rsid w:val="00EF74F0"/>
    <w:rsid w:val="00EF78EE"/>
    <w:rsid w:val="00F02A75"/>
    <w:rsid w:val="00F030BF"/>
    <w:rsid w:val="00F06BEA"/>
    <w:rsid w:val="00F174A1"/>
    <w:rsid w:val="00F17989"/>
    <w:rsid w:val="00F18675"/>
    <w:rsid w:val="00F1DE8D"/>
    <w:rsid w:val="00F201E4"/>
    <w:rsid w:val="00F20AB1"/>
    <w:rsid w:val="00F22583"/>
    <w:rsid w:val="00F230CD"/>
    <w:rsid w:val="00F2425B"/>
    <w:rsid w:val="00F267A5"/>
    <w:rsid w:val="00F31623"/>
    <w:rsid w:val="00F3420C"/>
    <w:rsid w:val="00F37B53"/>
    <w:rsid w:val="00F41FFB"/>
    <w:rsid w:val="00F43BEC"/>
    <w:rsid w:val="00F4737B"/>
    <w:rsid w:val="00F504C0"/>
    <w:rsid w:val="00F51ADA"/>
    <w:rsid w:val="00F51E61"/>
    <w:rsid w:val="00F51F9A"/>
    <w:rsid w:val="00F52993"/>
    <w:rsid w:val="00F55119"/>
    <w:rsid w:val="00F61AF5"/>
    <w:rsid w:val="00F62EA6"/>
    <w:rsid w:val="00F63A0E"/>
    <w:rsid w:val="00F67095"/>
    <w:rsid w:val="00F721D5"/>
    <w:rsid w:val="00F727DA"/>
    <w:rsid w:val="00F72889"/>
    <w:rsid w:val="00F72DF5"/>
    <w:rsid w:val="00F764A7"/>
    <w:rsid w:val="00F77F0D"/>
    <w:rsid w:val="00F80EF3"/>
    <w:rsid w:val="00F8179C"/>
    <w:rsid w:val="00F81A92"/>
    <w:rsid w:val="00F8233C"/>
    <w:rsid w:val="00F8281C"/>
    <w:rsid w:val="00F829DA"/>
    <w:rsid w:val="00F82AD0"/>
    <w:rsid w:val="00F851B8"/>
    <w:rsid w:val="00F927E0"/>
    <w:rsid w:val="00F96E9A"/>
    <w:rsid w:val="00F97D5E"/>
    <w:rsid w:val="00FA1315"/>
    <w:rsid w:val="00FA1F1A"/>
    <w:rsid w:val="00FB197B"/>
    <w:rsid w:val="00FB3249"/>
    <w:rsid w:val="00FB61C5"/>
    <w:rsid w:val="00FB6B4D"/>
    <w:rsid w:val="00FC3166"/>
    <w:rsid w:val="00FC3C19"/>
    <w:rsid w:val="00FC55BD"/>
    <w:rsid w:val="00FC65C9"/>
    <w:rsid w:val="00FC6BDC"/>
    <w:rsid w:val="00FD29C3"/>
    <w:rsid w:val="00FD396B"/>
    <w:rsid w:val="00FD3EAC"/>
    <w:rsid w:val="00FD43C2"/>
    <w:rsid w:val="00FD4E3B"/>
    <w:rsid w:val="00FE10F1"/>
    <w:rsid w:val="00FE5737"/>
    <w:rsid w:val="00FE7AC0"/>
    <w:rsid w:val="00FF0613"/>
    <w:rsid w:val="00FF0B69"/>
    <w:rsid w:val="00FF31B8"/>
    <w:rsid w:val="00FF78F7"/>
    <w:rsid w:val="00FF7A68"/>
    <w:rsid w:val="014E7107"/>
    <w:rsid w:val="01AA16A7"/>
    <w:rsid w:val="01AB4CFE"/>
    <w:rsid w:val="01ACCC85"/>
    <w:rsid w:val="01B886D5"/>
    <w:rsid w:val="01E35745"/>
    <w:rsid w:val="0209BC76"/>
    <w:rsid w:val="02577BFA"/>
    <w:rsid w:val="02763699"/>
    <w:rsid w:val="027B588F"/>
    <w:rsid w:val="02BCD942"/>
    <w:rsid w:val="02CF62CF"/>
    <w:rsid w:val="02D75270"/>
    <w:rsid w:val="0305AEDF"/>
    <w:rsid w:val="03250FC4"/>
    <w:rsid w:val="032E79EF"/>
    <w:rsid w:val="034FE87F"/>
    <w:rsid w:val="039CD03D"/>
    <w:rsid w:val="039F2379"/>
    <w:rsid w:val="03F427CE"/>
    <w:rsid w:val="040F1BD0"/>
    <w:rsid w:val="04488797"/>
    <w:rsid w:val="04720C03"/>
    <w:rsid w:val="048B85A3"/>
    <w:rsid w:val="04B1E706"/>
    <w:rsid w:val="04E1E9D1"/>
    <w:rsid w:val="04F807CB"/>
    <w:rsid w:val="053AB767"/>
    <w:rsid w:val="05839C5E"/>
    <w:rsid w:val="05B5B1C1"/>
    <w:rsid w:val="05E152D2"/>
    <w:rsid w:val="05F3929C"/>
    <w:rsid w:val="06081035"/>
    <w:rsid w:val="0622ACA5"/>
    <w:rsid w:val="06372522"/>
    <w:rsid w:val="06BA7970"/>
    <w:rsid w:val="06FD8990"/>
    <w:rsid w:val="075F639E"/>
    <w:rsid w:val="076A66B4"/>
    <w:rsid w:val="076D9999"/>
    <w:rsid w:val="0773C5A9"/>
    <w:rsid w:val="077BF299"/>
    <w:rsid w:val="0798D83A"/>
    <w:rsid w:val="07ADDAF9"/>
    <w:rsid w:val="07BE9ABA"/>
    <w:rsid w:val="07C451F0"/>
    <w:rsid w:val="0801F893"/>
    <w:rsid w:val="0818B47F"/>
    <w:rsid w:val="08331B19"/>
    <w:rsid w:val="08474C69"/>
    <w:rsid w:val="084EC4DE"/>
    <w:rsid w:val="08585A70"/>
    <w:rsid w:val="0858C7EF"/>
    <w:rsid w:val="088B4246"/>
    <w:rsid w:val="088C71D1"/>
    <w:rsid w:val="08B39D39"/>
    <w:rsid w:val="08F6EA68"/>
    <w:rsid w:val="09011867"/>
    <w:rsid w:val="094E782D"/>
    <w:rsid w:val="09519910"/>
    <w:rsid w:val="09CC5983"/>
    <w:rsid w:val="0A0B0249"/>
    <w:rsid w:val="0A114FF7"/>
    <w:rsid w:val="0A1BA17A"/>
    <w:rsid w:val="0ABD52DB"/>
    <w:rsid w:val="0AFCFFF1"/>
    <w:rsid w:val="0B21C738"/>
    <w:rsid w:val="0B3093FA"/>
    <w:rsid w:val="0B724E39"/>
    <w:rsid w:val="0B93B629"/>
    <w:rsid w:val="0BB9A3E6"/>
    <w:rsid w:val="0BC08F8D"/>
    <w:rsid w:val="0BFB5FB6"/>
    <w:rsid w:val="0C0750B0"/>
    <w:rsid w:val="0C21603F"/>
    <w:rsid w:val="0C2263EC"/>
    <w:rsid w:val="0C2DD72B"/>
    <w:rsid w:val="0C7510EA"/>
    <w:rsid w:val="0C7C1621"/>
    <w:rsid w:val="0C95D7A3"/>
    <w:rsid w:val="0CCA4DF3"/>
    <w:rsid w:val="0CCD7F59"/>
    <w:rsid w:val="0CD79AE6"/>
    <w:rsid w:val="0D0794E3"/>
    <w:rsid w:val="0D20EA0D"/>
    <w:rsid w:val="0D683BB8"/>
    <w:rsid w:val="0D6C5278"/>
    <w:rsid w:val="0D6DEA3B"/>
    <w:rsid w:val="0D802D0A"/>
    <w:rsid w:val="0D95F571"/>
    <w:rsid w:val="0D979191"/>
    <w:rsid w:val="0DAF38B0"/>
    <w:rsid w:val="0DD596F8"/>
    <w:rsid w:val="0DDF9ADA"/>
    <w:rsid w:val="0DFC36B3"/>
    <w:rsid w:val="0E015A54"/>
    <w:rsid w:val="0E025BFA"/>
    <w:rsid w:val="0E034C6E"/>
    <w:rsid w:val="0E33186B"/>
    <w:rsid w:val="0E350AFF"/>
    <w:rsid w:val="0E64A292"/>
    <w:rsid w:val="0E974D83"/>
    <w:rsid w:val="0EB7CCA6"/>
    <w:rsid w:val="0EB99DA9"/>
    <w:rsid w:val="0EBEABC3"/>
    <w:rsid w:val="0EC0507B"/>
    <w:rsid w:val="0F187491"/>
    <w:rsid w:val="0F2DA8DC"/>
    <w:rsid w:val="0F334D4D"/>
    <w:rsid w:val="0F4B4CAF"/>
    <w:rsid w:val="0F6748A3"/>
    <w:rsid w:val="0F783331"/>
    <w:rsid w:val="0FBC62BD"/>
    <w:rsid w:val="0FBF2C32"/>
    <w:rsid w:val="0FD7EA94"/>
    <w:rsid w:val="0FDCA90A"/>
    <w:rsid w:val="0FF61C88"/>
    <w:rsid w:val="10061C46"/>
    <w:rsid w:val="1015E043"/>
    <w:rsid w:val="10418B9D"/>
    <w:rsid w:val="10659B20"/>
    <w:rsid w:val="106D4CF5"/>
    <w:rsid w:val="10894A89"/>
    <w:rsid w:val="109790B4"/>
    <w:rsid w:val="10AF6C3A"/>
    <w:rsid w:val="10BE44B9"/>
    <w:rsid w:val="10C203F8"/>
    <w:rsid w:val="111B7BFD"/>
    <w:rsid w:val="1147423A"/>
    <w:rsid w:val="1149B24F"/>
    <w:rsid w:val="1152D954"/>
    <w:rsid w:val="11582E39"/>
    <w:rsid w:val="1193E262"/>
    <w:rsid w:val="11B67E68"/>
    <w:rsid w:val="11C2948B"/>
    <w:rsid w:val="11F86BDA"/>
    <w:rsid w:val="120D14B0"/>
    <w:rsid w:val="120EDCFE"/>
    <w:rsid w:val="1214964E"/>
    <w:rsid w:val="1227FF67"/>
    <w:rsid w:val="124B01B4"/>
    <w:rsid w:val="12B2D459"/>
    <w:rsid w:val="12B53035"/>
    <w:rsid w:val="12BA962F"/>
    <w:rsid w:val="12E6A50D"/>
    <w:rsid w:val="12E94814"/>
    <w:rsid w:val="1306EC6A"/>
    <w:rsid w:val="1307DE93"/>
    <w:rsid w:val="132BC892"/>
    <w:rsid w:val="13955C59"/>
    <w:rsid w:val="1395E685"/>
    <w:rsid w:val="13DBE051"/>
    <w:rsid w:val="13F99BFF"/>
    <w:rsid w:val="141760DA"/>
    <w:rsid w:val="141BEEEA"/>
    <w:rsid w:val="142E9608"/>
    <w:rsid w:val="147111DC"/>
    <w:rsid w:val="14AAA74B"/>
    <w:rsid w:val="14F5BF9A"/>
    <w:rsid w:val="14F83A77"/>
    <w:rsid w:val="15084A46"/>
    <w:rsid w:val="151291D7"/>
    <w:rsid w:val="156F493B"/>
    <w:rsid w:val="15C4F9E4"/>
    <w:rsid w:val="1607386D"/>
    <w:rsid w:val="162ABEDB"/>
    <w:rsid w:val="1638FC8A"/>
    <w:rsid w:val="16569123"/>
    <w:rsid w:val="168A6F95"/>
    <w:rsid w:val="16A6D850"/>
    <w:rsid w:val="16BC4DDE"/>
    <w:rsid w:val="16C4282C"/>
    <w:rsid w:val="16D165BC"/>
    <w:rsid w:val="16D32D0B"/>
    <w:rsid w:val="16DD776C"/>
    <w:rsid w:val="16EE3EDA"/>
    <w:rsid w:val="16F617DB"/>
    <w:rsid w:val="16FED737"/>
    <w:rsid w:val="1700B660"/>
    <w:rsid w:val="171EFA67"/>
    <w:rsid w:val="172072BF"/>
    <w:rsid w:val="17257B90"/>
    <w:rsid w:val="17313CC1"/>
    <w:rsid w:val="1754880D"/>
    <w:rsid w:val="17C6F1BD"/>
    <w:rsid w:val="17D251EA"/>
    <w:rsid w:val="17DA5996"/>
    <w:rsid w:val="17EEC321"/>
    <w:rsid w:val="17F61C9C"/>
    <w:rsid w:val="180554FA"/>
    <w:rsid w:val="180B9490"/>
    <w:rsid w:val="18A40F8C"/>
    <w:rsid w:val="18BD65E2"/>
    <w:rsid w:val="18EED066"/>
    <w:rsid w:val="18FEF288"/>
    <w:rsid w:val="190AB42F"/>
    <w:rsid w:val="190CDFE9"/>
    <w:rsid w:val="19276C07"/>
    <w:rsid w:val="193135D1"/>
    <w:rsid w:val="193AA84B"/>
    <w:rsid w:val="195AAA17"/>
    <w:rsid w:val="195FA3E1"/>
    <w:rsid w:val="19898835"/>
    <w:rsid w:val="19A23DC2"/>
    <w:rsid w:val="19A33F23"/>
    <w:rsid w:val="19B6ED2E"/>
    <w:rsid w:val="19F261A3"/>
    <w:rsid w:val="1A1185E6"/>
    <w:rsid w:val="1A12F5AB"/>
    <w:rsid w:val="1A20FEEF"/>
    <w:rsid w:val="1A77594D"/>
    <w:rsid w:val="1A9082FD"/>
    <w:rsid w:val="1A967796"/>
    <w:rsid w:val="1AC62439"/>
    <w:rsid w:val="1AFC77BF"/>
    <w:rsid w:val="1B1629D4"/>
    <w:rsid w:val="1B1A8A69"/>
    <w:rsid w:val="1B5BE209"/>
    <w:rsid w:val="1BA8C593"/>
    <w:rsid w:val="1BB6BD63"/>
    <w:rsid w:val="1BC1CB27"/>
    <w:rsid w:val="1BE5913A"/>
    <w:rsid w:val="1BFE3219"/>
    <w:rsid w:val="1C132F65"/>
    <w:rsid w:val="1C289C6C"/>
    <w:rsid w:val="1C78519A"/>
    <w:rsid w:val="1C900F34"/>
    <w:rsid w:val="1CCBE8B8"/>
    <w:rsid w:val="1CD76277"/>
    <w:rsid w:val="1CDF31A7"/>
    <w:rsid w:val="1CE7C4BC"/>
    <w:rsid w:val="1D407C35"/>
    <w:rsid w:val="1D432532"/>
    <w:rsid w:val="1D7F4B80"/>
    <w:rsid w:val="1D8C6F92"/>
    <w:rsid w:val="1D92A097"/>
    <w:rsid w:val="1D9D7B4D"/>
    <w:rsid w:val="1DAB46CF"/>
    <w:rsid w:val="1DDE2D89"/>
    <w:rsid w:val="1E019396"/>
    <w:rsid w:val="1E7789AC"/>
    <w:rsid w:val="1E873E6B"/>
    <w:rsid w:val="1EA03B97"/>
    <w:rsid w:val="1EF57314"/>
    <w:rsid w:val="1F0472C8"/>
    <w:rsid w:val="1F093740"/>
    <w:rsid w:val="1F0A0538"/>
    <w:rsid w:val="1F190899"/>
    <w:rsid w:val="1F3B9D10"/>
    <w:rsid w:val="1F53419A"/>
    <w:rsid w:val="1F7AEFC6"/>
    <w:rsid w:val="1F86661E"/>
    <w:rsid w:val="1F8C3651"/>
    <w:rsid w:val="1F8FBBBA"/>
    <w:rsid w:val="1FA1A26D"/>
    <w:rsid w:val="1FD42A67"/>
    <w:rsid w:val="1FEFE7D8"/>
    <w:rsid w:val="1FF2821B"/>
    <w:rsid w:val="200D702D"/>
    <w:rsid w:val="2059DDF3"/>
    <w:rsid w:val="208AEB4E"/>
    <w:rsid w:val="209D50CA"/>
    <w:rsid w:val="209DDAEA"/>
    <w:rsid w:val="20CA52CB"/>
    <w:rsid w:val="20E862FC"/>
    <w:rsid w:val="20EDBA28"/>
    <w:rsid w:val="20F6D0B1"/>
    <w:rsid w:val="20FE9781"/>
    <w:rsid w:val="210185A2"/>
    <w:rsid w:val="2106A422"/>
    <w:rsid w:val="21235713"/>
    <w:rsid w:val="216F1D52"/>
    <w:rsid w:val="21840BBD"/>
    <w:rsid w:val="21BE49AA"/>
    <w:rsid w:val="21BF2B2C"/>
    <w:rsid w:val="221A4B5B"/>
    <w:rsid w:val="222DB81F"/>
    <w:rsid w:val="2233CAF8"/>
    <w:rsid w:val="22607DF7"/>
    <w:rsid w:val="226F37FD"/>
    <w:rsid w:val="227C42A8"/>
    <w:rsid w:val="2283647D"/>
    <w:rsid w:val="22BDD361"/>
    <w:rsid w:val="22C31BBE"/>
    <w:rsid w:val="22E2E61E"/>
    <w:rsid w:val="22E9539A"/>
    <w:rsid w:val="230865AD"/>
    <w:rsid w:val="232BAF11"/>
    <w:rsid w:val="2337EB38"/>
    <w:rsid w:val="234C9088"/>
    <w:rsid w:val="2357CC05"/>
    <w:rsid w:val="236E25AE"/>
    <w:rsid w:val="2389FF61"/>
    <w:rsid w:val="23956377"/>
    <w:rsid w:val="23A10A67"/>
    <w:rsid w:val="23ED8F94"/>
    <w:rsid w:val="23FFDE38"/>
    <w:rsid w:val="243601EC"/>
    <w:rsid w:val="24361384"/>
    <w:rsid w:val="247D9198"/>
    <w:rsid w:val="2483BE6F"/>
    <w:rsid w:val="2498B0B2"/>
    <w:rsid w:val="249D28AA"/>
    <w:rsid w:val="249DEA17"/>
    <w:rsid w:val="24A539E0"/>
    <w:rsid w:val="255E2D30"/>
    <w:rsid w:val="25633225"/>
    <w:rsid w:val="25895FF5"/>
    <w:rsid w:val="258A6CE4"/>
    <w:rsid w:val="25950AE3"/>
    <w:rsid w:val="259DF707"/>
    <w:rsid w:val="263F3138"/>
    <w:rsid w:val="26A0D6A9"/>
    <w:rsid w:val="26B41BDF"/>
    <w:rsid w:val="26C97863"/>
    <w:rsid w:val="26EDD0E1"/>
    <w:rsid w:val="2716C1A1"/>
    <w:rsid w:val="272C4396"/>
    <w:rsid w:val="2756C050"/>
    <w:rsid w:val="278CA04F"/>
    <w:rsid w:val="27DC1EDC"/>
    <w:rsid w:val="27E8F61D"/>
    <w:rsid w:val="27EC724D"/>
    <w:rsid w:val="281AEB87"/>
    <w:rsid w:val="28509592"/>
    <w:rsid w:val="28867853"/>
    <w:rsid w:val="28B5D78F"/>
    <w:rsid w:val="28F2FA81"/>
    <w:rsid w:val="28F32F7B"/>
    <w:rsid w:val="290EFFF5"/>
    <w:rsid w:val="29183DCD"/>
    <w:rsid w:val="29183F20"/>
    <w:rsid w:val="292B532F"/>
    <w:rsid w:val="294BEB0B"/>
    <w:rsid w:val="294C4BF8"/>
    <w:rsid w:val="29605E96"/>
    <w:rsid w:val="2983EA54"/>
    <w:rsid w:val="29C04DD5"/>
    <w:rsid w:val="2A04EBA3"/>
    <w:rsid w:val="2A4ED86F"/>
    <w:rsid w:val="2A8300B6"/>
    <w:rsid w:val="2A9298C4"/>
    <w:rsid w:val="2A9D539F"/>
    <w:rsid w:val="2AC0CB80"/>
    <w:rsid w:val="2ACE3771"/>
    <w:rsid w:val="2B10D3FA"/>
    <w:rsid w:val="2B29F058"/>
    <w:rsid w:val="2B2A3450"/>
    <w:rsid w:val="2B3E83DC"/>
    <w:rsid w:val="2B8A9D20"/>
    <w:rsid w:val="2B98DF2A"/>
    <w:rsid w:val="2BA02669"/>
    <w:rsid w:val="2BDAB3BF"/>
    <w:rsid w:val="2C28F14D"/>
    <w:rsid w:val="2C802F68"/>
    <w:rsid w:val="2C86963D"/>
    <w:rsid w:val="2CDEB8F2"/>
    <w:rsid w:val="2D33E773"/>
    <w:rsid w:val="2D3A7539"/>
    <w:rsid w:val="2D43D9C1"/>
    <w:rsid w:val="2D48FAE9"/>
    <w:rsid w:val="2D534148"/>
    <w:rsid w:val="2D68F35B"/>
    <w:rsid w:val="2D6D705E"/>
    <w:rsid w:val="2D774372"/>
    <w:rsid w:val="2D8754A2"/>
    <w:rsid w:val="2DA90C52"/>
    <w:rsid w:val="2DD1FF04"/>
    <w:rsid w:val="2DE9D09F"/>
    <w:rsid w:val="2DF8F052"/>
    <w:rsid w:val="2E2CF5E2"/>
    <w:rsid w:val="2E2F9E8A"/>
    <w:rsid w:val="2E31708D"/>
    <w:rsid w:val="2E374086"/>
    <w:rsid w:val="2E7B77FA"/>
    <w:rsid w:val="2E7CDCB9"/>
    <w:rsid w:val="2E9986A0"/>
    <w:rsid w:val="2ED140C6"/>
    <w:rsid w:val="2F14CED1"/>
    <w:rsid w:val="2F23195D"/>
    <w:rsid w:val="2F7A13BB"/>
    <w:rsid w:val="2F7A42CA"/>
    <w:rsid w:val="2F7CCD9A"/>
    <w:rsid w:val="2FB2619B"/>
    <w:rsid w:val="2FCFB14F"/>
    <w:rsid w:val="2FD2D168"/>
    <w:rsid w:val="2FD53D17"/>
    <w:rsid w:val="2FEEB27B"/>
    <w:rsid w:val="3005C55B"/>
    <w:rsid w:val="30367487"/>
    <w:rsid w:val="304FFE52"/>
    <w:rsid w:val="30640128"/>
    <w:rsid w:val="3088EB15"/>
    <w:rsid w:val="308F64D7"/>
    <w:rsid w:val="30B35ED0"/>
    <w:rsid w:val="30CE0A22"/>
    <w:rsid w:val="30D6BD91"/>
    <w:rsid w:val="31345BDD"/>
    <w:rsid w:val="31490EA3"/>
    <w:rsid w:val="3151D6C6"/>
    <w:rsid w:val="319D762A"/>
    <w:rsid w:val="31AA5750"/>
    <w:rsid w:val="31BB6CD5"/>
    <w:rsid w:val="31CAED2C"/>
    <w:rsid w:val="31E24DAC"/>
    <w:rsid w:val="321B6B22"/>
    <w:rsid w:val="3225A187"/>
    <w:rsid w:val="32271D40"/>
    <w:rsid w:val="32469525"/>
    <w:rsid w:val="32583330"/>
    <w:rsid w:val="3279B104"/>
    <w:rsid w:val="32ACC36C"/>
    <w:rsid w:val="32C81940"/>
    <w:rsid w:val="32CE3D3B"/>
    <w:rsid w:val="32DCA86E"/>
    <w:rsid w:val="32F53510"/>
    <w:rsid w:val="3305834D"/>
    <w:rsid w:val="33139026"/>
    <w:rsid w:val="3330CF47"/>
    <w:rsid w:val="3333604F"/>
    <w:rsid w:val="3357B91B"/>
    <w:rsid w:val="33627E81"/>
    <w:rsid w:val="337AAA51"/>
    <w:rsid w:val="337C2B95"/>
    <w:rsid w:val="3398619B"/>
    <w:rsid w:val="33AD489A"/>
    <w:rsid w:val="33D0C0CB"/>
    <w:rsid w:val="33D153DC"/>
    <w:rsid w:val="33E09D07"/>
    <w:rsid w:val="33F6EAF6"/>
    <w:rsid w:val="340C0073"/>
    <w:rsid w:val="34174F41"/>
    <w:rsid w:val="3427235D"/>
    <w:rsid w:val="3443E089"/>
    <w:rsid w:val="345D9990"/>
    <w:rsid w:val="3479A3EE"/>
    <w:rsid w:val="34D8404D"/>
    <w:rsid w:val="34ECD789"/>
    <w:rsid w:val="34F7587F"/>
    <w:rsid w:val="351718BE"/>
    <w:rsid w:val="352A0FA8"/>
    <w:rsid w:val="35391904"/>
    <w:rsid w:val="353A3D4C"/>
    <w:rsid w:val="3563BC94"/>
    <w:rsid w:val="357B07AC"/>
    <w:rsid w:val="35A35731"/>
    <w:rsid w:val="35B166DE"/>
    <w:rsid w:val="35B55E2F"/>
    <w:rsid w:val="35BB6003"/>
    <w:rsid w:val="35DBC2B9"/>
    <w:rsid w:val="35FED62D"/>
    <w:rsid w:val="360C01F3"/>
    <w:rsid w:val="360DB2FA"/>
    <w:rsid w:val="360FAD11"/>
    <w:rsid w:val="361F4CE0"/>
    <w:rsid w:val="3657CBC8"/>
    <w:rsid w:val="365A8B36"/>
    <w:rsid w:val="367558F8"/>
    <w:rsid w:val="36A35049"/>
    <w:rsid w:val="36C7ACE8"/>
    <w:rsid w:val="36D00E2A"/>
    <w:rsid w:val="37157B00"/>
    <w:rsid w:val="3726A0F1"/>
    <w:rsid w:val="3770BF82"/>
    <w:rsid w:val="3773A1FC"/>
    <w:rsid w:val="379AB3F4"/>
    <w:rsid w:val="37B89365"/>
    <w:rsid w:val="37B92B70"/>
    <w:rsid w:val="37D53B3D"/>
    <w:rsid w:val="3821641D"/>
    <w:rsid w:val="3838E772"/>
    <w:rsid w:val="383CC177"/>
    <w:rsid w:val="384C56EB"/>
    <w:rsid w:val="3866CD3E"/>
    <w:rsid w:val="388F5A7D"/>
    <w:rsid w:val="38C16C62"/>
    <w:rsid w:val="390DD30B"/>
    <w:rsid w:val="3926D739"/>
    <w:rsid w:val="39E48D34"/>
    <w:rsid w:val="39FC7210"/>
    <w:rsid w:val="39FD094E"/>
    <w:rsid w:val="3A09D20D"/>
    <w:rsid w:val="3A221CCD"/>
    <w:rsid w:val="3A437CA3"/>
    <w:rsid w:val="3ABA1D18"/>
    <w:rsid w:val="3AE6BF57"/>
    <w:rsid w:val="3B049A59"/>
    <w:rsid w:val="3B0CDBFF"/>
    <w:rsid w:val="3B1D3BA7"/>
    <w:rsid w:val="3B28F3BD"/>
    <w:rsid w:val="3B36CD0B"/>
    <w:rsid w:val="3B87B278"/>
    <w:rsid w:val="3B8A741E"/>
    <w:rsid w:val="3C033B27"/>
    <w:rsid w:val="3C236AAB"/>
    <w:rsid w:val="3C240F1E"/>
    <w:rsid w:val="3C2E73FA"/>
    <w:rsid w:val="3C7C06C4"/>
    <w:rsid w:val="3C9444BA"/>
    <w:rsid w:val="3CA6CC1D"/>
    <w:rsid w:val="3CEBBF0D"/>
    <w:rsid w:val="3D0A9EBA"/>
    <w:rsid w:val="3D0E99CA"/>
    <w:rsid w:val="3D3C6762"/>
    <w:rsid w:val="3D409F8F"/>
    <w:rsid w:val="3D6BB626"/>
    <w:rsid w:val="3D7DDC18"/>
    <w:rsid w:val="3D7FD640"/>
    <w:rsid w:val="3DA77F9C"/>
    <w:rsid w:val="3DF46C4B"/>
    <w:rsid w:val="3E9407D2"/>
    <w:rsid w:val="3EC3D6B6"/>
    <w:rsid w:val="3ED1D21A"/>
    <w:rsid w:val="3F0EBFA9"/>
    <w:rsid w:val="3F4866D5"/>
    <w:rsid w:val="3F54628C"/>
    <w:rsid w:val="3F6715F2"/>
    <w:rsid w:val="3F7F1E90"/>
    <w:rsid w:val="3F8D34E2"/>
    <w:rsid w:val="3F9CDB6C"/>
    <w:rsid w:val="3FA977CF"/>
    <w:rsid w:val="3FE21D12"/>
    <w:rsid w:val="3FF28602"/>
    <w:rsid w:val="40173701"/>
    <w:rsid w:val="40236F0C"/>
    <w:rsid w:val="40311C3D"/>
    <w:rsid w:val="405C5E61"/>
    <w:rsid w:val="405F2FD6"/>
    <w:rsid w:val="4070F0DF"/>
    <w:rsid w:val="4074B60C"/>
    <w:rsid w:val="40A6877B"/>
    <w:rsid w:val="40B2FA32"/>
    <w:rsid w:val="40B93623"/>
    <w:rsid w:val="40BD9F60"/>
    <w:rsid w:val="40D1D840"/>
    <w:rsid w:val="40F8E788"/>
    <w:rsid w:val="4109F365"/>
    <w:rsid w:val="4129FC29"/>
    <w:rsid w:val="412D8264"/>
    <w:rsid w:val="4133FDF8"/>
    <w:rsid w:val="414A4A21"/>
    <w:rsid w:val="41C5CC96"/>
    <w:rsid w:val="41D29F5A"/>
    <w:rsid w:val="41E1D085"/>
    <w:rsid w:val="41F5B746"/>
    <w:rsid w:val="4231199E"/>
    <w:rsid w:val="42405052"/>
    <w:rsid w:val="4248B2A7"/>
    <w:rsid w:val="4260BD1B"/>
    <w:rsid w:val="42955F4E"/>
    <w:rsid w:val="42D2FFC1"/>
    <w:rsid w:val="42DD9EC1"/>
    <w:rsid w:val="433AE88D"/>
    <w:rsid w:val="433ED1D8"/>
    <w:rsid w:val="4355DE86"/>
    <w:rsid w:val="43669737"/>
    <w:rsid w:val="4393BC3C"/>
    <w:rsid w:val="439A64C0"/>
    <w:rsid w:val="43A24AEB"/>
    <w:rsid w:val="43C9499E"/>
    <w:rsid w:val="43D5E2DB"/>
    <w:rsid w:val="43DB4B26"/>
    <w:rsid w:val="440AB422"/>
    <w:rsid w:val="44139EAA"/>
    <w:rsid w:val="443169A7"/>
    <w:rsid w:val="447744BB"/>
    <w:rsid w:val="4488CC9B"/>
    <w:rsid w:val="44B0805B"/>
    <w:rsid w:val="44B3435B"/>
    <w:rsid w:val="44BA1A1E"/>
    <w:rsid w:val="44CB135F"/>
    <w:rsid w:val="44D94A10"/>
    <w:rsid w:val="45029A58"/>
    <w:rsid w:val="45112426"/>
    <w:rsid w:val="4512C30E"/>
    <w:rsid w:val="451FEBB1"/>
    <w:rsid w:val="452618FD"/>
    <w:rsid w:val="4557FC96"/>
    <w:rsid w:val="45BAB28F"/>
    <w:rsid w:val="45BBCD83"/>
    <w:rsid w:val="45CF2771"/>
    <w:rsid w:val="45D724A4"/>
    <w:rsid w:val="45EE8DA5"/>
    <w:rsid w:val="460B2AC9"/>
    <w:rsid w:val="461A84DF"/>
    <w:rsid w:val="461C6205"/>
    <w:rsid w:val="46317D47"/>
    <w:rsid w:val="4645234A"/>
    <w:rsid w:val="46512FB0"/>
    <w:rsid w:val="465690F2"/>
    <w:rsid w:val="4671F4FD"/>
    <w:rsid w:val="469A27E3"/>
    <w:rsid w:val="46C296F6"/>
    <w:rsid w:val="46FB07DD"/>
    <w:rsid w:val="46FEB666"/>
    <w:rsid w:val="47169BAC"/>
    <w:rsid w:val="47313EE0"/>
    <w:rsid w:val="47538A3F"/>
    <w:rsid w:val="475FBF99"/>
    <w:rsid w:val="47698BB3"/>
    <w:rsid w:val="476ED918"/>
    <w:rsid w:val="47DD47C0"/>
    <w:rsid w:val="47E6FB77"/>
    <w:rsid w:val="47E8A4FF"/>
    <w:rsid w:val="480EDD4B"/>
    <w:rsid w:val="48451E02"/>
    <w:rsid w:val="48514993"/>
    <w:rsid w:val="48703134"/>
    <w:rsid w:val="48B42517"/>
    <w:rsid w:val="48C6CC6F"/>
    <w:rsid w:val="48D68E4B"/>
    <w:rsid w:val="48FBFD73"/>
    <w:rsid w:val="49B1A154"/>
    <w:rsid w:val="49B65790"/>
    <w:rsid w:val="49D1C8A5"/>
    <w:rsid w:val="49D32477"/>
    <w:rsid w:val="49F24806"/>
    <w:rsid w:val="49F62A80"/>
    <w:rsid w:val="49FDEBCD"/>
    <w:rsid w:val="4A04E652"/>
    <w:rsid w:val="4A29E802"/>
    <w:rsid w:val="4A2F0A05"/>
    <w:rsid w:val="4A3CFE80"/>
    <w:rsid w:val="4A8DAC33"/>
    <w:rsid w:val="4A92CA33"/>
    <w:rsid w:val="4AA56E10"/>
    <w:rsid w:val="4AB3BF71"/>
    <w:rsid w:val="4AD0414E"/>
    <w:rsid w:val="4B1D12F1"/>
    <w:rsid w:val="4B5FC3C0"/>
    <w:rsid w:val="4B6FA37E"/>
    <w:rsid w:val="4B7C460B"/>
    <w:rsid w:val="4B7EA2CD"/>
    <w:rsid w:val="4BB0E53E"/>
    <w:rsid w:val="4BDC6733"/>
    <w:rsid w:val="4C02F116"/>
    <w:rsid w:val="4C035695"/>
    <w:rsid w:val="4C07B590"/>
    <w:rsid w:val="4C107435"/>
    <w:rsid w:val="4C2A3E41"/>
    <w:rsid w:val="4C5AB46A"/>
    <w:rsid w:val="4C71C0BA"/>
    <w:rsid w:val="4CC12DF2"/>
    <w:rsid w:val="4CCA3C95"/>
    <w:rsid w:val="4CD65493"/>
    <w:rsid w:val="4CE0F013"/>
    <w:rsid w:val="4CFB4883"/>
    <w:rsid w:val="4D040F43"/>
    <w:rsid w:val="4D18413F"/>
    <w:rsid w:val="4D3C7070"/>
    <w:rsid w:val="4D5561ED"/>
    <w:rsid w:val="4D749F42"/>
    <w:rsid w:val="4D9C588E"/>
    <w:rsid w:val="4DB05536"/>
    <w:rsid w:val="4DE0C293"/>
    <w:rsid w:val="4DF332CD"/>
    <w:rsid w:val="4E0C90FA"/>
    <w:rsid w:val="4E58659A"/>
    <w:rsid w:val="4E5A6582"/>
    <w:rsid w:val="4E5B0164"/>
    <w:rsid w:val="4E75395A"/>
    <w:rsid w:val="4E78C564"/>
    <w:rsid w:val="4EA885F4"/>
    <w:rsid w:val="4EAC4962"/>
    <w:rsid w:val="4EBF0251"/>
    <w:rsid w:val="4EEFE92B"/>
    <w:rsid w:val="4EFBC737"/>
    <w:rsid w:val="4F0752A4"/>
    <w:rsid w:val="4F3CEEE6"/>
    <w:rsid w:val="4F5EB85C"/>
    <w:rsid w:val="4F7D6FCF"/>
    <w:rsid w:val="4F89AEB2"/>
    <w:rsid w:val="4F8E94A1"/>
    <w:rsid w:val="4FD17AA1"/>
    <w:rsid w:val="4FD33FB8"/>
    <w:rsid w:val="50456ADF"/>
    <w:rsid w:val="5079D1A1"/>
    <w:rsid w:val="508ED09F"/>
    <w:rsid w:val="50C11E30"/>
    <w:rsid w:val="50C336CB"/>
    <w:rsid w:val="50F84D12"/>
    <w:rsid w:val="511C76B6"/>
    <w:rsid w:val="5129912F"/>
    <w:rsid w:val="512FB67F"/>
    <w:rsid w:val="51364D56"/>
    <w:rsid w:val="5145E046"/>
    <w:rsid w:val="51566989"/>
    <w:rsid w:val="517DB050"/>
    <w:rsid w:val="5187850B"/>
    <w:rsid w:val="5187E256"/>
    <w:rsid w:val="518B4BBC"/>
    <w:rsid w:val="51D92FC2"/>
    <w:rsid w:val="51DF3DB3"/>
    <w:rsid w:val="520499C4"/>
    <w:rsid w:val="520FB03C"/>
    <w:rsid w:val="5229C384"/>
    <w:rsid w:val="5254ED3C"/>
    <w:rsid w:val="5278302D"/>
    <w:rsid w:val="52DBAD37"/>
    <w:rsid w:val="52E667ED"/>
    <w:rsid w:val="53383AFB"/>
    <w:rsid w:val="535977C9"/>
    <w:rsid w:val="5359E3BF"/>
    <w:rsid w:val="539D290C"/>
    <w:rsid w:val="539FC6CF"/>
    <w:rsid w:val="53A268A6"/>
    <w:rsid w:val="53A94B97"/>
    <w:rsid w:val="53BAC222"/>
    <w:rsid w:val="53F1A250"/>
    <w:rsid w:val="54296B10"/>
    <w:rsid w:val="542D80E1"/>
    <w:rsid w:val="543AE72F"/>
    <w:rsid w:val="543C10E3"/>
    <w:rsid w:val="5478E6D9"/>
    <w:rsid w:val="5491D0E1"/>
    <w:rsid w:val="54971900"/>
    <w:rsid w:val="5498AC04"/>
    <w:rsid w:val="549ADA6D"/>
    <w:rsid w:val="54B8EAF8"/>
    <w:rsid w:val="54BD642A"/>
    <w:rsid w:val="54C3F2FF"/>
    <w:rsid w:val="54C63BCE"/>
    <w:rsid w:val="54D77767"/>
    <w:rsid w:val="54E576D0"/>
    <w:rsid w:val="54EA320A"/>
    <w:rsid w:val="554537A7"/>
    <w:rsid w:val="554842A6"/>
    <w:rsid w:val="558CA0BA"/>
    <w:rsid w:val="55DCC8A9"/>
    <w:rsid w:val="55E6A38D"/>
    <w:rsid w:val="55F098FE"/>
    <w:rsid w:val="55F0C2F9"/>
    <w:rsid w:val="55FB70C7"/>
    <w:rsid w:val="56012000"/>
    <w:rsid w:val="5615FEE8"/>
    <w:rsid w:val="56516543"/>
    <w:rsid w:val="56BB3A8F"/>
    <w:rsid w:val="56BF53E5"/>
    <w:rsid w:val="57252E3C"/>
    <w:rsid w:val="573C42BF"/>
    <w:rsid w:val="577C06B0"/>
    <w:rsid w:val="577C2D2F"/>
    <w:rsid w:val="57D5353E"/>
    <w:rsid w:val="57EB64DA"/>
    <w:rsid w:val="57FE7A24"/>
    <w:rsid w:val="5819F132"/>
    <w:rsid w:val="581F58D2"/>
    <w:rsid w:val="58241FF4"/>
    <w:rsid w:val="5828A302"/>
    <w:rsid w:val="584B0906"/>
    <w:rsid w:val="585E03D6"/>
    <w:rsid w:val="586D7376"/>
    <w:rsid w:val="587BF984"/>
    <w:rsid w:val="587F51EB"/>
    <w:rsid w:val="588907C0"/>
    <w:rsid w:val="588E36A5"/>
    <w:rsid w:val="58953148"/>
    <w:rsid w:val="58979737"/>
    <w:rsid w:val="58C0F5F6"/>
    <w:rsid w:val="58C0F6F2"/>
    <w:rsid w:val="58FEE326"/>
    <w:rsid w:val="5905AF3A"/>
    <w:rsid w:val="591AD106"/>
    <w:rsid w:val="596D8AB0"/>
    <w:rsid w:val="596EA05F"/>
    <w:rsid w:val="59909A9D"/>
    <w:rsid w:val="59938634"/>
    <w:rsid w:val="59A42488"/>
    <w:rsid w:val="59CB5969"/>
    <w:rsid w:val="59E9FDB3"/>
    <w:rsid w:val="5A09005F"/>
    <w:rsid w:val="5A2F96EE"/>
    <w:rsid w:val="5A37E840"/>
    <w:rsid w:val="5A44702C"/>
    <w:rsid w:val="5A70E3FC"/>
    <w:rsid w:val="5A7BD6A5"/>
    <w:rsid w:val="5AA19933"/>
    <w:rsid w:val="5AFE2FA8"/>
    <w:rsid w:val="5B01A6B5"/>
    <w:rsid w:val="5B08626F"/>
    <w:rsid w:val="5B33400E"/>
    <w:rsid w:val="5B5EC5EF"/>
    <w:rsid w:val="5B676E99"/>
    <w:rsid w:val="5B895CC7"/>
    <w:rsid w:val="5BAB8449"/>
    <w:rsid w:val="5BCC8BAD"/>
    <w:rsid w:val="5BE09CD2"/>
    <w:rsid w:val="5C099D6E"/>
    <w:rsid w:val="5C25D78A"/>
    <w:rsid w:val="5C32A655"/>
    <w:rsid w:val="5C374DFF"/>
    <w:rsid w:val="5C4DAAFA"/>
    <w:rsid w:val="5C5ADF83"/>
    <w:rsid w:val="5C7AD8D5"/>
    <w:rsid w:val="5C8F5CEA"/>
    <w:rsid w:val="5C9EF1DB"/>
    <w:rsid w:val="5CC5561E"/>
    <w:rsid w:val="5CD89F14"/>
    <w:rsid w:val="5CD98F5C"/>
    <w:rsid w:val="5CDC5100"/>
    <w:rsid w:val="5CE3F1D5"/>
    <w:rsid w:val="5CE607C9"/>
    <w:rsid w:val="5CEAEC9B"/>
    <w:rsid w:val="5D0BF852"/>
    <w:rsid w:val="5D50ADAF"/>
    <w:rsid w:val="5D715103"/>
    <w:rsid w:val="5D933B73"/>
    <w:rsid w:val="5D96662D"/>
    <w:rsid w:val="5DACF7C5"/>
    <w:rsid w:val="5DCD6FC6"/>
    <w:rsid w:val="5E3EB048"/>
    <w:rsid w:val="5E4539A0"/>
    <w:rsid w:val="5E4C91F6"/>
    <w:rsid w:val="5E5E01D3"/>
    <w:rsid w:val="5E6195F9"/>
    <w:rsid w:val="5E65BC42"/>
    <w:rsid w:val="5E6A55D0"/>
    <w:rsid w:val="5E7E1D7E"/>
    <w:rsid w:val="5E8FCA06"/>
    <w:rsid w:val="5EAE63A4"/>
    <w:rsid w:val="5F20477B"/>
    <w:rsid w:val="5F25FBB4"/>
    <w:rsid w:val="5F338060"/>
    <w:rsid w:val="5F3DEE23"/>
    <w:rsid w:val="5F45EA58"/>
    <w:rsid w:val="5F517957"/>
    <w:rsid w:val="5F7485A3"/>
    <w:rsid w:val="5F8C6E0C"/>
    <w:rsid w:val="5FAE3536"/>
    <w:rsid w:val="5FD8191A"/>
    <w:rsid w:val="60186F75"/>
    <w:rsid w:val="6024DC06"/>
    <w:rsid w:val="6030A603"/>
    <w:rsid w:val="603DABD1"/>
    <w:rsid w:val="604AD01A"/>
    <w:rsid w:val="6066EAD8"/>
    <w:rsid w:val="606DE224"/>
    <w:rsid w:val="606F113F"/>
    <w:rsid w:val="607A6C59"/>
    <w:rsid w:val="608952E7"/>
    <w:rsid w:val="60A27646"/>
    <w:rsid w:val="60E6B261"/>
    <w:rsid w:val="61065A81"/>
    <w:rsid w:val="6184D4D0"/>
    <w:rsid w:val="618875BD"/>
    <w:rsid w:val="61C8B30D"/>
    <w:rsid w:val="620801C6"/>
    <w:rsid w:val="623F7A19"/>
    <w:rsid w:val="6277A391"/>
    <w:rsid w:val="6278674A"/>
    <w:rsid w:val="6298AE32"/>
    <w:rsid w:val="629D3777"/>
    <w:rsid w:val="62AED67B"/>
    <w:rsid w:val="62B991EC"/>
    <w:rsid w:val="62D07800"/>
    <w:rsid w:val="62F290E0"/>
    <w:rsid w:val="62F881B9"/>
    <w:rsid w:val="630F46AD"/>
    <w:rsid w:val="63314679"/>
    <w:rsid w:val="63D3D386"/>
    <w:rsid w:val="63F19F94"/>
    <w:rsid w:val="63F415AE"/>
    <w:rsid w:val="644EFE12"/>
    <w:rsid w:val="6454A684"/>
    <w:rsid w:val="64CB8DA9"/>
    <w:rsid w:val="64E2339B"/>
    <w:rsid w:val="653038C9"/>
    <w:rsid w:val="653A461B"/>
    <w:rsid w:val="655973A9"/>
    <w:rsid w:val="6574BBEC"/>
    <w:rsid w:val="65BF2B36"/>
    <w:rsid w:val="65E1B315"/>
    <w:rsid w:val="65EC1981"/>
    <w:rsid w:val="660A17F3"/>
    <w:rsid w:val="662CC5BA"/>
    <w:rsid w:val="665D17F2"/>
    <w:rsid w:val="667C639E"/>
    <w:rsid w:val="6691E0ED"/>
    <w:rsid w:val="671B26CE"/>
    <w:rsid w:val="6752524C"/>
    <w:rsid w:val="677A82ED"/>
    <w:rsid w:val="67889D8B"/>
    <w:rsid w:val="679AF5E5"/>
    <w:rsid w:val="67A31E50"/>
    <w:rsid w:val="67C3BE35"/>
    <w:rsid w:val="67CB4F9E"/>
    <w:rsid w:val="67D14409"/>
    <w:rsid w:val="67E91D5B"/>
    <w:rsid w:val="682267D8"/>
    <w:rsid w:val="68844C84"/>
    <w:rsid w:val="6886E27F"/>
    <w:rsid w:val="688F2E5B"/>
    <w:rsid w:val="68B9C306"/>
    <w:rsid w:val="68D47D31"/>
    <w:rsid w:val="68EC577C"/>
    <w:rsid w:val="69039C82"/>
    <w:rsid w:val="69446A52"/>
    <w:rsid w:val="698AB5B1"/>
    <w:rsid w:val="698F3D5A"/>
    <w:rsid w:val="69E057F1"/>
    <w:rsid w:val="69E6D517"/>
    <w:rsid w:val="69FD4776"/>
    <w:rsid w:val="6A07D01A"/>
    <w:rsid w:val="6A169E2B"/>
    <w:rsid w:val="6A3A6F82"/>
    <w:rsid w:val="6A4A3339"/>
    <w:rsid w:val="6A6FB271"/>
    <w:rsid w:val="6ACBD9ED"/>
    <w:rsid w:val="6ADFBA69"/>
    <w:rsid w:val="6B362624"/>
    <w:rsid w:val="6B531BBB"/>
    <w:rsid w:val="6B6A4437"/>
    <w:rsid w:val="6B766CBD"/>
    <w:rsid w:val="6B832BC0"/>
    <w:rsid w:val="6BB29E69"/>
    <w:rsid w:val="6BF3DB9E"/>
    <w:rsid w:val="6C154716"/>
    <w:rsid w:val="6C26B05D"/>
    <w:rsid w:val="6C69EED2"/>
    <w:rsid w:val="6C8B6476"/>
    <w:rsid w:val="6CBA1079"/>
    <w:rsid w:val="6D27E81E"/>
    <w:rsid w:val="6D2A82CB"/>
    <w:rsid w:val="6DA2929D"/>
    <w:rsid w:val="6DA40BE0"/>
    <w:rsid w:val="6DD672D0"/>
    <w:rsid w:val="6E30792E"/>
    <w:rsid w:val="6E31CF72"/>
    <w:rsid w:val="6E768343"/>
    <w:rsid w:val="6E79E0EB"/>
    <w:rsid w:val="6EA3E9C3"/>
    <w:rsid w:val="6ED64FEF"/>
    <w:rsid w:val="6EE17089"/>
    <w:rsid w:val="6EF90053"/>
    <w:rsid w:val="6EF9F439"/>
    <w:rsid w:val="6F269AD9"/>
    <w:rsid w:val="6F8B5A40"/>
    <w:rsid w:val="6FED66C2"/>
    <w:rsid w:val="70078859"/>
    <w:rsid w:val="702BE94D"/>
    <w:rsid w:val="7047472D"/>
    <w:rsid w:val="704A97E0"/>
    <w:rsid w:val="705C7B0C"/>
    <w:rsid w:val="70FF1943"/>
    <w:rsid w:val="7104AF7F"/>
    <w:rsid w:val="711D5240"/>
    <w:rsid w:val="7143B23E"/>
    <w:rsid w:val="71925417"/>
    <w:rsid w:val="71B5AF95"/>
    <w:rsid w:val="71E47495"/>
    <w:rsid w:val="71E652E3"/>
    <w:rsid w:val="72020A82"/>
    <w:rsid w:val="7208B495"/>
    <w:rsid w:val="720C05AB"/>
    <w:rsid w:val="72186D99"/>
    <w:rsid w:val="724B181A"/>
    <w:rsid w:val="7280AA86"/>
    <w:rsid w:val="72CD958F"/>
    <w:rsid w:val="72E597B3"/>
    <w:rsid w:val="72F567FE"/>
    <w:rsid w:val="72FBFB81"/>
    <w:rsid w:val="73037CB4"/>
    <w:rsid w:val="730CCFF2"/>
    <w:rsid w:val="732D61B3"/>
    <w:rsid w:val="73306DB5"/>
    <w:rsid w:val="7363296C"/>
    <w:rsid w:val="739F075B"/>
    <w:rsid w:val="73ABF9A9"/>
    <w:rsid w:val="73B009FF"/>
    <w:rsid w:val="73B9C5A3"/>
    <w:rsid w:val="73F101AC"/>
    <w:rsid w:val="741AD5AE"/>
    <w:rsid w:val="744E4A28"/>
    <w:rsid w:val="7484DB09"/>
    <w:rsid w:val="74974BAD"/>
    <w:rsid w:val="74C019DC"/>
    <w:rsid w:val="750A52B2"/>
    <w:rsid w:val="75159153"/>
    <w:rsid w:val="75188F5F"/>
    <w:rsid w:val="75195124"/>
    <w:rsid w:val="751B9C0C"/>
    <w:rsid w:val="75398AAA"/>
    <w:rsid w:val="759D5320"/>
    <w:rsid w:val="75A74A22"/>
    <w:rsid w:val="75C7B235"/>
    <w:rsid w:val="75DDA058"/>
    <w:rsid w:val="75DF5B17"/>
    <w:rsid w:val="760BFD55"/>
    <w:rsid w:val="760D87C3"/>
    <w:rsid w:val="762C3F30"/>
    <w:rsid w:val="76706F75"/>
    <w:rsid w:val="76A3ECAB"/>
    <w:rsid w:val="76A6D39B"/>
    <w:rsid w:val="76B503CE"/>
    <w:rsid w:val="76DF6064"/>
    <w:rsid w:val="76F5F80C"/>
    <w:rsid w:val="771843C7"/>
    <w:rsid w:val="7725895B"/>
    <w:rsid w:val="77291668"/>
    <w:rsid w:val="77333A7E"/>
    <w:rsid w:val="77567671"/>
    <w:rsid w:val="776BC9F3"/>
    <w:rsid w:val="7778F46F"/>
    <w:rsid w:val="77B81437"/>
    <w:rsid w:val="77C13E39"/>
    <w:rsid w:val="77C7F2B5"/>
    <w:rsid w:val="77E136C0"/>
    <w:rsid w:val="77FB405B"/>
    <w:rsid w:val="7802C29A"/>
    <w:rsid w:val="78193B4D"/>
    <w:rsid w:val="78773123"/>
    <w:rsid w:val="78BE3A7A"/>
    <w:rsid w:val="78DEB932"/>
    <w:rsid w:val="791CBC61"/>
    <w:rsid w:val="7947F865"/>
    <w:rsid w:val="7998A103"/>
    <w:rsid w:val="79E2DD40"/>
    <w:rsid w:val="79F2117F"/>
    <w:rsid w:val="7A1D9E6A"/>
    <w:rsid w:val="7A2E61C8"/>
    <w:rsid w:val="7A73B34F"/>
    <w:rsid w:val="7A838C8C"/>
    <w:rsid w:val="7AA01E6D"/>
    <w:rsid w:val="7ABF123F"/>
    <w:rsid w:val="7AED977E"/>
    <w:rsid w:val="7AF8D51B"/>
    <w:rsid w:val="7B427490"/>
    <w:rsid w:val="7B5270CB"/>
    <w:rsid w:val="7B9046E3"/>
    <w:rsid w:val="7B932D66"/>
    <w:rsid w:val="7BA7CDCC"/>
    <w:rsid w:val="7BAB1FED"/>
    <w:rsid w:val="7C34C386"/>
    <w:rsid w:val="7CA11334"/>
    <w:rsid w:val="7CD80295"/>
    <w:rsid w:val="7CDE4255"/>
    <w:rsid w:val="7CED2090"/>
    <w:rsid w:val="7D25F977"/>
    <w:rsid w:val="7D2B2441"/>
    <w:rsid w:val="7D45842C"/>
    <w:rsid w:val="7D5E16AB"/>
    <w:rsid w:val="7D63F1A2"/>
    <w:rsid w:val="7D6AEAD8"/>
    <w:rsid w:val="7D6F4A78"/>
    <w:rsid w:val="7D842A01"/>
    <w:rsid w:val="7DDC0D32"/>
    <w:rsid w:val="7DEF4312"/>
    <w:rsid w:val="7E00E5F0"/>
    <w:rsid w:val="7E5D6855"/>
    <w:rsid w:val="7ECDA7A1"/>
    <w:rsid w:val="7EEA3501"/>
    <w:rsid w:val="7EEB7069"/>
    <w:rsid w:val="7EFBE38D"/>
    <w:rsid w:val="7F021507"/>
    <w:rsid w:val="7F03358A"/>
    <w:rsid w:val="7F0826CF"/>
    <w:rsid w:val="7F10BF11"/>
    <w:rsid w:val="7F1A6435"/>
    <w:rsid w:val="7F4083E1"/>
    <w:rsid w:val="7F57B389"/>
    <w:rsid w:val="7F74AE73"/>
    <w:rsid w:val="7F77D736"/>
    <w:rsid w:val="7F8C5B6D"/>
    <w:rsid w:val="7F9C3441"/>
    <w:rsid w:val="7FADFBEB"/>
    <w:rsid w:val="7FD00C64"/>
    <w:rsid w:val="7FEC5F15"/>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2D1F9F"/>
  <w15:docId w15:val="{05828EAE-BD54-4D92-A528-DF1D1127C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13F2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613F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613F2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qFormat/>
    <w:rsid w:val="00613F2C"/>
    <w:pPr>
      <w:keepNext/>
      <w:numPr>
        <w:numId w:val="10"/>
      </w:numPr>
      <w:spacing w:before="120" w:after="120" w:line="240" w:lineRule="auto"/>
      <w:jc w:val="both"/>
      <w:outlineLvl w:val="3"/>
    </w:pPr>
    <w:rPr>
      <w:rFonts w:eastAsia="Times New Roman" w:cs="Times New Roman"/>
      <w:b/>
      <w:bCs/>
      <w:color w:val="44546A" w:themeColor="text2"/>
      <w:szCs w:val="28"/>
      <w:lang w:val="en-GB"/>
    </w:rPr>
  </w:style>
  <w:style w:type="paragraph" w:styleId="Titre5">
    <w:name w:val="heading 5"/>
    <w:basedOn w:val="Normal"/>
    <w:next w:val="Normal"/>
    <w:link w:val="Titre5Car"/>
    <w:uiPriority w:val="9"/>
    <w:semiHidden/>
    <w:unhideWhenUsed/>
    <w:qFormat/>
    <w:rsid w:val="00613F2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13F2C"/>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613F2C"/>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613F2C"/>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rsid w:val="00613F2C"/>
    <w:rPr>
      <w:rFonts w:eastAsia="Times New Roman" w:cs="Times New Roman"/>
      <w:b/>
      <w:bCs/>
      <w:color w:val="44546A" w:themeColor="text2"/>
      <w:szCs w:val="28"/>
      <w:lang w:val="en-GB"/>
    </w:rPr>
  </w:style>
  <w:style w:type="character" w:customStyle="1" w:styleId="Titre5Car">
    <w:name w:val="Titre 5 Car"/>
    <w:basedOn w:val="Policepardfaut"/>
    <w:link w:val="Titre5"/>
    <w:uiPriority w:val="9"/>
    <w:semiHidden/>
    <w:rsid w:val="00613F2C"/>
    <w:rPr>
      <w:rFonts w:asciiTheme="majorHAnsi" w:eastAsiaTheme="majorEastAsia" w:hAnsiTheme="majorHAnsi" w:cstheme="majorBidi"/>
      <w:color w:val="2F5496" w:themeColor="accent1" w:themeShade="BF"/>
    </w:rPr>
  </w:style>
  <w:style w:type="paragraph" w:styleId="Paragraphedeliste">
    <w:name w:val="List Paragraph"/>
    <w:aliases w:val="liste à puce 1,Paragraph,Bullets,Liste couleur - Accent 11,Paragraphe à Puce,Graph &amp; Table tite,- List tir,liste 1,puce 1,Puces,Tiret lettres,Titre1,Paragraphe  revu,List Paragraph nowy,References,Liste 1,List Paragraph1,Note,titre 4"/>
    <w:basedOn w:val="Normal"/>
    <w:link w:val="ParagraphedelisteCar"/>
    <w:uiPriority w:val="34"/>
    <w:qFormat/>
    <w:rsid w:val="00613F2C"/>
    <w:pPr>
      <w:ind w:left="720"/>
      <w:contextualSpacing/>
    </w:pPr>
  </w:style>
  <w:style w:type="paragraph" w:styleId="Pieddepage">
    <w:name w:val="footer"/>
    <w:basedOn w:val="Normal"/>
    <w:link w:val="PieddepageCar"/>
    <w:uiPriority w:val="99"/>
    <w:unhideWhenUsed/>
    <w:rsid w:val="00613F2C"/>
    <w:pPr>
      <w:tabs>
        <w:tab w:val="center" w:pos="4536"/>
        <w:tab w:val="right" w:pos="9072"/>
      </w:tabs>
      <w:spacing w:after="0" w:line="240" w:lineRule="auto"/>
    </w:pPr>
    <w:rPr>
      <w:rFonts w:ascii="Calibri" w:eastAsia="Calibri" w:hAnsi="Calibri" w:cs="Times New Roman"/>
      <w:sz w:val="20"/>
      <w:szCs w:val="20"/>
      <w:lang w:val="x-none" w:eastAsia="x-none"/>
    </w:rPr>
  </w:style>
  <w:style w:type="character" w:customStyle="1" w:styleId="PieddepageCar">
    <w:name w:val="Pied de page Car"/>
    <w:basedOn w:val="Policepardfaut"/>
    <w:link w:val="Pieddepage"/>
    <w:uiPriority w:val="99"/>
    <w:rsid w:val="00613F2C"/>
    <w:rPr>
      <w:rFonts w:ascii="Calibri" w:eastAsia="Calibri" w:hAnsi="Calibri" w:cs="Times New Roman"/>
      <w:sz w:val="20"/>
      <w:szCs w:val="20"/>
      <w:lang w:val="x-none" w:eastAsia="x-none"/>
    </w:rPr>
  </w:style>
  <w:style w:type="character" w:customStyle="1" w:styleId="ParagraphedelisteCar">
    <w:name w:val="Paragraphe de liste Car"/>
    <w:aliases w:val="liste à puce 1 Car,Paragraph Car,Bullets Car,Liste couleur - Accent 11 Car,Paragraphe à Puce Car,Graph &amp; Table tite Car,- List tir Car,liste 1 Car,puce 1 Car,Puces Car,Tiret lettres Car,Titre1 Car,Paragraphe  revu Car,Liste 1 Car"/>
    <w:link w:val="Paragraphedeliste"/>
    <w:uiPriority w:val="34"/>
    <w:qFormat/>
    <w:rsid w:val="00613F2C"/>
  </w:style>
  <w:style w:type="table" w:styleId="Grilledutableau">
    <w:name w:val="Table Grid"/>
    <w:basedOn w:val="TableauNormal"/>
    <w:uiPriority w:val="39"/>
    <w:rsid w:val="00613F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uiPriority w:val="99"/>
    <w:semiHidden/>
    <w:unhideWhenUsed/>
    <w:rsid w:val="00613F2C"/>
    <w:rPr>
      <w:sz w:val="16"/>
      <w:szCs w:val="16"/>
    </w:rPr>
  </w:style>
  <w:style w:type="paragraph" w:styleId="Commentaire">
    <w:name w:val="annotation text"/>
    <w:basedOn w:val="Normal"/>
    <w:link w:val="CommentaireCar"/>
    <w:uiPriority w:val="99"/>
    <w:unhideWhenUsed/>
    <w:rsid w:val="00613F2C"/>
    <w:pPr>
      <w:spacing w:after="200" w:line="276" w:lineRule="auto"/>
    </w:pPr>
    <w:rPr>
      <w:rFonts w:ascii="Calibri" w:eastAsia="Calibri" w:hAnsi="Calibri" w:cs="Times New Roman"/>
      <w:sz w:val="20"/>
      <w:szCs w:val="20"/>
      <w:lang w:val="x-none"/>
    </w:rPr>
  </w:style>
  <w:style w:type="character" w:customStyle="1" w:styleId="CommentaireCar">
    <w:name w:val="Commentaire Car"/>
    <w:basedOn w:val="Policepardfaut"/>
    <w:link w:val="Commentaire"/>
    <w:uiPriority w:val="99"/>
    <w:rsid w:val="00613F2C"/>
    <w:rPr>
      <w:rFonts w:ascii="Calibri" w:eastAsia="Calibri" w:hAnsi="Calibri" w:cs="Times New Roman"/>
      <w:sz w:val="20"/>
      <w:szCs w:val="20"/>
      <w:lang w:val="x-none"/>
    </w:rPr>
  </w:style>
  <w:style w:type="paragraph" w:styleId="Notedebasdepage">
    <w:name w:val="footnote text"/>
    <w:basedOn w:val="Normal"/>
    <w:link w:val="NotedebasdepageCar"/>
    <w:uiPriority w:val="99"/>
    <w:semiHidden/>
    <w:unhideWhenUsed/>
    <w:rsid w:val="00613F2C"/>
    <w:pPr>
      <w:spacing w:after="0" w:line="240" w:lineRule="auto"/>
    </w:pPr>
    <w:rPr>
      <w:sz w:val="20"/>
      <w:szCs w:val="20"/>
      <w:lang w:val="de-DE"/>
    </w:rPr>
  </w:style>
  <w:style w:type="character" w:customStyle="1" w:styleId="NotedebasdepageCar">
    <w:name w:val="Note de bas de page Car"/>
    <w:basedOn w:val="Policepardfaut"/>
    <w:link w:val="Notedebasdepage"/>
    <w:uiPriority w:val="99"/>
    <w:semiHidden/>
    <w:rsid w:val="00613F2C"/>
    <w:rPr>
      <w:sz w:val="20"/>
      <w:szCs w:val="20"/>
      <w:lang w:val="de-DE"/>
    </w:rPr>
  </w:style>
  <w:style w:type="character" w:styleId="Appelnotedebasdep">
    <w:name w:val="footnote reference"/>
    <w:basedOn w:val="Policepardfaut"/>
    <w:uiPriority w:val="99"/>
    <w:semiHidden/>
    <w:unhideWhenUsed/>
    <w:rsid w:val="00613F2C"/>
    <w:rPr>
      <w:vertAlign w:val="superscript"/>
    </w:rPr>
  </w:style>
  <w:style w:type="character" w:styleId="Numrodepage">
    <w:name w:val="page number"/>
    <w:basedOn w:val="Policepardfaut"/>
    <w:unhideWhenUsed/>
    <w:rsid w:val="00613F2C"/>
  </w:style>
  <w:style w:type="paragraph" w:customStyle="1" w:styleId="Date1">
    <w:name w:val="Date1"/>
    <w:basedOn w:val="Normal"/>
    <w:rsid w:val="00613F2C"/>
    <w:pPr>
      <w:spacing w:after="200" w:line="276" w:lineRule="auto"/>
      <w:jc w:val="both"/>
    </w:pPr>
    <w:rPr>
      <w:rFonts w:ascii="Arial" w:eastAsia="SimSun" w:hAnsi="Arial" w:cs="Arial"/>
      <w:sz w:val="20"/>
      <w:szCs w:val="20"/>
      <w:lang w:eastAsia="zh-CN"/>
    </w:rPr>
  </w:style>
  <w:style w:type="paragraph" w:customStyle="1" w:styleId="Text1">
    <w:name w:val="Text 1"/>
    <w:basedOn w:val="Normal"/>
    <w:rsid w:val="00613F2C"/>
    <w:pPr>
      <w:spacing w:before="120" w:after="120" w:line="240" w:lineRule="auto"/>
      <w:ind w:left="850"/>
      <w:jc w:val="both"/>
    </w:pPr>
    <w:rPr>
      <w:rFonts w:ascii="Times New Roman" w:eastAsia="Times New Roman" w:hAnsi="Times New Roman" w:cs="Times New Roman"/>
      <w:sz w:val="24"/>
      <w:szCs w:val="24"/>
      <w:lang w:val="en-GB"/>
    </w:rPr>
  </w:style>
  <w:style w:type="paragraph" w:styleId="En-ttedetabledesmatires">
    <w:name w:val="TOC Heading"/>
    <w:basedOn w:val="Titre1"/>
    <w:next w:val="Normal"/>
    <w:uiPriority w:val="39"/>
    <w:unhideWhenUsed/>
    <w:qFormat/>
    <w:rsid w:val="00613F2C"/>
    <w:pPr>
      <w:outlineLvl w:val="9"/>
    </w:pPr>
    <w:rPr>
      <w:lang w:eastAsia="fr-FR"/>
    </w:rPr>
  </w:style>
  <w:style w:type="paragraph" w:styleId="TM1">
    <w:name w:val="toc 1"/>
    <w:basedOn w:val="Normal"/>
    <w:next w:val="Normal"/>
    <w:autoRedefine/>
    <w:uiPriority w:val="39"/>
    <w:unhideWhenUsed/>
    <w:rsid w:val="00EF74F0"/>
    <w:pPr>
      <w:tabs>
        <w:tab w:val="left" w:pos="440"/>
        <w:tab w:val="right" w:leader="dot" w:pos="9749"/>
      </w:tabs>
      <w:spacing w:after="0" w:line="360" w:lineRule="auto"/>
    </w:pPr>
  </w:style>
  <w:style w:type="paragraph" w:styleId="TM2">
    <w:name w:val="toc 2"/>
    <w:basedOn w:val="Normal"/>
    <w:next w:val="Normal"/>
    <w:autoRedefine/>
    <w:uiPriority w:val="39"/>
    <w:unhideWhenUsed/>
    <w:rsid w:val="0047715E"/>
    <w:pPr>
      <w:tabs>
        <w:tab w:val="left" w:pos="880"/>
        <w:tab w:val="right" w:leader="dot" w:pos="9182"/>
      </w:tabs>
      <w:spacing w:after="0"/>
      <w:ind w:left="220"/>
    </w:pPr>
    <w:rPr>
      <w:rFonts w:asciiTheme="majorHAnsi" w:eastAsiaTheme="majorEastAsia" w:hAnsiTheme="majorHAnsi" w:cstheme="majorBidi"/>
      <w:noProof/>
    </w:rPr>
  </w:style>
  <w:style w:type="character" w:styleId="Lienhypertexte">
    <w:name w:val="Hyperlink"/>
    <w:basedOn w:val="Policepardfaut"/>
    <w:uiPriority w:val="99"/>
    <w:unhideWhenUsed/>
    <w:rsid w:val="00613F2C"/>
    <w:rPr>
      <w:color w:val="0563C1" w:themeColor="hyperlink"/>
      <w:u w:val="single"/>
    </w:rPr>
  </w:style>
  <w:style w:type="paragraph" w:styleId="Objetducommentaire">
    <w:name w:val="annotation subject"/>
    <w:basedOn w:val="Commentaire"/>
    <w:next w:val="Commentaire"/>
    <w:link w:val="ObjetducommentaireCar"/>
    <w:uiPriority w:val="99"/>
    <w:semiHidden/>
    <w:unhideWhenUsed/>
    <w:rsid w:val="00613F2C"/>
    <w:pPr>
      <w:spacing w:after="160" w:line="240" w:lineRule="auto"/>
    </w:pPr>
    <w:rPr>
      <w:rFonts w:asciiTheme="minorHAnsi" w:eastAsiaTheme="minorHAnsi" w:hAnsiTheme="minorHAnsi" w:cstheme="minorBidi"/>
      <w:b/>
      <w:bCs/>
      <w:lang w:val="fr-FR"/>
    </w:rPr>
  </w:style>
  <w:style w:type="character" w:customStyle="1" w:styleId="ObjetducommentaireCar">
    <w:name w:val="Objet du commentaire Car"/>
    <w:basedOn w:val="CommentaireCar"/>
    <w:link w:val="Objetducommentaire"/>
    <w:uiPriority w:val="99"/>
    <w:semiHidden/>
    <w:rsid w:val="00613F2C"/>
    <w:rPr>
      <w:rFonts w:ascii="Calibri" w:eastAsia="Calibri" w:hAnsi="Calibri" w:cs="Times New Roman"/>
      <w:b/>
      <w:bCs/>
      <w:sz w:val="20"/>
      <w:szCs w:val="20"/>
      <w:lang w:val="x-none"/>
    </w:rPr>
  </w:style>
  <w:style w:type="paragraph" w:styleId="Rvision">
    <w:name w:val="Revision"/>
    <w:hidden/>
    <w:uiPriority w:val="99"/>
    <w:semiHidden/>
    <w:rsid w:val="00613F2C"/>
    <w:pPr>
      <w:spacing w:after="0" w:line="240" w:lineRule="auto"/>
    </w:pPr>
  </w:style>
  <w:style w:type="paragraph" w:customStyle="1" w:styleId="Normal2">
    <w:name w:val="Normal2"/>
    <w:basedOn w:val="Normal"/>
    <w:link w:val="Normal2Car"/>
    <w:qFormat/>
    <w:rsid w:val="00613F2C"/>
    <w:pPr>
      <w:spacing w:after="60" w:line="240" w:lineRule="auto"/>
      <w:ind w:left="720"/>
      <w:jc w:val="both"/>
    </w:pPr>
    <w:rPr>
      <w:rFonts w:ascii="Calibri" w:eastAsia="Times New Roman" w:hAnsi="Calibri" w:cs="Calibri"/>
      <w:lang w:eastAsia="de-DE"/>
    </w:rPr>
  </w:style>
  <w:style w:type="character" w:customStyle="1" w:styleId="Normal2Car">
    <w:name w:val="Normal2 Car"/>
    <w:basedOn w:val="Policepardfaut"/>
    <w:link w:val="Normal2"/>
    <w:rsid w:val="00613F2C"/>
    <w:rPr>
      <w:rFonts w:ascii="Calibri" w:eastAsia="Times New Roman" w:hAnsi="Calibri" w:cs="Calibri"/>
      <w:lang w:eastAsia="de-DE"/>
    </w:rPr>
  </w:style>
  <w:style w:type="paragraph" w:styleId="Lgende">
    <w:name w:val="caption"/>
    <w:aliases w:val="Tableau,Caption Char Char,Car Car Car Car Car Car Car,Légende21,Légende111,Car111,Car Car Car Car Car Car Car Car Car111,Car Car Car Car Car111,Car Car Car Car111,Car Car Car Car Car Car Car Car211,C"/>
    <w:basedOn w:val="Normal"/>
    <w:next w:val="Normal"/>
    <w:link w:val="LgendeCar"/>
    <w:uiPriority w:val="35"/>
    <w:unhideWhenUsed/>
    <w:qFormat/>
    <w:rsid w:val="00613F2C"/>
    <w:pPr>
      <w:spacing w:after="200" w:line="240" w:lineRule="auto"/>
    </w:pPr>
    <w:rPr>
      <w:i/>
      <w:iCs/>
      <w:color w:val="44546A" w:themeColor="text2"/>
      <w:sz w:val="18"/>
      <w:szCs w:val="18"/>
    </w:rPr>
  </w:style>
  <w:style w:type="paragraph" w:styleId="TM3">
    <w:name w:val="toc 3"/>
    <w:basedOn w:val="Normal"/>
    <w:next w:val="Normal"/>
    <w:autoRedefine/>
    <w:uiPriority w:val="39"/>
    <w:unhideWhenUsed/>
    <w:rsid w:val="00211CED"/>
    <w:pPr>
      <w:tabs>
        <w:tab w:val="left" w:pos="1320"/>
        <w:tab w:val="right" w:leader="dot" w:pos="9182"/>
      </w:tabs>
      <w:spacing w:after="0"/>
      <w:ind w:left="440"/>
    </w:pPr>
    <w:rPr>
      <w:rFonts w:asciiTheme="majorHAnsi" w:eastAsiaTheme="majorEastAsia" w:hAnsiTheme="majorHAnsi" w:cstheme="majorBidi"/>
      <w:b/>
      <w:bCs/>
      <w:noProof/>
      <w:lang w:val="en-US"/>
    </w:rPr>
  </w:style>
  <w:style w:type="paragraph" w:styleId="En-tte">
    <w:name w:val="header"/>
    <w:basedOn w:val="Normal"/>
    <w:link w:val="En-tteCar"/>
    <w:uiPriority w:val="99"/>
    <w:unhideWhenUsed/>
    <w:rsid w:val="00613F2C"/>
    <w:pPr>
      <w:tabs>
        <w:tab w:val="center" w:pos="4680"/>
        <w:tab w:val="right" w:pos="9360"/>
      </w:tabs>
      <w:spacing w:after="0" w:line="240" w:lineRule="auto"/>
    </w:pPr>
  </w:style>
  <w:style w:type="character" w:customStyle="1" w:styleId="En-tteCar">
    <w:name w:val="En-tête Car"/>
    <w:basedOn w:val="Policepardfaut"/>
    <w:link w:val="En-tte"/>
    <w:uiPriority w:val="99"/>
    <w:rsid w:val="00613F2C"/>
  </w:style>
  <w:style w:type="character" w:styleId="Mentionnonrsolue">
    <w:name w:val="Unresolved Mention"/>
    <w:basedOn w:val="Policepardfaut"/>
    <w:uiPriority w:val="99"/>
    <w:semiHidden/>
    <w:unhideWhenUsed/>
    <w:rsid w:val="00B623A0"/>
    <w:rPr>
      <w:color w:val="605E5C"/>
      <w:shd w:val="clear" w:color="auto" w:fill="E1DFDD"/>
    </w:rPr>
  </w:style>
  <w:style w:type="paragraph" w:styleId="Textedebulles">
    <w:name w:val="Balloon Text"/>
    <w:basedOn w:val="Normal"/>
    <w:link w:val="TextedebullesCar"/>
    <w:uiPriority w:val="99"/>
    <w:semiHidden/>
    <w:unhideWhenUsed/>
    <w:rsid w:val="001662AE"/>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662AE"/>
    <w:rPr>
      <w:rFonts w:ascii="Segoe UI" w:hAnsi="Segoe UI" w:cs="Segoe UI"/>
      <w:sz w:val="18"/>
      <w:szCs w:val="18"/>
    </w:rPr>
  </w:style>
  <w:style w:type="character" w:customStyle="1" w:styleId="cf01">
    <w:name w:val="cf01"/>
    <w:basedOn w:val="Policepardfaut"/>
    <w:rsid w:val="00396FBF"/>
    <w:rPr>
      <w:rFonts w:ascii="Segoe UI" w:hAnsi="Segoe UI" w:cs="Segoe UI" w:hint="default"/>
      <w:sz w:val="18"/>
      <w:szCs w:val="18"/>
    </w:rPr>
  </w:style>
  <w:style w:type="character" w:customStyle="1" w:styleId="LgendeCar">
    <w:name w:val="Légende Car"/>
    <w:aliases w:val="Tableau Car,Caption Char Char Car,Car Car Car Car Car Car Car Car,Légende21 Car,Légende111 Car,Car111 Car,Car Car Car Car Car Car Car Car Car111 Car,Car Car Car Car Car111 Car,Car Car Car Car111 Car,Car Car Car Car Car Car Car Car211 Car"/>
    <w:link w:val="Lgende"/>
    <w:uiPriority w:val="35"/>
    <w:locked/>
    <w:rsid w:val="00003616"/>
    <w:rPr>
      <w:i/>
      <w:iCs/>
      <w:color w:val="44546A" w:themeColor="text2"/>
      <w:sz w:val="18"/>
      <w:szCs w:val="18"/>
    </w:rPr>
  </w:style>
  <w:style w:type="numbering" w:customStyle="1" w:styleId="Style1">
    <w:name w:val="Style1"/>
    <w:uiPriority w:val="99"/>
    <w:rsid w:val="00707895"/>
    <w:pPr>
      <w:numPr>
        <w:numId w:val="40"/>
      </w:numPr>
    </w:pPr>
  </w:style>
  <w:style w:type="paragraph" w:styleId="NormalWeb">
    <w:name w:val="Normal (Web)"/>
    <w:basedOn w:val="Normal"/>
    <w:uiPriority w:val="99"/>
    <w:semiHidden/>
    <w:unhideWhenUsed/>
    <w:rsid w:val="00525C3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525C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825503">
      <w:bodyDiv w:val="1"/>
      <w:marLeft w:val="0"/>
      <w:marRight w:val="0"/>
      <w:marTop w:val="0"/>
      <w:marBottom w:val="0"/>
      <w:divBdr>
        <w:top w:val="none" w:sz="0" w:space="0" w:color="auto"/>
        <w:left w:val="none" w:sz="0" w:space="0" w:color="auto"/>
        <w:bottom w:val="none" w:sz="0" w:space="0" w:color="auto"/>
        <w:right w:val="none" w:sz="0" w:space="0" w:color="auto"/>
      </w:divBdr>
    </w:div>
    <w:div w:id="159740483">
      <w:bodyDiv w:val="1"/>
      <w:marLeft w:val="0"/>
      <w:marRight w:val="0"/>
      <w:marTop w:val="0"/>
      <w:marBottom w:val="0"/>
      <w:divBdr>
        <w:top w:val="none" w:sz="0" w:space="0" w:color="auto"/>
        <w:left w:val="none" w:sz="0" w:space="0" w:color="auto"/>
        <w:bottom w:val="none" w:sz="0" w:space="0" w:color="auto"/>
        <w:right w:val="none" w:sz="0" w:space="0" w:color="auto"/>
      </w:divBdr>
    </w:div>
    <w:div w:id="188884208">
      <w:bodyDiv w:val="1"/>
      <w:marLeft w:val="0"/>
      <w:marRight w:val="0"/>
      <w:marTop w:val="0"/>
      <w:marBottom w:val="0"/>
      <w:divBdr>
        <w:top w:val="none" w:sz="0" w:space="0" w:color="auto"/>
        <w:left w:val="none" w:sz="0" w:space="0" w:color="auto"/>
        <w:bottom w:val="none" w:sz="0" w:space="0" w:color="auto"/>
        <w:right w:val="none" w:sz="0" w:space="0" w:color="auto"/>
      </w:divBdr>
    </w:div>
    <w:div w:id="262685010">
      <w:bodyDiv w:val="1"/>
      <w:marLeft w:val="0"/>
      <w:marRight w:val="0"/>
      <w:marTop w:val="0"/>
      <w:marBottom w:val="0"/>
      <w:divBdr>
        <w:top w:val="none" w:sz="0" w:space="0" w:color="auto"/>
        <w:left w:val="none" w:sz="0" w:space="0" w:color="auto"/>
        <w:bottom w:val="none" w:sz="0" w:space="0" w:color="auto"/>
        <w:right w:val="none" w:sz="0" w:space="0" w:color="auto"/>
      </w:divBdr>
    </w:div>
    <w:div w:id="463080870">
      <w:bodyDiv w:val="1"/>
      <w:marLeft w:val="0"/>
      <w:marRight w:val="0"/>
      <w:marTop w:val="0"/>
      <w:marBottom w:val="0"/>
      <w:divBdr>
        <w:top w:val="none" w:sz="0" w:space="0" w:color="auto"/>
        <w:left w:val="none" w:sz="0" w:space="0" w:color="auto"/>
        <w:bottom w:val="none" w:sz="0" w:space="0" w:color="auto"/>
        <w:right w:val="none" w:sz="0" w:space="0" w:color="auto"/>
      </w:divBdr>
    </w:div>
    <w:div w:id="875511070">
      <w:bodyDiv w:val="1"/>
      <w:marLeft w:val="0"/>
      <w:marRight w:val="0"/>
      <w:marTop w:val="0"/>
      <w:marBottom w:val="0"/>
      <w:divBdr>
        <w:top w:val="none" w:sz="0" w:space="0" w:color="auto"/>
        <w:left w:val="none" w:sz="0" w:space="0" w:color="auto"/>
        <w:bottom w:val="none" w:sz="0" w:space="0" w:color="auto"/>
        <w:right w:val="none" w:sz="0" w:space="0" w:color="auto"/>
      </w:divBdr>
    </w:div>
    <w:div w:id="928083395">
      <w:bodyDiv w:val="1"/>
      <w:marLeft w:val="0"/>
      <w:marRight w:val="0"/>
      <w:marTop w:val="0"/>
      <w:marBottom w:val="0"/>
      <w:divBdr>
        <w:top w:val="none" w:sz="0" w:space="0" w:color="auto"/>
        <w:left w:val="none" w:sz="0" w:space="0" w:color="auto"/>
        <w:bottom w:val="none" w:sz="0" w:space="0" w:color="auto"/>
        <w:right w:val="none" w:sz="0" w:space="0" w:color="auto"/>
      </w:divBdr>
    </w:div>
    <w:div w:id="1086003556">
      <w:bodyDiv w:val="1"/>
      <w:marLeft w:val="0"/>
      <w:marRight w:val="0"/>
      <w:marTop w:val="0"/>
      <w:marBottom w:val="0"/>
      <w:divBdr>
        <w:top w:val="none" w:sz="0" w:space="0" w:color="auto"/>
        <w:left w:val="none" w:sz="0" w:space="0" w:color="auto"/>
        <w:bottom w:val="none" w:sz="0" w:space="0" w:color="auto"/>
        <w:right w:val="none" w:sz="0" w:space="0" w:color="auto"/>
      </w:divBdr>
    </w:div>
    <w:div w:id="1325428939">
      <w:bodyDiv w:val="1"/>
      <w:marLeft w:val="0"/>
      <w:marRight w:val="0"/>
      <w:marTop w:val="0"/>
      <w:marBottom w:val="0"/>
      <w:divBdr>
        <w:top w:val="none" w:sz="0" w:space="0" w:color="auto"/>
        <w:left w:val="none" w:sz="0" w:space="0" w:color="auto"/>
        <w:bottom w:val="none" w:sz="0" w:space="0" w:color="auto"/>
        <w:right w:val="none" w:sz="0" w:space="0" w:color="auto"/>
      </w:divBdr>
    </w:div>
    <w:div w:id="1337728570">
      <w:bodyDiv w:val="1"/>
      <w:marLeft w:val="0"/>
      <w:marRight w:val="0"/>
      <w:marTop w:val="0"/>
      <w:marBottom w:val="0"/>
      <w:divBdr>
        <w:top w:val="none" w:sz="0" w:space="0" w:color="auto"/>
        <w:left w:val="none" w:sz="0" w:space="0" w:color="auto"/>
        <w:bottom w:val="none" w:sz="0" w:space="0" w:color="auto"/>
        <w:right w:val="none" w:sz="0" w:space="0" w:color="auto"/>
      </w:divBdr>
    </w:div>
    <w:div w:id="1357392674">
      <w:bodyDiv w:val="1"/>
      <w:marLeft w:val="0"/>
      <w:marRight w:val="0"/>
      <w:marTop w:val="0"/>
      <w:marBottom w:val="0"/>
      <w:divBdr>
        <w:top w:val="none" w:sz="0" w:space="0" w:color="auto"/>
        <w:left w:val="none" w:sz="0" w:space="0" w:color="auto"/>
        <w:bottom w:val="none" w:sz="0" w:space="0" w:color="auto"/>
        <w:right w:val="none" w:sz="0" w:space="0" w:color="auto"/>
      </w:divBdr>
    </w:div>
    <w:div w:id="1521045544">
      <w:bodyDiv w:val="1"/>
      <w:marLeft w:val="0"/>
      <w:marRight w:val="0"/>
      <w:marTop w:val="0"/>
      <w:marBottom w:val="0"/>
      <w:divBdr>
        <w:top w:val="none" w:sz="0" w:space="0" w:color="auto"/>
        <w:left w:val="none" w:sz="0" w:space="0" w:color="auto"/>
        <w:bottom w:val="none" w:sz="0" w:space="0" w:color="auto"/>
        <w:right w:val="none" w:sz="0" w:space="0" w:color="auto"/>
      </w:divBdr>
    </w:div>
    <w:div w:id="1600790070">
      <w:bodyDiv w:val="1"/>
      <w:marLeft w:val="0"/>
      <w:marRight w:val="0"/>
      <w:marTop w:val="0"/>
      <w:marBottom w:val="0"/>
      <w:divBdr>
        <w:top w:val="none" w:sz="0" w:space="0" w:color="auto"/>
        <w:left w:val="none" w:sz="0" w:space="0" w:color="auto"/>
        <w:bottom w:val="none" w:sz="0" w:space="0" w:color="auto"/>
        <w:right w:val="none" w:sz="0" w:space="0" w:color="auto"/>
      </w:divBdr>
    </w:div>
    <w:div w:id="1815247651">
      <w:bodyDiv w:val="1"/>
      <w:marLeft w:val="0"/>
      <w:marRight w:val="0"/>
      <w:marTop w:val="0"/>
      <w:marBottom w:val="0"/>
      <w:divBdr>
        <w:top w:val="none" w:sz="0" w:space="0" w:color="auto"/>
        <w:left w:val="none" w:sz="0" w:space="0" w:color="auto"/>
        <w:bottom w:val="none" w:sz="0" w:space="0" w:color="auto"/>
        <w:right w:val="none" w:sz="0" w:space="0" w:color="auto"/>
      </w:divBdr>
    </w:div>
    <w:div w:id="1945074540">
      <w:bodyDiv w:val="1"/>
      <w:marLeft w:val="0"/>
      <w:marRight w:val="0"/>
      <w:marTop w:val="0"/>
      <w:marBottom w:val="0"/>
      <w:divBdr>
        <w:top w:val="none" w:sz="0" w:space="0" w:color="auto"/>
        <w:left w:val="none" w:sz="0" w:space="0" w:color="auto"/>
        <w:bottom w:val="none" w:sz="0" w:space="0" w:color="auto"/>
        <w:right w:val="none" w:sz="0" w:space="0" w:color="auto"/>
      </w:divBdr>
    </w:div>
    <w:div w:id="20417385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60F3BD1DA700484F949822E118E50A86" ma:contentTypeVersion="20" ma:contentTypeDescription="Ein neues Dokument erstellen." ma:contentTypeScope="" ma:versionID="fe2cf79342aef1c239338e6ec1944e68">
  <xsd:schema xmlns:xsd="http://www.w3.org/2001/XMLSchema" xmlns:xs="http://www.w3.org/2001/XMLSchema" xmlns:p="http://schemas.microsoft.com/office/2006/metadata/properties" xmlns:ns2="6695453e-0f66-4a5c-8e66-bf59128a0569" xmlns:ns3="d15a8421-2fac-43b8-92ff-6f0417506ddc" targetNamespace="http://schemas.microsoft.com/office/2006/metadata/properties" ma:root="true" ma:fieldsID="d3c8efe70562290eeb320f80ed7b6c1b" ns2:_="" ns3:_="">
    <xsd:import namespace="6695453e-0f66-4a5c-8e66-bf59128a0569"/>
    <xsd:import namespace="d15a8421-2fac-43b8-92ff-6f0417506ddc"/>
    <xsd:element name="properties">
      <xsd:complexType>
        <xsd:sequence>
          <xsd:element name="documentManagement">
            <xsd:complexType>
              <xsd:all>
                <xsd:element ref="ns2:MediaServiceMetadata" minOccurs="0"/>
                <xsd:element ref="ns2:MediaServiceFastMetadata" minOccurs="0"/>
                <xsd:element ref="ns2:Personnes" minOccurs="0"/>
                <xsd:element ref="ns3:SharedWithUsers" minOccurs="0"/>
                <xsd:element ref="ns3:SharedWithDetails" minOccurs="0"/>
                <xsd:element ref="ns2:_Flow_SignoffStatu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95453e-0f66-4a5c-8e66-bf59128a05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Personnes" ma:index="10" nillable="true" ma:displayName="Personnes" ma:list="UserInfo" ma:SharePointGroup="0" ma:internalName="Personnes">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Flow_SignoffStatus" ma:index="13" nillable="true" ma:displayName="Status Unterschrift" ma:internalName="Status_x0020_Unterschrift">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Bildmarkierungen" ma:readOnly="false" ma:fieldId="{5cf76f15-5ced-4ddc-b409-7134ff3c332f}" ma:taxonomyMulti="true" ma:sspId="0aed264e-563a-469a-8ebe-271e849ec10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15a8421-2fac-43b8-92ff-6f0417506ddc" elementFormDefault="qualified">
    <xsd:import namespace="http://schemas.microsoft.com/office/2006/documentManagement/types"/>
    <xsd:import namespace="http://schemas.microsoft.com/office/infopath/2007/PartnerControls"/>
    <xsd:element name="SharedWithUsers" ma:index="11"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Freigegeben für - Details" ma:internalName="SharedWithDetails" ma:readOnly="true">
      <xsd:simpleType>
        <xsd:restriction base="dms:Note">
          <xsd:maxLength value="255"/>
        </xsd:restriction>
      </xsd:simpleType>
    </xsd:element>
    <xsd:element name="TaxCatchAll" ma:index="25" nillable="true" ma:displayName="Taxonomy Catch All Column" ma:hidden="true" ma:list="{9ba1d731-ab95-4c88-bfe0-dfd1e8f90dad}" ma:internalName="TaxCatchAll" ma:showField="CatchAllData" ma:web="d15a8421-2fac-43b8-92ff-6f0417506d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ersonnes xmlns="6695453e-0f66-4a5c-8e66-bf59128a0569">
      <UserInfo>
        <DisplayName/>
        <AccountId xsi:nil="true"/>
        <AccountType/>
      </UserInfo>
    </Personnes>
    <TaxCatchAll xmlns="d15a8421-2fac-43b8-92ff-6f0417506ddc" xsi:nil="true"/>
    <lcf76f155ced4ddcb4097134ff3c332f xmlns="6695453e-0f66-4a5c-8e66-bf59128a0569">
      <Terms xmlns="http://schemas.microsoft.com/office/infopath/2007/PartnerControls"/>
    </lcf76f155ced4ddcb4097134ff3c332f>
    <_Flow_SignoffStatus xmlns="6695453e-0f66-4a5c-8e66-bf59128a0569" xsi:nil="true"/>
  </documentManagement>
</p:properties>
</file>

<file path=customXml/itemProps1.xml><?xml version="1.0" encoding="utf-8"?>
<ds:datastoreItem xmlns:ds="http://schemas.openxmlformats.org/officeDocument/2006/customXml" ds:itemID="{B6957B47-745A-41D5-8F16-42E315321FC8}">
  <ds:schemaRefs>
    <ds:schemaRef ds:uri="http://schemas.openxmlformats.org/officeDocument/2006/bibliography"/>
  </ds:schemaRefs>
</ds:datastoreItem>
</file>

<file path=customXml/itemProps2.xml><?xml version="1.0" encoding="utf-8"?>
<ds:datastoreItem xmlns:ds="http://schemas.openxmlformats.org/officeDocument/2006/customXml" ds:itemID="{E2914B80-31FE-4D7B-AEA2-FC1A77660A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95453e-0f66-4a5c-8e66-bf59128a0569"/>
    <ds:schemaRef ds:uri="d15a8421-2fac-43b8-92ff-6f0417506d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D96C8F-2227-49CC-9304-BA270908C028}">
  <ds:schemaRefs>
    <ds:schemaRef ds:uri="http://schemas.microsoft.com/sharepoint/v3/contenttype/forms"/>
  </ds:schemaRefs>
</ds:datastoreItem>
</file>

<file path=customXml/itemProps4.xml><?xml version="1.0" encoding="utf-8"?>
<ds:datastoreItem xmlns:ds="http://schemas.openxmlformats.org/officeDocument/2006/customXml" ds:itemID="{E2313724-7A24-4D7C-95D0-88FEAAE069BB}">
  <ds:schemaRefs>
    <ds:schemaRef ds:uri="http://schemas.microsoft.com/office/2006/metadata/properties"/>
    <ds:schemaRef ds:uri="http://schemas.microsoft.com/office/infopath/2007/PartnerControls"/>
    <ds:schemaRef ds:uri="6695453e-0f66-4a5c-8e66-bf59128a0569"/>
    <ds:schemaRef ds:uri="d15a8421-2fac-43b8-92ff-6f0417506ddc"/>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3116</Words>
  <Characters>17732</Characters>
  <Application>Microsoft Office Word</Application>
  <DocSecurity>0</DocSecurity>
  <Lines>341</Lines>
  <Paragraphs>208</Paragraphs>
  <ScaleCrop>false</ScaleCrop>
  <HeadingPairs>
    <vt:vector size="4" baseType="variant">
      <vt:variant>
        <vt:lpstr>Titre</vt:lpstr>
      </vt:variant>
      <vt:variant>
        <vt:i4>1</vt:i4>
      </vt:variant>
      <vt:variant>
        <vt:lpstr>Titres</vt:lpstr>
      </vt:variant>
      <vt:variant>
        <vt:i4>18</vt:i4>
      </vt:variant>
    </vt:vector>
  </HeadingPairs>
  <TitlesOfParts>
    <vt:vector size="19" baseType="lpstr">
      <vt:lpstr/>
      <vt:lpstr>Objectifs du programme d’accompagnement et logique d’intervention</vt:lpstr>
      <vt:lpstr>    Objectif général </vt:lpstr>
      <vt:lpstr>    Objectifs spécifiques</vt:lpstr>
      <vt:lpstr>    Indicateurs</vt:lpstr>
      <vt:lpstr>    Zone d’intervention, groupes cibles et critères de sélection des bénéficiaires</vt:lpstr>
      <vt:lpstr>        </vt:lpstr>
      <vt:lpstr>        1.4.1. Zone d’intervention</vt:lpstr>
      <vt:lpstr>        1.4.2. Groupes cibles et critères de sélection</vt:lpstr>
      <vt:lpstr>Activités pour le sous-secteur Energie Solaire</vt:lpstr>
      <vt:lpstr>    Diagnostic entrepreneurial / test entrepreneurial</vt:lpstr>
      <vt:lpstr>    Définition des plans de renforcement (formation/coaching/mentorat, etc.) des PME</vt:lpstr>
      <vt:lpstr>    Appui technique</vt:lpstr>
      <vt:lpstr>    Facilitation de l’accès au financement</vt:lpstr>
      <vt:lpstr>    Suivi opérationnel des entreprises bénéficiaires de l’accompagnement</vt:lpstr>
      <vt:lpstr>Activités pour le sous-secteur cuisson</vt:lpstr>
      <vt:lpstr>    Sélection des entreprises / test entrepreneurial</vt:lpstr>
      <vt:lpstr>    3.3. Appui à l’accroissement de la capacité de gestion, de distribution et de ve</vt:lpstr>
      <vt:lpstr>    3.4.  Facilitation de l’accès au financement</vt:lpstr>
    </vt:vector>
  </TitlesOfParts>
  <Company/>
  <LinksUpToDate>false</LinksUpToDate>
  <CharactersWithSpaces>20640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giz</dc:creator>
  <cp:keywords/>
  <dc:description/>
  <cp:lastModifiedBy>DOSSA  Octave Jean Ahogla</cp:lastModifiedBy>
  <cp:revision>4</cp:revision>
  <cp:lastPrinted>2024-07-12T03:13:00Z</cp:lastPrinted>
  <dcterms:created xsi:type="dcterms:W3CDTF">2025-10-23T17:48:00Z</dcterms:created>
  <dcterms:modified xsi:type="dcterms:W3CDTF">2025-10-23T17:49:00Z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e3db16bc908341f08c81887c9a493cc50cf60d618ac57f3a81a4f3d398b7079f</vt:lpwstr>
  </property>
  <property fmtid="{D5CDD505-2E9C-101B-9397-08002B2CF9AE}" pid="3" name="ContentTypeId">
    <vt:lpwstr>0x01010060F3BD1DA700484F949822E118E50A86</vt:lpwstr>
  </property>
  <property fmtid="{D5CDD505-2E9C-101B-9397-08002B2CF9AE}" pid="4" name="MediaServiceImageTags">
    <vt:lpwstr/>
  </property>
  <property fmtid="{D5CDD505-2E9C-101B-9397-08002B2CF9AE}" pid="5" name="Personnes">
    <vt:lpwstr/>
  </property>
  <property fmtid="{D5CDD505-2E9C-101B-9397-08002B2CF9AE}" pid="6" name="TaxCatchAll">
    <vt:lpwstr/>
  </property>
  <property fmtid="{D5CDD505-2E9C-101B-9397-08002B2CF9AE}" pid="7" name="lcf76f155ced4ddcb4097134ff3c332f">
    <vt:lpwstr/>
  </property>
  <property fmtid="{D5CDD505-2E9C-101B-9397-08002B2CF9AE}" pid="8" name="Status Unterschrift">
    <vt:lpwstr/>
  </property>
</Properties>
</file>