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82D6" w14:textId="77777777" w:rsidR="009F32FC" w:rsidRPr="009F32FC" w:rsidRDefault="009F32FC" w:rsidP="009F32FC">
      <w:r w:rsidRPr="009F32FC">
        <w:t xml:space="preserve">Si vas a crear una </w:t>
      </w:r>
      <w:r w:rsidRPr="009F32FC">
        <w:rPr>
          <w:b/>
          <w:bCs/>
        </w:rPr>
        <w:t>plataforma de cumplimiento del Artículo 4</w:t>
      </w:r>
      <w:r w:rsidRPr="009F32FC">
        <w:t xml:space="preserve">, yo no me limitaría al AI </w:t>
      </w:r>
      <w:proofErr w:type="spellStart"/>
      <w:r w:rsidRPr="009F32FC">
        <w:t>Act</w:t>
      </w:r>
      <w:proofErr w:type="spellEnd"/>
      <w:r w:rsidRPr="009F32FC">
        <w:t xml:space="preserve">. Recopilaría </w:t>
      </w:r>
      <w:r w:rsidRPr="009F32FC">
        <w:rPr>
          <w:b/>
          <w:bCs/>
        </w:rPr>
        <w:t>todo el ecosistema documental</w:t>
      </w:r>
      <w:r w:rsidRPr="009F32FC">
        <w:t xml:space="preserve"> que un inspector, un responsable de cumplimiento o un abogado utilizarían como referencia.</w:t>
      </w:r>
    </w:p>
    <w:p w14:paraId="00B30EA8" w14:textId="77777777" w:rsidR="009F32FC" w:rsidRPr="009F32FC" w:rsidRDefault="009F32FC" w:rsidP="009F32FC">
      <w:r w:rsidRPr="009F32FC">
        <w:t>Lo dividiría en cinco niveles.</w:t>
      </w:r>
    </w:p>
    <w:p w14:paraId="7045FE5F" w14:textId="77777777" w:rsidR="009F32FC" w:rsidRPr="009F32FC" w:rsidRDefault="00000000" w:rsidP="009F32FC">
      <w:r>
        <w:pict w14:anchorId="643FEFE4">
          <v:rect id="_x0000_i1025" style="width:0;height:1.5pt" o:hralign="center" o:hrstd="t" o:hr="t" fillcolor="#a0a0a0" stroked="f"/>
        </w:pict>
      </w:r>
    </w:p>
    <w:p w14:paraId="483C7D52" w14:textId="77777777" w:rsidR="009F32FC" w:rsidRPr="009F32FC" w:rsidRDefault="009F32FC" w:rsidP="009F32FC">
      <w:pPr>
        <w:rPr>
          <w:b/>
          <w:bCs/>
        </w:rPr>
      </w:pPr>
      <w:r w:rsidRPr="009F32FC">
        <w:rPr>
          <w:b/>
          <w:bCs/>
        </w:rPr>
        <w:t>NIVEL 1. Normativa principal (obligatoria)</w:t>
      </w:r>
    </w:p>
    <w:p w14:paraId="53A08D14" w14:textId="77777777" w:rsidR="009F32FC" w:rsidRPr="009F32FC" w:rsidRDefault="009F32FC" w:rsidP="009F32FC">
      <w:r w:rsidRPr="009F32FC">
        <w:t>Estos documentos son la base legal.</w:t>
      </w:r>
    </w:p>
    <w:p w14:paraId="51510D62" w14:textId="77777777" w:rsidR="009F32FC" w:rsidRPr="009F32FC" w:rsidRDefault="009F32FC" w:rsidP="009F32FC">
      <w:pPr>
        <w:rPr>
          <w:b/>
          <w:bCs/>
        </w:rPr>
      </w:pPr>
      <w:r w:rsidRPr="009F32FC">
        <w:rPr>
          <w:b/>
          <w:bCs/>
        </w:rPr>
        <w:t xml:space="preserve">1. Reglamento (UE) 2024/1689 (AI </w:t>
      </w:r>
      <w:proofErr w:type="spellStart"/>
      <w:r w:rsidRPr="009F32FC">
        <w:rPr>
          <w:b/>
          <w:bCs/>
        </w:rPr>
        <w:t>Act</w:t>
      </w:r>
      <w:proofErr w:type="spellEnd"/>
      <w:r w:rsidRPr="009F32FC">
        <w:rPr>
          <w:b/>
          <w:bCs/>
        </w:rPr>
        <w:t>)</w:t>
      </w:r>
    </w:p>
    <w:p w14:paraId="2D7B4FA1" w14:textId="77777777" w:rsidR="009F32FC" w:rsidRPr="009F32FC" w:rsidRDefault="009F32FC" w:rsidP="009F32FC">
      <w:r w:rsidRPr="009F32FC">
        <w:t>Es el documento principal.</w:t>
      </w:r>
    </w:p>
    <w:p w14:paraId="6EAAA3F5" w14:textId="77777777" w:rsidR="009F32FC" w:rsidRPr="009F32FC" w:rsidRDefault="009F32FC" w:rsidP="009F32FC">
      <w:r w:rsidRPr="009F32FC">
        <w:t>Especialmente:</w:t>
      </w:r>
    </w:p>
    <w:p w14:paraId="2360F15B" w14:textId="77777777" w:rsidR="009F32FC" w:rsidRPr="009F32FC" w:rsidRDefault="009F32FC" w:rsidP="009F32FC">
      <w:pPr>
        <w:numPr>
          <w:ilvl w:val="0"/>
          <w:numId w:val="1"/>
        </w:numPr>
      </w:pPr>
      <w:r w:rsidRPr="009F32FC">
        <w:t xml:space="preserve">Capítulo I </w:t>
      </w:r>
    </w:p>
    <w:p w14:paraId="5917F391" w14:textId="77777777" w:rsidR="009F32FC" w:rsidRPr="009F32FC" w:rsidRDefault="009F32FC" w:rsidP="009F32FC">
      <w:pPr>
        <w:numPr>
          <w:ilvl w:val="0"/>
          <w:numId w:val="1"/>
        </w:numPr>
      </w:pPr>
      <w:r w:rsidRPr="009F32FC">
        <w:t xml:space="preserve">Artículo 3 (definiciones) </w:t>
      </w:r>
    </w:p>
    <w:p w14:paraId="06E7F4C5" w14:textId="77777777" w:rsidR="009F32FC" w:rsidRPr="009F32FC" w:rsidRDefault="009F32FC" w:rsidP="009F32FC">
      <w:pPr>
        <w:numPr>
          <w:ilvl w:val="0"/>
          <w:numId w:val="1"/>
        </w:numPr>
      </w:pPr>
      <w:r w:rsidRPr="009F32FC">
        <w:t xml:space="preserve">Artículo 4 (alfabetización) </w:t>
      </w:r>
    </w:p>
    <w:p w14:paraId="0BA5DD0C" w14:textId="77777777" w:rsidR="009F32FC" w:rsidRPr="009F32FC" w:rsidRDefault="009F32FC" w:rsidP="009F32FC">
      <w:pPr>
        <w:numPr>
          <w:ilvl w:val="0"/>
          <w:numId w:val="1"/>
        </w:numPr>
      </w:pPr>
      <w:r w:rsidRPr="009F32FC">
        <w:t xml:space="preserve">Artículos 13 y 14 (transparencia y supervisión humana) </w:t>
      </w:r>
    </w:p>
    <w:p w14:paraId="751DC0AA" w14:textId="77777777" w:rsidR="009F32FC" w:rsidRPr="009F32FC" w:rsidRDefault="009F32FC" w:rsidP="009F32FC">
      <w:pPr>
        <w:numPr>
          <w:ilvl w:val="0"/>
          <w:numId w:val="1"/>
        </w:numPr>
      </w:pPr>
      <w:r w:rsidRPr="009F32FC">
        <w:t xml:space="preserve">Artículos 16-29 (obligaciones) </w:t>
      </w:r>
    </w:p>
    <w:p w14:paraId="11753984" w14:textId="77777777" w:rsidR="009F32FC" w:rsidRPr="009F32FC" w:rsidRDefault="009F32FC" w:rsidP="009F32FC">
      <w:pPr>
        <w:numPr>
          <w:ilvl w:val="0"/>
          <w:numId w:val="1"/>
        </w:numPr>
      </w:pPr>
      <w:r w:rsidRPr="009F32FC">
        <w:t xml:space="preserve">Capítulo XII (sanciones) </w:t>
      </w:r>
    </w:p>
    <w:p w14:paraId="592C24E4" w14:textId="77777777" w:rsidR="009F32FC" w:rsidRPr="009F32FC" w:rsidRDefault="009F32FC" w:rsidP="009F32FC">
      <w:pPr>
        <w:numPr>
          <w:ilvl w:val="0"/>
          <w:numId w:val="1"/>
        </w:numPr>
      </w:pPr>
      <w:r w:rsidRPr="009F32FC">
        <w:t xml:space="preserve">Anexos I al XIII. </w:t>
      </w:r>
    </w:p>
    <w:p w14:paraId="0D90118D" w14:textId="77777777" w:rsidR="009F32FC" w:rsidRPr="009F32FC" w:rsidRDefault="00000000" w:rsidP="009F32FC">
      <w:r>
        <w:pict w14:anchorId="03E2D92B">
          <v:rect id="_x0000_i1026" style="width:0;height:1.5pt" o:hralign="center" o:hrstd="t" o:hr="t" fillcolor="#a0a0a0" stroked="f"/>
        </w:pict>
      </w:r>
    </w:p>
    <w:p w14:paraId="6AFE1614" w14:textId="77777777" w:rsidR="009F32FC" w:rsidRPr="009F32FC" w:rsidRDefault="009F32FC" w:rsidP="009F32FC">
      <w:pPr>
        <w:rPr>
          <w:b/>
          <w:bCs/>
        </w:rPr>
      </w:pPr>
      <w:r w:rsidRPr="009F32FC">
        <w:rPr>
          <w:b/>
          <w:bCs/>
        </w:rPr>
        <w:t>2. Carta de Derechos Fundamentales de la Unión Europea</w:t>
      </w:r>
    </w:p>
    <w:p w14:paraId="30A1DE86" w14:textId="77777777" w:rsidR="009F32FC" w:rsidRPr="009F32FC" w:rsidRDefault="009F32FC" w:rsidP="009F32FC">
      <w:r w:rsidRPr="009F32FC">
        <w:t xml:space="preserve">Muy importante porque el AI </w:t>
      </w:r>
      <w:proofErr w:type="spellStart"/>
      <w:r w:rsidRPr="009F32FC">
        <w:t>Act</w:t>
      </w:r>
      <w:proofErr w:type="spellEnd"/>
      <w:r w:rsidRPr="009F32FC">
        <w:t xml:space="preserve"> se basa continuamente en ella.</w:t>
      </w:r>
    </w:p>
    <w:p w14:paraId="4CE28BD4" w14:textId="77777777" w:rsidR="009F32FC" w:rsidRPr="009F32FC" w:rsidRDefault="009F32FC" w:rsidP="009F32FC">
      <w:r w:rsidRPr="009F32FC">
        <w:t>Especialmente:</w:t>
      </w:r>
    </w:p>
    <w:p w14:paraId="2A1B12FE" w14:textId="77777777" w:rsidR="009F32FC" w:rsidRPr="009F32FC" w:rsidRDefault="009F32FC" w:rsidP="009F32FC">
      <w:pPr>
        <w:numPr>
          <w:ilvl w:val="0"/>
          <w:numId w:val="2"/>
        </w:numPr>
      </w:pPr>
      <w:r w:rsidRPr="009F32FC">
        <w:t xml:space="preserve">dignidad </w:t>
      </w:r>
    </w:p>
    <w:p w14:paraId="6BB45EFB" w14:textId="77777777" w:rsidR="009F32FC" w:rsidRPr="009F32FC" w:rsidRDefault="009F32FC" w:rsidP="009F32FC">
      <w:pPr>
        <w:numPr>
          <w:ilvl w:val="0"/>
          <w:numId w:val="2"/>
        </w:numPr>
      </w:pPr>
      <w:r w:rsidRPr="009F32FC">
        <w:t xml:space="preserve">privacidad </w:t>
      </w:r>
    </w:p>
    <w:p w14:paraId="01ACB2AE" w14:textId="77777777" w:rsidR="009F32FC" w:rsidRPr="009F32FC" w:rsidRDefault="009F32FC" w:rsidP="009F32FC">
      <w:pPr>
        <w:numPr>
          <w:ilvl w:val="0"/>
          <w:numId w:val="2"/>
        </w:numPr>
      </w:pPr>
      <w:r w:rsidRPr="009F32FC">
        <w:t xml:space="preserve">igualdad </w:t>
      </w:r>
    </w:p>
    <w:p w14:paraId="594F7B7A" w14:textId="77777777" w:rsidR="009F32FC" w:rsidRPr="009F32FC" w:rsidRDefault="009F32FC" w:rsidP="009F32FC">
      <w:pPr>
        <w:numPr>
          <w:ilvl w:val="0"/>
          <w:numId w:val="2"/>
        </w:numPr>
      </w:pPr>
      <w:r w:rsidRPr="009F32FC">
        <w:t xml:space="preserve">no discriminación </w:t>
      </w:r>
    </w:p>
    <w:p w14:paraId="5940CEFD" w14:textId="77777777" w:rsidR="009F32FC" w:rsidRPr="009F32FC" w:rsidRDefault="009F32FC" w:rsidP="009F32FC">
      <w:pPr>
        <w:numPr>
          <w:ilvl w:val="0"/>
          <w:numId w:val="2"/>
        </w:numPr>
      </w:pPr>
      <w:r w:rsidRPr="009F32FC">
        <w:t xml:space="preserve">libertad de expresión </w:t>
      </w:r>
    </w:p>
    <w:p w14:paraId="26519E52" w14:textId="77777777" w:rsidR="009F32FC" w:rsidRPr="009F32FC" w:rsidRDefault="00000000" w:rsidP="009F32FC">
      <w:r>
        <w:pict w14:anchorId="30B20A35">
          <v:rect id="_x0000_i1027" style="width:0;height:1.5pt" o:hralign="center" o:hrstd="t" o:hr="t" fillcolor="#a0a0a0" stroked="f"/>
        </w:pict>
      </w:r>
    </w:p>
    <w:p w14:paraId="24338489" w14:textId="77777777" w:rsidR="009F32FC" w:rsidRPr="009F32FC" w:rsidRDefault="009F32FC" w:rsidP="009F32FC">
      <w:pPr>
        <w:rPr>
          <w:b/>
          <w:bCs/>
        </w:rPr>
      </w:pPr>
      <w:r w:rsidRPr="009F32FC">
        <w:rPr>
          <w:b/>
          <w:bCs/>
        </w:rPr>
        <w:t>3. Tratado de Funcionamiento de la Unión Europea</w:t>
      </w:r>
    </w:p>
    <w:p w14:paraId="67703FF4" w14:textId="77777777" w:rsidR="009F32FC" w:rsidRPr="009F32FC" w:rsidRDefault="009F32FC" w:rsidP="009F32FC">
      <w:r w:rsidRPr="009F32FC">
        <w:t>Solo las partes relacionadas con:</w:t>
      </w:r>
    </w:p>
    <w:p w14:paraId="585258B8" w14:textId="77777777" w:rsidR="009F32FC" w:rsidRPr="009F32FC" w:rsidRDefault="009F32FC" w:rsidP="009F32FC">
      <w:pPr>
        <w:numPr>
          <w:ilvl w:val="0"/>
          <w:numId w:val="3"/>
        </w:numPr>
      </w:pPr>
      <w:r w:rsidRPr="009F32FC">
        <w:lastRenderedPageBreak/>
        <w:t xml:space="preserve">mercado interior </w:t>
      </w:r>
    </w:p>
    <w:p w14:paraId="6A2265F4" w14:textId="77777777" w:rsidR="009F32FC" w:rsidRPr="009F32FC" w:rsidRDefault="009F32FC" w:rsidP="009F32FC">
      <w:pPr>
        <w:numPr>
          <w:ilvl w:val="0"/>
          <w:numId w:val="3"/>
        </w:numPr>
      </w:pPr>
      <w:r w:rsidRPr="009F32FC">
        <w:t xml:space="preserve">protección de consumidores </w:t>
      </w:r>
    </w:p>
    <w:p w14:paraId="44AE3D0C" w14:textId="77777777" w:rsidR="009F32FC" w:rsidRPr="009F32FC" w:rsidRDefault="009F32FC" w:rsidP="009F32FC">
      <w:pPr>
        <w:numPr>
          <w:ilvl w:val="0"/>
          <w:numId w:val="3"/>
        </w:numPr>
      </w:pPr>
      <w:r w:rsidRPr="009F32FC">
        <w:t xml:space="preserve">protección de datos </w:t>
      </w:r>
    </w:p>
    <w:p w14:paraId="6B68D56A" w14:textId="77777777" w:rsidR="009F32FC" w:rsidRPr="009F32FC" w:rsidRDefault="00000000" w:rsidP="009F32FC">
      <w:r>
        <w:pict w14:anchorId="393E66F3">
          <v:rect id="_x0000_i1028" style="width:0;height:1.5pt" o:hralign="center" o:hrstd="t" o:hr="t" fillcolor="#a0a0a0" stroked="f"/>
        </w:pict>
      </w:r>
    </w:p>
    <w:p w14:paraId="2FD03E77" w14:textId="77777777" w:rsidR="009F32FC" w:rsidRPr="009F32FC" w:rsidRDefault="009F32FC" w:rsidP="009F32FC">
      <w:pPr>
        <w:rPr>
          <w:b/>
          <w:bCs/>
        </w:rPr>
      </w:pPr>
      <w:r w:rsidRPr="009F32FC">
        <w:rPr>
          <w:b/>
          <w:bCs/>
        </w:rPr>
        <w:t>NIVEL 2. Reglamentos europeos relacionados</w:t>
      </w:r>
    </w:p>
    <w:p w14:paraId="62F937EA" w14:textId="77777777" w:rsidR="009F32FC" w:rsidRPr="009F32FC" w:rsidRDefault="009F32FC" w:rsidP="009F32FC">
      <w:r w:rsidRPr="009F32FC">
        <w:t xml:space="preserve">El AI </w:t>
      </w:r>
      <w:proofErr w:type="spellStart"/>
      <w:r w:rsidRPr="009F32FC">
        <w:t>Act</w:t>
      </w:r>
      <w:proofErr w:type="spellEnd"/>
      <w:r w:rsidRPr="009F32FC">
        <w:t xml:space="preserve"> nunca funciona solo.</w:t>
      </w:r>
    </w:p>
    <w:p w14:paraId="0DE3004D" w14:textId="77777777" w:rsidR="009F32FC" w:rsidRPr="009F32FC" w:rsidRDefault="009F32FC" w:rsidP="009F32FC">
      <w:r w:rsidRPr="009F32FC">
        <w:t>Hay normativa que siempre se cruza con él.</w:t>
      </w:r>
    </w:p>
    <w:p w14:paraId="588F39DA" w14:textId="77777777" w:rsidR="009F32FC" w:rsidRPr="009F32FC" w:rsidRDefault="00000000" w:rsidP="009F32FC">
      <w:r>
        <w:pict w14:anchorId="2A004DFF">
          <v:rect id="_x0000_i1029" style="width:0;height:1.5pt" o:hralign="center" o:hrstd="t" o:hr="t" fillcolor="#a0a0a0" stroked="f"/>
        </w:pict>
      </w:r>
    </w:p>
    <w:p w14:paraId="09AB3CA9" w14:textId="77777777" w:rsidR="009F32FC" w:rsidRPr="009F32FC" w:rsidRDefault="009F32FC" w:rsidP="009F32FC">
      <w:pPr>
        <w:rPr>
          <w:b/>
          <w:bCs/>
        </w:rPr>
      </w:pPr>
      <w:r w:rsidRPr="009F32FC">
        <w:rPr>
          <w:b/>
          <w:bCs/>
        </w:rPr>
        <w:t>Reglamento General de Protección de Datos (RGPD)</w:t>
      </w:r>
    </w:p>
    <w:p w14:paraId="0942D86B" w14:textId="77777777" w:rsidR="009F32FC" w:rsidRPr="009F32FC" w:rsidRDefault="009F32FC" w:rsidP="009F32FC">
      <w:r w:rsidRPr="009F32FC">
        <w:t>Muy importante:</w:t>
      </w:r>
    </w:p>
    <w:p w14:paraId="64753D1D" w14:textId="77777777" w:rsidR="009F32FC" w:rsidRPr="009F32FC" w:rsidRDefault="009F32FC" w:rsidP="009F32FC">
      <w:pPr>
        <w:numPr>
          <w:ilvl w:val="0"/>
          <w:numId w:val="4"/>
        </w:numPr>
      </w:pPr>
      <w:r w:rsidRPr="009F32FC">
        <w:t xml:space="preserve">artículos 5 </w:t>
      </w:r>
    </w:p>
    <w:p w14:paraId="00B65CE0" w14:textId="77777777" w:rsidR="009F32FC" w:rsidRPr="009F32FC" w:rsidRDefault="009F32FC" w:rsidP="009F32FC">
      <w:pPr>
        <w:numPr>
          <w:ilvl w:val="0"/>
          <w:numId w:val="4"/>
        </w:numPr>
      </w:pPr>
      <w:r w:rsidRPr="009F32FC">
        <w:t xml:space="preserve">6 </w:t>
      </w:r>
    </w:p>
    <w:p w14:paraId="6F15C0F5" w14:textId="77777777" w:rsidR="009F32FC" w:rsidRPr="009F32FC" w:rsidRDefault="009F32FC" w:rsidP="009F32FC">
      <w:pPr>
        <w:numPr>
          <w:ilvl w:val="0"/>
          <w:numId w:val="4"/>
        </w:numPr>
      </w:pPr>
      <w:r w:rsidRPr="009F32FC">
        <w:t xml:space="preserve">9 </w:t>
      </w:r>
    </w:p>
    <w:p w14:paraId="30987111" w14:textId="77777777" w:rsidR="009F32FC" w:rsidRPr="009F32FC" w:rsidRDefault="009F32FC" w:rsidP="009F32FC">
      <w:pPr>
        <w:numPr>
          <w:ilvl w:val="0"/>
          <w:numId w:val="4"/>
        </w:numPr>
      </w:pPr>
      <w:r w:rsidRPr="009F32FC">
        <w:t xml:space="preserve">13 </w:t>
      </w:r>
    </w:p>
    <w:p w14:paraId="63365424" w14:textId="77777777" w:rsidR="009F32FC" w:rsidRPr="009F32FC" w:rsidRDefault="009F32FC" w:rsidP="009F32FC">
      <w:pPr>
        <w:numPr>
          <w:ilvl w:val="0"/>
          <w:numId w:val="4"/>
        </w:numPr>
      </w:pPr>
      <w:r w:rsidRPr="009F32FC">
        <w:t xml:space="preserve">14 </w:t>
      </w:r>
    </w:p>
    <w:p w14:paraId="3646E768" w14:textId="77777777" w:rsidR="009F32FC" w:rsidRPr="009F32FC" w:rsidRDefault="009F32FC" w:rsidP="009F32FC">
      <w:pPr>
        <w:numPr>
          <w:ilvl w:val="0"/>
          <w:numId w:val="4"/>
        </w:numPr>
      </w:pPr>
      <w:r w:rsidRPr="009F32FC">
        <w:t xml:space="preserve">22 </w:t>
      </w:r>
    </w:p>
    <w:p w14:paraId="5928640F" w14:textId="77777777" w:rsidR="009F32FC" w:rsidRPr="009F32FC" w:rsidRDefault="009F32FC" w:rsidP="009F32FC">
      <w:pPr>
        <w:numPr>
          <w:ilvl w:val="0"/>
          <w:numId w:val="4"/>
        </w:numPr>
      </w:pPr>
      <w:r w:rsidRPr="009F32FC">
        <w:t xml:space="preserve">24 </w:t>
      </w:r>
    </w:p>
    <w:p w14:paraId="7D938723" w14:textId="77777777" w:rsidR="009F32FC" w:rsidRPr="009F32FC" w:rsidRDefault="009F32FC" w:rsidP="009F32FC">
      <w:pPr>
        <w:numPr>
          <w:ilvl w:val="0"/>
          <w:numId w:val="4"/>
        </w:numPr>
      </w:pPr>
      <w:r w:rsidRPr="009F32FC">
        <w:t xml:space="preserve">25 </w:t>
      </w:r>
    </w:p>
    <w:p w14:paraId="1FB434F1" w14:textId="77777777" w:rsidR="009F32FC" w:rsidRPr="009F32FC" w:rsidRDefault="009F32FC" w:rsidP="009F32FC">
      <w:pPr>
        <w:numPr>
          <w:ilvl w:val="0"/>
          <w:numId w:val="4"/>
        </w:numPr>
      </w:pPr>
      <w:r w:rsidRPr="009F32FC">
        <w:t xml:space="preserve">30 </w:t>
      </w:r>
    </w:p>
    <w:p w14:paraId="5F5FB254" w14:textId="77777777" w:rsidR="009F32FC" w:rsidRPr="009F32FC" w:rsidRDefault="009F32FC" w:rsidP="009F32FC">
      <w:pPr>
        <w:numPr>
          <w:ilvl w:val="0"/>
          <w:numId w:val="4"/>
        </w:numPr>
      </w:pPr>
      <w:r w:rsidRPr="009F32FC">
        <w:t xml:space="preserve">32 </w:t>
      </w:r>
    </w:p>
    <w:p w14:paraId="754923DE" w14:textId="77777777" w:rsidR="009F32FC" w:rsidRPr="009F32FC" w:rsidRDefault="009F32FC" w:rsidP="009F32FC">
      <w:pPr>
        <w:numPr>
          <w:ilvl w:val="0"/>
          <w:numId w:val="4"/>
        </w:numPr>
      </w:pPr>
      <w:r w:rsidRPr="009F32FC">
        <w:t xml:space="preserve">35 </w:t>
      </w:r>
    </w:p>
    <w:p w14:paraId="11F1F64F" w14:textId="77777777" w:rsidR="009F32FC" w:rsidRPr="009F32FC" w:rsidRDefault="00000000" w:rsidP="009F32FC">
      <w:r>
        <w:pict w14:anchorId="68BD01AE">
          <v:rect id="_x0000_i1030" style="width:0;height:1.5pt" o:hralign="center" o:hrstd="t" o:hr="t" fillcolor="#a0a0a0" stroked="f"/>
        </w:pict>
      </w:r>
    </w:p>
    <w:p w14:paraId="0A82F584" w14:textId="77777777" w:rsidR="009F32FC" w:rsidRPr="009F32FC" w:rsidRDefault="009F32FC" w:rsidP="009F32FC">
      <w:pPr>
        <w:rPr>
          <w:b/>
          <w:bCs/>
        </w:rPr>
      </w:pPr>
      <w:r w:rsidRPr="009F32FC">
        <w:rPr>
          <w:b/>
          <w:bCs/>
        </w:rPr>
        <w:t>Directiva NIS2</w:t>
      </w:r>
    </w:p>
    <w:p w14:paraId="5D1180FF" w14:textId="77777777" w:rsidR="009F32FC" w:rsidRPr="009F32FC" w:rsidRDefault="009F32FC" w:rsidP="009F32FC">
      <w:r w:rsidRPr="009F32FC">
        <w:t>Para empresas críticas.</w:t>
      </w:r>
    </w:p>
    <w:p w14:paraId="038EB1BF" w14:textId="77777777" w:rsidR="009F32FC" w:rsidRPr="009F32FC" w:rsidRDefault="009F32FC" w:rsidP="009F32FC">
      <w:r w:rsidRPr="009F32FC">
        <w:t>Ciberseguridad.</w:t>
      </w:r>
    </w:p>
    <w:p w14:paraId="1445B093" w14:textId="77777777" w:rsidR="009F32FC" w:rsidRPr="009F32FC" w:rsidRDefault="00000000" w:rsidP="009F32FC">
      <w:r>
        <w:pict w14:anchorId="35F66C71">
          <v:rect id="_x0000_i1031" style="width:0;height:1.5pt" o:hralign="center" o:hrstd="t" o:hr="t" fillcolor="#a0a0a0" stroked="f"/>
        </w:pict>
      </w:r>
    </w:p>
    <w:p w14:paraId="5093B61E" w14:textId="77777777" w:rsidR="009F32FC" w:rsidRPr="009F32FC" w:rsidRDefault="009F32FC" w:rsidP="009F32FC">
      <w:pPr>
        <w:rPr>
          <w:b/>
          <w:bCs/>
        </w:rPr>
      </w:pPr>
      <w:r w:rsidRPr="009F32FC">
        <w:rPr>
          <w:b/>
          <w:bCs/>
        </w:rPr>
        <w:t xml:space="preserve">Data </w:t>
      </w:r>
      <w:proofErr w:type="spellStart"/>
      <w:r w:rsidRPr="009F32FC">
        <w:rPr>
          <w:b/>
          <w:bCs/>
        </w:rPr>
        <w:t>Act</w:t>
      </w:r>
      <w:proofErr w:type="spellEnd"/>
    </w:p>
    <w:p w14:paraId="4DBE7803" w14:textId="77777777" w:rsidR="009F32FC" w:rsidRPr="009F32FC" w:rsidRDefault="009F32FC" w:rsidP="009F32FC">
      <w:r w:rsidRPr="009F32FC">
        <w:t>Uso y compartición de datos.</w:t>
      </w:r>
    </w:p>
    <w:p w14:paraId="1F0EE023" w14:textId="77777777" w:rsidR="009F32FC" w:rsidRPr="009F32FC" w:rsidRDefault="00000000" w:rsidP="009F32FC">
      <w:r>
        <w:lastRenderedPageBreak/>
        <w:pict w14:anchorId="49AB0B09">
          <v:rect id="_x0000_i1032" style="width:0;height:1.5pt" o:hralign="center" o:hrstd="t" o:hr="t" fillcolor="#a0a0a0" stroked="f"/>
        </w:pict>
      </w:r>
    </w:p>
    <w:p w14:paraId="18B9586A" w14:textId="77777777" w:rsidR="009F32FC" w:rsidRPr="009F32FC" w:rsidRDefault="009F32FC" w:rsidP="009F32FC">
      <w:pPr>
        <w:rPr>
          <w:b/>
          <w:bCs/>
        </w:rPr>
      </w:pPr>
      <w:r w:rsidRPr="009F32FC">
        <w:rPr>
          <w:b/>
          <w:bCs/>
        </w:rPr>
        <w:t xml:space="preserve">Data </w:t>
      </w:r>
      <w:proofErr w:type="spellStart"/>
      <w:r w:rsidRPr="009F32FC">
        <w:rPr>
          <w:b/>
          <w:bCs/>
        </w:rPr>
        <w:t>Governance</w:t>
      </w:r>
      <w:proofErr w:type="spellEnd"/>
      <w:r w:rsidRPr="009F32FC">
        <w:rPr>
          <w:b/>
          <w:bCs/>
        </w:rPr>
        <w:t xml:space="preserve"> </w:t>
      </w:r>
      <w:proofErr w:type="spellStart"/>
      <w:r w:rsidRPr="009F32FC">
        <w:rPr>
          <w:b/>
          <w:bCs/>
        </w:rPr>
        <w:t>Act</w:t>
      </w:r>
      <w:proofErr w:type="spellEnd"/>
    </w:p>
    <w:p w14:paraId="198188BE" w14:textId="77777777" w:rsidR="009F32FC" w:rsidRPr="009F32FC" w:rsidRDefault="009F32FC" w:rsidP="009F32FC">
      <w:r w:rsidRPr="009F32FC">
        <w:t>Gobernanza de datos.</w:t>
      </w:r>
    </w:p>
    <w:p w14:paraId="19679746" w14:textId="77777777" w:rsidR="009F32FC" w:rsidRPr="009F32FC" w:rsidRDefault="00000000" w:rsidP="009F32FC">
      <w:r>
        <w:pict w14:anchorId="41D325E5">
          <v:rect id="_x0000_i1033" style="width:0;height:1.5pt" o:hralign="center" o:hrstd="t" o:hr="t" fillcolor="#a0a0a0" stroked="f"/>
        </w:pict>
      </w:r>
    </w:p>
    <w:p w14:paraId="36231F63" w14:textId="77777777" w:rsidR="009F32FC" w:rsidRPr="009F32FC" w:rsidRDefault="009F32FC" w:rsidP="009F32FC">
      <w:pPr>
        <w:rPr>
          <w:b/>
          <w:bCs/>
        </w:rPr>
      </w:pPr>
      <w:r w:rsidRPr="009F32FC">
        <w:rPr>
          <w:b/>
          <w:bCs/>
        </w:rPr>
        <w:t xml:space="preserve">Digital </w:t>
      </w:r>
      <w:proofErr w:type="spellStart"/>
      <w:r w:rsidRPr="009F32FC">
        <w:rPr>
          <w:b/>
          <w:bCs/>
        </w:rPr>
        <w:t>Services</w:t>
      </w:r>
      <w:proofErr w:type="spellEnd"/>
      <w:r w:rsidRPr="009F32FC">
        <w:rPr>
          <w:b/>
          <w:bCs/>
        </w:rPr>
        <w:t xml:space="preserve"> </w:t>
      </w:r>
      <w:proofErr w:type="spellStart"/>
      <w:r w:rsidRPr="009F32FC">
        <w:rPr>
          <w:b/>
          <w:bCs/>
        </w:rPr>
        <w:t>Act</w:t>
      </w:r>
      <w:proofErr w:type="spellEnd"/>
      <w:r w:rsidRPr="009F32FC">
        <w:rPr>
          <w:b/>
          <w:bCs/>
        </w:rPr>
        <w:t xml:space="preserve"> (DSA)</w:t>
      </w:r>
    </w:p>
    <w:p w14:paraId="7C77F353" w14:textId="77777777" w:rsidR="009F32FC" w:rsidRPr="009F32FC" w:rsidRDefault="009F32FC" w:rsidP="009F32FC">
      <w:r w:rsidRPr="009F32FC">
        <w:t>Cuando la IA afecta plataformas digitales.</w:t>
      </w:r>
    </w:p>
    <w:p w14:paraId="20BEB99B" w14:textId="77777777" w:rsidR="009F32FC" w:rsidRPr="009F32FC" w:rsidRDefault="00000000" w:rsidP="009F32FC">
      <w:r>
        <w:pict w14:anchorId="5C61A2EC">
          <v:rect id="_x0000_i1034" style="width:0;height:1.5pt" o:hralign="center" o:hrstd="t" o:hr="t" fillcolor="#a0a0a0" stroked="f"/>
        </w:pict>
      </w:r>
    </w:p>
    <w:p w14:paraId="4FE32BED" w14:textId="77777777" w:rsidR="009F32FC" w:rsidRPr="009F32FC" w:rsidRDefault="009F32FC" w:rsidP="009F32FC">
      <w:pPr>
        <w:rPr>
          <w:b/>
          <w:bCs/>
        </w:rPr>
      </w:pPr>
      <w:r w:rsidRPr="009F32FC">
        <w:rPr>
          <w:b/>
          <w:bCs/>
        </w:rPr>
        <w:t xml:space="preserve">Digital </w:t>
      </w:r>
      <w:proofErr w:type="spellStart"/>
      <w:r w:rsidRPr="009F32FC">
        <w:rPr>
          <w:b/>
          <w:bCs/>
        </w:rPr>
        <w:t>Markets</w:t>
      </w:r>
      <w:proofErr w:type="spellEnd"/>
      <w:r w:rsidRPr="009F32FC">
        <w:rPr>
          <w:b/>
          <w:bCs/>
        </w:rPr>
        <w:t xml:space="preserve"> </w:t>
      </w:r>
      <w:proofErr w:type="spellStart"/>
      <w:r w:rsidRPr="009F32FC">
        <w:rPr>
          <w:b/>
          <w:bCs/>
        </w:rPr>
        <w:t>Act</w:t>
      </w:r>
      <w:proofErr w:type="spellEnd"/>
      <w:r w:rsidRPr="009F32FC">
        <w:rPr>
          <w:b/>
          <w:bCs/>
        </w:rPr>
        <w:t xml:space="preserve"> (DMA)</w:t>
      </w:r>
    </w:p>
    <w:p w14:paraId="5918FAEA" w14:textId="77777777" w:rsidR="009F32FC" w:rsidRPr="009F32FC" w:rsidRDefault="009F32FC" w:rsidP="009F32FC">
      <w:r w:rsidRPr="009F32FC">
        <w:t>Grandes plataformas.</w:t>
      </w:r>
    </w:p>
    <w:p w14:paraId="2E5EB85A" w14:textId="77777777" w:rsidR="009F32FC" w:rsidRPr="009F32FC" w:rsidRDefault="00000000" w:rsidP="009F32FC">
      <w:r>
        <w:pict w14:anchorId="28B424AF">
          <v:rect id="_x0000_i1035" style="width:0;height:1.5pt" o:hralign="center" o:hrstd="t" o:hr="t" fillcolor="#a0a0a0" stroked="f"/>
        </w:pict>
      </w:r>
    </w:p>
    <w:p w14:paraId="02D32A44" w14:textId="77777777" w:rsidR="009F32FC" w:rsidRPr="009F32FC" w:rsidRDefault="009F32FC" w:rsidP="009F32FC">
      <w:pPr>
        <w:rPr>
          <w:b/>
          <w:bCs/>
        </w:rPr>
      </w:pPr>
      <w:proofErr w:type="spellStart"/>
      <w:r w:rsidRPr="009F32FC">
        <w:rPr>
          <w:b/>
          <w:bCs/>
        </w:rPr>
        <w:t>ePrivacy</w:t>
      </w:r>
      <w:proofErr w:type="spellEnd"/>
    </w:p>
    <w:p w14:paraId="7A0936CF" w14:textId="77777777" w:rsidR="009F32FC" w:rsidRPr="009F32FC" w:rsidRDefault="009F32FC" w:rsidP="009F32FC">
      <w:r w:rsidRPr="009F32FC">
        <w:t>Cuando intervienen comunicaciones electrónicas.</w:t>
      </w:r>
    </w:p>
    <w:p w14:paraId="4E88A7AD" w14:textId="77777777" w:rsidR="009F32FC" w:rsidRPr="009F32FC" w:rsidRDefault="00000000" w:rsidP="009F32FC">
      <w:r>
        <w:pict w14:anchorId="21F00519">
          <v:rect id="_x0000_i1036" style="width:0;height:1.5pt" o:hralign="center" o:hrstd="t" o:hr="t" fillcolor="#a0a0a0" stroked="f"/>
        </w:pict>
      </w:r>
    </w:p>
    <w:p w14:paraId="6B9567CB" w14:textId="77777777" w:rsidR="009F32FC" w:rsidRPr="009F32FC" w:rsidRDefault="009F32FC" w:rsidP="009F32FC">
      <w:pPr>
        <w:rPr>
          <w:b/>
          <w:bCs/>
        </w:rPr>
      </w:pPr>
      <w:r w:rsidRPr="009F32FC">
        <w:rPr>
          <w:b/>
          <w:bCs/>
        </w:rPr>
        <w:t xml:space="preserve">Reglamento </w:t>
      </w:r>
      <w:proofErr w:type="spellStart"/>
      <w:r w:rsidRPr="009F32FC">
        <w:rPr>
          <w:b/>
          <w:bCs/>
        </w:rPr>
        <w:t>eIDAS</w:t>
      </w:r>
      <w:proofErr w:type="spellEnd"/>
      <w:r w:rsidRPr="009F32FC">
        <w:rPr>
          <w:b/>
          <w:bCs/>
        </w:rPr>
        <w:t xml:space="preserve"> 2</w:t>
      </w:r>
    </w:p>
    <w:p w14:paraId="5DBBCFAE" w14:textId="77777777" w:rsidR="009F32FC" w:rsidRPr="009F32FC" w:rsidRDefault="009F32FC" w:rsidP="009F32FC">
      <w:r w:rsidRPr="009F32FC">
        <w:t>Identidad digital.</w:t>
      </w:r>
    </w:p>
    <w:p w14:paraId="091B26A6" w14:textId="77777777" w:rsidR="009F32FC" w:rsidRPr="009F32FC" w:rsidRDefault="00000000" w:rsidP="009F32FC">
      <w:r>
        <w:pict w14:anchorId="10005A6A">
          <v:rect id="_x0000_i1037" style="width:0;height:1.5pt" o:hralign="center" o:hrstd="t" o:hr="t" fillcolor="#a0a0a0" stroked="f"/>
        </w:pict>
      </w:r>
    </w:p>
    <w:p w14:paraId="71A65903" w14:textId="77777777" w:rsidR="009F32FC" w:rsidRPr="009F32FC" w:rsidRDefault="009F32FC" w:rsidP="009F32FC">
      <w:pPr>
        <w:rPr>
          <w:b/>
          <w:bCs/>
        </w:rPr>
      </w:pPr>
      <w:proofErr w:type="spellStart"/>
      <w:r w:rsidRPr="009F32FC">
        <w:rPr>
          <w:b/>
          <w:bCs/>
        </w:rPr>
        <w:t>Product</w:t>
      </w:r>
      <w:proofErr w:type="spellEnd"/>
      <w:r w:rsidRPr="009F32FC">
        <w:rPr>
          <w:b/>
          <w:bCs/>
        </w:rPr>
        <w:t xml:space="preserve"> </w:t>
      </w:r>
      <w:proofErr w:type="spellStart"/>
      <w:r w:rsidRPr="009F32FC">
        <w:rPr>
          <w:b/>
          <w:bCs/>
        </w:rPr>
        <w:t>Liability</w:t>
      </w:r>
      <w:proofErr w:type="spellEnd"/>
      <w:r w:rsidRPr="009F32FC">
        <w:rPr>
          <w:b/>
          <w:bCs/>
        </w:rPr>
        <w:t xml:space="preserve"> Directive (nueva)</w:t>
      </w:r>
    </w:p>
    <w:p w14:paraId="15B1B676" w14:textId="77777777" w:rsidR="009F32FC" w:rsidRPr="009F32FC" w:rsidRDefault="009F32FC" w:rsidP="009F32FC">
      <w:r w:rsidRPr="009F32FC">
        <w:t>Responsabilidad por daños de IA.</w:t>
      </w:r>
    </w:p>
    <w:p w14:paraId="5DB195C5" w14:textId="77777777" w:rsidR="009F32FC" w:rsidRPr="009F32FC" w:rsidRDefault="00000000" w:rsidP="009F32FC">
      <w:r>
        <w:pict w14:anchorId="78994F2C">
          <v:rect id="_x0000_i1038" style="width:0;height:1.5pt" o:hralign="center" o:hrstd="t" o:hr="t" fillcolor="#a0a0a0" stroked="f"/>
        </w:pict>
      </w:r>
    </w:p>
    <w:p w14:paraId="00CB9CA8" w14:textId="77777777" w:rsidR="009F32FC" w:rsidRPr="009F32FC" w:rsidRDefault="009F32FC" w:rsidP="009F32FC">
      <w:pPr>
        <w:rPr>
          <w:b/>
          <w:bCs/>
        </w:rPr>
      </w:pPr>
      <w:r w:rsidRPr="009F32FC">
        <w:rPr>
          <w:b/>
          <w:bCs/>
        </w:rPr>
        <w:t xml:space="preserve">AI </w:t>
      </w:r>
      <w:proofErr w:type="spellStart"/>
      <w:r w:rsidRPr="009F32FC">
        <w:rPr>
          <w:b/>
          <w:bCs/>
        </w:rPr>
        <w:t>Liability</w:t>
      </w:r>
      <w:proofErr w:type="spellEnd"/>
      <w:r w:rsidRPr="009F32FC">
        <w:rPr>
          <w:b/>
          <w:bCs/>
        </w:rPr>
        <w:t xml:space="preserve"> Directive</w:t>
      </w:r>
    </w:p>
    <w:p w14:paraId="1E4596B3" w14:textId="77777777" w:rsidR="009F32FC" w:rsidRPr="009F32FC" w:rsidRDefault="009F32FC" w:rsidP="009F32FC">
      <w:r w:rsidRPr="009F32FC">
        <w:t xml:space="preserve">Aunque su evolución normativa ha cambiado, conviene seguirla por su relación con la responsabilidad civil asociada a sistemas de IA. </w:t>
      </w:r>
    </w:p>
    <w:p w14:paraId="6EB3174F" w14:textId="77777777" w:rsidR="009F32FC" w:rsidRPr="009F32FC" w:rsidRDefault="00000000" w:rsidP="009F32FC">
      <w:r>
        <w:pict w14:anchorId="2C7F53CE">
          <v:rect id="_x0000_i1039" style="width:0;height:1.5pt" o:hralign="center" o:hrstd="t" o:hr="t" fillcolor="#a0a0a0" stroked="f"/>
        </w:pict>
      </w:r>
    </w:p>
    <w:p w14:paraId="67922593" w14:textId="77777777" w:rsidR="009F32FC" w:rsidRPr="009F32FC" w:rsidRDefault="009F32FC" w:rsidP="009F32FC">
      <w:pPr>
        <w:rPr>
          <w:b/>
          <w:bCs/>
        </w:rPr>
      </w:pPr>
      <w:r w:rsidRPr="009F32FC">
        <w:rPr>
          <w:b/>
          <w:bCs/>
        </w:rPr>
        <w:t>NIVEL 3. Documentación oficial de la Comisión Europea</w:t>
      </w:r>
    </w:p>
    <w:p w14:paraId="6CB861F9" w14:textId="77777777" w:rsidR="009F32FC" w:rsidRPr="009F32FC" w:rsidRDefault="009F32FC" w:rsidP="009F32FC">
      <w:r w:rsidRPr="009F32FC">
        <w:t>Esta será probablemente tu biblioteca más utilizada.</w:t>
      </w:r>
    </w:p>
    <w:p w14:paraId="78938B09" w14:textId="77777777" w:rsidR="009F32FC" w:rsidRPr="009F32FC" w:rsidRDefault="00000000" w:rsidP="009F32FC">
      <w:r>
        <w:pict w14:anchorId="2BBED363">
          <v:rect id="_x0000_i1040" style="width:0;height:1.5pt" o:hralign="center" o:hrstd="t" o:hr="t" fillcolor="#a0a0a0" stroked="f"/>
        </w:pict>
      </w:r>
    </w:p>
    <w:p w14:paraId="4F49C298" w14:textId="77777777" w:rsidR="009F32FC" w:rsidRPr="009F32FC" w:rsidRDefault="009F32FC" w:rsidP="009F32FC">
      <w:pPr>
        <w:rPr>
          <w:b/>
          <w:bCs/>
        </w:rPr>
      </w:pPr>
      <w:r w:rsidRPr="009F32FC">
        <w:rPr>
          <w:b/>
          <w:bCs/>
        </w:rPr>
        <w:t>FAQ oficiales del Artículo 4</w:t>
      </w:r>
    </w:p>
    <w:p w14:paraId="5BBB1177" w14:textId="77777777" w:rsidR="009F32FC" w:rsidRPr="009F32FC" w:rsidRDefault="009F32FC" w:rsidP="009F32FC">
      <w:r w:rsidRPr="009F32FC">
        <w:t>Documento imprescindible.</w:t>
      </w:r>
    </w:p>
    <w:p w14:paraId="3299F0AD" w14:textId="77777777" w:rsidR="009F32FC" w:rsidRPr="009F32FC" w:rsidRDefault="009F32FC" w:rsidP="009F32FC">
      <w:r w:rsidRPr="009F32FC">
        <w:lastRenderedPageBreak/>
        <w:t>Explica:</w:t>
      </w:r>
    </w:p>
    <w:p w14:paraId="56B2ECA5" w14:textId="77777777" w:rsidR="009F32FC" w:rsidRPr="009F32FC" w:rsidRDefault="009F32FC" w:rsidP="009F32FC">
      <w:pPr>
        <w:numPr>
          <w:ilvl w:val="0"/>
          <w:numId w:val="5"/>
        </w:numPr>
      </w:pPr>
      <w:r w:rsidRPr="009F32FC">
        <w:t xml:space="preserve">qué significa alfabetización </w:t>
      </w:r>
    </w:p>
    <w:p w14:paraId="292D60F1" w14:textId="77777777" w:rsidR="009F32FC" w:rsidRPr="009F32FC" w:rsidRDefault="009F32FC" w:rsidP="009F32FC">
      <w:pPr>
        <w:numPr>
          <w:ilvl w:val="0"/>
          <w:numId w:val="5"/>
        </w:numPr>
      </w:pPr>
      <w:r w:rsidRPr="009F32FC">
        <w:t xml:space="preserve">qué espera la Comisión </w:t>
      </w:r>
    </w:p>
    <w:p w14:paraId="4CECBFB6" w14:textId="77777777" w:rsidR="009F32FC" w:rsidRPr="009F32FC" w:rsidRDefault="009F32FC" w:rsidP="009F32FC">
      <w:pPr>
        <w:numPr>
          <w:ilvl w:val="0"/>
          <w:numId w:val="5"/>
        </w:numPr>
      </w:pPr>
      <w:r w:rsidRPr="009F32FC">
        <w:t xml:space="preserve">contenido mínimo </w:t>
      </w:r>
    </w:p>
    <w:p w14:paraId="318391DE" w14:textId="77777777" w:rsidR="009F32FC" w:rsidRPr="009F32FC" w:rsidRDefault="009F32FC" w:rsidP="009F32FC">
      <w:pPr>
        <w:numPr>
          <w:ilvl w:val="0"/>
          <w:numId w:val="5"/>
        </w:numPr>
      </w:pPr>
      <w:r w:rsidRPr="009F32FC">
        <w:t xml:space="preserve">ejemplos </w:t>
      </w:r>
    </w:p>
    <w:p w14:paraId="1F7FC8F1" w14:textId="77777777" w:rsidR="009F32FC" w:rsidRPr="009F32FC" w:rsidRDefault="009F32FC" w:rsidP="009F32FC">
      <w:pPr>
        <w:numPr>
          <w:ilvl w:val="0"/>
          <w:numId w:val="5"/>
        </w:numPr>
      </w:pPr>
      <w:r w:rsidRPr="009F32FC">
        <w:t xml:space="preserve">inspecciones </w:t>
      </w:r>
    </w:p>
    <w:p w14:paraId="044C907C" w14:textId="77777777" w:rsidR="009F32FC" w:rsidRPr="009F32FC" w:rsidRDefault="009F32FC" w:rsidP="009F32FC">
      <w:pPr>
        <w:numPr>
          <w:ilvl w:val="0"/>
          <w:numId w:val="5"/>
        </w:numPr>
      </w:pPr>
      <w:r w:rsidRPr="009F32FC">
        <w:t xml:space="preserve">preguntas frecuentes. </w:t>
      </w:r>
    </w:p>
    <w:p w14:paraId="084F8ABD" w14:textId="77777777" w:rsidR="009F32FC" w:rsidRPr="009F32FC" w:rsidRDefault="00000000" w:rsidP="009F32FC">
      <w:r>
        <w:pict w14:anchorId="52C056BA">
          <v:rect id="_x0000_i1041" style="width:0;height:1.5pt" o:hralign="center" o:hrstd="t" o:hr="t" fillcolor="#a0a0a0" stroked="f"/>
        </w:pict>
      </w:r>
    </w:p>
    <w:p w14:paraId="6E8A3625" w14:textId="77777777" w:rsidR="009F32FC" w:rsidRPr="009F32FC" w:rsidRDefault="009F32FC" w:rsidP="009F32FC">
      <w:pPr>
        <w:rPr>
          <w:b/>
          <w:bCs/>
        </w:rPr>
      </w:pPr>
      <w:proofErr w:type="spellStart"/>
      <w:r w:rsidRPr="009F32FC">
        <w:rPr>
          <w:b/>
          <w:bCs/>
        </w:rPr>
        <w:t>Guidelines</w:t>
      </w:r>
      <w:proofErr w:type="spellEnd"/>
      <w:r w:rsidRPr="009F32FC">
        <w:rPr>
          <w:b/>
          <w:bCs/>
        </w:rPr>
        <w:t xml:space="preserve"> </w:t>
      </w:r>
      <w:proofErr w:type="spellStart"/>
      <w:r w:rsidRPr="009F32FC">
        <w:rPr>
          <w:b/>
          <w:bCs/>
        </w:rPr>
        <w:t>on</w:t>
      </w:r>
      <w:proofErr w:type="spellEnd"/>
      <w:r w:rsidRPr="009F32FC">
        <w:rPr>
          <w:b/>
          <w:bCs/>
        </w:rPr>
        <w:t xml:space="preserve"> AI </w:t>
      </w:r>
      <w:proofErr w:type="spellStart"/>
      <w:r w:rsidRPr="009F32FC">
        <w:rPr>
          <w:b/>
          <w:bCs/>
        </w:rPr>
        <w:t>System</w:t>
      </w:r>
      <w:proofErr w:type="spellEnd"/>
      <w:r w:rsidRPr="009F32FC">
        <w:rPr>
          <w:b/>
          <w:bCs/>
        </w:rPr>
        <w:t xml:space="preserve"> </w:t>
      </w:r>
      <w:proofErr w:type="spellStart"/>
      <w:r w:rsidRPr="009F32FC">
        <w:rPr>
          <w:b/>
          <w:bCs/>
        </w:rPr>
        <w:t>Definition</w:t>
      </w:r>
      <w:proofErr w:type="spellEnd"/>
    </w:p>
    <w:p w14:paraId="474C2034" w14:textId="77777777" w:rsidR="009F32FC" w:rsidRPr="009F32FC" w:rsidRDefault="009F32FC" w:rsidP="009F32FC">
      <w:r w:rsidRPr="009F32FC">
        <w:t>Define qué es IA.</w:t>
      </w:r>
    </w:p>
    <w:p w14:paraId="4E7C40FC" w14:textId="77777777" w:rsidR="009F32FC" w:rsidRPr="009F32FC" w:rsidRDefault="009F32FC" w:rsidP="009F32FC">
      <w:r w:rsidRPr="009F32FC">
        <w:t xml:space="preserve">Es fundamental porque muchas empresas ni siquiera saben si el software que usan entra en el AI </w:t>
      </w:r>
      <w:proofErr w:type="spellStart"/>
      <w:r w:rsidRPr="009F32FC">
        <w:t>Act</w:t>
      </w:r>
      <w:proofErr w:type="spellEnd"/>
      <w:r w:rsidRPr="009F32FC">
        <w:t xml:space="preserve">. </w:t>
      </w:r>
    </w:p>
    <w:p w14:paraId="0FD5D213" w14:textId="77777777" w:rsidR="009F32FC" w:rsidRPr="009F32FC" w:rsidRDefault="00000000" w:rsidP="009F32FC">
      <w:r>
        <w:pict w14:anchorId="37CC0EA3">
          <v:rect id="_x0000_i1042" style="width:0;height:1.5pt" o:hralign="center" o:hrstd="t" o:hr="t" fillcolor="#a0a0a0" stroked="f"/>
        </w:pict>
      </w:r>
    </w:p>
    <w:p w14:paraId="18E8E42B" w14:textId="77777777" w:rsidR="009F32FC" w:rsidRPr="009F32FC" w:rsidRDefault="009F32FC" w:rsidP="009F32FC">
      <w:pPr>
        <w:rPr>
          <w:b/>
          <w:bCs/>
        </w:rPr>
      </w:pPr>
      <w:proofErr w:type="spellStart"/>
      <w:r w:rsidRPr="009F32FC">
        <w:rPr>
          <w:b/>
          <w:bCs/>
        </w:rPr>
        <w:t>Guidelines</w:t>
      </w:r>
      <w:proofErr w:type="spellEnd"/>
      <w:r w:rsidRPr="009F32FC">
        <w:rPr>
          <w:b/>
          <w:bCs/>
        </w:rPr>
        <w:t xml:space="preserve"> </w:t>
      </w:r>
      <w:proofErr w:type="spellStart"/>
      <w:r w:rsidRPr="009F32FC">
        <w:rPr>
          <w:b/>
          <w:bCs/>
        </w:rPr>
        <w:t>on</w:t>
      </w:r>
      <w:proofErr w:type="spellEnd"/>
      <w:r w:rsidRPr="009F32FC">
        <w:rPr>
          <w:b/>
          <w:bCs/>
        </w:rPr>
        <w:t xml:space="preserve"> </w:t>
      </w:r>
      <w:proofErr w:type="spellStart"/>
      <w:r w:rsidRPr="009F32FC">
        <w:rPr>
          <w:b/>
          <w:bCs/>
        </w:rPr>
        <w:t>Prohibited</w:t>
      </w:r>
      <w:proofErr w:type="spellEnd"/>
      <w:r w:rsidRPr="009F32FC">
        <w:rPr>
          <w:b/>
          <w:bCs/>
        </w:rPr>
        <w:t xml:space="preserve"> AI </w:t>
      </w:r>
      <w:proofErr w:type="spellStart"/>
      <w:r w:rsidRPr="009F32FC">
        <w:rPr>
          <w:b/>
          <w:bCs/>
        </w:rPr>
        <w:t>Practices</w:t>
      </w:r>
      <w:proofErr w:type="spellEnd"/>
    </w:p>
    <w:p w14:paraId="3986011D" w14:textId="77777777" w:rsidR="009F32FC" w:rsidRPr="009F32FC" w:rsidRDefault="009F32FC" w:rsidP="009F32FC">
      <w:r w:rsidRPr="009F32FC">
        <w:t>Explica:</w:t>
      </w:r>
    </w:p>
    <w:p w14:paraId="64E597EA" w14:textId="77777777" w:rsidR="009F32FC" w:rsidRPr="009F32FC" w:rsidRDefault="009F32FC" w:rsidP="009F32FC">
      <w:pPr>
        <w:numPr>
          <w:ilvl w:val="0"/>
          <w:numId w:val="6"/>
        </w:numPr>
      </w:pPr>
      <w:r w:rsidRPr="009F32FC">
        <w:t xml:space="preserve">manipulación </w:t>
      </w:r>
    </w:p>
    <w:p w14:paraId="5701D8CD" w14:textId="77777777" w:rsidR="009F32FC" w:rsidRPr="009F32FC" w:rsidRDefault="009F32FC" w:rsidP="009F32FC">
      <w:pPr>
        <w:numPr>
          <w:ilvl w:val="0"/>
          <w:numId w:val="6"/>
        </w:numPr>
      </w:pPr>
      <w:r w:rsidRPr="009F32FC">
        <w:t xml:space="preserve">puntuación social </w:t>
      </w:r>
    </w:p>
    <w:p w14:paraId="7CE726C8" w14:textId="77777777" w:rsidR="009F32FC" w:rsidRPr="009F32FC" w:rsidRDefault="009F32FC" w:rsidP="009F32FC">
      <w:pPr>
        <w:numPr>
          <w:ilvl w:val="0"/>
          <w:numId w:val="6"/>
        </w:numPr>
      </w:pPr>
      <w:r w:rsidRPr="009F32FC">
        <w:t xml:space="preserve">reconocimiento emocional </w:t>
      </w:r>
    </w:p>
    <w:p w14:paraId="4AC7BF97" w14:textId="77777777" w:rsidR="009F32FC" w:rsidRPr="009F32FC" w:rsidRDefault="009F32FC" w:rsidP="009F32FC">
      <w:pPr>
        <w:numPr>
          <w:ilvl w:val="0"/>
          <w:numId w:val="6"/>
        </w:numPr>
      </w:pPr>
      <w:r w:rsidRPr="009F32FC">
        <w:t xml:space="preserve">biometría </w:t>
      </w:r>
    </w:p>
    <w:p w14:paraId="6C0DE449" w14:textId="77777777" w:rsidR="009F32FC" w:rsidRPr="009F32FC" w:rsidRDefault="00000000" w:rsidP="009F32FC">
      <w:r>
        <w:pict w14:anchorId="2A5A60BA">
          <v:rect id="_x0000_i1043" style="width:0;height:1.5pt" o:hralign="center" o:hrstd="t" o:hr="t" fillcolor="#a0a0a0" stroked="f"/>
        </w:pict>
      </w:r>
    </w:p>
    <w:p w14:paraId="6BFBBBF4" w14:textId="77777777" w:rsidR="009F32FC" w:rsidRPr="009F32FC" w:rsidRDefault="009F32FC" w:rsidP="009F32FC">
      <w:pPr>
        <w:rPr>
          <w:b/>
          <w:bCs/>
        </w:rPr>
      </w:pPr>
      <w:r w:rsidRPr="009F32FC">
        <w:rPr>
          <w:b/>
          <w:bCs/>
        </w:rPr>
        <w:t xml:space="preserve">AI Office </w:t>
      </w:r>
      <w:proofErr w:type="spellStart"/>
      <w:r w:rsidRPr="009F32FC">
        <w:rPr>
          <w:b/>
          <w:bCs/>
        </w:rPr>
        <w:t>Guidance</w:t>
      </w:r>
      <w:proofErr w:type="spellEnd"/>
    </w:p>
    <w:p w14:paraId="33666E29" w14:textId="77777777" w:rsidR="009F32FC" w:rsidRPr="009F32FC" w:rsidRDefault="009F32FC" w:rsidP="009F32FC">
      <w:r w:rsidRPr="009F32FC">
        <w:t>Toda la documentación publicada por la Oficina Europea de IA.</w:t>
      </w:r>
    </w:p>
    <w:p w14:paraId="7B9CF1BC" w14:textId="77777777" w:rsidR="009F32FC" w:rsidRPr="009F32FC" w:rsidRDefault="00000000" w:rsidP="009F32FC">
      <w:r>
        <w:pict w14:anchorId="683D8D6B">
          <v:rect id="_x0000_i1044" style="width:0;height:1.5pt" o:hralign="center" o:hrstd="t" o:hr="t" fillcolor="#a0a0a0" stroked="f"/>
        </w:pict>
      </w:r>
    </w:p>
    <w:p w14:paraId="4EF2A724" w14:textId="77777777" w:rsidR="009F32FC" w:rsidRPr="009F32FC" w:rsidRDefault="009F32FC" w:rsidP="009F32FC">
      <w:pPr>
        <w:rPr>
          <w:b/>
          <w:bCs/>
        </w:rPr>
      </w:pPr>
      <w:r w:rsidRPr="009F32FC">
        <w:rPr>
          <w:b/>
          <w:bCs/>
        </w:rPr>
        <w:t xml:space="preserve">AI </w:t>
      </w:r>
      <w:proofErr w:type="spellStart"/>
      <w:r w:rsidRPr="009F32FC">
        <w:rPr>
          <w:b/>
          <w:bCs/>
        </w:rPr>
        <w:t>Pact</w:t>
      </w:r>
      <w:proofErr w:type="spellEnd"/>
    </w:p>
    <w:p w14:paraId="4E02F502" w14:textId="77777777" w:rsidR="009F32FC" w:rsidRPr="009F32FC" w:rsidRDefault="009F32FC" w:rsidP="009F32FC">
      <w:r w:rsidRPr="009F32FC">
        <w:t>Repositorio enorme de:</w:t>
      </w:r>
    </w:p>
    <w:p w14:paraId="627E1AE7" w14:textId="77777777" w:rsidR="009F32FC" w:rsidRPr="009F32FC" w:rsidRDefault="009F32FC" w:rsidP="009F32FC">
      <w:pPr>
        <w:numPr>
          <w:ilvl w:val="0"/>
          <w:numId w:val="7"/>
        </w:numPr>
      </w:pPr>
      <w:proofErr w:type="spellStart"/>
      <w:r w:rsidRPr="009F32FC">
        <w:t>webinars</w:t>
      </w:r>
      <w:proofErr w:type="spellEnd"/>
      <w:r w:rsidRPr="009F32FC">
        <w:t xml:space="preserve"> </w:t>
      </w:r>
    </w:p>
    <w:p w14:paraId="1ADAED35" w14:textId="77777777" w:rsidR="009F32FC" w:rsidRPr="009F32FC" w:rsidRDefault="009F32FC" w:rsidP="009F32FC">
      <w:pPr>
        <w:numPr>
          <w:ilvl w:val="0"/>
          <w:numId w:val="7"/>
        </w:numPr>
      </w:pPr>
      <w:r w:rsidRPr="009F32FC">
        <w:t xml:space="preserve">documentos </w:t>
      </w:r>
    </w:p>
    <w:p w14:paraId="5BCAC333" w14:textId="77777777" w:rsidR="009F32FC" w:rsidRPr="009F32FC" w:rsidRDefault="009F32FC" w:rsidP="009F32FC">
      <w:pPr>
        <w:numPr>
          <w:ilvl w:val="0"/>
          <w:numId w:val="7"/>
        </w:numPr>
      </w:pPr>
      <w:r w:rsidRPr="009F32FC">
        <w:t xml:space="preserve">ejemplos </w:t>
      </w:r>
    </w:p>
    <w:p w14:paraId="0CAF572B" w14:textId="77777777" w:rsidR="009F32FC" w:rsidRPr="009F32FC" w:rsidRDefault="009F32FC" w:rsidP="009F32FC">
      <w:pPr>
        <w:numPr>
          <w:ilvl w:val="0"/>
          <w:numId w:val="7"/>
        </w:numPr>
      </w:pPr>
      <w:r w:rsidRPr="009F32FC">
        <w:lastRenderedPageBreak/>
        <w:t xml:space="preserve">buenas prácticas </w:t>
      </w:r>
    </w:p>
    <w:p w14:paraId="3DAFC5B8" w14:textId="77777777" w:rsidR="009F32FC" w:rsidRPr="009F32FC" w:rsidRDefault="009F32FC" w:rsidP="009F32FC">
      <w:pPr>
        <w:numPr>
          <w:ilvl w:val="0"/>
          <w:numId w:val="7"/>
        </w:numPr>
      </w:pPr>
      <w:r w:rsidRPr="009F32FC">
        <w:t xml:space="preserve">repositorio vivo de alfabetización en IA. </w:t>
      </w:r>
    </w:p>
    <w:p w14:paraId="1B40E70F" w14:textId="77777777" w:rsidR="009F32FC" w:rsidRPr="009F32FC" w:rsidRDefault="00000000" w:rsidP="009F32FC">
      <w:r>
        <w:pict w14:anchorId="1C673783">
          <v:rect id="_x0000_i1045" style="width:0;height:1.5pt" o:hralign="center" o:hrstd="t" o:hr="t" fillcolor="#a0a0a0" stroked="f"/>
        </w:pict>
      </w:r>
    </w:p>
    <w:p w14:paraId="23ECDB4E" w14:textId="77777777" w:rsidR="009F32FC" w:rsidRPr="009F32FC" w:rsidRDefault="009F32FC" w:rsidP="009F32FC">
      <w:pPr>
        <w:rPr>
          <w:b/>
          <w:bCs/>
        </w:rPr>
      </w:pPr>
      <w:r w:rsidRPr="009F32FC">
        <w:rPr>
          <w:b/>
          <w:bCs/>
        </w:rPr>
        <w:t xml:space="preserve">AI Office </w:t>
      </w:r>
      <w:proofErr w:type="spellStart"/>
      <w:r w:rsidRPr="009F32FC">
        <w:rPr>
          <w:b/>
          <w:bCs/>
        </w:rPr>
        <w:t>Webinars</w:t>
      </w:r>
      <w:proofErr w:type="spellEnd"/>
    </w:p>
    <w:p w14:paraId="50A6034C" w14:textId="77777777" w:rsidR="009F32FC" w:rsidRPr="009F32FC" w:rsidRDefault="009F32FC" w:rsidP="009F32FC">
      <w:r w:rsidRPr="009F32FC">
        <w:t>Todos.</w:t>
      </w:r>
    </w:p>
    <w:p w14:paraId="0BD94AC9" w14:textId="77777777" w:rsidR="009F32FC" w:rsidRPr="009F32FC" w:rsidRDefault="009F32FC" w:rsidP="009F32FC">
      <w:r w:rsidRPr="009F32FC">
        <w:t>Especialmente los dedicados al Artículo 4.</w:t>
      </w:r>
    </w:p>
    <w:p w14:paraId="2A16C222" w14:textId="77777777" w:rsidR="009F32FC" w:rsidRPr="009F32FC" w:rsidRDefault="00000000" w:rsidP="009F32FC">
      <w:r>
        <w:pict w14:anchorId="3EC956CF">
          <v:rect id="_x0000_i1046" style="width:0;height:1.5pt" o:hralign="center" o:hrstd="t" o:hr="t" fillcolor="#a0a0a0" stroked="f"/>
        </w:pict>
      </w:r>
    </w:p>
    <w:p w14:paraId="46226645" w14:textId="77777777" w:rsidR="009F32FC" w:rsidRPr="009F32FC" w:rsidRDefault="009F32FC" w:rsidP="009F32FC">
      <w:pPr>
        <w:rPr>
          <w:b/>
          <w:bCs/>
        </w:rPr>
      </w:pPr>
      <w:r w:rsidRPr="009F32FC">
        <w:rPr>
          <w:b/>
          <w:bCs/>
        </w:rPr>
        <w:t xml:space="preserve">Living </w:t>
      </w:r>
      <w:proofErr w:type="spellStart"/>
      <w:r w:rsidRPr="009F32FC">
        <w:rPr>
          <w:b/>
          <w:bCs/>
        </w:rPr>
        <w:t>Repository</w:t>
      </w:r>
      <w:proofErr w:type="spellEnd"/>
      <w:r w:rsidRPr="009F32FC">
        <w:rPr>
          <w:b/>
          <w:bCs/>
        </w:rPr>
        <w:t xml:space="preserve"> </w:t>
      </w:r>
      <w:proofErr w:type="spellStart"/>
      <w:r w:rsidRPr="009F32FC">
        <w:rPr>
          <w:b/>
          <w:bCs/>
        </w:rPr>
        <w:t>on</w:t>
      </w:r>
      <w:proofErr w:type="spellEnd"/>
      <w:r w:rsidRPr="009F32FC">
        <w:rPr>
          <w:b/>
          <w:bCs/>
        </w:rPr>
        <w:t xml:space="preserve"> AI </w:t>
      </w:r>
      <w:proofErr w:type="spellStart"/>
      <w:r w:rsidRPr="009F32FC">
        <w:rPr>
          <w:b/>
          <w:bCs/>
        </w:rPr>
        <w:t>Literacy</w:t>
      </w:r>
      <w:proofErr w:type="spellEnd"/>
    </w:p>
    <w:p w14:paraId="30BA4FB1" w14:textId="77777777" w:rsidR="009F32FC" w:rsidRPr="009F32FC" w:rsidRDefault="009F32FC" w:rsidP="009F32FC">
      <w:r w:rsidRPr="009F32FC">
        <w:t xml:space="preserve">Es posiblemente el recurso más importante para una plataforma de formación porque recopila ejemplos y materiales que la propia Comisión considera útiles. </w:t>
      </w:r>
    </w:p>
    <w:p w14:paraId="768FFEFB" w14:textId="77777777" w:rsidR="009F32FC" w:rsidRPr="009F32FC" w:rsidRDefault="00000000" w:rsidP="009F32FC">
      <w:r>
        <w:pict w14:anchorId="4D142235">
          <v:rect id="_x0000_i1047" style="width:0;height:1.5pt" o:hralign="center" o:hrstd="t" o:hr="t" fillcolor="#a0a0a0" stroked="f"/>
        </w:pict>
      </w:r>
    </w:p>
    <w:p w14:paraId="0D35E08B" w14:textId="77777777" w:rsidR="009F32FC" w:rsidRPr="009F32FC" w:rsidRDefault="009F32FC" w:rsidP="009F32FC">
      <w:pPr>
        <w:rPr>
          <w:b/>
          <w:bCs/>
        </w:rPr>
      </w:pPr>
      <w:r w:rsidRPr="009F32FC">
        <w:rPr>
          <w:b/>
          <w:bCs/>
        </w:rPr>
        <w:t>NIVEL 4. España</w:t>
      </w:r>
    </w:p>
    <w:p w14:paraId="66F3E3A0" w14:textId="77777777" w:rsidR="009F32FC" w:rsidRPr="009F32FC" w:rsidRDefault="009F32FC" w:rsidP="009F32FC">
      <w:r w:rsidRPr="009F32FC">
        <w:t>Aquí es donde mucha gente falla.</w:t>
      </w:r>
    </w:p>
    <w:p w14:paraId="357054A1" w14:textId="77777777" w:rsidR="009F32FC" w:rsidRPr="009F32FC" w:rsidRDefault="009F32FC" w:rsidP="009F32FC">
      <w:r w:rsidRPr="009F32FC">
        <w:t>No basta con Europa.</w:t>
      </w:r>
    </w:p>
    <w:p w14:paraId="316B86B8" w14:textId="77777777" w:rsidR="009F32FC" w:rsidRPr="009F32FC" w:rsidRDefault="00000000" w:rsidP="009F32FC">
      <w:r>
        <w:pict w14:anchorId="18713162">
          <v:rect id="_x0000_i1048" style="width:0;height:1.5pt" o:hralign="center" o:hrstd="t" o:hr="t" fillcolor="#a0a0a0" stroked="f"/>
        </w:pict>
      </w:r>
    </w:p>
    <w:p w14:paraId="051C1FB5" w14:textId="77777777" w:rsidR="009F32FC" w:rsidRPr="009F32FC" w:rsidRDefault="009F32FC" w:rsidP="009F32FC">
      <w:pPr>
        <w:rPr>
          <w:b/>
          <w:bCs/>
        </w:rPr>
      </w:pPr>
      <w:r w:rsidRPr="009F32FC">
        <w:rPr>
          <w:b/>
          <w:bCs/>
        </w:rPr>
        <w:t>AESIA</w:t>
      </w:r>
    </w:p>
    <w:p w14:paraId="22F91495" w14:textId="77777777" w:rsidR="009F32FC" w:rsidRPr="009F32FC" w:rsidRDefault="009F32FC" w:rsidP="009F32FC">
      <w:r w:rsidRPr="009F32FC">
        <w:t>Hay que recopilar absolutamente todo.</w:t>
      </w:r>
    </w:p>
    <w:p w14:paraId="489769F3" w14:textId="77777777" w:rsidR="009F32FC" w:rsidRPr="009F32FC" w:rsidRDefault="009F32FC" w:rsidP="009F32FC">
      <w:r w:rsidRPr="009F32FC">
        <w:t>Incluyendo:</w:t>
      </w:r>
    </w:p>
    <w:p w14:paraId="73C8769A" w14:textId="77777777" w:rsidR="009F32FC" w:rsidRPr="009F32FC" w:rsidRDefault="009F32FC" w:rsidP="009F32FC">
      <w:pPr>
        <w:numPr>
          <w:ilvl w:val="0"/>
          <w:numId w:val="8"/>
        </w:numPr>
      </w:pPr>
      <w:r w:rsidRPr="009F32FC">
        <w:t xml:space="preserve">preguntas frecuentes </w:t>
      </w:r>
    </w:p>
    <w:p w14:paraId="6C7ADE4A" w14:textId="77777777" w:rsidR="009F32FC" w:rsidRPr="009F32FC" w:rsidRDefault="009F32FC" w:rsidP="009F32FC">
      <w:pPr>
        <w:numPr>
          <w:ilvl w:val="0"/>
          <w:numId w:val="8"/>
        </w:numPr>
      </w:pPr>
      <w:r w:rsidRPr="009F32FC">
        <w:t xml:space="preserve">documentos </w:t>
      </w:r>
    </w:p>
    <w:p w14:paraId="40AEAFE6" w14:textId="77777777" w:rsidR="009F32FC" w:rsidRPr="009F32FC" w:rsidRDefault="009F32FC" w:rsidP="009F32FC">
      <w:pPr>
        <w:numPr>
          <w:ilvl w:val="0"/>
          <w:numId w:val="8"/>
        </w:numPr>
      </w:pPr>
      <w:r w:rsidRPr="009F32FC">
        <w:t xml:space="preserve">recursos </w:t>
      </w:r>
    </w:p>
    <w:p w14:paraId="089EDD81" w14:textId="77777777" w:rsidR="009F32FC" w:rsidRPr="009F32FC" w:rsidRDefault="009F32FC" w:rsidP="009F32FC">
      <w:pPr>
        <w:numPr>
          <w:ilvl w:val="0"/>
          <w:numId w:val="8"/>
        </w:numPr>
      </w:pPr>
      <w:r w:rsidRPr="009F32FC">
        <w:t xml:space="preserve">criterios </w:t>
      </w:r>
    </w:p>
    <w:p w14:paraId="51A45443" w14:textId="77777777" w:rsidR="009F32FC" w:rsidRPr="009F32FC" w:rsidRDefault="009F32FC" w:rsidP="009F32FC">
      <w:pPr>
        <w:numPr>
          <w:ilvl w:val="0"/>
          <w:numId w:val="8"/>
        </w:numPr>
      </w:pPr>
      <w:r w:rsidRPr="009F32FC">
        <w:t xml:space="preserve">futuras guías </w:t>
      </w:r>
    </w:p>
    <w:p w14:paraId="2841633C" w14:textId="77777777" w:rsidR="009F32FC" w:rsidRPr="009F32FC" w:rsidRDefault="009F32FC" w:rsidP="009F32FC">
      <w:pPr>
        <w:numPr>
          <w:ilvl w:val="0"/>
          <w:numId w:val="8"/>
        </w:numPr>
      </w:pPr>
      <w:r w:rsidRPr="009F32FC">
        <w:t xml:space="preserve">noticias </w:t>
      </w:r>
    </w:p>
    <w:p w14:paraId="6F88C6EA" w14:textId="77777777" w:rsidR="009F32FC" w:rsidRPr="009F32FC" w:rsidRDefault="009F32FC" w:rsidP="009F32FC">
      <w:pPr>
        <w:numPr>
          <w:ilvl w:val="0"/>
          <w:numId w:val="8"/>
        </w:numPr>
      </w:pPr>
      <w:r w:rsidRPr="009F32FC">
        <w:t xml:space="preserve">consultas públicas </w:t>
      </w:r>
    </w:p>
    <w:p w14:paraId="6D440234" w14:textId="77777777" w:rsidR="009F32FC" w:rsidRPr="009F32FC" w:rsidRDefault="009F32FC" w:rsidP="009F32FC">
      <w:pPr>
        <w:numPr>
          <w:ilvl w:val="0"/>
          <w:numId w:val="8"/>
        </w:numPr>
      </w:pPr>
      <w:r w:rsidRPr="009F32FC">
        <w:t xml:space="preserve">materiales del Artículo 4. </w:t>
      </w:r>
    </w:p>
    <w:p w14:paraId="65158730" w14:textId="77777777" w:rsidR="009F32FC" w:rsidRPr="009F32FC" w:rsidRDefault="00000000" w:rsidP="009F32FC">
      <w:r>
        <w:pict w14:anchorId="4980462E">
          <v:rect id="_x0000_i1049" style="width:0;height:1.5pt" o:hralign="center" o:hrstd="t" o:hr="t" fillcolor="#a0a0a0" stroked="f"/>
        </w:pict>
      </w:r>
    </w:p>
    <w:p w14:paraId="05F037D9" w14:textId="77777777" w:rsidR="009F32FC" w:rsidRPr="009F32FC" w:rsidRDefault="009F32FC" w:rsidP="009F32FC">
      <w:pPr>
        <w:rPr>
          <w:b/>
          <w:bCs/>
        </w:rPr>
      </w:pPr>
      <w:r w:rsidRPr="009F32FC">
        <w:rPr>
          <w:b/>
          <w:bCs/>
        </w:rPr>
        <w:t>AEPD</w:t>
      </w:r>
    </w:p>
    <w:p w14:paraId="6B9B3986" w14:textId="77777777" w:rsidR="009F32FC" w:rsidRPr="009F32FC" w:rsidRDefault="009F32FC" w:rsidP="009F32FC">
      <w:r w:rsidRPr="009F32FC">
        <w:lastRenderedPageBreak/>
        <w:t>Todo lo relacionado con:</w:t>
      </w:r>
    </w:p>
    <w:p w14:paraId="3CFAC4A3" w14:textId="77777777" w:rsidR="009F32FC" w:rsidRPr="009F32FC" w:rsidRDefault="009F32FC" w:rsidP="009F32FC">
      <w:pPr>
        <w:numPr>
          <w:ilvl w:val="0"/>
          <w:numId w:val="9"/>
        </w:numPr>
      </w:pPr>
      <w:r w:rsidRPr="009F32FC">
        <w:t xml:space="preserve">IA </w:t>
      </w:r>
    </w:p>
    <w:p w14:paraId="7B567DE6" w14:textId="77777777" w:rsidR="009F32FC" w:rsidRPr="009F32FC" w:rsidRDefault="009F32FC" w:rsidP="009F32FC">
      <w:pPr>
        <w:numPr>
          <w:ilvl w:val="0"/>
          <w:numId w:val="9"/>
        </w:numPr>
      </w:pPr>
      <w:r w:rsidRPr="009F32FC">
        <w:t xml:space="preserve">protección de datos </w:t>
      </w:r>
    </w:p>
    <w:p w14:paraId="4028D4D8" w14:textId="77777777" w:rsidR="009F32FC" w:rsidRPr="009F32FC" w:rsidRDefault="009F32FC" w:rsidP="009F32FC">
      <w:pPr>
        <w:numPr>
          <w:ilvl w:val="0"/>
          <w:numId w:val="9"/>
        </w:numPr>
      </w:pPr>
      <w:r w:rsidRPr="009F32FC">
        <w:t xml:space="preserve">decisiones automatizadas </w:t>
      </w:r>
    </w:p>
    <w:p w14:paraId="797A38B5" w14:textId="77777777" w:rsidR="009F32FC" w:rsidRPr="009F32FC" w:rsidRDefault="009F32FC" w:rsidP="009F32FC">
      <w:pPr>
        <w:numPr>
          <w:ilvl w:val="0"/>
          <w:numId w:val="9"/>
        </w:numPr>
      </w:pPr>
      <w:r w:rsidRPr="009F32FC">
        <w:t xml:space="preserve">reconocimiento facial </w:t>
      </w:r>
    </w:p>
    <w:p w14:paraId="60DE7A94" w14:textId="77777777" w:rsidR="009F32FC" w:rsidRPr="009F32FC" w:rsidRDefault="009F32FC" w:rsidP="009F32FC">
      <w:pPr>
        <w:numPr>
          <w:ilvl w:val="0"/>
          <w:numId w:val="9"/>
        </w:numPr>
      </w:pPr>
      <w:r w:rsidRPr="009F32FC">
        <w:t xml:space="preserve">biometría </w:t>
      </w:r>
    </w:p>
    <w:p w14:paraId="52115F4C" w14:textId="77777777" w:rsidR="009F32FC" w:rsidRPr="009F32FC" w:rsidRDefault="009F32FC" w:rsidP="009F32FC">
      <w:pPr>
        <w:numPr>
          <w:ilvl w:val="0"/>
          <w:numId w:val="9"/>
        </w:numPr>
      </w:pPr>
      <w:r w:rsidRPr="009F32FC">
        <w:t xml:space="preserve">evaluaciones de impacto </w:t>
      </w:r>
    </w:p>
    <w:p w14:paraId="7F81D726" w14:textId="77777777" w:rsidR="009F32FC" w:rsidRPr="009F32FC" w:rsidRDefault="00000000" w:rsidP="009F32FC">
      <w:r>
        <w:pict w14:anchorId="59113AC9">
          <v:rect id="_x0000_i1050" style="width:0;height:1.5pt" o:hralign="center" o:hrstd="t" o:hr="t" fillcolor="#a0a0a0" stroked="f"/>
        </w:pict>
      </w:r>
    </w:p>
    <w:p w14:paraId="3327C644" w14:textId="77777777" w:rsidR="009F32FC" w:rsidRPr="009F32FC" w:rsidRDefault="009F32FC" w:rsidP="009F32FC">
      <w:pPr>
        <w:rPr>
          <w:b/>
          <w:bCs/>
        </w:rPr>
      </w:pPr>
      <w:r w:rsidRPr="009F32FC">
        <w:rPr>
          <w:b/>
          <w:bCs/>
        </w:rPr>
        <w:t>BOE</w:t>
      </w:r>
    </w:p>
    <w:p w14:paraId="17EDE31E" w14:textId="77777777" w:rsidR="009F32FC" w:rsidRPr="009F32FC" w:rsidRDefault="009F32FC" w:rsidP="009F32FC">
      <w:r w:rsidRPr="009F32FC">
        <w:t>Buscar legislación relacionada con:</w:t>
      </w:r>
    </w:p>
    <w:p w14:paraId="1C2EA328" w14:textId="77777777" w:rsidR="009F32FC" w:rsidRPr="009F32FC" w:rsidRDefault="009F32FC" w:rsidP="009F32FC">
      <w:pPr>
        <w:numPr>
          <w:ilvl w:val="0"/>
          <w:numId w:val="10"/>
        </w:numPr>
      </w:pPr>
      <w:r w:rsidRPr="009F32FC">
        <w:t xml:space="preserve">IA </w:t>
      </w:r>
    </w:p>
    <w:p w14:paraId="44360448" w14:textId="77777777" w:rsidR="009F32FC" w:rsidRPr="009F32FC" w:rsidRDefault="009F32FC" w:rsidP="009F32FC">
      <w:pPr>
        <w:numPr>
          <w:ilvl w:val="0"/>
          <w:numId w:val="10"/>
        </w:numPr>
      </w:pPr>
      <w:r w:rsidRPr="009F32FC">
        <w:t xml:space="preserve">protección de datos </w:t>
      </w:r>
    </w:p>
    <w:p w14:paraId="674F1452" w14:textId="77777777" w:rsidR="009F32FC" w:rsidRPr="009F32FC" w:rsidRDefault="009F32FC" w:rsidP="009F32FC">
      <w:pPr>
        <w:numPr>
          <w:ilvl w:val="0"/>
          <w:numId w:val="10"/>
        </w:numPr>
      </w:pPr>
      <w:r w:rsidRPr="009F32FC">
        <w:t xml:space="preserve">administración electrónica </w:t>
      </w:r>
    </w:p>
    <w:p w14:paraId="5FCB89A5" w14:textId="77777777" w:rsidR="009F32FC" w:rsidRPr="009F32FC" w:rsidRDefault="009F32FC" w:rsidP="009F32FC">
      <w:pPr>
        <w:numPr>
          <w:ilvl w:val="0"/>
          <w:numId w:val="10"/>
        </w:numPr>
      </w:pPr>
      <w:r w:rsidRPr="009F32FC">
        <w:t xml:space="preserve">sector público </w:t>
      </w:r>
    </w:p>
    <w:p w14:paraId="1E6C6273" w14:textId="77777777" w:rsidR="009F32FC" w:rsidRPr="009F32FC" w:rsidRDefault="009F32FC" w:rsidP="009F32FC">
      <w:pPr>
        <w:numPr>
          <w:ilvl w:val="0"/>
          <w:numId w:val="10"/>
        </w:numPr>
      </w:pPr>
      <w:r w:rsidRPr="009F32FC">
        <w:t xml:space="preserve">ciberseguridad </w:t>
      </w:r>
    </w:p>
    <w:p w14:paraId="3F0991A5" w14:textId="77777777" w:rsidR="009F32FC" w:rsidRPr="009F32FC" w:rsidRDefault="009F32FC" w:rsidP="009F32FC">
      <w:pPr>
        <w:numPr>
          <w:ilvl w:val="0"/>
          <w:numId w:val="10"/>
        </w:numPr>
      </w:pPr>
      <w:r w:rsidRPr="009F32FC">
        <w:t xml:space="preserve">empleo </w:t>
      </w:r>
    </w:p>
    <w:p w14:paraId="6D2545CC" w14:textId="77777777" w:rsidR="009F32FC" w:rsidRPr="009F32FC" w:rsidRDefault="009F32FC" w:rsidP="009F32FC">
      <w:pPr>
        <w:numPr>
          <w:ilvl w:val="0"/>
          <w:numId w:val="10"/>
        </w:numPr>
      </w:pPr>
      <w:r w:rsidRPr="009F32FC">
        <w:t xml:space="preserve">consumidores </w:t>
      </w:r>
    </w:p>
    <w:p w14:paraId="49F3A1AA" w14:textId="77777777" w:rsidR="009F32FC" w:rsidRPr="009F32FC" w:rsidRDefault="00000000" w:rsidP="009F32FC">
      <w:r>
        <w:pict w14:anchorId="05091654">
          <v:rect id="_x0000_i1051" style="width:0;height:1.5pt" o:hralign="center" o:hrstd="t" o:hr="t" fillcolor="#a0a0a0" stroked="f"/>
        </w:pict>
      </w:r>
    </w:p>
    <w:p w14:paraId="228DC8A8" w14:textId="77777777" w:rsidR="009F32FC" w:rsidRPr="009F32FC" w:rsidRDefault="009F32FC" w:rsidP="009F32FC">
      <w:pPr>
        <w:rPr>
          <w:b/>
          <w:bCs/>
        </w:rPr>
      </w:pPr>
      <w:r w:rsidRPr="009F32FC">
        <w:rPr>
          <w:b/>
          <w:bCs/>
        </w:rPr>
        <w:t>INCIBE</w:t>
      </w:r>
    </w:p>
    <w:p w14:paraId="34579CF7" w14:textId="77777777" w:rsidR="009F32FC" w:rsidRPr="009F32FC" w:rsidRDefault="009F32FC" w:rsidP="009F32FC">
      <w:r w:rsidRPr="009F32FC">
        <w:t>Muy importante.</w:t>
      </w:r>
    </w:p>
    <w:p w14:paraId="202D7198" w14:textId="77777777" w:rsidR="009F32FC" w:rsidRPr="009F32FC" w:rsidRDefault="009F32FC" w:rsidP="009F32FC">
      <w:r w:rsidRPr="009F32FC">
        <w:t>Tiene documentación sobre:</w:t>
      </w:r>
    </w:p>
    <w:p w14:paraId="0A6BA119" w14:textId="77777777" w:rsidR="009F32FC" w:rsidRPr="009F32FC" w:rsidRDefault="009F32FC" w:rsidP="009F32FC">
      <w:pPr>
        <w:numPr>
          <w:ilvl w:val="0"/>
          <w:numId w:val="11"/>
        </w:numPr>
      </w:pPr>
      <w:r w:rsidRPr="009F32FC">
        <w:t xml:space="preserve">IA </w:t>
      </w:r>
    </w:p>
    <w:p w14:paraId="5E0FFD7E" w14:textId="77777777" w:rsidR="009F32FC" w:rsidRPr="009F32FC" w:rsidRDefault="009F32FC" w:rsidP="009F32FC">
      <w:pPr>
        <w:numPr>
          <w:ilvl w:val="0"/>
          <w:numId w:val="11"/>
        </w:numPr>
      </w:pPr>
      <w:r w:rsidRPr="009F32FC">
        <w:t xml:space="preserve">riesgos </w:t>
      </w:r>
    </w:p>
    <w:p w14:paraId="267CBA91" w14:textId="77777777" w:rsidR="009F32FC" w:rsidRPr="009F32FC" w:rsidRDefault="009F32FC" w:rsidP="009F32FC">
      <w:pPr>
        <w:numPr>
          <w:ilvl w:val="0"/>
          <w:numId w:val="11"/>
        </w:numPr>
      </w:pPr>
      <w:r w:rsidRPr="009F32FC">
        <w:t xml:space="preserve">ciberseguridad </w:t>
      </w:r>
    </w:p>
    <w:p w14:paraId="1A0E26D1" w14:textId="77777777" w:rsidR="009F32FC" w:rsidRPr="009F32FC" w:rsidRDefault="009F32FC" w:rsidP="009F32FC">
      <w:pPr>
        <w:numPr>
          <w:ilvl w:val="0"/>
          <w:numId w:val="11"/>
        </w:numPr>
      </w:pPr>
      <w:r w:rsidRPr="009F32FC">
        <w:t xml:space="preserve">formación </w:t>
      </w:r>
    </w:p>
    <w:p w14:paraId="2BF3E71C" w14:textId="77777777" w:rsidR="009F32FC" w:rsidRPr="009F32FC" w:rsidRDefault="00000000" w:rsidP="009F32FC">
      <w:r>
        <w:pict w14:anchorId="48AA37CF">
          <v:rect id="_x0000_i1052" style="width:0;height:1.5pt" o:hralign="center" o:hrstd="t" o:hr="t" fillcolor="#a0a0a0" stroked="f"/>
        </w:pict>
      </w:r>
    </w:p>
    <w:p w14:paraId="46F5E614" w14:textId="77777777" w:rsidR="009F32FC" w:rsidRPr="009F32FC" w:rsidRDefault="009F32FC" w:rsidP="009F32FC">
      <w:pPr>
        <w:rPr>
          <w:b/>
          <w:bCs/>
        </w:rPr>
      </w:pPr>
      <w:r w:rsidRPr="009F32FC">
        <w:rPr>
          <w:b/>
          <w:bCs/>
        </w:rPr>
        <w:t>CCN-CERT</w:t>
      </w:r>
    </w:p>
    <w:p w14:paraId="62885CFD" w14:textId="77777777" w:rsidR="009F32FC" w:rsidRPr="009F32FC" w:rsidRDefault="009F32FC" w:rsidP="009F32FC">
      <w:r w:rsidRPr="009F32FC">
        <w:t>Especialmente para administraciones públicas.</w:t>
      </w:r>
    </w:p>
    <w:p w14:paraId="246439F1" w14:textId="77777777" w:rsidR="009F32FC" w:rsidRPr="009F32FC" w:rsidRDefault="00000000" w:rsidP="009F32FC">
      <w:r>
        <w:lastRenderedPageBreak/>
        <w:pict w14:anchorId="452BC8E1">
          <v:rect id="_x0000_i1053" style="width:0;height:1.5pt" o:hralign="center" o:hrstd="t" o:hr="t" fillcolor="#a0a0a0" stroked="f"/>
        </w:pict>
      </w:r>
    </w:p>
    <w:p w14:paraId="340F98D6" w14:textId="77777777" w:rsidR="009F32FC" w:rsidRPr="009F32FC" w:rsidRDefault="009F32FC" w:rsidP="009F32FC">
      <w:pPr>
        <w:rPr>
          <w:b/>
          <w:bCs/>
        </w:rPr>
      </w:pPr>
      <w:r w:rsidRPr="009F32FC">
        <w:rPr>
          <w:b/>
          <w:bCs/>
        </w:rPr>
        <w:t>NIVEL 5. Normas técnicas internacionales</w:t>
      </w:r>
    </w:p>
    <w:p w14:paraId="55670BC1" w14:textId="77777777" w:rsidR="009F32FC" w:rsidRPr="009F32FC" w:rsidRDefault="009F32FC" w:rsidP="009F32FC">
      <w:r w:rsidRPr="009F32FC">
        <w:t>No son leyes.</w:t>
      </w:r>
    </w:p>
    <w:p w14:paraId="6D3AC5ED" w14:textId="77777777" w:rsidR="009F32FC" w:rsidRPr="009F32FC" w:rsidRDefault="009F32FC" w:rsidP="009F32FC">
      <w:r w:rsidRPr="009F32FC">
        <w:t>Pero prácticamente todos los programas serios las utilizan.</w:t>
      </w:r>
    </w:p>
    <w:p w14:paraId="02C7F4A3" w14:textId="77777777" w:rsidR="009F32FC" w:rsidRPr="009F32FC" w:rsidRDefault="00000000" w:rsidP="009F32FC">
      <w:r>
        <w:pict w14:anchorId="3BC640EC">
          <v:rect id="_x0000_i1054" style="width:0;height:1.5pt" o:hralign="center" o:hrstd="t" o:hr="t" fillcolor="#a0a0a0" stroked="f"/>
        </w:pict>
      </w:r>
    </w:p>
    <w:p w14:paraId="4C00B51B" w14:textId="77777777" w:rsidR="009F32FC" w:rsidRPr="009F32FC" w:rsidRDefault="009F32FC" w:rsidP="009F32FC">
      <w:pPr>
        <w:rPr>
          <w:b/>
          <w:bCs/>
        </w:rPr>
      </w:pPr>
      <w:r w:rsidRPr="009F32FC">
        <w:rPr>
          <w:b/>
          <w:bCs/>
        </w:rPr>
        <w:t>ISO/IEC 42001</w:t>
      </w:r>
    </w:p>
    <w:p w14:paraId="5230A6E0" w14:textId="77777777" w:rsidR="009F32FC" w:rsidRPr="009F32FC" w:rsidRDefault="009F32FC" w:rsidP="009F32FC">
      <w:r w:rsidRPr="009F32FC">
        <w:t>Sistema de gestión de IA.</w:t>
      </w:r>
    </w:p>
    <w:p w14:paraId="2F7EB698" w14:textId="77777777" w:rsidR="009F32FC" w:rsidRPr="009F32FC" w:rsidRDefault="00000000" w:rsidP="009F32FC">
      <w:r>
        <w:pict w14:anchorId="3FB567C4">
          <v:rect id="_x0000_i1055" style="width:0;height:1.5pt" o:hralign="center" o:hrstd="t" o:hr="t" fillcolor="#a0a0a0" stroked="f"/>
        </w:pict>
      </w:r>
    </w:p>
    <w:p w14:paraId="2B2FA92E" w14:textId="77777777" w:rsidR="009F32FC" w:rsidRPr="009F32FC" w:rsidRDefault="009F32FC" w:rsidP="009F32FC">
      <w:pPr>
        <w:rPr>
          <w:b/>
          <w:bCs/>
        </w:rPr>
      </w:pPr>
      <w:r w:rsidRPr="009F32FC">
        <w:rPr>
          <w:b/>
          <w:bCs/>
        </w:rPr>
        <w:t>ISO 23894</w:t>
      </w:r>
    </w:p>
    <w:p w14:paraId="5E7A19E2" w14:textId="77777777" w:rsidR="009F32FC" w:rsidRPr="009F32FC" w:rsidRDefault="009F32FC" w:rsidP="009F32FC">
      <w:r w:rsidRPr="009F32FC">
        <w:t>Gestión del riesgo en IA.</w:t>
      </w:r>
    </w:p>
    <w:p w14:paraId="0D3FDA95" w14:textId="77777777" w:rsidR="009F32FC" w:rsidRPr="009F32FC" w:rsidRDefault="00000000" w:rsidP="009F32FC">
      <w:r>
        <w:pict w14:anchorId="2D5A8F5D">
          <v:rect id="_x0000_i1056" style="width:0;height:1.5pt" o:hralign="center" o:hrstd="t" o:hr="t" fillcolor="#a0a0a0" stroked="f"/>
        </w:pict>
      </w:r>
    </w:p>
    <w:p w14:paraId="65B133AF" w14:textId="77777777" w:rsidR="009F32FC" w:rsidRPr="009F32FC" w:rsidRDefault="009F32FC" w:rsidP="009F32FC">
      <w:pPr>
        <w:rPr>
          <w:b/>
          <w:bCs/>
        </w:rPr>
      </w:pPr>
      <w:r w:rsidRPr="009F32FC">
        <w:rPr>
          <w:b/>
          <w:bCs/>
        </w:rPr>
        <w:t>ISO 27001</w:t>
      </w:r>
    </w:p>
    <w:p w14:paraId="5A18AB32" w14:textId="77777777" w:rsidR="009F32FC" w:rsidRPr="009F32FC" w:rsidRDefault="009F32FC" w:rsidP="009F32FC">
      <w:r w:rsidRPr="009F32FC">
        <w:t>Seguridad.</w:t>
      </w:r>
    </w:p>
    <w:p w14:paraId="7F6C8935" w14:textId="77777777" w:rsidR="009F32FC" w:rsidRPr="009F32FC" w:rsidRDefault="00000000" w:rsidP="009F32FC">
      <w:r>
        <w:pict w14:anchorId="063AAF5E">
          <v:rect id="_x0000_i1057" style="width:0;height:1.5pt" o:hralign="center" o:hrstd="t" o:hr="t" fillcolor="#a0a0a0" stroked="f"/>
        </w:pict>
      </w:r>
    </w:p>
    <w:p w14:paraId="01D8B39D" w14:textId="77777777" w:rsidR="009F32FC" w:rsidRPr="009F32FC" w:rsidRDefault="009F32FC" w:rsidP="009F32FC">
      <w:pPr>
        <w:rPr>
          <w:b/>
          <w:bCs/>
        </w:rPr>
      </w:pPr>
      <w:r w:rsidRPr="009F32FC">
        <w:rPr>
          <w:b/>
          <w:bCs/>
        </w:rPr>
        <w:t>ISO 27701</w:t>
      </w:r>
    </w:p>
    <w:p w14:paraId="716F3D2A" w14:textId="77777777" w:rsidR="009F32FC" w:rsidRPr="009F32FC" w:rsidRDefault="009F32FC" w:rsidP="009F32FC">
      <w:r w:rsidRPr="009F32FC">
        <w:t>Privacidad.</w:t>
      </w:r>
    </w:p>
    <w:p w14:paraId="538A57C4" w14:textId="77777777" w:rsidR="009F32FC" w:rsidRPr="009F32FC" w:rsidRDefault="00000000" w:rsidP="009F32FC">
      <w:r>
        <w:pict w14:anchorId="14664EB1">
          <v:rect id="_x0000_i1058" style="width:0;height:1.5pt" o:hralign="center" o:hrstd="t" o:hr="t" fillcolor="#a0a0a0" stroked="f"/>
        </w:pict>
      </w:r>
    </w:p>
    <w:p w14:paraId="7D55CD25" w14:textId="77777777" w:rsidR="009F32FC" w:rsidRPr="009F32FC" w:rsidRDefault="009F32FC" w:rsidP="009F32FC">
      <w:pPr>
        <w:rPr>
          <w:b/>
          <w:bCs/>
        </w:rPr>
      </w:pPr>
      <w:r w:rsidRPr="009F32FC">
        <w:rPr>
          <w:b/>
          <w:bCs/>
        </w:rPr>
        <w:t>ISO 31000</w:t>
      </w:r>
    </w:p>
    <w:p w14:paraId="5FAC0790" w14:textId="77777777" w:rsidR="009F32FC" w:rsidRPr="009F32FC" w:rsidRDefault="009F32FC" w:rsidP="009F32FC">
      <w:r w:rsidRPr="009F32FC">
        <w:t>Gestión del riesgo.</w:t>
      </w:r>
    </w:p>
    <w:p w14:paraId="65AB1AB8" w14:textId="77777777" w:rsidR="009F32FC" w:rsidRPr="009F32FC" w:rsidRDefault="00000000" w:rsidP="009F32FC">
      <w:r>
        <w:pict w14:anchorId="33E58FDA">
          <v:rect id="_x0000_i1059" style="width:0;height:1.5pt" o:hralign="center" o:hrstd="t" o:hr="t" fillcolor="#a0a0a0" stroked="f"/>
        </w:pict>
      </w:r>
    </w:p>
    <w:p w14:paraId="702CE4E6" w14:textId="77777777" w:rsidR="009F32FC" w:rsidRPr="009F32FC" w:rsidRDefault="009F32FC" w:rsidP="009F32FC">
      <w:pPr>
        <w:rPr>
          <w:b/>
          <w:bCs/>
        </w:rPr>
      </w:pPr>
      <w:r w:rsidRPr="009F32FC">
        <w:rPr>
          <w:b/>
          <w:bCs/>
        </w:rPr>
        <w:t>ISO 9001</w:t>
      </w:r>
    </w:p>
    <w:p w14:paraId="05564684" w14:textId="77777777" w:rsidR="009F32FC" w:rsidRPr="009F32FC" w:rsidRDefault="009F32FC" w:rsidP="009F32FC">
      <w:r w:rsidRPr="009F32FC">
        <w:t>Calidad.</w:t>
      </w:r>
    </w:p>
    <w:p w14:paraId="59DBEC46" w14:textId="77777777" w:rsidR="009F32FC" w:rsidRPr="009F32FC" w:rsidRDefault="00000000" w:rsidP="009F32FC">
      <w:r>
        <w:pict w14:anchorId="08CC76D7">
          <v:rect id="_x0000_i1060" style="width:0;height:1.5pt" o:hralign="center" o:hrstd="t" o:hr="t" fillcolor="#a0a0a0" stroked="f"/>
        </w:pict>
      </w:r>
    </w:p>
    <w:p w14:paraId="65042DB7" w14:textId="77777777" w:rsidR="009F32FC" w:rsidRPr="009F32FC" w:rsidRDefault="009F32FC" w:rsidP="009F32FC">
      <w:pPr>
        <w:rPr>
          <w:b/>
          <w:bCs/>
        </w:rPr>
      </w:pPr>
      <w:r w:rsidRPr="009F32FC">
        <w:rPr>
          <w:b/>
          <w:bCs/>
        </w:rPr>
        <w:t>ISO 9241</w:t>
      </w:r>
    </w:p>
    <w:p w14:paraId="6C5AC215" w14:textId="77777777" w:rsidR="009F32FC" w:rsidRPr="009F32FC" w:rsidRDefault="009F32FC" w:rsidP="009F32FC">
      <w:r w:rsidRPr="009F32FC">
        <w:t>Interacción persona-máquina.</w:t>
      </w:r>
    </w:p>
    <w:p w14:paraId="70D4A273" w14:textId="77777777" w:rsidR="009F32FC" w:rsidRPr="009F32FC" w:rsidRDefault="00000000" w:rsidP="009F32FC">
      <w:r>
        <w:pict w14:anchorId="26F7C503">
          <v:rect id="_x0000_i1061" style="width:0;height:1.5pt" o:hralign="center" o:hrstd="t" o:hr="t" fillcolor="#a0a0a0" stroked="f"/>
        </w:pict>
      </w:r>
    </w:p>
    <w:p w14:paraId="28691BAD" w14:textId="77777777" w:rsidR="009F32FC" w:rsidRPr="009F32FC" w:rsidRDefault="009F32FC" w:rsidP="009F32FC">
      <w:pPr>
        <w:rPr>
          <w:b/>
          <w:bCs/>
        </w:rPr>
      </w:pPr>
      <w:r w:rsidRPr="009F32FC">
        <w:rPr>
          <w:b/>
          <w:bCs/>
        </w:rPr>
        <w:t>NIST AI Risk Management Framework</w:t>
      </w:r>
    </w:p>
    <w:p w14:paraId="6357861A" w14:textId="77777777" w:rsidR="009F32FC" w:rsidRPr="009F32FC" w:rsidRDefault="009F32FC" w:rsidP="009F32FC">
      <w:r w:rsidRPr="009F32FC">
        <w:lastRenderedPageBreak/>
        <w:t>Aunque es estadounidense, se cita con mucha frecuencia como referencia de buenas prácticas.</w:t>
      </w:r>
    </w:p>
    <w:p w14:paraId="2FC06D83" w14:textId="77777777" w:rsidR="009F32FC" w:rsidRPr="009F32FC" w:rsidRDefault="00000000" w:rsidP="009F32FC">
      <w:r>
        <w:pict w14:anchorId="0A4DD2B1">
          <v:rect id="_x0000_i1062" style="width:0;height:1.5pt" o:hralign="center" o:hrstd="t" o:hr="t" fillcolor="#a0a0a0" stroked="f"/>
        </w:pict>
      </w:r>
    </w:p>
    <w:p w14:paraId="0435FACF" w14:textId="77777777" w:rsidR="009F32FC" w:rsidRPr="009F32FC" w:rsidRDefault="009F32FC" w:rsidP="009F32FC">
      <w:pPr>
        <w:rPr>
          <w:b/>
          <w:bCs/>
        </w:rPr>
      </w:pPr>
      <w:r w:rsidRPr="009F32FC">
        <w:rPr>
          <w:b/>
          <w:bCs/>
        </w:rPr>
        <w:t xml:space="preserve">OECD AI </w:t>
      </w:r>
      <w:proofErr w:type="spellStart"/>
      <w:r w:rsidRPr="009F32FC">
        <w:rPr>
          <w:b/>
          <w:bCs/>
        </w:rPr>
        <w:t>Principles</w:t>
      </w:r>
      <w:proofErr w:type="spellEnd"/>
    </w:p>
    <w:p w14:paraId="25E37DDD" w14:textId="77777777" w:rsidR="009F32FC" w:rsidRPr="009F32FC" w:rsidRDefault="009F32FC" w:rsidP="009F32FC">
      <w:r w:rsidRPr="009F32FC">
        <w:t>Principios internacionales de IA.</w:t>
      </w:r>
    </w:p>
    <w:p w14:paraId="236056A3" w14:textId="77777777" w:rsidR="009F32FC" w:rsidRPr="009F32FC" w:rsidRDefault="00000000" w:rsidP="009F32FC">
      <w:r>
        <w:pict w14:anchorId="66989888">
          <v:rect id="_x0000_i1063" style="width:0;height:1.5pt" o:hralign="center" o:hrstd="t" o:hr="t" fillcolor="#a0a0a0" stroked="f"/>
        </w:pict>
      </w:r>
    </w:p>
    <w:p w14:paraId="41E86C67" w14:textId="77777777" w:rsidR="009F32FC" w:rsidRPr="009F32FC" w:rsidRDefault="009F32FC" w:rsidP="009F32FC">
      <w:pPr>
        <w:rPr>
          <w:b/>
          <w:bCs/>
        </w:rPr>
      </w:pPr>
      <w:r w:rsidRPr="009F32FC">
        <w:rPr>
          <w:b/>
          <w:bCs/>
        </w:rPr>
        <w:t xml:space="preserve">UNESCO </w:t>
      </w:r>
      <w:proofErr w:type="spellStart"/>
      <w:r w:rsidRPr="009F32FC">
        <w:rPr>
          <w:b/>
          <w:bCs/>
        </w:rPr>
        <w:t>Recommendation</w:t>
      </w:r>
      <w:proofErr w:type="spellEnd"/>
      <w:r w:rsidRPr="009F32FC">
        <w:rPr>
          <w:b/>
          <w:bCs/>
        </w:rPr>
        <w:t xml:space="preserve"> </w:t>
      </w:r>
      <w:proofErr w:type="spellStart"/>
      <w:r w:rsidRPr="009F32FC">
        <w:rPr>
          <w:b/>
          <w:bCs/>
        </w:rPr>
        <w:t>on</w:t>
      </w:r>
      <w:proofErr w:type="spellEnd"/>
      <w:r w:rsidRPr="009F32FC">
        <w:rPr>
          <w:b/>
          <w:bCs/>
        </w:rPr>
        <w:t xml:space="preserve"> </w:t>
      </w:r>
      <w:proofErr w:type="spellStart"/>
      <w:r w:rsidRPr="009F32FC">
        <w:rPr>
          <w:b/>
          <w:bCs/>
        </w:rPr>
        <w:t>the</w:t>
      </w:r>
      <w:proofErr w:type="spellEnd"/>
      <w:r w:rsidRPr="009F32FC">
        <w:rPr>
          <w:b/>
          <w:bCs/>
        </w:rPr>
        <w:t xml:space="preserve"> </w:t>
      </w:r>
      <w:proofErr w:type="spellStart"/>
      <w:r w:rsidRPr="009F32FC">
        <w:rPr>
          <w:b/>
          <w:bCs/>
        </w:rPr>
        <w:t>Ethics</w:t>
      </w:r>
      <w:proofErr w:type="spellEnd"/>
      <w:r w:rsidRPr="009F32FC">
        <w:rPr>
          <w:b/>
          <w:bCs/>
        </w:rPr>
        <w:t xml:space="preserve"> </w:t>
      </w:r>
      <w:proofErr w:type="spellStart"/>
      <w:r w:rsidRPr="009F32FC">
        <w:rPr>
          <w:b/>
          <w:bCs/>
        </w:rPr>
        <w:t>of</w:t>
      </w:r>
      <w:proofErr w:type="spellEnd"/>
      <w:r w:rsidRPr="009F32FC">
        <w:rPr>
          <w:b/>
          <w:bCs/>
        </w:rPr>
        <w:t xml:space="preserve"> AI</w:t>
      </w:r>
    </w:p>
    <w:p w14:paraId="0C93864F" w14:textId="77777777" w:rsidR="009F32FC" w:rsidRPr="009F32FC" w:rsidRDefault="009F32FC" w:rsidP="009F32FC">
      <w:r w:rsidRPr="009F32FC">
        <w:t>Referencia ética ampliamente reconocida.</w:t>
      </w:r>
    </w:p>
    <w:p w14:paraId="129444D7" w14:textId="77777777" w:rsidR="009F32FC" w:rsidRPr="009F32FC" w:rsidRDefault="00000000" w:rsidP="009F32FC">
      <w:r>
        <w:pict w14:anchorId="07207725">
          <v:rect id="_x0000_i1064" style="width:0;height:1.5pt" o:hralign="center" o:hrstd="t" o:hr="t" fillcolor="#a0a0a0" stroked="f"/>
        </w:pict>
      </w:r>
    </w:p>
    <w:p w14:paraId="5D21B229" w14:textId="77777777" w:rsidR="009F32FC" w:rsidRPr="009F32FC" w:rsidRDefault="009F32FC" w:rsidP="009F32FC">
      <w:pPr>
        <w:rPr>
          <w:b/>
          <w:bCs/>
        </w:rPr>
      </w:pPr>
      <w:r w:rsidRPr="009F32FC">
        <w:rPr>
          <w:b/>
          <w:bCs/>
        </w:rPr>
        <w:t>Para la plataforma que estás diseñando</w:t>
      </w:r>
    </w:p>
    <w:p w14:paraId="70BCC8BA" w14:textId="77777777" w:rsidR="009F32FC" w:rsidRPr="009F32FC" w:rsidRDefault="009F32FC" w:rsidP="009F32FC">
      <w:r w:rsidRPr="009F32FC">
        <w:t>Yo estructuraría el recolector jurídico en estos grandes bloques temáticos: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6671"/>
      </w:tblGrid>
      <w:tr w:rsidR="009F32FC" w:rsidRPr="009F32FC" w14:paraId="50F00DB9" w14:textId="77777777">
        <w:trPr>
          <w:tblHeader/>
          <w:tblCellSpacing w:w="15" w:type="dxa"/>
        </w:trPr>
        <w:tc>
          <w:tcPr>
            <w:tcW w:w="0" w:type="auto"/>
            <w:vAlign w:val="center"/>
            <w:hideMark/>
          </w:tcPr>
          <w:p w14:paraId="156D6EC0" w14:textId="77777777" w:rsidR="009F32FC" w:rsidRPr="009F32FC" w:rsidRDefault="009F32FC" w:rsidP="009F32FC">
            <w:pPr>
              <w:rPr>
                <w:b/>
                <w:bCs/>
              </w:rPr>
            </w:pPr>
            <w:r w:rsidRPr="009F32FC">
              <w:rPr>
                <w:b/>
                <w:bCs/>
              </w:rPr>
              <w:t>Categoría</w:t>
            </w:r>
          </w:p>
        </w:tc>
        <w:tc>
          <w:tcPr>
            <w:tcW w:w="0" w:type="auto"/>
            <w:vAlign w:val="center"/>
            <w:hideMark/>
          </w:tcPr>
          <w:p w14:paraId="223E73E0" w14:textId="77777777" w:rsidR="009F32FC" w:rsidRPr="009F32FC" w:rsidRDefault="009F32FC" w:rsidP="009F32FC">
            <w:pPr>
              <w:rPr>
                <w:b/>
                <w:bCs/>
              </w:rPr>
            </w:pPr>
            <w:r w:rsidRPr="009F32FC">
              <w:rPr>
                <w:b/>
                <w:bCs/>
              </w:rPr>
              <w:t>Documentos a recopilar</w:t>
            </w:r>
          </w:p>
        </w:tc>
      </w:tr>
      <w:tr w:rsidR="009F32FC" w:rsidRPr="009F32FC" w14:paraId="43419BED" w14:textId="77777777">
        <w:trPr>
          <w:tblCellSpacing w:w="15" w:type="dxa"/>
        </w:trPr>
        <w:tc>
          <w:tcPr>
            <w:tcW w:w="0" w:type="auto"/>
            <w:vAlign w:val="center"/>
            <w:hideMark/>
          </w:tcPr>
          <w:p w14:paraId="244B58A3" w14:textId="77777777" w:rsidR="009F32FC" w:rsidRPr="009F32FC" w:rsidRDefault="009F32FC" w:rsidP="009F32FC">
            <w:r w:rsidRPr="009F32FC">
              <w:t xml:space="preserve">AI </w:t>
            </w:r>
            <w:proofErr w:type="spellStart"/>
            <w:r w:rsidRPr="009F32FC">
              <w:t>Act</w:t>
            </w:r>
            <w:proofErr w:type="spellEnd"/>
          </w:p>
        </w:tc>
        <w:tc>
          <w:tcPr>
            <w:tcW w:w="0" w:type="auto"/>
            <w:vAlign w:val="center"/>
            <w:hideMark/>
          </w:tcPr>
          <w:p w14:paraId="7994244D" w14:textId="77777777" w:rsidR="009F32FC" w:rsidRPr="009F32FC" w:rsidRDefault="009F32FC" w:rsidP="009F32FC">
            <w:r w:rsidRPr="009F32FC">
              <w:t>Reglamento, anexos, artículos, considerandos</w:t>
            </w:r>
          </w:p>
        </w:tc>
      </w:tr>
      <w:tr w:rsidR="009F32FC" w:rsidRPr="009F32FC" w14:paraId="70747E49" w14:textId="77777777">
        <w:trPr>
          <w:tblCellSpacing w:w="15" w:type="dxa"/>
        </w:trPr>
        <w:tc>
          <w:tcPr>
            <w:tcW w:w="0" w:type="auto"/>
            <w:vAlign w:val="center"/>
            <w:hideMark/>
          </w:tcPr>
          <w:p w14:paraId="4707B9F9" w14:textId="77777777" w:rsidR="009F32FC" w:rsidRPr="009F32FC" w:rsidRDefault="009F32FC" w:rsidP="009F32FC">
            <w:r w:rsidRPr="009F32FC">
              <w:t>Comisión Europea</w:t>
            </w:r>
          </w:p>
        </w:tc>
        <w:tc>
          <w:tcPr>
            <w:tcW w:w="0" w:type="auto"/>
            <w:vAlign w:val="center"/>
            <w:hideMark/>
          </w:tcPr>
          <w:p w14:paraId="0E766E5C" w14:textId="77777777" w:rsidR="009F32FC" w:rsidRPr="009F32FC" w:rsidRDefault="009F32FC" w:rsidP="009F32FC">
            <w:r w:rsidRPr="009F32FC">
              <w:t xml:space="preserve">FAQ, guías, </w:t>
            </w:r>
            <w:proofErr w:type="spellStart"/>
            <w:r w:rsidRPr="009F32FC">
              <w:t>webinars</w:t>
            </w:r>
            <w:proofErr w:type="spellEnd"/>
            <w:r w:rsidRPr="009F32FC">
              <w:t xml:space="preserve">, AI Office, AI </w:t>
            </w:r>
            <w:proofErr w:type="spellStart"/>
            <w:r w:rsidRPr="009F32FC">
              <w:t>Pact</w:t>
            </w:r>
            <w:proofErr w:type="spellEnd"/>
          </w:p>
        </w:tc>
      </w:tr>
      <w:tr w:rsidR="009F32FC" w:rsidRPr="009F32FC" w14:paraId="731E88A7" w14:textId="77777777">
        <w:trPr>
          <w:tblCellSpacing w:w="15" w:type="dxa"/>
        </w:trPr>
        <w:tc>
          <w:tcPr>
            <w:tcW w:w="0" w:type="auto"/>
            <w:vAlign w:val="center"/>
            <w:hideMark/>
          </w:tcPr>
          <w:p w14:paraId="401D9F92" w14:textId="77777777" w:rsidR="009F32FC" w:rsidRPr="009F32FC" w:rsidRDefault="009F32FC" w:rsidP="009F32FC">
            <w:r w:rsidRPr="009F32FC">
              <w:t>AESIA</w:t>
            </w:r>
          </w:p>
        </w:tc>
        <w:tc>
          <w:tcPr>
            <w:tcW w:w="0" w:type="auto"/>
            <w:vAlign w:val="center"/>
            <w:hideMark/>
          </w:tcPr>
          <w:p w14:paraId="4B7F70FD" w14:textId="77777777" w:rsidR="009F32FC" w:rsidRPr="009F32FC" w:rsidRDefault="009F32FC" w:rsidP="009F32FC">
            <w:r w:rsidRPr="009F32FC">
              <w:t>Recursos, criterios, noticias, preguntas frecuentes</w:t>
            </w:r>
          </w:p>
        </w:tc>
      </w:tr>
      <w:tr w:rsidR="009F32FC" w:rsidRPr="009F32FC" w14:paraId="5FA1C6DE" w14:textId="77777777">
        <w:trPr>
          <w:tblCellSpacing w:w="15" w:type="dxa"/>
        </w:trPr>
        <w:tc>
          <w:tcPr>
            <w:tcW w:w="0" w:type="auto"/>
            <w:vAlign w:val="center"/>
            <w:hideMark/>
          </w:tcPr>
          <w:p w14:paraId="756D5A56" w14:textId="77777777" w:rsidR="009F32FC" w:rsidRPr="009F32FC" w:rsidRDefault="009F32FC" w:rsidP="009F32FC">
            <w:r w:rsidRPr="009F32FC">
              <w:t>AEPD</w:t>
            </w:r>
          </w:p>
        </w:tc>
        <w:tc>
          <w:tcPr>
            <w:tcW w:w="0" w:type="auto"/>
            <w:vAlign w:val="center"/>
            <w:hideMark/>
          </w:tcPr>
          <w:p w14:paraId="7F2F9631" w14:textId="77777777" w:rsidR="009F32FC" w:rsidRPr="009F32FC" w:rsidRDefault="009F32FC" w:rsidP="009F32FC">
            <w:r w:rsidRPr="009F32FC">
              <w:t>Guías de IA y protección de datos</w:t>
            </w:r>
          </w:p>
        </w:tc>
      </w:tr>
      <w:tr w:rsidR="009F32FC" w:rsidRPr="009F32FC" w14:paraId="6669528D" w14:textId="77777777">
        <w:trPr>
          <w:tblCellSpacing w:w="15" w:type="dxa"/>
        </w:trPr>
        <w:tc>
          <w:tcPr>
            <w:tcW w:w="0" w:type="auto"/>
            <w:vAlign w:val="center"/>
            <w:hideMark/>
          </w:tcPr>
          <w:p w14:paraId="5C57103C" w14:textId="77777777" w:rsidR="009F32FC" w:rsidRPr="009F32FC" w:rsidRDefault="009F32FC" w:rsidP="009F32FC">
            <w:r w:rsidRPr="009F32FC">
              <w:t>BOE</w:t>
            </w:r>
          </w:p>
        </w:tc>
        <w:tc>
          <w:tcPr>
            <w:tcW w:w="0" w:type="auto"/>
            <w:vAlign w:val="center"/>
            <w:hideMark/>
          </w:tcPr>
          <w:p w14:paraId="1316A29E" w14:textId="77777777" w:rsidR="009F32FC" w:rsidRPr="009F32FC" w:rsidRDefault="009F32FC" w:rsidP="009F32FC">
            <w:r w:rsidRPr="009F32FC">
              <w:t>Legislación española relacionada</w:t>
            </w:r>
          </w:p>
        </w:tc>
      </w:tr>
      <w:tr w:rsidR="009F32FC" w:rsidRPr="009F32FC" w14:paraId="250D6220" w14:textId="77777777">
        <w:trPr>
          <w:tblCellSpacing w:w="15" w:type="dxa"/>
        </w:trPr>
        <w:tc>
          <w:tcPr>
            <w:tcW w:w="0" w:type="auto"/>
            <w:vAlign w:val="center"/>
            <w:hideMark/>
          </w:tcPr>
          <w:p w14:paraId="7190CC2D" w14:textId="77777777" w:rsidR="009F32FC" w:rsidRPr="009F32FC" w:rsidRDefault="009F32FC" w:rsidP="009F32FC">
            <w:r w:rsidRPr="009F32FC">
              <w:t>RGPD</w:t>
            </w:r>
          </w:p>
        </w:tc>
        <w:tc>
          <w:tcPr>
            <w:tcW w:w="0" w:type="auto"/>
            <w:vAlign w:val="center"/>
            <w:hideMark/>
          </w:tcPr>
          <w:p w14:paraId="5AF5DC32" w14:textId="77777777" w:rsidR="009F32FC" w:rsidRPr="009F32FC" w:rsidRDefault="009F32FC" w:rsidP="009F32FC">
            <w:r w:rsidRPr="009F32FC">
              <w:t>Reglamento y guías del Comité Europeo de Protección de Datos</w:t>
            </w:r>
          </w:p>
        </w:tc>
      </w:tr>
      <w:tr w:rsidR="009F32FC" w:rsidRPr="009F32FC" w14:paraId="33394922" w14:textId="77777777">
        <w:trPr>
          <w:tblCellSpacing w:w="15" w:type="dxa"/>
        </w:trPr>
        <w:tc>
          <w:tcPr>
            <w:tcW w:w="0" w:type="auto"/>
            <w:vAlign w:val="center"/>
            <w:hideMark/>
          </w:tcPr>
          <w:p w14:paraId="0D7A380D" w14:textId="77777777" w:rsidR="009F32FC" w:rsidRPr="009F32FC" w:rsidRDefault="009F32FC" w:rsidP="009F32FC">
            <w:r w:rsidRPr="009F32FC">
              <w:t>ISO</w:t>
            </w:r>
          </w:p>
        </w:tc>
        <w:tc>
          <w:tcPr>
            <w:tcW w:w="0" w:type="auto"/>
            <w:vAlign w:val="center"/>
            <w:hideMark/>
          </w:tcPr>
          <w:p w14:paraId="24C4F6B5" w14:textId="77777777" w:rsidR="009F32FC" w:rsidRPr="009F32FC" w:rsidRDefault="009F32FC" w:rsidP="009F32FC">
            <w:r w:rsidRPr="009F32FC">
              <w:t>42001, 23894, 27001, 27701, 31000</w:t>
            </w:r>
          </w:p>
        </w:tc>
      </w:tr>
      <w:tr w:rsidR="009F32FC" w:rsidRPr="009F32FC" w14:paraId="787A3A6F" w14:textId="77777777">
        <w:trPr>
          <w:tblCellSpacing w:w="15" w:type="dxa"/>
        </w:trPr>
        <w:tc>
          <w:tcPr>
            <w:tcW w:w="0" w:type="auto"/>
            <w:vAlign w:val="center"/>
            <w:hideMark/>
          </w:tcPr>
          <w:p w14:paraId="37B76CDA" w14:textId="77777777" w:rsidR="009F32FC" w:rsidRPr="009F32FC" w:rsidRDefault="009F32FC" w:rsidP="009F32FC">
            <w:r w:rsidRPr="009F32FC">
              <w:t>NIST</w:t>
            </w:r>
          </w:p>
        </w:tc>
        <w:tc>
          <w:tcPr>
            <w:tcW w:w="0" w:type="auto"/>
            <w:vAlign w:val="center"/>
            <w:hideMark/>
          </w:tcPr>
          <w:p w14:paraId="12D7B653" w14:textId="77777777" w:rsidR="009F32FC" w:rsidRPr="009F32FC" w:rsidRDefault="009F32FC" w:rsidP="009F32FC">
            <w:r w:rsidRPr="009F32FC">
              <w:t>AI RMF</w:t>
            </w:r>
          </w:p>
        </w:tc>
      </w:tr>
      <w:tr w:rsidR="009F32FC" w:rsidRPr="009F32FC" w14:paraId="1AF0F806" w14:textId="77777777">
        <w:trPr>
          <w:tblCellSpacing w:w="15" w:type="dxa"/>
        </w:trPr>
        <w:tc>
          <w:tcPr>
            <w:tcW w:w="0" w:type="auto"/>
            <w:vAlign w:val="center"/>
            <w:hideMark/>
          </w:tcPr>
          <w:p w14:paraId="04209B94" w14:textId="77777777" w:rsidR="009F32FC" w:rsidRPr="009F32FC" w:rsidRDefault="009F32FC" w:rsidP="009F32FC">
            <w:r w:rsidRPr="009F32FC">
              <w:t>OCDE</w:t>
            </w:r>
          </w:p>
        </w:tc>
        <w:tc>
          <w:tcPr>
            <w:tcW w:w="0" w:type="auto"/>
            <w:vAlign w:val="center"/>
            <w:hideMark/>
          </w:tcPr>
          <w:p w14:paraId="71FD3BED" w14:textId="77777777" w:rsidR="009F32FC" w:rsidRPr="009F32FC" w:rsidRDefault="009F32FC" w:rsidP="009F32FC">
            <w:r w:rsidRPr="009F32FC">
              <w:t xml:space="preserve">AI </w:t>
            </w:r>
            <w:proofErr w:type="spellStart"/>
            <w:r w:rsidRPr="009F32FC">
              <w:t>Principles</w:t>
            </w:r>
            <w:proofErr w:type="spellEnd"/>
          </w:p>
        </w:tc>
      </w:tr>
      <w:tr w:rsidR="009F32FC" w:rsidRPr="009F32FC" w14:paraId="6BC1B4A8" w14:textId="77777777">
        <w:trPr>
          <w:tblCellSpacing w:w="15" w:type="dxa"/>
        </w:trPr>
        <w:tc>
          <w:tcPr>
            <w:tcW w:w="0" w:type="auto"/>
            <w:vAlign w:val="center"/>
            <w:hideMark/>
          </w:tcPr>
          <w:p w14:paraId="2967BAA6" w14:textId="77777777" w:rsidR="009F32FC" w:rsidRPr="009F32FC" w:rsidRDefault="009F32FC" w:rsidP="009F32FC">
            <w:r w:rsidRPr="009F32FC">
              <w:t>UNESCO</w:t>
            </w:r>
          </w:p>
        </w:tc>
        <w:tc>
          <w:tcPr>
            <w:tcW w:w="0" w:type="auto"/>
            <w:vAlign w:val="center"/>
            <w:hideMark/>
          </w:tcPr>
          <w:p w14:paraId="0B703C30" w14:textId="77777777" w:rsidR="009F32FC" w:rsidRPr="009F32FC" w:rsidRDefault="009F32FC" w:rsidP="009F32FC">
            <w:r w:rsidRPr="009F32FC">
              <w:t>Recomendación sobre Ética de la IA</w:t>
            </w:r>
          </w:p>
        </w:tc>
      </w:tr>
      <w:tr w:rsidR="009F32FC" w:rsidRPr="009F32FC" w14:paraId="30F22A50" w14:textId="77777777">
        <w:trPr>
          <w:tblCellSpacing w:w="15" w:type="dxa"/>
        </w:trPr>
        <w:tc>
          <w:tcPr>
            <w:tcW w:w="0" w:type="auto"/>
            <w:vAlign w:val="center"/>
            <w:hideMark/>
          </w:tcPr>
          <w:p w14:paraId="013C8C38" w14:textId="77777777" w:rsidR="009F32FC" w:rsidRPr="009F32FC" w:rsidRDefault="009F32FC" w:rsidP="009F32FC">
            <w:r w:rsidRPr="009F32FC">
              <w:t>Ciberseguridad</w:t>
            </w:r>
          </w:p>
        </w:tc>
        <w:tc>
          <w:tcPr>
            <w:tcW w:w="0" w:type="auto"/>
            <w:vAlign w:val="center"/>
            <w:hideMark/>
          </w:tcPr>
          <w:p w14:paraId="0ADBE523" w14:textId="77777777" w:rsidR="009F32FC" w:rsidRPr="009F32FC" w:rsidRDefault="009F32FC" w:rsidP="009F32FC">
            <w:r w:rsidRPr="009F32FC">
              <w:t>NIS2, INCIBE, CCN-CERT</w:t>
            </w:r>
          </w:p>
        </w:tc>
      </w:tr>
      <w:tr w:rsidR="009F32FC" w:rsidRPr="009F32FC" w14:paraId="1C537500" w14:textId="77777777">
        <w:trPr>
          <w:tblCellSpacing w:w="15" w:type="dxa"/>
        </w:trPr>
        <w:tc>
          <w:tcPr>
            <w:tcW w:w="0" w:type="auto"/>
            <w:vAlign w:val="center"/>
            <w:hideMark/>
          </w:tcPr>
          <w:p w14:paraId="554DFFB0" w14:textId="77777777" w:rsidR="009F32FC" w:rsidRPr="009F32FC" w:rsidRDefault="009F32FC" w:rsidP="009F32FC">
            <w:r w:rsidRPr="009F32FC">
              <w:t>Responsabilidad</w:t>
            </w:r>
          </w:p>
        </w:tc>
        <w:tc>
          <w:tcPr>
            <w:tcW w:w="0" w:type="auto"/>
            <w:vAlign w:val="center"/>
            <w:hideMark/>
          </w:tcPr>
          <w:p w14:paraId="2C56E31C" w14:textId="77777777" w:rsidR="009F32FC" w:rsidRPr="009F32FC" w:rsidRDefault="009F32FC" w:rsidP="009F32FC">
            <w:proofErr w:type="spellStart"/>
            <w:r w:rsidRPr="009F32FC">
              <w:t>Product</w:t>
            </w:r>
            <w:proofErr w:type="spellEnd"/>
            <w:r w:rsidRPr="009F32FC">
              <w:t xml:space="preserve"> </w:t>
            </w:r>
            <w:proofErr w:type="spellStart"/>
            <w:r w:rsidRPr="009F32FC">
              <w:t>Liability</w:t>
            </w:r>
            <w:proofErr w:type="spellEnd"/>
            <w:r w:rsidRPr="009F32FC">
              <w:t xml:space="preserve">, AI </w:t>
            </w:r>
            <w:proofErr w:type="spellStart"/>
            <w:r w:rsidRPr="009F32FC">
              <w:t>Liability</w:t>
            </w:r>
            <w:proofErr w:type="spellEnd"/>
            <w:r w:rsidRPr="009F32FC">
              <w:t xml:space="preserve"> (seguimiento), normativa de consumidores</w:t>
            </w:r>
          </w:p>
        </w:tc>
      </w:tr>
    </w:tbl>
    <w:p w14:paraId="7D52B326" w14:textId="77777777" w:rsidR="005E172A" w:rsidRPr="005E172A" w:rsidRDefault="005E172A" w:rsidP="005E172A">
      <w:pPr>
        <w:rPr>
          <w:b/>
          <w:bCs/>
        </w:rPr>
      </w:pPr>
      <w:r w:rsidRPr="005E172A">
        <w:rPr>
          <w:b/>
          <w:bCs/>
        </w:rPr>
        <w:t>Alfabetización Obligatoria en IA para Empresas</w:t>
      </w:r>
    </w:p>
    <w:p w14:paraId="68AFB748" w14:textId="77777777" w:rsidR="005E172A" w:rsidRPr="005E172A" w:rsidRDefault="005E172A" w:rsidP="005E172A">
      <w:pPr>
        <w:rPr>
          <w:b/>
          <w:bCs/>
        </w:rPr>
      </w:pPr>
      <w:r w:rsidRPr="005E172A">
        <w:rPr>
          <w:b/>
          <w:bCs/>
        </w:rPr>
        <w:lastRenderedPageBreak/>
        <w:t>1. Marco Jurídico y Contexto Normativo</w:t>
      </w:r>
    </w:p>
    <w:p w14:paraId="38173660" w14:textId="77777777" w:rsidR="005E172A" w:rsidRPr="005E172A" w:rsidRDefault="005E172A" w:rsidP="005E172A">
      <w:r w:rsidRPr="005E172A">
        <w:t xml:space="preserve">La alfabetización en Inteligencia Artificial ha dejado de ser una recomendación formativa o una estrategia de optimización interna para convertirse en una </w:t>
      </w:r>
      <w:r w:rsidRPr="005E172A">
        <w:rPr>
          <w:b/>
          <w:bCs/>
        </w:rPr>
        <w:t>obligación legal estricta</w:t>
      </w:r>
      <w:r w:rsidRPr="005E172A">
        <w:t xml:space="preserve"> para el tejido empresarial en toda la Unión Europea y, por ende, en España.</w:t>
      </w:r>
    </w:p>
    <w:p w14:paraId="6D8DC5F5" w14:textId="77777777" w:rsidR="005E172A" w:rsidRPr="005E172A" w:rsidRDefault="005E172A" w:rsidP="005E172A">
      <w:pPr>
        <w:rPr>
          <w:b/>
          <w:bCs/>
        </w:rPr>
      </w:pPr>
      <w:r w:rsidRPr="005E172A">
        <w:rPr>
          <w:b/>
          <w:bCs/>
        </w:rPr>
        <w:t xml:space="preserve">La Norma Europea: El Reglamento de IA (AI </w:t>
      </w:r>
      <w:proofErr w:type="spellStart"/>
      <w:r w:rsidRPr="005E172A">
        <w:rPr>
          <w:b/>
          <w:bCs/>
        </w:rPr>
        <w:t>Act</w:t>
      </w:r>
      <w:proofErr w:type="spellEnd"/>
      <w:r w:rsidRPr="005E172A">
        <w:rPr>
          <w:b/>
          <w:bCs/>
        </w:rPr>
        <w:t xml:space="preserve">) </w:t>
      </w:r>
    </w:p>
    <w:p w14:paraId="72F033F9" w14:textId="77777777" w:rsidR="005E172A" w:rsidRPr="005E172A" w:rsidRDefault="005E172A" w:rsidP="005E172A">
      <w:pPr>
        <w:rPr>
          <w:b/>
          <w:bCs/>
        </w:rPr>
      </w:pPr>
      <w:r w:rsidRPr="005E172A">
        <w:rPr>
          <w:b/>
          <w:bCs/>
        </w:rPr>
        <w:t>Certus Legal Firm</w:t>
      </w:r>
    </w:p>
    <w:p w14:paraId="0406CDEC" w14:textId="77777777" w:rsidR="005E172A" w:rsidRPr="005E172A" w:rsidRDefault="005E172A" w:rsidP="005E172A">
      <w:r w:rsidRPr="005E172A">
        <w:t xml:space="preserve">El </w:t>
      </w:r>
      <w:r w:rsidRPr="005E172A">
        <w:rPr>
          <w:b/>
          <w:bCs/>
        </w:rPr>
        <w:t>Reglamento (UE) 2024/1689</w:t>
      </w:r>
      <w:r w:rsidRPr="005E172A">
        <w:t xml:space="preserve"> del Parlamento Europeo y del Consejo (conocido de forma global como </w:t>
      </w:r>
      <w:r w:rsidRPr="005E172A">
        <w:rPr>
          <w:i/>
          <w:iCs/>
        </w:rPr>
        <w:t xml:space="preserve">AI </w:t>
      </w:r>
      <w:proofErr w:type="spellStart"/>
      <w:r w:rsidRPr="005E172A">
        <w:rPr>
          <w:i/>
          <w:iCs/>
        </w:rPr>
        <w:t>Act</w:t>
      </w:r>
      <w:proofErr w:type="spellEnd"/>
      <w:r w:rsidRPr="005E172A">
        <w:t xml:space="preserve">), publicado en el Diario Oficial de la UE el 12 de julio de 2024, regula esta materia de forma transversal. </w:t>
      </w:r>
    </w:p>
    <w:p w14:paraId="141690F5" w14:textId="77777777" w:rsidR="005E172A" w:rsidRPr="005E172A" w:rsidRDefault="005E172A" w:rsidP="005E172A">
      <w:r w:rsidRPr="005E172A">
        <w:t xml:space="preserve">Global Law </w:t>
      </w:r>
      <w:proofErr w:type="spellStart"/>
      <w:r w:rsidRPr="005E172A">
        <w:t>Experts</w:t>
      </w:r>
      <w:proofErr w:type="spellEnd"/>
    </w:p>
    <w:p w14:paraId="40C3BFA6" w14:textId="77777777" w:rsidR="005E172A" w:rsidRPr="005E172A" w:rsidRDefault="005E172A" w:rsidP="005E172A">
      <w:r w:rsidRPr="005E172A">
        <w:t>La base legal de la alfabetización obligatoria se encuentra estructurada en dos puntos críticos:</w:t>
      </w:r>
    </w:p>
    <w:p w14:paraId="309C296F" w14:textId="77777777" w:rsidR="005E172A" w:rsidRPr="005E172A" w:rsidRDefault="005E172A" w:rsidP="005E172A">
      <w:pPr>
        <w:numPr>
          <w:ilvl w:val="0"/>
          <w:numId w:val="12"/>
        </w:numPr>
      </w:pPr>
      <w:r w:rsidRPr="005E172A">
        <w:rPr>
          <w:b/>
          <w:bCs/>
        </w:rPr>
        <w:t>Artículo 3, apartado 56 (Definición):</w:t>
      </w:r>
      <w:r w:rsidRPr="005E172A">
        <w:t xml:space="preserve"> Define la «alfabetización en materia de IA» como las capacidades, los conocimientos y la comprensión necesarios para desplegar sistemas de IA de manera informada, así como para tomar conciencia de sus oportunidades, riesgos y posibles perjuicios. </w:t>
      </w:r>
    </w:p>
    <w:p w14:paraId="71EE50E7" w14:textId="77777777" w:rsidR="005E172A" w:rsidRPr="005E172A" w:rsidRDefault="005E172A" w:rsidP="005E172A">
      <w:proofErr w:type="spellStart"/>
      <w:r w:rsidRPr="005E172A">
        <w:t>Shaping</w:t>
      </w:r>
      <w:proofErr w:type="spellEnd"/>
      <w:r w:rsidRPr="005E172A">
        <w:t xml:space="preserve"> </w:t>
      </w:r>
      <w:proofErr w:type="spellStart"/>
      <w:r w:rsidRPr="005E172A">
        <w:t>Europe's</w:t>
      </w:r>
      <w:proofErr w:type="spellEnd"/>
      <w:r w:rsidRPr="005E172A">
        <w:t xml:space="preserve"> digital future - </w:t>
      </w:r>
      <w:proofErr w:type="spellStart"/>
      <w:r w:rsidRPr="005E172A">
        <w:t>European</w:t>
      </w:r>
      <w:proofErr w:type="spellEnd"/>
      <w:r w:rsidRPr="005E172A">
        <w:t xml:space="preserve"> Union+ 1</w:t>
      </w:r>
    </w:p>
    <w:p w14:paraId="5EA295FE" w14:textId="77777777" w:rsidR="005E172A" w:rsidRPr="005E172A" w:rsidRDefault="005E172A" w:rsidP="005E172A">
      <w:pPr>
        <w:numPr>
          <w:ilvl w:val="0"/>
          <w:numId w:val="12"/>
        </w:numPr>
      </w:pPr>
      <w:r w:rsidRPr="005E172A">
        <w:rPr>
          <w:b/>
          <w:bCs/>
        </w:rPr>
        <w:t>Artículo 4 (Obligación de alfabetización en materia de IA):</w:t>
      </w:r>
      <w:r w:rsidRPr="005E172A">
        <w:t xml:space="preserve"> Establece de forma explícita que los proveedores y los responsables del despliegue (denominados </w:t>
      </w:r>
      <w:r w:rsidRPr="005E172A">
        <w:rPr>
          <w:i/>
          <w:iCs/>
        </w:rPr>
        <w:t>implementadores</w:t>
      </w:r>
      <w:r w:rsidRPr="005E172A">
        <w:t xml:space="preserve"> o empresas usuarias) adoptarán medidas para garantizar, en la mayor medida posible, un nivel suficiente de alfabetización en IA entre su personal y otras personas que utilicen o gestionen dichos sistemas en su nombre. </w:t>
      </w:r>
    </w:p>
    <w:p w14:paraId="1E6116A7" w14:textId="77777777" w:rsidR="005E172A" w:rsidRPr="005E172A" w:rsidRDefault="005E172A" w:rsidP="005E172A">
      <w:proofErr w:type="spellStart"/>
      <w:r w:rsidRPr="005E172A">
        <w:t>CodeSpace</w:t>
      </w:r>
      <w:proofErr w:type="spellEnd"/>
      <w:r w:rsidRPr="005E172A">
        <w:t xml:space="preserve"> </w:t>
      </w:r>
      <w:proofErr w:type="spellStart"/>
      <w:r w:rsidRPr="005E172A">
        <w:t>Academy</w:t>
      </w:r>
      <w:proofErr w:type="spellEnd"/>
      <w:r w:rsidRPr="005E172A">
        <w:t>+ 1</w:t>
      </w:r>
    </w:p>
    <w:p w14:paraId="0DAED54B" w14:textId="77777777" w:rsidR="005E172A" w:rsidRPr="005E172A" w:rsidRDefault="005E172A" w:rsidP="005E172A">
      <w:pPr>
        <w:rPr>
          <w:b/>
          <w:bCs/>
        </w:rPr>
      </w:pPr>
      <w:r w:rsidRPr="005E172A">
        <w:rPr>
          <w:b/>
          <w:bCs/>
        </w:rPr>
        <w:t>El Marco de Adaptación en España</w:t>
      </w:r>
    </w:p>
    <w:p w14:paraId="073962CF" w14:textId="77777777" w:rsidR="005E172A" w:rsidRPr="005E172A" w:rsidRDefault="005E172A" w:rsidP="005E172A">
      <w:r w:rsidRPr="005E172A">
        <w:t xml:space="preserve">Al tratarse de un Reglamento Comunitario, es de </w:t>
      </w:r>
      <w:r w:rsidRPr="005E172A">
        <w:rPr>
          <w:b/>
          <w:bCs/>
        </w:rPr>
        <w:t>aplicación directa</w:t>
      </w:r>
      <w:r w:rsidRPr="005E172A">
        <w:t xml:space="preserve"> en España sin necesidad de una transposición previa. No obstante, el ecosistema regulatorio nacional se apoya en dos pilares ejecutivos: </w:t>
      </w:r>
    </w:p>
    <w:p w14:paraId="3F905A65" w14:textId="77777777" w:rsidR="005E172A" w:rsidRPr="005E172A" w:rsidRDefault="005E172A" w:rsidP="005E172A">
      <w:r w:rsidRPr="005E172A">
        <w:t xml:space="preserve">Global Law </w:t>
      </w:r>
      <w:proofErr w:type="spellStart"/>
      <w:r w:rsidRPr="005E172A">
        <w:t>Experts</w:t>
      </w:r>
      <w:proofErr w:type="spellEnd"/>
      <w:r w:rsidRPr="005E172A">
        <w:t>+ 1</w:t>
      </w:r>
    </w:p>
    <w:p w14:paraId="1FE89B34" w14:textId="77777777" w:rsidR="005E172A" w:rsidRPr="005E172A" w:rsidRDefault="005E172A" w:rsidP="005E172A">
      <w:pPr>
        <w:numPr>
          <w:ilvl w:val="0"/>
          <w:numId w:val="13"/>
        </w:numPr>
      </w:pPr>
      <w:r w:rsidRPr="005E172A">
        <w:rPr>
          <w:b/>
          <w:bCs/>
        </w:rPr>
        <w:t>AESIA (Agencia Española de Supervisión de la Inteligencia Artificial):</w:t>
      </w:r>
      <w:r w:rsidRPr="005E172A">
        <w:t xml:space="preserve"> Es la autoridad nacional encargada de velar por el cumplimiento del AI </w:t>
      </w:r>
      <w:proofErr w:type="spellStart"/>
      <w:r w:rsidRPr="005E172A">
        <w:t>Act</w:t>
      </w:r>
      <w:proofErr w:type="spellEnd"/>
      <w:r w:rsidRPr="005E172A">
        <w:t xml:space="preserve">. AESIA tiene plenas competencias para realizar inspecciones, auditar a las empresas, requerir evidencias de formación y tramitar expedientes sancionadores. </w:t>
      </w:r>
    </w:p>
    <w:p w14:paraId="3996CA72" w14:textId="77777777" w:rsidR="005E172A" w:rsidRPr="005E172A" w:rsidRDefault="005E172A" w:rsidP="005E172A">
      <w:proofErr w:type="spellStart"/>
      <w:r w:rsidRPr="005E172A">
        <w:lastRenderedPageBreak/>
        <w:t>CodeSpace</w:t>
      </w:r>
      <w:proofErr w:type="spellEnd"/>
      <w:r w:rsidRPr="005E172A">
        <w:t xml:space="preserve"> </w:t>
      </w:r>
      <w:proofErr w:type="spellStart"/>
      <w:r w:rsidRPr="005E172A">
        <w:t>Academy</w:t>
      </w:r>
      <w:proofErr w:type="spellEnd"/>
    </w:p>
    <w:p w14:paraId="68E145DD" w14:textId="77777777" w:rsidR="005E172A" w:rsidRPr="005E172A" w:rsidRDefault="005E172A" w:rsidP="005E172A">
      <w:pPr>
        <w:numPr>
          <w:ilvl w:val="0"/>
          <w:numId w:val="13"/>
        </w:numPr>
      </w:pPr>
      <w:r w:rsidRPr="005E172A">
        <w:rPr>
          <w:b/>
          <w:bCs/>
        </w:rPr>
        <w:t>Anteproyecto de Ley Orgánica sobre el Uso Adecuado y Gobernanza de la IA:</w:t>
      </w:r>
      <w:r w:rsidRPr="005E172A">
        <w:t xml:space="preserve"> El marco legislativo español está adaptando el ordenamiento jurídico interno para coordinar las inspecciones de la AESIA con otras normativas preexistentes nacionales (como las inspecciones de Trabajo, la AEPD en materia de protección de datos y los planes de formación bonificada a través de la FUNDAE). </w:t>
      </w:r>
    </w:p>
    <w:p w14:paraId="25420FF2" w14:textId="77777777" w:rsidR="005E172A" w:rsidRPr="005E172A" w:rsidRDefault="005E172A" w:rsidP="005E172A">
      <w:r w:rsidRPr="005E172A">
        <w:t>Certus Legal Firm</w:t>
      </w:r>
    </w:p>
    <w:p w14:paraId="726A7687" w14:textId="77777777" w:rsidR="005E172A" w:rsidRPr="005E172A" w:rsidRDefault="005E172A" w:rsidP="005E172A">
      <w:pPr>
        <w:rPr>
          <w:b/>
          <w:bCs/>
        </w:rPr>
      </w:pPr>
      <w:r w:rsidRPr="005E172A">
        <w:rPr>
          <w:b/>
          <w:bCs/>
        </w:rPr>
        <w:t>2. Calendario de Aplicación y Régimen Sancionador</w:t>
      </w:r>
    </w:p>
    <w:p w14:paraId="7951FB0C" w14:textId="77777777" w:rsidR="005E172A" w:rsidRPr="005E172A" w:rsidRDefault="005E172A" w:rsidP="005E172A">
      <w:r w:rsidRPr="005E172A">
        <w:t xml:space="preserve">El despliegue temporal del AI </w:t>
      </w:r>
      <w:proofErr w:type="spellStart"/>
      <w:r w:rsidRPr="005E172A">
        <w:t>Act</w:t>
      </w:r>
      <w:proofErr w:type="spellEnd"/>
      <w:r w:rsidRPr="005E172A">
        <w:t xml:space="preserve"> es progresivo, pero los plazos relativos a la alfabetización del </w:t>
      </w:r>
      <w:proofErr w:type="spellStart"/>
      <w:r w:rsidRPr="005E172A">
        <w:t>personal</w:t>
      </w:r>
      <w:proofErr w:type="spellEnd"/>
      <w:r w:rsidRPr="005E172A">
        <w:t xml:space="preserve"> ya se encuentran plenamente activos.</w:t>
      </w:r>
    </w:p>
    <w:p w14:paraId="5918EBAD" w14:textId="77777777" w:rsidR="005E172A" w:rsidRPr="005E172A" w:rsidRDefault="005E172A" w:rsidP="005E172A">
      <w:r w:rsidRPr="005E172A">
        <w:t>Entrada en vigor del Reglamento</w:t>
      </w:r>
    </w:p>
    <w:p w14:paraId="2C16307A" w14:textId="77777777" w:rsidR="005E172A" w:rsidRPr="005E172A" w:rsidRDefault="005E172A" w:rsidP="005E172A">
      <w:r w:rsidRPr="005E172A">
        <w:t>1 de agosto de 2024</w:t>
      </w:r>
    </w:p>
    <w:p w14:paraId="6A4E8FFC" w14:textId="77777777" w:rsidR="005E172A" w:rsidRPr="005E172A" w:rsidRDefault="005E172A" w:rsidP="005E172A">
      <w:r w:rsidRPr="005E172A">
        <w:t>Publicación e inicio formal del marco regulatorio a nivel europeo.</w:t>
      </w:r>
    </w:p>
    <w:p w14:paraId="62F6A451" w14:textId="77777777" w:rsidR="005E172A" w:rsidRPr="005E172A" w:rsidRDefault="005E172A" w:rsidP="005E172A">
      <w:r w:rsidRPr="005E172A">
        <w:t>Obligatoriedad de la Alfabetización</w:t>
      </w:r>
    </w:p>
    <w:p w14:paraId="2B0A953D" w14:textId="77777777" w:rsidR="005E172A" w:rsidRPr="005E172A" w:rsidRDefault="005E172A" w:rsidP="005E172A">
      <w:r w:rsidRPr="005E172A">
        <w:t>2 de febrero de 2025</w:t>
      </w:r>
    </w:p>
    <w:p w14:paraId="500C0885" w14:textId="77777777" w:rsidR="005E172A" w:rsidRPr="005E172A" w:rsidRDefault="005E172A" w:rsidP="005E172A">
      <w:r w:rsidRPr="005E172A">
        <w:t xml:space="preserve">Entra en vigor el </w:t>
      </w:r>
      <w:r w:rsidRPr="005E172A">
        <w:rPr>
          <w:b/>
          <w:bCs/>
        </w:rPr>
        <w:t>Artículo 4</w:t>
      </w:r>
      <w:r w:rsidRPr="005E172A">
        <w:t>. Desde esta fecha, la alfabetización en IA es legalmente exigible a cualquier organización que utilice herramientas algorítmicas o modelos de lenguaje.</w:t>
      </w:r>
    </w:p>
    <w:p w14:paraId="78AFBB77" w14:textId="77777777" w:rsidR="005E172A" w:rsidRPr="005E172A" w:rsidRDefault="005E172A" w:rsidP="005E172A">
      <w:r w:rsidRPr="005E172A">
        <w:t>Plena capacidad inspectora y sancionadora</w:t>
      </w:r>
    </w:p>
    <w:p w14:paraId="08B7CCAE" w14:textId="77777777" w:rsidR="005E172A" w:rsidRPr="005E172A" w:rsidRDefault="005E172A" w:rsidP="005E172A">
      <w:r w:rsidRPr="005E172A">
        <w:t>2 de agosto de 2026</w:t>
      </w:r>
    </w:p>
    <w:p w14:paraId="0E33D9D9" w14:textId="77777777" w:rsidR="005E172A" w:rsidRPr="005E172A" w:rsidRDefault="005E172A" w:rsidP="005E172A">
      <w:r w:rsidRPr="005E172A">
        <w:t>Se activa por completo el régimen sancionador general. La AESIA adquiere la facultad de inspeccionar activamente de oficio y sancionar a las empresas que carezcan de planes formativos contrastables o evidencias documentales.</w:t>
      </w:r>
    </w:p>
    <w:p w14:paraId="76391ADE" w14:textId="77777777" w:rsidR="005E172A" w:rsidRPr="005E172A" w:rsidRDefault="005E172A" w:rsidP="005E172A">
      <w:r w:rsidRPr="005E172A">
        <w:t>Sistemas de Alto Riesgo (Anexo III)</w:t>
      </w:r>
    </w:p>
    <w:p w14:paraId="07C8A9F8" w14:textId="77777777" w:rsidR="005E172A" w:rsidRPr="005E172A" w:rsidRDefault="005E172A" w:rsidP="005E172A">
      <w:r w:rsidRPr="005E172A">
        <w:t>2 de diciembre de 2027</w:t>
      </w:r>
    </w:p>
    <w:p w14:paraId="382D3130" w14:textId="77777777" w:rsidR="005E172A" w:rsidRPr="005E172A" w:rsidRDefault="005E172A" w:rsidP="005E172A">
      <w:r w:rsidRPr="005E172A">
        <w:t>Entran en vigor las obligaciones máximas para los sistemas de IA clasificados como alto riesgo en el ámbito laboral (por ejemplo, softwares algorítmicos automáticos de filtrado de currículums o evaluación de personal).</w:t>
      </w:r>
    </w:p>
    <w:p w14:paraId="38C4CAB7" w14:textId="77777777" w:rsidR="005E172A" w:rsidRPr="005E172A" w:rsidRDefault="005E172A" w:rsidP="005E172A">
      <w:pPr>
        <w:rPr>
          <w:b/>
          <w:bCs/>
        </w:rPr>
      </w:pPr>
      <w:r w:rsidRPr="005E172A">
        <w:rPr>
          <w:b/>
          <w:bCs/>
        </w:rPr>
        <w:t>Régimen Económico de Sanciones (Artículo 99)</w:t>
      </w:r>
    </w:p>
    <w:p w14:paraId="70A1A4DF" w14:textId="77777777" w:rsidR="005E172A" w:rsidRPr="005E172A" w:rsidRDefault="005E172A" w:rsidP="005E172A">
      <w:r w:rsidRPr="005E172A">
        <w:t>El incumplimiento del deber de asegurar una alfabetización suficiente e informada del personal (o la mala praxis derivada de la falta de formación) se rige bajo un severo esquema de multas coercitivas:</w:t>
      </w:r>
    </w:p>
    <w:p w14:paraId="043EE96A" w14:textId="77777777" w:rsidR="005E172A" w:rsidRPr="005E172A" w:rsidRDefault="005E172A" w:rsidP="005E172A">
      <w:pPr>
        <w:numPr>
          <w:ilvl w:val="0"/>
          <w:numId w:val="14"/>
        </w:numPr>
      </w:pPr>
      <w:r w:rsidRPr="005E172A">
        <w:rPr>
          <w:b/>
          <w:bCs/>
        </w:rPr>
        <w:lastRenderedPageBreak/>
        <w:t>Infracciones críticas / Incumplimiento de requisitos del sistema:</w:t>
      </w:r>
      <w:r w:rsidRPr="005E172A">
        <w:t xml:space="preserve"> Multas de hasta </w:t>
      </w:r>
      <w:r w:rsidRPr="005E172A">
        <w:rPr>
          <w:b/>
          <w:bCs/>
        </w:rPr>
        <w:t>15.000.000 €</w:t>
      </w:r>
      <w:r w:rsidRPr="005E172A">
        <w:t xml:space="preserve"> o el </w:t>
      </w:r>
      <w:r w:rsidRPr="005E172A">
        <w:rPr>
          <w:b/>
          <w:bCs/>
        </w:rPr>
        <w:t>3% del volumen de negocios global</w:t>
      </w:r>
      <w:r w:rsidRPr="005E172A">
        <w:t xml:space="preserve"> de la empresa durante el ejercicio anterior (la cuantía que sea mayor).</w:t>
      </w:r>
    </w:p>
    <w:p w14:paraId="7C8D3848" w14:textId="77777777" w:rsidR="005E172A" w:rsidRPr="005E172A" w:rsidRDefault="005E172A" w:rsidP="005E172A">
      <w:pPr>
        <w:numPr>
          <w:ilvl w:val="0"/>
          <w:numId w:val="14"/>
        </w:numPr>
      </w:pPr>
      <w:r w:rsidRPr="005E172A">
        <w:rPr>
          <w:b/>
          <w:bCs/>
        </w:rPr>
        <w:t>Pymes y Startups:</w:t>
      </w:r>
      <w:r w:rsidRPr="005E172A">
        <w:t xml:space="preserve"> El reglamento matiza que las sanciones financieras aplicadas a pequeñas y medianas empresas se modularán bajo criterios de proporcionalidad, priorizando la subsanación, a menos que exista negligencia grave o reincidencia manifiesta.</w:t>
      </w:r>
    </w:p>
    <w:p w14:paraId="50B52BE0" w14:textId="77777777" w:rsidR="005E172A" w:rsidRPr="005E172A" w:rsidRDefault="005E172A" w:rsidP="005E172A">
      <w:pPr>
        <w:rPr>
          <w:b/>
          <w:bCs/>
        </w:rPr>
      </w:pPr>
      <w:r w:rsidRPr="005E172A">
        <w:rPr>
          <w:b/>
          <w:bCs/>
        </w:rPr>
        <w:t>3. ¿A qué empresas afecta y bajo qué alcance?</w:t>
      </w:r>
    </w:p>
    <w:p w14:paraId="516104D2" w14:textId="77777777" w:rsidR="005E172A" w:rsidRPr="005E172A" w:rsidRDefault="005E172A" w:rsidP="005E172A">
      <w:r w:rsidRPr="005E172A">
        <w:t xml:space="preserve">Existe el error generalizado de asumir que esta ley solo afecta a gigantes tecnológicos o desarrolladores de software de IA. </w:t>
      </w:r>
      <w:r w:rsidRPr="005E172A">
        <w:rPr>
          <w:b/>
          <w:bCs/>
        </w:rPr>
        <w:t>El perímetro de la norma es de carácter universal</w:t>
      </w:r>
      <w:r w:rsidRPr="005E172A">
        <w:t>.</w:t>
      </w:r>
    </w:p>
    <w:p w14:paraId="1202BAF8" w14:textId="77777777" w:rsidR="005E172A" w:rsidRPr="005E172A" w:rsidRDefault="005E172A" w:rsidP="005E172A">
      <w:pPr>
        <w:rPr>
          <w:b/>
          <w:bCs/>
        </w:rPr>
      </w:pPr>
      <w:r w:rsidRPr="005E172A">
        <w:rPr>
          <w:b/>
          <w:bCs/>
        </w:rPr>
        <w:t>Criterio de Aplicación: El Rol de la Empresa</w:t>
      </w:r>
    </w:p>
    <w:p w14:paraId="0DCB64EF" w14:textId="77777777" w:rsidR="005E172A" w:rsidRPr="005E172A" w:rsidRDefault="005E172A" w:rsidP="005E172A">
      <w:r w:rsidRPr="005E172A">
        <w:t xml:space="preserve">El reglamento distingue principalmente entre dos figuras, y </w:t>
      </w:r>
      <w:r w:rsidRPr="005E172A">
        <w:rPr>
          <w:b/>
          <w:bCs/>
        </w:rPr>
        <w:t>ambas</w:t>
      </w:r>
      <w:r w:rsidRPr="005E172A">
        <w:t xml:space="preserve"> están obligadas a alfabetizar a sus equipos (Art. 4):</w:t>
      </w:r>
    </w:p>
    <w:p w14:paraId="4EEBD813" w14:textId="77777777" w:rsidR="005E172A" w:rsidRPr="005E172A" w:rsidRDefault="005E172A" w:rsidP="005E172A">
      <w:pPr>
        <w:numPr>
          <w:ilvl w:val="0"/>
          <w:numId w:val="15"/>
        </w:numPr>
      </w:pPr>
      <w:r w:rsidRPr="005E172A">
        <w:rPr>
          <w:b/>
          <w:bCs/>
        </w:rPr>
        <w:t>Proveedor (</w:t>
      </w:r>
      <w:proofErr w:type="spellStart"/>
      <w:r w:rsidRPr="005E172A">
        <w:rPr>
          <w:b/>
          <w:bCs/>
        </w:rPr>
        <w:t>Provider</w:t>
      </w:r>
      <w:proofErr w:type="spellEnd"/>
      <w:r w:rsidRPr="005E172A">
        <w:rPr>
          <w:b/>
          <w:bCs/>
        </w:rPr>
        <w:t>):</w:t>
      </w:r>
      <w:r w:rsidRPr="005E172A">
        <w:t xml:space="preserve"> Quien desarrolla un sistema de IA o lo introduce en el mercado bajo su propio nombre comercial.</w:t>
      </w:r>
    </w:p>
    <w:p w14:paraId="48CD3408" w14:textId="77777777" w:rsidR="005E172A" w:rsidRPr="005E172A" w:rsidRDefault="005E172A" w:rsidP="005E172A">
      <w:pPr>
        <w:numPr>
          <w:ilvl w:val="0"/>
          <w:numId w:val="15"/>
        </w:numPr>
      </w:pPr>
      <w:r w:rsidRPr="005E172A">
        <w:rPr>
          <w:b/>
          <w:bCs/>
        </w:rPr>
        <w:t>Responsable del despliegue / Implementador (</w:t>
      </w:r>
      <w:proofErr w:type="spellStart"/>
      <w:r w:rsidRPr="005E172A">
        <w:rPr>
          <w:b/>
          <w:bCs/>
        </w:rPr>
        <w:t>Deployer</w:t>
      </w:r>
      <w:proofErr w:type="spellEnd"/>
      <w:r w:rsidRPr="005E172A">
        <w:rPr>
          <w:b/>
          <w:bCs/>
        </w:rPr>
        <w:t>):</w:t>
      </w:r>
      <w:r w:rsidRPr="005E172A">
        <w:t xml:space="preserve"> Cualquier empresa, autónomo u organismo público que utilice un sistema de IA bajo su autoridad en el ejercicio de una actividad profesional. </w:t>
      </w:r>
    </w:p>
    <w:p w14:paraId="0351FCAA" w14:textId="77777777" w:rsidR="005E172A" w:rsidRPr="005E172A" w:rsidRDefault="005E172A" w:rsidP="005E172A">
      <w:proofErr w:type="spellStart"/>
      <w:r w:rsidRPr="005E172A">
        <w:t>CodeSpace</w:t>
      </w:r>
      <w:proofErr w:type="spellEnd"/>
      <w:r w:rsidRPr="005E172A">
        <w:t xml:space="preserve"> </w:t>
      </w:r>
      <w:proofErr w:type="spellStart"/>
      <w:r w:rsidRPr="005E172A">
        <w:t>Academy</w:t>
      </w:r>
      <w:proofErr w:type="spellEnd"/>
    </w:p>
    <w:p w14:paraId="7B56AC7E" w14:textId="77777777" w:rsidR="005E172A" w:rsidRPr="005E172A" w:rsidRDefault="005E172A" w:rsidP="005E172A">
      <w:r w:rsidRPr="005E172A">
        <w:rPr>
          <w:b/>
          <w:bCs/>
        </w:rPr>
        <w:t>Ejemplo cotidiano:</w:t>
      </w:r>
      <w:r w:rsidRPr="005E172A">
        <w:t xml:space="preserve"> Si una correduría de seguros, un despacho de abogados o una tienda minorista utiliza </w:t>
      </w:r>
      <w:proofErr w:type="spellStart"/>
      <w:r w:rsidRPr="005E172A">
        <w:t>ChatGPT</w:t>
      </w:r>
      <w:proofErr w:type="spellEnd"/>
      <w:r w:rsidRPr="005E172A">
        <w:t xml:space="preserve"> corporativo para redactar correos, un </w:t>
      </w:r>
      <w:proofErr w:type="spellStart"/>
      <w:r w:rsidRPr="005E172A">
        <w:t>bot</w:t>
      </w:r>
      <w:proofErr w:type="spellEnd"/>
      <w:r w:rsidRPr="005E172A">
        <w:t xml:space="preserve"> conversacional en su web para atender clientes, o </w:t>
      </w:r>
      <w:proofErr w:type="spellStart"/>
      <w:r w:rsidRPr="005E172A">
        <w:t>Copilot</w:t>
      </w:r>
      <w:proofErr w:type="spellEnd"/>
      <w:r w:rsidRPr="005E172A">
        <w:t xml:space="preserve"> para resumir actas, esa empresa se convierte automáticamente en </w:t>
      </w:r>
      <w:r w:rsidRPr="005E172A">
        <w:rPr>
          <w:b/>
          <w:bCs/>
        </w:rPr>
        <w:t>Implementador</w:t>
      </w:r>
      <w:r w:rsidRPr="005E172A">
        <w:t>. Está obligada por ley a formar a sus empleados sobre cómo usar esas herramientas de manera segura e informada.</w:t>
      </w:r>
    </w:p>
    <w:p w14:paraId="47245A75" w14:textId="77777777" w:rsidR="005E172A" w:rsidRPr="005E172A" w:rsidRDefault="005E172A" w:rsidP="005E172A">
      <w:pPr>
        <w:rPr>
          <w:b/>
          <w:bCs/>
        </w:rPr>
      </w:pPr>
      <w:r w:rsidRPr="005E172A">
        <w:rPr>
          <w:b/>
          <w:bCs/>
        </w:rPr>
        <w:t xml:space="preserve">Criterio de Tamaño: No existe umbral mínimo </w:t>
      </w:r>
    </w:p>
    <w:p w14:paraId="58AF0EA6" w14:textId="77777777" w:rsidR="005E172A" w:rsidRPr="005E172A" w:rsidRDefault="005E172A" w:rsidP="005E172A">
      <w:pPr>
        <w:rPr>
          <w:b/>
          <w:bCs/>
        </w:rPr>
      </w:pPr>
      <w:proofErr w:type="spellStart"/>
      <w:r w:rsidRPr="005E172A">
        <w:rPr>
          <w:b/>
          <w:bCs/>
        </w:rPr>
        <w:t>CodeSpace</w:t>
      </w:r>
      <w:proofErr w:type="spellEnd"/>
      <w:r w:rsidRPr="005E172A">
        <w:rPr>
          <w:b/>
          <w:bCs/>
        </w:rPr>
        <w:t xml:space="preserve"> </w:t>
      </w:r>
      <w:proofErr w:type="spellStart"/>
      <w:r w:rsidRPr="005E172A">
        <w:rPr>
          <w:b/>
          <w:bCs/>
        </w:rPr>
        <w:t>Academy</w:t>
      </w:r>
      <w:proofErr w:type="spellEnd"/>
    </w:p>
    <w:p w14:paraId="4ED1CF78" w14:textId="77777777" w:rsidR="005E172A" w:rsidRPr="005E172A" w:rsidRDefault="005E172A" w:rsidP="005E172A">
      <w:r w:rsidRPr="005E172A">
        <w:t xml:space="preserve">La normativa española y europea es taxativa: </w:t>
      </w:r>
      <w:r w:rsidRPr="005E172A">
        <w:rPr>
          <w:b/>
          <w:bCs/>
        </w:rPr>
        <w:t>afecta a empresas de cualquier tamaño, desde microempresas o pymes con 2 empleados hasta grandes multinacionales</w:t>
      </w:r>
      <w:r w:rsidRPr="005E172A">
        <w:t xml:space="preserve">. Lo único que varía sustancialmente es el </w:t>
      </w:r>
      <w:r w:rsidRPr="005E172A">
        <w:rPr>
          <w:b/>
          <w:bCs/>
        </w:rPr>
        <w:t>principio de proporcionalidad</w:t>
      </w:r>
      <w:r w:rsidRPr="005E172A">
        <w:t xml:space="preserve">: a una pyme que utiliza IA de riesgo mínimo se le exigirá un plan documental ágil y directo; a una corporación que despliega analítica predictiva de alto riesgo se le exigirá una gobernanza de datos avanzada y auditorías complejas. </w:t>
      </w:r>
    </w:p>
    <w:p w14:paraId="62110E47" w14:textId="77777777" w:rsidR="005E172A" w:rsidRPr="005E172A" w:rsidRDefault="005E172A" w:rsidP="005E172A">
      <w:proofErr w:type="spellStart"/>
      <w:r w:rsidRPr="005E172A">
        <w:t>CodeSpace</w:t>
      </w:r>
      <w:proofErr w:type="spellEnd"/>
      <w:r w:rsidRPr="005E172A">
        <w:t xml:space="preserve"> </w:t>
      </w:r>
      <w:proofErr w:type="spellStart"/>
      <w:r w:rsidRPr="005E172A">
        <w:t>Academy</w:t>
      </w:r>
      <w:proofErr w:type="spellEnd"/>
    </w:p>
    <w:p w14:paraId="435D91E9" w14:textId="77777777" w:rsidR="005E172A" w:rsidRPr="005E172A" w:rsidRDefault="005E172A" w:rsidP="005E172A">
      <w:pPr>
        <w:rPr>
          <w:b/>
          <w:bCs/>
        </w:rPr>
      </w:pPr>
      <w:r w:rsidRPr="005E172A">
        <w:rPr>
          <w:b/>
          <w:bCs/>
        </w:rPr>
        <w:lastRenderedPageBreak/>
        <w:t>Perímetro del Personal a Formar</w:t>
      </w:r>
    </w:p>
    <w:p w14:paraId="77B3627F" w14:textId="77777777" w:rsidR="005E172A" w:rsidRPr="005E172A" w:rsidRDefault="005E172A" w:rsidP="005E172A">
      <w:r w:rsidRPr="005E172A">
        <w:t xml:space="preserve">La obligación no se reduce únicamente a la plantilla contratada de forma directa; el Artículo 4 extiende la responsabilidad sobre: </w:t>
      </w:r>
    </w:p>
    <w:p w14:paraId="37D68D96" w14:textId="77777777" w:rsidR="005E172A" w:rsidRPr="005E172A" w:rsidRDefault="005E172A" w:rsidP="005E172A">
      <w:proofErr w:type="spellStart"/>
      <w:r w:rsidRPr="005E172A">
        <w:t>CodeSpace</w:t>
      </w:r>
      <w:proofErr w:type="spellEnd"/>
      <w:r w:rsidRPr="005E172A">
        <w:t xml:space="preserve"> </w:t>
      </w:r>
      <w:proofErr w:type="spellStart"/>
      <w:r w:rsidRPr="005E172A">
        <w:t>Academy</w:t>
      </w:r>
      <w:proofErr w:type="spellEnd"/>
    </w:p>
    <w:p w14:paraId="3D027940" w14:textId="77777777" w:rsidR="005E172A" w:rsidRPr="005E172A" w:rsidRDefault="005E172A" w:rsidP="005E172A">
      <w:pPr>
        <w:numPr>
          <w:ilvl w:val="0"/>
          <w:numId w:val="16"/>
        </w:numPr>
      </w:pPr>
      <w:r w:rsidRPr="005E172A">
        <w:t>Personal asalariado en nómina (técnicos, administrativos, directivos, comerciales).</w:t>
      </w:r>
    </w:p>
    <w:p w14:paraId="22F26A36" w14:textId="77777777" w:rsidR="005E172A" w:rsidRPr="005E172A" w:rsidRDefault="005E172A" w:rsidP="005E172A">
      <w:pPr>
        <w:numPr>
          <w:ilvl w:val="0"/>
          <w:numId w:val="16"/>
        </w:numPr>
      </w:pPr>
      <w:r w:rsidRPr="005E172A">
        <w:rPr>
          <w:b/>
          <w:bCs/>
        </w:rPr>
        <w:t>Terceros que operen en nombre de la empresa:</w:t>
      </w:r>
      <w:r w:rsidRPr="005E172A">
        <w:t xml:space="preserve"> Colaboradores externos, consultorías externas integradas, personal de servicios de externalización (</w:t>
      </w:r>
      <w:r w:rsidRPr="005E172A">
        <w:rPr>
          <w:i/>
          <w:iCs/>
        </w:rPr>
        <w:t>BPO</w:t>
      </w:r>
      <w:r w:rsidRPr="005E172A">
        <w:t xml:space="preserve">) o centros de atención al cliente que manipulen datos o herramientas de IA de la organización. </w:t>
      </w:r>
    </w:p>
    <w:p w14:paraId="48E16AEA" w14:textId="77777777" w:rsidR="005E172A" w:rsidRPr="005E172A" w:rsidRDefault="005E172A" w:rsidP="005E172A">
      <w:r w:rsidRPr="005E172A">
        <w:t xml:space="preserve">Grupo </w:t>
      </w:r>
      <w:proofErr w:type="spellStart"/>
      <w:r w:rsidRPr="005E172A">
        <w:t>Hedima</w:t>
      </w:r>
      <w:proofErr w:type="spellEnd"/>
      <w:r w:rsidRPr="005E172A">
        <w:t xml:space="preserve"> </w:t>
      </w:r>
      <w:proofErr w:type="spellStart"/>
      <w:r w:rsidRPr="005E172A">
        <w:t>Corporate</w:t>
      </w:r>
      <w:proofErr w:type="spellEnd"/>
      <w:r w:rsidRPr="005E172A">
        <w:t xml:space="preserve"> L&amp;D</w:t>
      </w:r>
    </w:p>
    <w:p w14:paraId="0ACF6FEC" w14:textId="77777777" w:rsidR="005E172A" w:rsidRPr="005E172A" w:rsidRDefault="005E172A" w:rsidP="005E172A">
      <w:pPr>
        <w:rPr>
          <w:b/>
          <w:bCs/>
        </w:rPr>
      </w:pPr>
      <w:r w:rsidRPr="005E172A">
        <w:rPr>
          <w:b/>
          <w:bCs/>
        </w:rPr>
        <w:t>4. Requisitos de Contenido y Calibración del Nivel "Suficiente"</w:t>
      </w:r>
    </w:p>
    <w:p w14:paraId="53056D33" w14:textId="77777777" w:rsidR="005E172A" w:rsidRPr="005E172A" w:rsidRDefault="005E172A" w:rsidP="005E172A">
      <w:r w:rsidRPr="005E172A">
        <w:t>El Reglamento de IA no impone un temario cerrado o un examen oficial universal, sino que estipula que las empresas deben calibrar la profundidad de la alfabetización en función de una matriz de proporcionalidad basada en tres variables:</w:t>
      </w:r>
    </w:p>
    <w:p w14:paraId="123B2DC6" w14:textId="77777777" w:rsidR="005E172A" w:rsidRPr="005E172A" w:rsidRDefault="005E172A" w:rsidP="005E172A">
      <w:pPr>
        <w:numPr>
          <w:ilvl w:val="0"/>
          <w:numId w:val="17"/>
        </w:numPr>
      </w:pPr>
      <w:r w:rsidRPr="005E172A">
        <w:rPr>
          <w:b/>
          <w:bCs/>
        </w:rPr>
        <w:t>Los conocimientos técnicos, experiencia y nivel educativo previo del empleado</w:t>
      </w:r>
      <w:r w:rsidRPr="005E172A">
        <w:t>.</w:t>
      </w:r>
    </w:p>
    <w:p w14:paraId="0357BC28" w14:textId="77777777" w:rsidR="005E172A" w:rsidRPr="005E172A" w:rsidRDefault="005E172A" w:rsidP="005E172A">
      <w:pPr>
        <w:numPr>
          <w:ilvl w:val="0"/>
          <w:numId w:val="17"/>
        </w:numPr>
      </w:pPr>
      <w:r w:rsidRPr="005E172A">
        <w:rPr>
          <w:b/>
          <w:bCs/>
        </w:rPr>
        <w:t>El contexto previsto de uso:</w:t>
      </w:r>
      <w:r w:rsidRPr="005E172A">
        <w:t xml:space="preserve"> No requiere el mismo conocimiento un contable que usa un módulo de IA para emparejar facturas simples, que un reclutador de Recursos Humanos cuyo software puntúa candidatos de empleo de forma automática. </w:t>
      </w:r>
    </w:p>
    <w:p w14:paraId="57D9F8FC" w14:textId="77777777" w:rsidR="005E172A" w:rsidRPr="005E172A" w:rsidRDefault="005E172A" w:rsidP="005E172A">
      <w:r w:rsidRPr="005E172A">
        <w:t xml:space="preserve">Grupo </w:t>
      </w:r>
      <w:proofErr w:type="spellStart"/>
      <w:r w:rsidRPr="005E172A">
        <w:t>Hedima</w:t>
      </w:r>
      <w:proofErr w:type="spellEnd"/>
      <w:r w:rsidRPr="005E172A">
        <w:t xml:space="preserve"> </w:t>
      </w:r>
      <w:proofErr w:type="spellStart"/>
      <w:r w:rsidRPr="005E172A">
        <w:t>Corporate</w:t>
      </w:r>
      <w:proofErr w:type="spellEnd"/>
      <w:r w:rsidRPr="005E172A">
        <w:t xml:space="preserve"> L&amp;D</w:t>
      </w:r>
    </w:p>
    <w:p w14:paraId="6031CD10" w14:textId="77777777" w:rsidR="005E172A" w:rsidRPr="005E172A" w:rsidRDefault="005E172A" w:rsidP="005E172A">
      <w:pPr>
        <w:numPr>
          <w:ilvl w:val="0"/>
          <w:numId w:val="17"/>
        </w:numPr>
      </w:pPr>
      <w:r w:rsidRPr="005E172A">
        <w:rPr>
          <w:b/>
          <w:bCs/>
        </w:rPr>
        <w:t>Los colectivos afectados:</w:t>
      </w:r>
      <w:r w:rsidRPr="005E172A">
        <w:t xml:space="preserve"> Considerar el impacto de las decisiones automáticas si los sistemas de IA interactúan de forma directa con menores de edad, consumidores vulnerables o datos sanitarios.</w:t>
      </w:r>
    </w:p>
    <w:p w14:paraId="7194BFC4" w14:textId="77777777" w:rsidR="005E172A" w:rsidRPr="005E172A" w:rsidRDefault="005E172A" w:rsidP="005E172A">
      <w:pPr>
        <w:rPr>
          <w:b/>
          <w:bCs/>
        </w:rPr>
      </w:pPr>
      <w:r w:rsidRPr="005E172A">
        <w:rPr>
          <w:b/>
          <w:bCs/>
        </w:rPr>
        <w:t>Bloques de Contenido Esenciales para un Plan de Formación Corporativo</w:t>
      </w:r>
    </w:p>
    <w:p w14:paraId="728DC40D" w14:textId="77777777" w:rsidR="005E172A" w:rsidRPr="005E172A" w:rsidRDefault="005E172A" w:rsidP="005E172A">
      <w:r w:rsidRPr="005E172A">
        <w:t>De acuerdo con las guías de orientación de las autoridades europeas y la AESIA, un dossier formativo de alfabetización empresarial solvente debe estructurarse en los siguientes bloques analíticos: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2615"/>
        <w:gridCol w:w="3892"/>
      </w:tblGrid>
      <w:tr w:rsidR="005E172A" w:rsidRPr="005E172A" w14:paraId="73AD19D0" w14:textId="77777777">
        <w:trPr>
          <w:tblHeader/>
          <w:tblCellSpacing w:w="15" w:type="dxa"/>
        </w:trPr>
        <w:tc>
          <w:tcPr>
            <w:tcW w:w="0" w:type="auto"/>
            <w:vAlign w:val="center"/>
            <w:hideMark/>
          </w:tcPr>
          <w:p w14:paraId="43A71EAF" w14:textId="77777777" w:rsidR="005E172A" w:rsidRPr="005E172A" w:rsidRDefault="005E172A" w:rsidP="005E172A">
            <w:pPr>
              <w:rPr>
                <w:b/>
                <w:bCs/>
              </w:rPr>
            </w:pPr>
            <w:r w:rsidRPr="005E172A">
              <w:rPr>
                <w:b/>
                <w:bCs/>
              </w:rPr>
              <w:t>Bloque Temático</w:t>
            </w:r>
          </w:p>
        </w:tc>
        <w:tc>
          <w:tcPr>
            <w:tcW w:w="0" w:type="auto"/>
            <w:vAlign w:val="center"/>
            <w:hideMark/>
          </w:tcPr>
          <w:p w14:paraId="7D50F211" w14:textId="77777777" w:rsidR="005E172A" w:rsidRPr="005E172A" w:rsidRDefault="005E172A" w:rsidP="005E172A">
            <w:pPr>
              <w:rPr>
                <w:b/>
                <w:bCs/>
              </w:rPr>
            </w:pPr>
            <w:r w:rsidRPr="005E172A">
              <w:rPr>
                <w:b/>
                <w:bCs/>
              </w:rPr>
              <w:t>Descripción Operativa</w:t>
            </w:r>
          </w:p>
        </w:tc>
        <w:tc>
          <w:tcPr>
            <w:tcW w:w="0" w:type="auto"/>
            <w:vAlign w:val="center"/>
            <w:hideMark/>
          </w:tcPr>
          <w:p w14:paraId="256375DB" w14:textId="77777777" w:rsidR="005E172A" w:rsidRPr="005E172A" w:rsidRDefault="005E172A" w:rsidP="005E172A">
            <w:pPr>
              <w:rPr>
                <w:b/>
                <w:bCs/>
              </w:rPr>
            </w:pPr>
            <w:r w:rsidRPr="005E172A">
              <w:rPr>
                <w:b/>
                <w:bCs/>
              </w:rPr>
              <w:t>Objetivo de Cumplimiento</w:t>
            </w:r>
          </w:p>
        </w:tc>
      </w:tr>
      <w:tr w:rsidR="005E172A" w:rsidRPr="005E172A" w14:paraId="7E0EC83D" w14:textId="77777777">
        <w:trPr>
          <w:tblCellSpacing w:w="15" w:type="dxa"/>
        </w:trPr>
        <w:tc>
          <w:tcPr>
            <w:tcW w:w="0" w:type="auto"/>
            <w:vAlign w:val="center"/>
            <w:hideMark/>
          </w:tcPr>
          <w:p w14:paraId="52C436CC" w14:textId="77777777" w:rsidR="005E172A" w:rsidRPr="005E172A" w:rsidRDefault="005E172A" w:rsidP="005E172A">
            <w:r w:rsidRPr="005E172A">
              <w:rPr>
                <w:b/>
                <w:bCs/>
              </w:rPr>
              <w:t>1. Mecánica y Límites de la IA</w:t>
            </w:r>
          </w:p>
        </w:tc>
        <w:tc>
          <w:tcPr>
            <w:tcW w:w="0" w:type="auto"/>
            <w:vAlign w:val="center"/>
            <w:hideMark/>
          </w:tcPr>
          <w:p w14:paraId="4C77223A" w14:textId="77777777" w:rsidR="005E172A" w:rsidRPr="005E172A" w:rsidRDefault="005E172A" w:rsidP="005E172A">
            <w:r w:rsidRPr="005E172A">
              <w:t xml:space="preserve">Comprensión básica de cómo procesa la </w:t>
            </w:r>
            <w:r w:rsidRPr="005E172A">
              <w:lastRenderedPageBreak/>
              <w:t>información un modelo algorítmico o un LLM.</w:t>
            </w:r>
          </w:p>
        </w:tc>
        <w:tc>
          <w:tcPr>
            <w:tcW w:w="0" w:type="auto"/>
            <w:vAlign w:val="center"/>
            <w:hideMark/>
          </w:tcPr>
          <w:p w14:paraId="1168D70D" w14:textId="77777777" w:rsidR="005E172A" w:rsidRPr="005E172A" w:rsidRDefault="005E172A" w:rsidP="005E172A">
            <w:r w:rsidRPr="005E172A">
              <w:lastRenderedPageBreak/>
              <w:t xml:space="preserve">Evitar las alucinaciones de datos y mitigar el "sesgo de automatización" (la tendencia humana a creer </w:t>
            </w:r>
            <w:r w:rsidRPr="005E172A">
              <w:lastRenderedPageBreak/>
              <w:t>ciegamente en lo que dicta una máquina).</w:t>
            </w:r>
          </w:p>
        </w:tc>
      </w:tr>
      <w:tr w:rsidR="005E172A" w:rsidRPr="005E172A" w14:paraId="710AA304" w14:textId="77777777">
        <w:trPr>
          <w:tblCellSpacing w:w="15" w:type="dxa"/>
        </w:trPr>
        <w:tc>
          <w:tcPr>
            <w:tcW w:w="0" w:type="auto"/>
            <w:vAlign w:val="center"/>
            <w:hideMark/>
          </w:tcPr>
          <w:p w14:paraId="1824C70C" w14:textId="77777777" w:rsidR="005E172A" w:rsidRPr="005E172A" w:rsidRDefault="005E172A" w:rsidP="005E172A">
            <w:r w:rsidRPr="005E172A">
              <w:rPr>
                <w:b/>
                <w:bCs/>
              </w:rPr>
              <w:lastRenderedPageBreak/>
              <w:t>2. Gestión de Riesgos y Salvaguardas</w:t>
            </w:r>
          </w:p>
        </w:tc>
        <w:tc>
          <w:tcPr>
            <w:tcW w:w="0" w:type="auto"/>
            <w:vAlign w:val="center"/>
            <w:hideMark/>
          </w:tcPr>
          <w:p w14:paraId="55F4C6A3" w14:textId="77777777" w:rsidR="005E172A" w:rsidRPr="005E172A" w:rsidRDefault="005E172A" w:rsidP="005E172A">
            <w:r w:rsidRPr="005E172A">
              <w:t>Identificación de vulnerabilidades operativas en el puesto de trabajo.</w:t>
            </w:r>
          </w:p>
        </w:tc>
        <w:tc>
          <w:tcPr>
            <w:tcW w:w="0" w:type="auto"/>
            <w:vAlign w:val="center"/>
            <w:hideMark/>
          </w:tcPr>
          <w:p w14:paraId="2A754CA8" w14:textId="77777777" w:rsidR="005E172A" w:rsidRPr="005E172A" w:rsidRDefault="005E172A" w:rsidP="005E172A">
            <w:r w:rsidRPr="005E172A">
              <w:t>Saber cuándo descartar de inmediato un resultado erróneo generado por la máquina.</w:t>
            </w:r>
          </w:p>
        </w:tc>
      </w:tr>
      <w:tr w:rsidR="005E172A" w:rsidRPr="005E172A" w14:paraId="722CAE7E" w14:textId="77777777">
        <w:trPr>
          <w:tblCellSpacing w:w="15" w:type="dxa"/>
        </w:trPr>
        <w:tc>
          <w:tcPr>
            <w:tcW w:w="0" w:type="auto"/>
            <w:vAlign w:val="center"/>
            <w:hideMark/>
          </w:tcPr>
          <w:p w14:paraId="401CD66D" w14:textId="77777777" w:rsidR="005E172A" w:rsidRPr="005E172A" w:rsidRDefault="005E172A" w:rsidP="005E172A">
            <w:r w:rsidRPr="005E172A">
              <w:rPr>
                <w:b/>
                <w:bCs/>
              </w:rPr>
              <w:t>3. Propiedad Intelectual y Secreto Comercial</w:t>
            </w:r>
          </w:p>
        </w:tc>
        <w:tc>
          <w:tcPr>
            <w:tcW w:w="0" w:type="auto"/>
            <w:vAlign w:val="center"/>
            <w:hideMark/>
          </w:tcPr>
          <w:p w14:paraId="2D5AE4BF" w14:textId="77777777" w:rsidR="005E172A" w:rsidRPr="005E172A" w:rsidRDefault="005E172A" w:rsidP="005E172A">
            <w:r w:rsidRPr="005E172A">
              <w:t>Protocolos de seguridad sobre la introducción de inputs.</w:t>
            </w:r>
          </w:p>
        </w:tc>
        <w:tc>
          <w:tcPr>
            <w:tcW w:w="0" w:type="auto"/>
            <w:vAlign w:val="center"/>
            <w:hideMark/>
          </w:tcPr>
          <w:p w14:paraId="1306425D" w14:textId="77777777" w:rsidR="005E172A" w:rsidRPr="005E172A" w:rsidRDefault="005E172A" w:rsidP="005E172A">
            <w:r w:rsidRPr="005E172A">
              <w:t>Impedir que los empleados alimenten modelos públicos de IA con datos confidenciales de clientes, patentes o códigos de la empresa.</w:t>
            </w:r>
          </w:p>
        </w:tc>
      </w:tr>
      <w:tr w:rsidR="005E172A" w:rsidRPr="005E172A" w14:paraId="50682644" w14:textId="77777777">
        <w:trPr>
          <w:tblCellSpacing w:w="15" w:type="dxa"/>
        </w:trPr>
        <w:tc>
          <w:tcPr>
            <w:tcW w:w="0" w:type="auto"/>
            <w:vAlign w:val="center"/>
            <w:hideMark/>
          </w:tcPr>
          <w:p w14:paraId="372F0745" w14:textId="77777777" w:rsidR="005E172A" w:rsidRPr="005E172A" w:rsidRDefault="005E172A" w:rsidP="005E172A">
            <w:r w:rsidRPr="005E172A">
              <w:rPr>
                <w:b/>
                <w:bCs/>
              </w:rPr>
              <w:t>4. Protección de Derechos Fundamentales</w:t>
            </w:r>
          </w:p>
        </w:tc>
        <w:tc>
          <w:tcPr>
            <w:tcW w:w="0" w:type="auto"/>
            <w:vAlign w:val="center"/>
            <w:hideMark/>
          </w:tcPr>
          <w:p w14:paraId="2236A055" w14:textId="77777777" w:rsidR="005E172A" w:rsidRPr="005E172A" w:rsidRDefault="005E172A" w:rsidP="005E172A">
            <w:r w:rsidRPr="005E172A">
              <w:t>Detección precoz de sesgos de género, raza, edad o perfil socioeconómico.</w:t>
            </w:r>
          </w:p>
        </w:tc>
        <w:tc>
          <w:tcPr>
            <w:tcW w:w="0" w:type="auto"/>
            <w:vAlign w:val="center"/>
            <w:hideMark/>
          </w:tcPr>
          <w:p w14:paraId="24B1B48C" w14:textId="77777777" w:rsidR="005E172A" w:rsidRPr="005E172A" w:rsidRDefault="005E172A" w:rsidP="005E172A">
            <w:r w:rsidRPr="005E172A">
              <w:t>Evitar incurrir en discriminación indirecta algorítmica (especialmente crítico en áreas comerciales o de contratación).</w:t>
            </w:r>
          </w:p>
        </w:tc>
      </w:tr>
      <w:tr w:rsidR="005E172A" w:rsidRPr="005E172A" w14:paraId="0D8BA911" w14:textId="77777777">
        <w:trPr>
          <w:tblCellSpacing w:w="15" w:type="dxa"/>
        </w:trPr>
        <w:tc>
          <w:tcPr>
            <w:tcW w:w="0" w:type="auto"/>
            <w:vAlign w:val="center"/>
            <w:hideMark/>
          </w:tcPr>
          <w:p w14:paraId="4690DC83" w14:textId="77777777" w:rsidR="005E172A" w:rsidRPr="005E172A" w:rsidRDefault="005E172A" w:rsidP="005E172A">
            <w:r w:rsidRPr="005E172A">
              <w:rPr>
                <w:b/>
                <w:bCs/>
              </w:rPr>
              <w:t xml:space="preserve">5. Transparencia y </w:t>
            </w:r>
            <w:proofErr w:type="spellStart"/>
            <w:r w:rsidRPr="005E172A">
              <w:rPr>
                <w:b/>
                <w:bCs/>
              </w:rPr>
              <w:t>Explicabilidad</w:t>
            </w:r>
            <w:proofErr w:type="spellEnd"/>
          </w:p>
        </w:tc>
        <w:tc>
          <w:tcPr>
            <w:tcW w:w="0" w:type="auto"/>
            <w:vAlign w:val="center"/>
            <w:hideMark/>
          </w:tcPr>
          <w:p w14:paraId="3E687750" w14:textId="77777777" w:rsidR="005E172A" w:rsidRPr="005E172A" w:rsidRDefault="005E172A" w:rsidP="005E172A">
            <w:r w:rsidRPr="005E172A">
              <w:t>Capacidad del operador humano para justificar la lógica del sistema.</w:t>
            </w:r>
          </w:p>
        </w:tc>
        <w:tc>
          <w:tcPr>
            <w:tcW w:w="0" w:type="auto"/>
            <w:vAlign w:val="center"/>
            <w:hideMark/>
          </w:tcPr>
          <w:p w14:paraId="48B61D37" w14:textId="77777777" w:rsidR="005E172A" w:rsidRPr="005E172A" w:rsidRDefault="005E172A" w:rsidP="005E172A">
            <w:r w:rsidRPr="005E172A">
              <w:t>Garantizar el cumplimiento del derecho del consumidor/empleado a comprender por qué una IA tomó una determinada decisión sobre él.</w:t>
            </w:r>
          </w:p>
        </w:tc>
      </w:tr>
    </w:tbl>
    <w:p w14:paraId="41E19BBC" w14:textId="77777777" w:rsidR="005E172A" w:rsidRPr="005E172A" w:rsidRDefault="005E172A" w:rsidP="005E172A">
      <w:pPr>
        <w:rPr>
          <w:b/>
          <w:bCs/>
        </w:rPr>
      </w:pPr>
      <w:r w:rsidRPr="005E172A">
        <w:rPr>
          <w:b/>
          <w:bCs/>
        </w:rPr>
        <w:t>5. Medidas Prácticas y Plan de Acción Recomendado</w:t>
      </w:r>
    </w:p>
    <w:p w14:paraId="07205BBC" w14:textId="77777777" w:rsidR="005E172A" w:rsidRPr="005E172A" w:rsidRDefault="005E172A" w:rsidP="005E172A">
      <w:r w:rsidRPr="005E172A">
        <w:t xml:space="preserve">Para blindar legalmente a la organización antes de que se inicie el ciclo intensivo de inspecciones de la AESIA el </w:t>
      </w:r>
      <w:r w:rsidRPr="005E172A">
        <w:rPr>
          <w:b/>
          <w:bCs/>
        </w:rPr>
        <w:t>2 de agosto de 2026</w:t>
      </w:r>
      <w:r w:rsidRPr="005E172A">
        <w:t>, se aconseja ejecutar de forma inmediata la siguiente secuencia operativa:</w:t>
      </w:r>
    </w:p>
    <w:p w14:paraId="7F6BE601" w14:textId="77777777" w:rsidR="005E172A" w:rsidRPr="005E172A" w:rsidRDefault="005E172A" w:rsidP="005E172A">
      <w:r w:rsidRPr="005E172A">
        <w:t>1</w:t>
      </w:r>
    </w:p>
    <w:p w14:paraId="6963A2BB" w14:textId="77777777" w:rsidR="005E172A" w:rsidRPr="005E172A" w:rsidRDefault="005E172A" w:rsidP="005E172A">
      <w:r w:rsidRPr="005E172A">
        <w:t>Auditoría Interna de Sistemas (Inventariado)</w:t>
      </w:r>
    </w:p>
    <w:p w14:paraId="2E66CF34" w14:textId="77777777" w:rsidR="005E172A" w:rsidRPr="005E172A" w:rsidRDefault="005E172A" w:rsidP="005E172A">
      <w:r w:rsidRPr="005E172A">
        <w:t>Fase 1</w:t>
      </w:r>
    </w:p>
    <w:p w14:paraId="3927CD9D" w14:textId="77777777" w:rsidR="005E172A" w:rsidRPr="005E172A" w:rsidRDefault="005E172A" w:rsidP="005E172A">
      <w:r w:rsidRPr="005E172A">
        <w:rPr>
          <w:b/>
          <w:bCs/>
          <w:vanish/>
        </w:rPr>
        <w:t>1.Auditoría Interna de Sistemas (Inventariado):</w:t>
      </w:r>
      <w:r w:rsidRPr="005E172A">
        <w:rPr>
          <w:vanish/>
        </w:rPr>
        <w:t>Fase 1.</w:t>
      </w:r>
    </w:p>
    <w:p w14:paraId="4707E410" w14:textId="77777777" w:rsidR="005E172A" w:rsidRPr="005E172A" w:rsidRDefault="005E172A" w:rsidP="005E172A">
      <w:r w:rsidRPr="005E172A">
        <w:t xml:space="preserve">Mapear todas las herramientas de software utilizadas en los diferentes departamentos. Clasificar cuáles incorporan componentes de IA (motores de traducción, asistentes de redacción, </w:t>
      </w:r>
      <w:proofErr w:type="spellStart"/>
      <w:r w:rsidRPr="005E172A">
        <w:t>CRMs</w:t>
      </w:r>
      <w:proofErr w:type="spellEnd"/>
      <w:r w:rsidRPr="005E172A">
        <w:t xml:space="preserve"> inteligentes, filtros de selección) e identificar su nivel de riesgo según el AI </w:t>
      </w:r>
      <w:proofErr w:type="spellStart"/>
      <w:r w:rsidRPr="005E172A">
        <w:t>Act</w:t>
      </w:r>
      <w:proofErr w:type="spellEnd"/>
      <w:r w:rsidRPr="005E172A">
        <w:t>.</w:t>
      </w:r>
    </w:p>
    <w:p w14:paraId="14C52676" w14:textId="77777777" w:rsidR="005E172A" w:rsidRPr="005E172A" w:rsidRDefault="005E172A" w:rsidP="005E172A">
      <w:r w:rsidRPr="005E172A">
        <w:t>2</w:t>
      </w:r>
    </w:p>
    <w:p w14:paraId="6A613EE0" w14:textId="77777777" w:rsidR="005E172A" w:rsidRPr="005E172A" w:rsidRDefault="005E172A" w:rsidP="005E172A">
      <w:r w:rsidRPr="005E172A">
        <w:t>Redacción de la Política Interna de Uso de IA</w:t>
      </w:r>
    </w:p>
    <w:p w14:paraId="2FB6188D" w14:textId="77777777" w:rsidR="005E172A" w:rsidRPr="005E172A" w:rsidRDefault="005E172A" w:rsidP="005E172A">
      <w:r w:rsidRPr="005E172A">
        <w:lastRenderedPageBreak/>
        <w:t>Fase 2</w:t>
      </w:r>
    </w:p>
    <w:p w14:paraId="77D8B8C1" w14:textId="77777777" w:rsidR="005E172A" w:rsidRPr="005E172A" w:rsidRDefault="005E172A" w:rsidP="005E172A">
      <w:r w:rsidRPr="005E172A">
        <w:rPr>
          <w:b/>
          <w:bCs/>
          <w:vanish/>
        </w:rPr>
        <w:t>2.Redacción de la Política Interna de Uso de IA:</w:t>
      </w:r>
      <w:r w:rsidRPr="005E172A">
        <w:rPr>
          <w:vanish/>
        </w:rPr>
        <w:t>Fase 2.</w:t>
      </w:r>
    </w:p>
    <w:p w14:paraId="5034B4A8" w14:textId="77777777" w:rsidR="005E172A" w:rsidRPr="005E172A" w:rsidRDefault="005E172A" w:rsidP="005E172A">
      <w:r w:rsidRPr="005E172A">
        <w:t>Crear y difundir un documento normativo interno que defina con claridad meridiana qué herramientas de IA están explícitamente autorizadas por la dirección, cuáles quedan prohibidas y para qué tareas concretas está vedado su uso.</w:t>
      </w:r>
    </w:p>
    <w:p w14:paraId="11036448" w14:textId="77777777" w:rsidR="005E172A" w:rsidRPr="005E172A" w:rsidRDefault="005E172A" w:rsidP="005E172A">
      <w:r w:rsidRPr="005E172A">
        <w:t>3</w:t>
      </w:r>
    </w:p>
    <w:p w14:paraId="4A2ACA10" w14:textId="77777777" w:rsidR="005E172A" w:rsidRPr="005E172A" w:rsidRDefault="005E172A" w:rsidP="005E172A">
      <w:r w:rsidRPr="005E172A">
        <w:t>Diseño y Segmentación del Plan de Alfabetización</w:t>
      </w:r>
    </w:p>
    <w:p w14:paraId="6696B295" w14:textId="77777777" w:rsidR="005E172A" w:rsidRPr="005E172A" w:rsidRDefault="005E172A" w:rsidP="005E172A">
      <w:r w:rsidRPr="005E172A">
        <w:t>Fase 3</w:t>
      </w:r>
    </w:p>
    <w:p w14:paraId="3E4DF81D" w14:textId="77777777" w:rsidR="005E172A" w:rsidRPr="005E172A" w:rsidRDefault="005E172A" w:rsidP="005E172A">
      <w:r w:rsidRPr="005E172A">
        <w:rPr>
          <w:b/>
          <w:bCs/>
          <w:vanish/>
        </w:rPr>
        <w:t>3.Diseño y Segmentación del Plan de Alfabetización:</w:t>
      </w:r>
      <w:r w:rsidRPr="005E172A">
        <w:rPr>
          <w:vanish/>
        </w:rPr>
        <w:t>Fase 3.</w:t>
      </w:r>
    </w:p>
    <w:p w14:paraId="50343F49" w14:textId="77777777" w:rsidR="005E172A" w:rsidRPr="005E172A" w:rsidRDefault="005E172A" w:rsidP="005E172A">
      <w:r w:rsidRPr="005E172A">
        <w:t xml:space="preserve">Estructurar las acciones formativas diferenciando dos perfiles básicos: </w:t>
      </w:r>
      <w:r w:rsidRPr="005E172A">
        <w:rPr>
          <w:b/>
          <w:bCs/>
        </w:rPr>
        <w:t>Nivel General</w:t>
      </w:r>
      <w:r w:rsidRPr="005E172A">
        <w:t xml:space="preserve"> (para toda la plantilla: seguridad de datos, sesgos y conceptos básicos) y </w:t>
      </w:r>
      <w:r w:rsidRPr="005E172A">
        <w:rPr>
          <w:b/>
          <w:bCs/>
        </w:rPr>
        <w:t>Nivel Avanzado/Específico</w:t>
      </w:r>
      <w:r w:rsidRPr="005E172A">
        <w:t xml:space="preserve"> (para departamentos de riesgo como RRHH, Legal o Ciberseguridad).</w:t>
      </w:r>
    </w:p>
    <w:p w14:paraId="7F6CA9AF" w14:textId="77777777" w:rsidR="005E172A" w:rsidRPr="005E172A" w:rsidRDefault="005E172A" w:rsidP="005E172A">
      <w:r w:rsidRPr="005E172A">
        <w:t>4</w:t>
      </w:r>
    </w:p>
    <w:p w14:paraId="06B69A6F" w14:textId="77777777" w:rsidR="005E172A" w:rsidRPr="005E172A" w:rsidRDefault="005E172A" w:rsidP="005E172A">
      <w:r w:rsidRPr="005E172A">
        <w:t>Ejecución de la Formación y Acopio de Evidencias</w:t>
      </w:r>
    </w:p>
    <w:p w14:paraId="264F518B" w14:textId="77777777" w:rsidR="005E172A" w:rsidRPr="005E172A" w:rsidRDefault="005E172A" w:rsidP="005E172A">
      <w:r w:rsidRPr="005E172A">
        <w:t>Fase 4</w:t>
      </w:r>
    </w:p>
    <w:p w14:paraId="4BF80455" w14:textId="77777777" w:rsidR="005E172A" w:rsidRPr="005E172A" w:rsidRDefault="005E172A" w:rsidP="005E172A">
      <w:r w:rsidRPr="005E172A">
        <w:rPr>
          <w:b/>
          <w:bCs/>
          <w:vanish/>
        </w:rPr>
        <w:t>4.Ejecución de la Formación y Acopio de Evidencias:</w:t>
      </w:r>
      <w:r w:rsidRPr="005E172A">
        <w:rPr>
          <w:vanish/>
        </w:rPr>
        <w:t>Fase 4.</w:t>
      </w:r>
    </w:p>
    <w:p w14:paraId="04CB0B9F" w14:textId="77777777" w:rsidR="005E172A" w:rsidRPr="005E172A" w:rsidRDefault="005E172A" w:rsidP="005E172A">
      <w:r w:rsidRPr="005E172A">
        <w:t>Impartir las sesiones (pueden ser internas, externas o bonificadas a través del crédito FUNDAE). Es imperativo conservar registros de asistencia, temarios impartidos, horas dedicadas y resultados de evaluaciones de comprensión.</w:t>
      </w:r>
    </w:p>
    <w:p w14:paraId="7C8984F6" w14:textId="77777777" w:rsidR="005E172A" w:rsidRPr="005E172A" w:rsidRDefault="005E172A" w:rsidP="005E172A">
      <w:r w:rsidRPr="005E172A">
        <w:t>5</w:t>
      </w:r>
    </w:p>
    <w:p w14:paraId="42BEC608" w14:textId="77777777" w:rsidR="005E172A" w:rsidRPr="005E172A" w:rsidRDefault="005E172A" w:rsidP="005E172A">
      <w:r w:rsidRPr="005E172A">
        <w:t>Revisión Continua y Actualización del Expediente</w:t>
      </w:r>
    </w:p>
    <w:p w14:paraId="2BBFF3B4" w14:textId="77777777" w:rsidR="005E172A" w:rsidRPr="005E172A" w:rsidRDefault="005E172A" w:rsidP="005E172A">
      <w:r w:rsidRPr="005E172A">
        <w:t>Fase 5</w:t>
      </w:r>
    </w:p>
    <w:p w14:paraId="7DF50F36" w14:textId="77777777" w:rsidR="005E172A" w:rsidRPr="005E172A" w:rsidRDefault="005E172A" w:rsidP="005E172A">
      <w:r w:rsidRPr="005E172A">
        <w:rPr>
          <w:b/>
          <w:bCs/>
          <w:vanish/>
        </w:rPr>
        <w:t>5.Revisión Continua y Actualización del Expediente:</w:t>
      </w:r>
      <w:r w:rsidRPr="005E172A">
        <w:rPr>
          <w:vanish/>
        </w:rPr>
        <w:t>Fase 5.</w:t>
      </w:r>
    </w:p>
    <w:p w14:paraId="3D558E1E" w14:textId="77777777" w:rsidR="005E172A" w:rsidRPr="005E172A" w:rsidRDefault="005E172A" w:rsidP="005E172A">
      <w:r w:rsidRPr="005E172A">
        <w:t xml:space="preserve">Establecer un proceso de revisión anual. La alfabetización no es un hito puntual y estático de una sola vez, sino un proceso dinámico que debe actualizarse conforme </w:t>
      </w:r>
      <w:proofErr w:type="gramStart"/>
      <w:r w:rsidRPr="005E172A">
        <w:t>evolucionen</w:t>
      </w:r>
      <w:proofErr w:type="gramEnd"/>
      <w:r w:rsidRPr="005E172A">
        <w:t xml:space="preserve"> los sistemas de IA implementados en la empresa.</w:t>
      </w:r>
    </w:p>
    <w:p w14:paraId="1639E659" w14:textId="77777777" w:rsidR="005E172A" w:rsidRPr="005E172A" w:rsidRDefault="005E172A" w:rsidP="005E172A">
      <w:pPr>
        <w:rPr>
          <w:b/>
          <w:bCs/>
        </w:rPr>
      </w:pPr>
      <w:r w:rsidRPr="005E172A">
        <w:rPr>
          <w:b/>
          <w:bCs/>
        </w:rPr>
        <w:t>6. Documentación de Referencia y Fuentes Oficiales</w:t>
      </w:r>
    </w:p>
    <w:p w14:paraId="4646A8D1" w14:textId="77777777" w:rsidR="005E172A" w:rsidRPr="005E172A" w:rsidRDefault="005E172A" w:rsidP="005E172A">
      <w:r w:rsidRPr="005E172A">
        <w:t>Para profundizar en los textos jurídicos de base y descargar las directrices normativas originales, se listan los siguientes repositorios documentales oficiales:</w:t>
      </w:r>
    </w:p>
    <w:p w14:paraId="1FC73484" w14:textId="77777777" w:rsidR="005E172A" w:rsidRPr="005E172A" w:rsidRDefault="005E172A" w:rsidP="005E172A">
      <w:pPr>
        <w:numPr>
          <w:ilvl w:val="0"/>
          <w:numId w:val="18"/>
        </w:numPr>
      </w:pPr>
      <w:r w:rsidRPr="005E172A">
        <w:rPr>
          <w:b/>
          <w:bCs/>
        </w:rPr>
        <w:lastRenderedPageBreak/>
        <w:t xml:space="preserve">Reglamento Oficial de IA de la UE en </w:t>
      </w:r>
      <w:proofErr w:type="gramStart"/>
      <w:r w:rsidRPr="005E172A">
        <w:rPr>
          <w:b/>
          <w:bCs/>
        </w:rPr>
        <w:t>Español</w:t>
      </w:r>
      <w:proofErr w:type="gramEnd"/>
      <w:r w:rsidRPr="005E172A">
        <w:rPr>
          <w:b/>
          <w:bCs/>
        </w:rPr>
        <w:t xml:space="preserve"> (EUR-Lex):</w:t>
      </w:r>
      <w:r w:rsidRPr="005E172A">
        <w:t xml:space="preserve"> Buscase bajo la nomenclatura oficial </w:t>
      </w:r>
      <w:r w:rsidRPr="005E172A">
        <w:rPr>
          <w:i/>
          <w:iCs/>
        </w:rPr>
        <w:t>Reglamento (UE) 2024/1689</w:t>
      </w:r>
      <w:r w:rsidRPr="005E172A">
        <w:t xml:space="preserve">. Es el texto de referencia obligado para el departamento legal de la empresa. </w:t>
      </w:r>
    </w:p>
    <w:p w14:paraId="38367695" w14:textId="77777777" w:rsidR="005E172A" w:rsidRPr="005E172A" w:rsidRDefault="005E172A" w:rsidP="005E172A">
      <w:proofErr w:type="spellStart"/>
      <w:r w:rsidRPr="005E172A">
        <w:t>Iacta</w:t>
      </w:r>
      <w:proofErr w:type="spellEnd"/>
      <w:r w:rsidRPr="005E172A">
        <w:t xml:space="preserve"> Studio+ 1</w:t>
      </w:r>
    </w:p>
    <w:p w14:paraId="1C7008AC" w14:textId="77777777" w:rsidR="005E172A" w:rsidRPr="005E172A" w:rsidRDefault="005E172A" w:rsidP="005E172A">
      <w:pPr>
        <w:numPr>
          <w:ilvl w:val="0"/>
          <w:numId w:val="18"/>
        </w:numPr>
      </w:pPr>
      <w:r w:rsidRPr="005E172A">
        <w:rPr>
          <w:b/>
          <w:bCs/>
        </w:rPr>
        <w:t>Canal de Recursos del Artículo 4 - AESIA:</w:t>
      </w:r>
      <w:r w:rsidRPr="005E172A">
        <w:t xml:space="preserve"> El portal institucional de la </w:t>
      </w:r>
      <w:r w:rsidRPr="005E172A">
        <w:rPr>
          <w:i/>
          <w:iCs/>
        </w:rPr>
        <w:t>Agencia Española de Supervisión de la Inteligencia Artificial</w:t>
      </w:r>
      <w:r w:rsidRPr="005E172A">
        <w:t xml:space="preserve"> dispone de un área específica con preguntas frecuentes y guías básicas orientadas a la adecuación empresarial de la alfabetización en el entorno nacional. </w:t>
      </w:r>
    </w:p>
    <w:p w14:paraId="11098076" w14:textId="77777777" w:rsidR="005E172A" w:rsidRPr="005E172A" w:rsidRDefault="005E172A" w:rsidP="005E172A">
      <w:r w:rsidRPr="005E172A">
        <w:t>AESIA</w:t>
      </w:r>
    </w:p>
    <w:p w14:paraId="3491D768" w14:textId="77777777" w:rsidR="005E172A" w:rsidRPr="005E172A" w:rsidRDefault="005E172A" w:rsidP="005E172A">
      <w:pPr>
        <w:numPr>
          <w:ilvl w:val="0"/>
          <w:numId w:val="18"/>
        </w:numPr>
      </w:pPr>
      <w:r w:rsidRPr="005E172A">
        <w:rPr>
          <w:b/>
          <w:bCs/>
        </w:rPr>
        <w:t>Plataforma de Empleo y Competencias Digitales de la Comisión Europea:</w:t>
      </w:r>
      <w:r w:rsidRPr="005E172A">
        <w:t xml:space="preserve"> Facilita marcos de competencia digital europeos actualizados (</w:t>
      </w:r>
      <w:proofErr w:type="spellStart"/>
      <w:r w:rsidRPr="005E172A">
        <w:rPr>
          <w:i/>
          <w:iCs/>
        </w:rPr>
        <w:t>DigComp</w:t>
      </w:r>
      <w:proofErr w:type="spellEnd"/>
      <w:r w:rsidRPr="005E172A">
        <w:t>) de acceso público para estructurar las habilidades relativas a la Inteligencia Artificial requeridas en entornos profesionales.</w:t>
      </w:r>
    </w:p>
    <w:p w14:paraId="13CA3390" w14:textId="77777777" w:rsidR="005C2063" w:rsidRPr="005C2063" w:rsidRDefault="005C2063" w:rsidP="005C2063">
      <w:r w:rsidRPr="005C2063">
        <w:t xml:space="preserve">Para construir un Plan Interno y Formativo que resista una auditoría de la </w:t>
      </w:r>
      <w:r w:rsidRPr="005C2063">
        <w:rPr>
          <w:b/>
          <w:bCs/>
        </w:rPr>
        <w:t>AESIA</w:t>
      </w:r>
      <w:r w:rsidRPr="005C2063">
        <w:t xml:space="preserve"> o de la Inspección de Trabajo en España, no basta con dar un curso genérico de "Cómo usar </w:t>
      </w:r>
      <w:proofErr w:type="spellStart"/>
      <w:r w:rsidRPr="005C2063">
        <w:t>ChatGPT</w:t>
      </w:r>
      <w:proofErr w:type="spellEnd"/>
      <w:r w:rsidRPr="005C2063">
        <w:t xml:space="preserve">". Los organismos oficiales exigen una </w:t>
      </w:r>
      <w:r w:rsidRPr="005C2063">
        <w:rPr>
          <w:b/>
          <w:bCs/>
        </w:rPr>
        <w:t>estrategia de gobernanza estructurada</w:t>
      </w:r>
      <w:r w:rsidRPr="005C2063">
        <w:t>.</w:t>
      </w:r>
    </w:p>
    <w:p w14:paraId="4F28DE5F" w14:textId="77777777" w:rsidR="005C2063" w:rsidRPr="005C2063" w:rsidRDefault="005C2063" w:rsidP="005C2063">
      <w:r w:rsidRPr="005C2063">
        <w:t xml:space="preserve">Basándonos en las guías técnicas de la AESIA, los requerimientos del Artículo 4 del AI </w:t>
      </w:r>
      <w:proofErr w:type="spellStart"/>
      <w:r w:rsidRPr="005C2063">
        <w:t>Act</w:t>
      </w:r>
      <w:proofErr w:type="spellEnd"/>
      <w:r w:rsidRPr="005C2063">
        <w:t xml:space="preserve"> y el marco europeo de competencias </w:t>
      </w:r>
      <w:proofErr w:type="spellStart"/>
      <w:r w:rsidRPr="005C2063">
        <w:rPr>
          <w:i/>
          <w:iCs/>
        </w:rPr>
        <w:t>DigComp</w:t>
      </w:r>
      <w:proofErr w:type="spellEnd"/>
      <w:r w:rsidRPr="005C2063">
        <w:t xml:space="preserve">, un plan corporativo robusto debe dividirse en dos grandes bloques: la </w:t>
      </w:r>
      <w:r w:rsidRPr="005C2063">
        <w:rPr>
          <w:b/>
          <w:bCs/>
        </w:rPr>
        <w:t>Estructura Organizativa Interna</w:t>
      </w:r>
      <w:r w:rsidRPr="005C2063">
        <w:t xml:space="preserve"> y el </w:t>
      </w:r>
      <w:r w:rsidRPr="005C2063">
        <w:rPr>
          <w:b/>
          <w:bCs/>
        </w:rPr>
        <w:t>Itinerario Formativo por Perfiles</w:t>
      </w:r>
      <w:r w:rsidRPr="005C2063">
        <w:t>.</w:t>
      </w:r>
    </w:p>
    <w:p w14:paraId="6DE7D227" w14:textId="77777777" w:rsidR="005C2063" w:rsidRPr="005C2063" w:rsidRDefault="005C2063" w:rsidP="005C2063">
      <w:pPr>
        <w:rPr>
          <w:b/>
          <w:bCs/>
        </w:rPr>
      </w:pPr>
      <w:r w:rsidRPr="005C2063">
        <w:rPr>
          <w:b/>
          <w:bCs/>
        </w:rPr>
        <w:t>Bloque 1: El Plan Interno de Gobernanza y Control</w:t>
      </w:r>
    </w:p>
    <w:p w14:paraId="717614BB" w14:textId="77777777" w:rsidR="005C2063" w:rsidRPr="005C2063" w:rsidRDefault="005C2063" w:rsidP="005C2063">
      <w:r w:rsidRPr="005C2063">
        <w:t>Antes de formar, la empresa debe sentar las bases legales e institucionales para que la alfabetización tenga un propósito claro.</w:t>
      </w:r>
    </w:p>
    <w:p w14:paraId="5A063FCB" w14:textId="63FD58F1" w:rsidR="005C2063" w:rsidRPr="005C2063" w:rsidRDefault="005C2063" w:rsidP="005C2063">
      <w:r w:rsidRPr="005C2063">
        <w:lastRenderedPageBreak/>
        <w:drawing>
          <wp:inline distT="0" distB="0" distL="0" distR="0" wp14:anchorId="6E281C15" wp14:editId="6A83B762">
            <wp:extent cx="5400040" cy="3037840"/>
            <wp:effectExtent l="0" t="0" r="0" b="0"/>
            <wp:docPr id="451520466" name="Imagen 2" descr="Marco estratégico de gobernanza y capacitación en IA,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rco estratégico de gobernanza y capacitación en IA, generada por 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CCA444F" w14:textId="77777777" w:rsidR="005C2063" w:rsidRPr="005C2063" w:rsidRDefault="005C2063" w:rsidP="005C2063">
      <w:r w:rsidRPr="005C2063">
        <w:t xml:space="preserve">Marco estratégico de gobernanza y capacitación en IA. Fuente: Whale </w:t>
      </w:r>
      <w:proofErr w:type="spellStart"/>
      <w:r w:rsidRPr="005C2063">
        <w:t>Design</w:t>
      </w:r>
      <w:proofErr w:type="spellEnd"/>
      <w:r w:rsidRPr="005C2063">
        <w:t xml:space="preserve"> / Getty </w:t>
      </w:r>
      <w:proofErr w:type="spellStart"/>
      <w:r w:rsidRPr="005C2063">
        <w:t>Images</w:t>
      </w:r>
      <w:proofErr w:type="spellEnd"/>
    </w:p>
    <w:p w14:paraId="36AB6450" w14:textId="77777777" w:rsidR="005C2063" w:rsidRPr="005C2063" w:rsidRDefault="005C2063" w:rsidP="005C2063">
      <w:pPr>
        <w:rPr>
          <w:b/>
          <w:bCs/>
        </w:rPr>
      </w:pPr>
      <w:r w:rsidRPr="005C2063">
        <w:rPr>
          <w:b/>
          <w:bCs/>
        </w:rPr>
        <w:t>1. El Registro de Sistemas de IA (Inventario Corporativo)</w:t>
      </w:r>
    </w:p>
    <w:p w14:paraId="68343431" w14:textId="77777777" w:rsidR="005C2063" w:rsidRPr="005C2063" w:rsidRDefault="005C2063" w:rsidP="005C2063">
      <w:r w:rsidRPr="005C2063">
        <w:t>La empresa debe auditar y clasificar cada herramienta. Este inventario debe documentar:</w:t>
      </w:r>
    </w:p>
    <w:p w14:paraId="35C3218E" w14:textId="77777777" w:rsidR="005C2063" w:rsidRPr="005C2063" w:rsidRDefault="005C2063" w:rsidP="005C2063">
      <w:pPr>
        <w:numPr>
          <w:ilvl w:val="0"/>
          <w:numId w:val="19"/>
        </w:numPr>
      </w:pPr>
      <w:r w:rsidRPr="005C2063">
        <w:t>¿Qué IA se usa? (</w:t>
      </w:r>
      <w:proofErr w:type="spellStart"/>
      <w:r w:rsidRPr="005C2063">
        <w:t>Ej</w:t>
      </w:r>
      <w:proofErr w:type="spellEnd"/>
      <w:r w:rsidRPr="005C2063">
        <w:t xml:space="preserve">: </w:t>
      </w:r>
      <w:proofErr w:type="spellStart"/>
      <w:r w:rsidRPr="005C2063">
        <w:t>Copilot</w:t>
      </w:r>
      <w:proofErr w:type="spellEnd"/>
      <w:r w:rsidRPr="005C2063">
        <w:t xml:space="preserve">, un </w:t>
      </w:r>
      <w:proofErr w:type="spellStart"/>
      <w:r w:rsidRPr="005C2063">
        <w:t>bot</w:t>
      </w:r>
      <w:proofErr w:type="spellEnd"/>
      <w:r w:rsidRPr="005C2063">
        <w:t xml:space="preserve"> de atención al cliente, un ERP con analítica predictiva).</w:t>
      </w:r>
    </w:p>
    <w:p w14:paraId="19EB11B1" w14:textId="77777777" w:rsidR="005C2063" w:rsidRPr="005C2063" w:rsidRDefault="005C2063" w:rsidP="005C2063">
      <w:pPr>
        <w:numPr>
          <w:ilvl w:val="0"/>
          <w:numId w:val="19"/>
        </w:numPr>
      </w:pPr>
      <w:r w:rsidRPr="005C2063">
        <w:t>¿Quién la provee? (¿Es externa o de desarrollo propio?).</w:t>
      </w:r>
    </w:p>
    <w:p w14:paraId="6A126341" w14:textId="77777777" w:rsidR="005C2063" w:rsidRPr="005C2063" w:rsidRDefault="005C2063" w:rsidP="005C2063">
      <w:pPr>
        <w:numPr>
          <w:ilvl w:val="0"/>
          <w:numId w:val="19"/>
        </w:numPr>
      </w:pPr>
      <w:r w:rsidRPr="005C2063">
        <w:t>¿Qué datos procesa? (¿Maneja datos personales, confidenciales o financieros?).</w:t>
      </w:r>
    </w:p>
    <w:p w14:paraId="5E76980B" w14:textId="77777777" w:rsidR="005C2063" w:rsidRPr="005C2063" w:rsidRDefault="005C2063" w:rsidP="005C2063">
      <w:pPr>
        <w:numPr>
          <w:ilvl w:val="0"/>
          <w:numId w:val="19"/>
        </w:numPr>
      </w:pPr>
      <w:r w:rsidRPr="005C2063">
        <w:t xml:space="preserve">¿Cuál es su nivel de riesgo según el AI </w:t>
      </w:r>
      <w:proofErr w:type="spellStart"/>
      <w:r w:rsidRPr="005C2063">
        <w:t>Act</w:t>
      </w:r>
      <w:proofErr w:type="spellEnd"/>
      <w:r w:rsidRPr="005C2063">
        <w:t xml:space="preserve">? (La inmensa mayoría serán de </w:t>
      </w:r>
      <w:r w:rsidRPr="005C2063">
        <w:rPr>
          <w:i/>
          <w:iCs/>
        </w:rPr>
        <w:t>Riesgo Mínimo</w:t>
      </w:r>
      <w:r w:rsidRPr="005C2063">
        <w:t xml:space="preserve"> o </w:t>
      </w:r>
      <w:r w:rsidRPr="005C2063">
        <w:rPr>
          <w:i/>
          <w:iCs/>
        </w:rPr>
        <w:t>Transparencia Especifica</w:t>
      </w:r>
      <w:r w:rsidRPr="005C2063">
        <w:t xml:space="preserve">, a menos que clasifiquen como </w:t>
      </w:r>
      <w:r w:rsidRPr="005C2063">
        <w:rPr>
          <w:i/>
          <w:iCs/>
        </w:rPr>
        <w:t>Alto Riesgo</w:t>
      </w:r>
      <w:r w:rsidRPr="005C2063">
        <w:t xml:space="preserve"> en recursos humanos o control de empleados).</w:t>
      </w:r>
    </w:p>
    <w:p w14:paraId="06B3B943" w14:textId="77777777" w:rsidR="005C2063" w:rsidRPr="005C2063" w:rsidRDefault="005C2063" w:rsidP="005C2063">
      <w:pPr>
        <w:rPr>
          <w:b/>
          <w:bCs/>
        </w:rPr>
      </w:pPr>
      <w:r w:rsidRPr="005C2063">
        <w:rPr>
          <w:b/>
          <w:bCs/>
        </w:rPr>
        <w:t>2. La Política de Uso Aceptable (Normativa Interna)</w:t>
      </w:r>
    </w:p>
    <w:p w14:paraId="37D6FBF5" w14:textId="77777777" w:rsidR="005C2063" w:rsidRPr="005C2063" w:rsidRDefault="005C2063" w:rsidP="005C2063">
      <w:r w:rsidRPr="005C2063">
        <w:t>Un documento vinculante firmado por el personal que determine las reglas de juego:</w:t>
      </w:r>
    </w:p>
    <w:p w14:paraId="4D8CBDD2" w14:textId="77777777" w:rsidR="005C2063" w:rsidRPr="005C2063" w:rsidRDefault="005C2063" w:rsidP="005C2063">
      <w:pPr>
        <w:numPr>
          <w:ilvl w:val="0"/>
          <w:numId w:val="20"/>
        </w:numPr>
      </w:pPr>
      <w:r w:rsidRPr="005C2063">
        <w:rPr>
          <w:b/>
          <w:bCs/>
        </w:rPr>
        <w:t>Lista Blanca:</w:t>
      </w:r>
      <w:r w:rsidRPr="005C2063">
        <w:t xml:space="preserve"> Herramientas autorizadas por el departamento de IT.</w:t>
      </w:r>
    </w:p>
    <w:p w14:paraId="2B5AF6A2" w14:textId="77777777" w:rsidR="005C2063" w:rsidRPr="005C2063" w:rsidRDefault="005C2063" w:rsidP="005C2063">
      <w:pPr>
        <w:numPr>
          <w:ilvl w:val="0"/>
          <w:numId w:val="20"/>
        </w:numPr>
      </w:pPr>
      <w:r w:rsidRPr="005C2063">
        <w:rPr>
          <w:b/>
          <w:bCs/>
        </w:rPr>
        <w:t>Protocolo de Inputs:</w:t>
      </w:r>
      <w:r w:rsidRPr="005C2063">
        <w:t xml:space="preserve"> Prohibición expresa de introducir datos de clientes, código fuente propietario o secretos comerciales en modelos de IA públicos.</w:t>
      </w:r>
    </w:p>
    <w:p w14:paraId="5BB47A6B" w14:textId="77777777" w:rsidR="005C2063" w:rsidRPr="005C2063" w:rsidRDefault="005C2063" w:rsidP="005C2063">
      <w:pPr>
        <w:numPr>
          <w:ilvl w:val="0"/>
          <w:numId w:val="20"/>
        </w:numPr>
      </w:pPr>
      <w:r w:rsidRPr="005C2063">
        <w:rPr>
          <w:b/>
          <w:bCs/>
        </w:rPr>
        <w:t>Derecho de Información Laboral:</w:t>
      </w:r>
      <w:r w:rsidRPr="005C2063">
        <w:t xml:space="preserve"> Cumplir con el Artículo 64 del Estatuto de los Trabajadores informando a la representación legal de los empleados (si la hay) sobre la implantación de estos sistemas.</w:t>
      </w:r>
    </w:p>
    <w:p w14:paraId="35C94558" w14:textId="77777777" w:rsidR="005C2063" w:rsidRPr="005C2063" w:rsidRDefault="005C2063" w:rsidP="005C2063">
      <w:pPr>
        <w:rPr>
          <w:b/>
          <w:bCs/>
        </w:rPr>
      </w:pPr>
      <w:r w:rsidRPr="005C2063">
        <w:rPr>
          <w:b/>
          <w:bCs/>
        </w:rPr>
        <w:t>Bloque 2: El Plan Formativo (Itinerario por Perfiles)</w:t>
      </w:r>
    </w:p>
    <w:p w14:paraId="05761F15" w14:textId="77777777" w:rsidR="005C2063" w:rsidRPr="005C2063" w:rsidRDefault="005C2063" w:rsidP="005C2063">
      <w:r w:rsidRPr="005C2063">
        <w:lastRenderedPageBreak/>
        <w:t xml:space="preserve">Los organismos subrayan que </w:t>
      </w:r>
      <w:r w:rsidRPr="005C2063">
        <w:rPr>
          <w:b/>
          <w:bCs/>
        </w:rPr>
        <w:t>la formación debe ser proporcional al puesto</w:t>
      </w:r>
      <w:r w:rsidRPr="005C2063">
        <w:t>. No se le puede dar la misma formación a un programador que a un administrativo. El plan debe segmentarse en tres niveles básicos:</w:t>
      </w:r>
    </w:p>
    <w:p w14:paraId="1F932180" w14:textId="77777777" w:rsidR="005C2063" w:rsidRPr="005C2063" w:rsidRDefault="005C2063" w:rsidP="005C2063">
      <w:pPr>
        <w:rPr>
          <w:b/>
          <w:bCs/>
        </w:rPr>
      </w:pPr>
      <w:r w:rsidRPr="005C2063">
        <w:rPr>
          <w:b/>
          <w:bCs/>
        </w:rPr>
        <w:t>Nivel 1: Concienciación General (Toda la plantilla)</w:t>
      </w:r>
    </w:p>
    <w:p w14:paraId="6A79002B" w14:textId="77777777" w:rsidR="005C2063" w:rsidRPr="005C2063" w:rsidRDefault="005C2063" w:rsidP="005C2063">
      <w:r w:rsidRPr="005C2063">
        <w:t>Obligatorio para cualquier empleado que tenga acceso a un ordenador o interactúe indirectamente con procesos automatizados.</w:t>
      </w:r>
    </w:p>
    <w:p w14:paraId="3F085534" w14:textId="77777777" w:rsidR="005C2063" w:rsidRPr="005C2063" w:rsidRDefault="005C2063" w:rsidP="005C2063">
      <w:pPr>
        <w:numPr>
          <w:ilvl w:val="0"/>
          <w:numId w:val="21"/>
        </w:numPr>
      </w:pPr>
      <w:r w:rsidRPr="005C2063">
        <w:rPr>
          <w:b/>
          <w:bCs/>
        </w:rPr>
        <w:t>Duración recomendada:</w:t>
      </w:r>
      <w:r w:rsidRPr="005C2063">
        <w:t xml:space="preserve"> 2 a 4 horas.</w:t>
      </w:r>
    </w:p>
    <w:p w14:paraId="3DB96EBA" w14:textId="77777777" w:rsidR="005C2063" w:rsidRPr="005C2063" w:rsidRDefault="005C2063" w:rsidP="005C2063">
      <w:pPr>
        <w:numPr>
          <w:ilvl w:val="0"/>
          <w:numId w:val="21"/>
        </w:numPr>
      </w:pPr>
      <w:r w:rsidRPr="005C2063">
        <w:rPr>
          <w:b/>
          <w:bCs/>
        </w:rPr>
        <w:t>Contenidos exigidos por el marco europeo:</w:t>
      </w:r>
    </w:p>
    <w:p w14:paraId="0DD9B050" w14:textId="77777777" w:rsidR="005C2063" w:rsidRPr="005C2063" w:rsidRDefault="005C2063" w:rsidP="005C2063">
      <w:pPr>
        <w:numPr>
          <w:ilvl w:val="1"/>
          <w:numId w:val="21"/>
        </w:numPr>
      </w:pPr>
      <w:r w:rsidRPr="005C2063">
        <w:rPr>
          <w:b/>
          <w:bCs/>
        </w:rPr>
        <w:t>Qué es y qué no es la IA:</w:t>
      </w:r>
      <w:r w:rsidRPr="005C2063">
        <w:t xml:space="preserve"> Diferencia entre un software tradicional basado en reglas fijas y un sistema probabilístico (que puede cometer errores o "alucinar").</w:t>
      </w:r>
    </w:p>
    <w:p w14:paraId="734D9F43" w14:textId="77777777" w:rsidR="005C2063" w:rsidRPr="005C2063" w:rsidRDefault="005C2063" w:rsidP="005C2063">
      <w:pPr>
        <w:numPr>
          <w:ilvl w:val="1"/>
          <w:numId w:val="21"/>
        </w:numPr>
      </w:pPr>
      <w:r w:rsidRPr="005C2063">
        <w:rPr>
          <w:b/>
          <w:bCs/>
        </w:rPr>
        <w:t>El sesgo de automatización:</w:t>
      </w:r>
      <w:r w:rsidRPr="005C2063">
        <w:t xml:space="preserve"> Aprender a no validar ciegamente los resultados de una IA sin una revisión humana crítica.</w:t>
      </w:r>
    </w:p>
    <w:p w14:paraId="03E3C202" w14:textId="77777777" w:rsidR="005C2063" w:rsidRPr="005C2063" w:rsidRDefault="005C2063" w:rsidP="005C2063">
      <w:pPr>
        <w:numPr>
          <w:ilvl w:val="1"/>
          <w:numId w:val="21"/>
        </w:numPr>
      </w:pPr>
      <w:r w:rsidRPr="005C2063">
        <w:rPr>
          <w:b/>
          <w:bCs/>
        </w:rPr>
        <w:t>Seguridad de la información:</w:t>
      </w:r>
      <w:r w:rsidRPr="005C2063">
        <w:t xml:space="preserve"> Buenas prácticas para evitar fugas de datos involuntarias al redactar </w:t>
      </w:r>
      <w:proofErr w:type="spellStart"/>
      <w:r w:rsidRPr="005C2063">
        <w:rPr>
          <w:i/>
          <w:iCs/>
        </w:rPr>
        <w:t>prompts</w:t>
      </w:r>
      <w:proofErr w:type="spellEnd"/>
      <w:r w:rsidRPr="005C2063">
        <w:t>.</w:t>
      </w:r>
    </w:p>
    <w:p w14:paraId="53967328" w14:textId="77777777" w:rsidR="005C2063" w:rsidRPr="005C2063" w:rsidRDefault="005C2063" w:rsidP="005C2063">
      <w:pPr>
        <w:rPr>
          <w:b/>
          <w:bCs/>
        </w:rPr>
      </w:pPr>
      <w:r w:rsidRPr="005C2063">
        <w:rPr>
          <w:b/>
          <w:bCs/>
        </w:rPr>
        <w:t>Nivel 2: Operadores e Implementadores Específicos (Finanzas, Ventas, Marketing, RRHH)</w:t>
      </w:r>
    </w:p>
    <w:p w14:paraId="4DCCBAB8" w14:textId="77777777" w:rsidR="005C2063" w:rsidRPr="005C2063" w:rsidRDefault="005C2063" w:rsidP="005C2063">
      <w:r w:rsidRPr="005C2063">
        <w:t>Para empleados que usan la IA como herramienta principal para generar valor o tomar decisiones operativas.</w:t>
      </w:r>
    </w:p>
    <w:p w14:paraId="422401FB" w14:textId="77777777" w:rsidR="005C2063" w:rsidRPr="005C2063" w:rsidRDefault="005C2063" w:rsidP="005C2063">
      <w:pPr>
        <w:numPr>
          <w:ilvl w:val="0"/>
          <w:numId w:val="22"/>
        </w:numPr>
      </w:pPr>
      <w:r w:rsidRPr="005C2063">
        <w:rPr>
          <w:b/>
          <w:bCs/>
        </w:rPr>
        <w:t>Duración recomendada:</w:t>
      </w:r>
      <w:r w:rsidRPr="005C2063">
        <w:t xml:space="preserve"> 10 a 15 horas.</w:t>
      </w:r>
    </w:p>
    <w:p w14:paraId="7A6CCB8D" w14:textId="77777777" w:rsidR="005C2063" w:rsidRPr="005C2063" w:rsidRDefault="005C2063" w:rsidP="005C2063">
      <w:pPr>
        <w:numPr>
          <w:ilvl w:val="0"/>
          <w:numId w:val="22"/>
        </w:numPr>
      </w:pPr>
      <w:r w:rsidRPr="005C2063">
        <w:rPr>
          <w:b/>
          <w:bCs/>
        </w:rPr>
        <w:t>Contenidos exigidos por el marco europeo:</w:t>
      </w:r>
    </w:p>
    <w:p w14:paraId="3AC9EA77" w14:textId="77777777" w:rsidR="005C2063" w:rsidRPr="005C2063" w:rsidRDefault="005C2063" w:rsidP="005C2063">
      <w:pPr>
        <w:numPr>
          <w:ilvl w:val="1"/>
          <w:numId w:val="22"/>
        </w:numPr>
      </w:pPr>
      <w:r w:rsidRPr="005C2063">
        <w:rPr>
          <w:b/>
          <w:bCs/>
        </w:rPr>
        <w:t xml:space="preserve">Ingeniería de </w:t>
      </w:r>
      <w:proofErr w:type="spellStart"/>
      <w:r w:rsidRPr="005C2063">
        <w:rPr>
          <w:b/>
          <w:bCs/>
        </w:rPr>
        <w:t>Prompts</w:t>
      </w:r>
      <w:proofErr w:type="spellEnd"/>
      <w:r w:rsidRPr="005C2063">
        <w:rPr>
          <w:b/>
          <w:bCs/>
        </w:rPr>
        <w:t xml:space="preserve"> y Verificación:</w:t>
      </w:r>
      <w:r w:rsidRPr="005C2063">
        <w:t xml:space="preserve"> Técnicas para estructurar peticiones precisas y metodologías de auditoría de respuestas para cazar fallos o datos falsos.</w:t>
      </w:r>
    </w:p>
    <w:p w14:paraId="6F34B603" w14:textId="77777777" w:rsidR="005C2063" w:rsidRPr="005C2063" w:rsidRDefault="005C2063" w:rsidP="005C2063">
      <w:pPr>
        <w:numPr>
          <w:ilvl w:val="1"/>
          <w:numId w:val="22"/>
        </w:numPr>
      </w:pPr>
      <w:r w:rsidRPr="005C2063">
        <w:rPr>
          <w:b/>
          <w:bCs/>
        </w:rPr>
        <w:t>Propiedad Intelectual:</w:t>
      </w:r>
      <w:r w:rsidRPr="005C2063">
        <w:t xml:space="preserve"> Límites legales sobre el uso comercial de contenidos (imágenes, textos) generados por IA.</w:t>
      </w:r>
    </w:p>
    <w:p w14:paraId="543788AD" w14:textId="77777777" w:rsidR="005C2063" w:rsidRPr="005C2063" w:rsidRDefault="005C2063" w:rsidP="005C2063">
      <w:pPr>
        <w:numPr>
          <w:ilvl w:val="1"/>
          <w:numId w:val="22"/>
        </w:numPr>
      </w:pPr>
      <w:r w:rsidRPr="005C2063">
        <w:rPr>
          <w:b/>
          <w:bCs/>
        </w:rPr>
        <w:t>Riesgo sectorial:</w:t>
      </w:r>
      <w:r w:rsidRPr="005C2063">
        <w:t xml:space="preserve"> Si es el equipo de Recursos Humanos, formación estricta en la detección de sesgos discriminatorios en algoritmos de cribado de currículums (obligatorio por el principio de no discriminación laboral).</w:t>
      </w:r>
    </w:p>
    <w:p w14:paraId="71832ACA" w14:textId="77777777" w:rsidR="005C2063" w:rsidRPr="005C2063" w:rsidRDefault="005C2063" w:rsidP="005C2063">
      <w:pPr>
        <w:rPr>
          <w:b/>
          <w:bCs/>
        </w:rPr>
      </w:pPr>
      <w:r w:rsidRPr="005C2063">
        <w:rPr>
          <w:b/>
          <w:bCs/>
        </w:rPr>
        <w:t>Nivel 3: Comité de Control, Legal e IT (Directivos y Responsables)</w:t>
      </w:r>
    </w:p>
    <w:p w14:paraId="500D6E55" w14:textId="77777777" w:rsidR="005C2063" w:rsidRPr="005C2063" w:rsidRDefault="005C2063" w:rsidP="005C2063">
      <w:r w:rsidRPr="005C2063">
        <w:t>Para las personas encargadas de supervisar que la empresa cumple la ley y de autorizar la compra de nuevo software.</w:t>
      </w:r>
    </w:p>
    <w:p w14:paraId="2E4EA2E6" w14:textId="77777777" w:rsidR="005C2063" w:rsidRPr="005C2063" w:rsidRDefault="005C2063" w:rsidP="005C2063">
      <w:pPr>
        <w:numPr>
          <w:ilvl w:val="0"/>
          <w:numId w:val="23"/>
        </w:numPr>
      </w:pPr>
      <w:r w:rsidRPr="005C2063">
        <w:rPr>
          <w:b/>
          <w:bCs/>
        </w:rPr>
        <w:lastRenderedPageBreak/>
        <w:t>Duración recomendada:</w:t>
      </w:r>
      <w:r w:rsidRPr="005C2063">
        <w:t xml:space="preserve"> 15 a 20 horas.</w:t>
      </w:r>
    </w:p>
    <w:p w14:paraId="19CC1A3D" w14:textId="77777777" w:rsidR="005C2063" w:rsidRPr="005C2063" w:rsidRDefault="005C2063" w:rsidP="005C2063">
      <w:pPr>
        <w:numPr>
          <w:ilvl w:val="0"/>
          <w:numId w:val="23"/>
        </w:numPr>
      </w:pPr>
      <w:r w:rsidRPr="005C2063">
        <w:rPr>
          <w:b/>
          <w:bCs/>
        </w:rPr>
        <w:t>Contenidos exigidos por el marco europeo:</w:t>
      </w:r>
    </w:p>
    <w:p w14:paraId="461750FB" w14:textId="77777777" w:rsidR="005C2063" w:rsidRPr="005C2063" w:rsidRDefault="005C2063" w:rsidP="005C2063">
      <w:pPr>
        <w:numPr>
          <w:ilvl w:val="1"/>
          <w:numId w:val="23"/>
        </w:numPr>
      </w:pPr>
      <w:r w:rsidRPr="005C2063">
        <w:rPr>
          <w:b/>
          <w:bCs/>
        </w:rPr>
        <w:t xml:space="preserve">Marco Regulatorio del AI </w:t>
      </w:r>
      <w:proofErr w:type="spellStart"/>
      <w:r w:rsidRPr="005C2063">
        <w:rPr>
          <w:b/>
          <w:bCs/>
        </w:rPr>
        <w:t>Act</w:t>
      </w:r>
      <w:proofErr w:type="spellEnd"/>
      <w:r w:rsidRPr="005C2063">
        <w:rPr>
          <w:b/>
          <w:bCs/>
        </w:rPr>
        <w:t>:</w:t>
      </w:r>
      <w:r w:rsidRPr="005C2063">
        <w:t xml:space="preserve"> Responsabilidades legales de la empresa como </w:t>
      </w:r>
      <w:r w:rsidRPr="005C2063">
        <w:rPr>
          <w:i/>
          <w:iCs/>
        </w:rPr>
        <w:t>implementadora</w:t>
      </w:r>
      <w:r w:rsidRPr="005C2063">
        <w:t xml:space="preserve"> frente a la AESIA.</w:t>
      </w:r>
    </w:p>
    <w:p w14:paraId="078A7737" w14:textId="77777777" w:rsidR="005C2063" w:rsidRPr="005C2063" w:rsidRDefault="005C2063" w:rsidP="005C2063">
      <w:pPr>
        <w:numPr>
          <w:ilvl w:val="1"/>
          <w:numId w:val="23"/>
        </w:numPr>
      </w:pPr>
      <w:r w:rsidRPr="005C2063">
        <w:rPr>
          <w:b/>
          <w:bCs/>
        </w:rPr>
        <w:t>Gestión de Incidentes:</w:t>
      </w:r>
      <w:r w:rsidRPr="005C2063">
        <w:t xml:space="preserve"> Protocolo de actuación si se detecta que una IA de la empresa ha filtrado datos o ha tomado una decisión sesgada que afecte a un tercero.</w:t>
      </w:r>
    </w:p>
    <w:p w14:paraId="660C3E23" w14:textId="77777777" w:rsidR="005C2063" w:rsidRPr="005C2063" w:rsidRDefault="005C2063" w:rsidP="005C2063">
      <w:pPr>
        <w:numPr>
          <w:ilvl w:val="1"/>
          <w:numId w:val="23"/>
        </w:numPr>
      </w:pPr>
      <w:r w:rsidRPr="005C2063">
        <w:rPr>
          <w:b/>
          <w:bCs/>
        </w:rPr>
        <w:t>Evaluación de Proveedores:</w:t>
      </w:r>
      <w:r w:rsidRPr="005C2063">
        <w:t xml:space="preserve"> Cómo exigir los certificados de cumplimiento normativo y transparencia a los proveedores de software antes de contratarlos.</w:t>
      </w:r>
    </w:p>
    <w:p w14:paraId="7EB8B7A7" w14:textId="77777777" w:rsidR="005C2063" w:rsidRPr="005C2063" w:rsidRDefault="005C2063" w:rsidP="005C2063">
      <w:pPr>
        <w:rPr>
          <w:b/>
          <w:bCs/>
        </w:rPr>
      </w:pPr>
      <w:r w:rsidRPr="005C2063">
        <w:rPr>
          <w:b/>
          <w:bCs/>
        </w:rPr>
        <w:t>¿Cómo blindar este plan ante una inspección de la AESIA?</w:t>
      </w:r>
    </w:p>
    <w:p w14:paraId="0F6A73F0" w14:textId="77777777" w:rsidR="005C2063" w:rsidRPr="005C2063" w:rsidRDefault="005C2063" w:rsidP="005C2063">
      <w:r w:rsidRPr="005C2063">
        <w:t xml:space="preserve">Para que el plan formativo tenga validez legal ante las autoridades de supervisión en España, la empresa debe recopilar de forma continua el </w:t>
      </w:r>
      <w:r w:rsidRPr="005C2063">
        <w:rPr>
          <w:b/>
          <w:bCs/>
        </w:rPr>
        <w:t>Expediente de Evidencias de Alfabetización</w:t>
      </w:r>
      <w:r w:rsidRPr="005C2063">
        <w:t>:</w:t>
      </w:r>
    </w:p>
    <w:p w14:paraId="01EE71D1" w14:textId="77777777" w:rsidR="005C2063" w:rsidRPr="005C2063" w:rsidRDefault="005C2063" w:rsidP="005C2063">
      <w:pPr>
        <w:numPr>
          <w:ilvl w:val="0"/>
          <w:numId w:val="24"/>
        </w:numPr>
      </w:pPr>
      <w:r w:rsidRPr="005C2063">
        <w:rPr>
          <w:b/>
          <w:bCs/>
        </w:rPr>
        <w:t>Certificaciones individuales:</w:t>
      </w:r>
      <w:r w:rsidRPr="005C2063">
        <w:t xml:space="preserve"> Control de asistencia firmado o registros de finalización si se realiza mediante plataformas de e-learning.</w:t>
      </w:r>
    </w:p>
    <w:p w14:paraId="3391182C" w14:textId="77777777" w:rsidR="005C2063" w:rsidRPr="005C2063" w:rsidRDefault="005C2063" w:rsidP="005C2063">
      <w:pPr>
        <w:numPr>
          <w:ilvl w:val="0"/>
          <w:numId w:val="24"/>
        </w:numPr>
      </w:pPr>
      <w:r w:rsidRPr="005C2063">
        <w:rPr>
          <w:b/>
          <w:bCs/>
        </w:rPr>
        <w:t>Guía del temario:</w:t>
      </w:r>
      <w:r w:rsidRPr="005C2063">
        <w:t xml:space="preserve"> Copia exacta de los contenidos impartidos para demostrar que se cubrieron los riesgos, la transparencia y los derechos fundamentales, y no solo habilidades de productividad.</w:t>
      </w:r>
    </w:p>
    <w:p w14:paraId="60592122" w14:textId="77777777" w:rsidR="005C2063" w:rsidRPr="005C2063" w:rsidRDefault="005C2063" w:rsidP="005C2063">
      <w:pPr>
        <w:numPr>
          <w:ilvl w:val="0"/>
          <w:numId w:val="24"/>
        </w:numPr>
      </w:pPr>
      <w:r w:rsidRPr="005C2063">
        <w:rPr>
          <w:b/>
          <w:bCs/>
        </w:rPr>
        <w:t>Evaluaciones de comprensión:</w:t>
      </w:r>
      <w:r w:rsidRPr="005C2063">
        <w:t xml:space="preserve"> Un breve test final que demuestre que el empleado ha asimilado conceptos clave (especialmente los límites de seguridad y privacidad).</w:t>
      </w:r>
    </w:p>
    <w:p w14:paraId="5658FB54" w14:textId="77777777" w:rsidR="005C2063" w:rsidRPr="005C2063" w:rsidRDefault="005C2063" w:rsidP="005C2063">
      <w:pPr>
        <w:numPr>
          <w:ilvl w:val="0"/>
          <w:numId w:val="24"/>
        </w:numPr>
      </w:pPr>
      <w:r w:rsidRPr="005C2063">
        <w:rPr>
          <w:b/>
          <w:bCs/>
        </w:rPr>
        <w:t>Aprovechamiento de la FUNDAE:</w:t>
      </w:r>
      <w:r w:rsidRPr="005C2063">
        <w:t xml:space="preserve"> Tramitar estas formaciones a través del crédito bonificado de la Seguridad Social no solo reduce el coste a cero para la empresa, sino que deja un </w:t>
      </w:r>
      <w:r w:rsidRPr="005C2063">
        <w:rPr>
          <w:b/>
          <w:bCs/>
        </w:rPr>
        <w:t>registro oficial en la Administración Pública</w:t>
      </w:r>
      <w:r w:rsidRPr="005C2063">
        <w:t xml:space="preserve"> de que la empresa está capacitando activamente a sus trabajadores.</w:t>
      </w:r>
    </w:p>
    <w:p w14:paraId="2EAEA786" w14:textId="77777777" w:rsidR="005C2063" w:rsidRPr="005C2063" w:rsidRDefault="005C2063" w:rsidP="005C2063">
      <w:r w:rsidRPr="005C2063">
        <w:t>Para avanzar con la implantación en tu negocio:</w:t>
      </w:r>
    </w:p>
    <w:p w14:paraId="7D5D89A1" w14:textId="77777777" w:rsidR="005C2063" w:rsidRPr="005C2063" w:rsidRDefault="005C2063" w:rsidP="005C2063">
      <w:r w:rsidRPr="005C2063">
        <w:t>Diseñar un test de evaluación para empleados (Nivel 1)</w:t>
      </w:r>
    </w:p>
    <w:p w14:paraId="0875F069" w14:textId="77777777" w:rsidR="005C2063" w:rsidRPr="005C2063" w:rsidRDefault="005C2063" w:rsidP="005C2063">
      <w:r w:rsidRPr="005C2063">
        <w:t>Redactar la cláusula de confidencialidad en IA para contratos</w:t>
      </w:r>
    </w:p>
    <w:p w14:paraId="26C205FC" w14:textId="77777777" w:rsidR="00FC46B8" w:rsidRDefault="00FC46B8" w:rsidP="005C2063"/>
    <w:sectPr w:rsidR="00FC46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734"/>
    <w:multiLevelType w:val="multilevel"/>
    <w:tmpl w:val="FAFE8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75E86"/>
    <w:multiLevelType w:val="multilevel"/>
    <w:tmpl w:val="071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27C7A"/>
    <w:multiLevelType w:val="multilevel"/>
    <w:tmpl w:val="3B0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168E"/>
    <w:multiLevelType w:val="multilevel"/>
    <w:tmpl w:val="0264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B0435"/>
    <w:multiLevelType w:val="multilevel"/>
    <w:tmpl w:val="38EC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5A82"/>
    <w:multiLevelType w:val="multilevel"/>
    <w:tmpl w:val="E5C2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55859"/>
    <w:multiLevelType w:val="multilevel"/>
    <w:tmpl w:val="2B2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74EBA"/>
    <w:multiLevelType w:val="multilevel"/>
    <w:tmpl w:val="F4B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A7417"/>
    <w:multiLevelType w:val="multilevel"/>
    <w:tmpl w:val="D29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00DCE"/>
    <w:multiLevelType w:val="multilevel"/>
    <w:tmpl w:val="7314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E6CCF"/>
    <w:multiLevelType w:val="multilevel"/>
    <w:tmpl w:val="19D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976F8"/>
    <w:multiLevelType w:val="multilevel"/>
    <w:tmpl w:val="C65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07424"/>
    <w:multiLevelType w:val="multilevel"/>
    <w:tmpl w:val="A6E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E4127"/>
    <w:multiLevelType w:val="multilevel"/>
    <w:tmpl w:val="743E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35E61"/>
    <w:multiLevelType w:val="multilevel"/>
    <w:tmpl w:val="0A525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B5858"/>
    <w:multiLevelType w:val="multilevel"/>
    <w:tmpl w:val="D11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C7803"/>
    <w:multiLevelType w:val="multilevel"/>
    <w:tmpl w:val="9DB81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E6299"/>
    <w:multiLevelType w:val="multilevel"/>
    <w:tmpl w:val="82D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B6818"/>
    <w:multiLevelType w:val="multilevel"/>
    <w:tmpl w:val="80C8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6F0AA0"/>
    <w:multiLevelType w:val="multilevel"/>
    <w:tmpl w:val="AAB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46198"/>
    <w:multiLevelType w:val="multilevel"/>
    <w:tmpl w:val="BAD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954AA"/>
    <w:multiLevelType w:val="multilevel"/>
    <w:tmpl w:val="8AF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ED0CDD"/>
    <w:multiLevelType w:val="multilevel"/>
    <w:tmpl w:val="3FD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F689E"/>
    <w:multiLevelType w:val="multilevel"/>
    <w:tmpl w:val="6930C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93680">
    <w:abstractNumId w:val="13"/>
  </w:num>
  <w:num w:numId="2" w16cid:durableId="576667245">
    <w:abstractNumId w:val="2"/>
  </w:num>
  <w:num w:numId="3" w16cid:durableId="258026438">
    <w:abstractNumId w:val="4"/>
  </w:num>
  <w:num w:numId="4" w16cid:durableId="378943160">
    <w:abstractNumId w:val="1"/>
  </w:num>
  <w:num w:numId="5" w16cid:durableId="789209205">
    <w:abstractNumId w:val="22"/>
  </w:num>
  <w:num w:numId="6" w16cid:durableId="1942950247">
    <w:abstractNumId w:val="9"/>
  </w:num>
  <w:num w:numId="7" w16cid:durableId="483859061">
    <w:abstractNumId w:val="15"/>
  </w:num>
  <w:num w:numId="8" w16cid:durableId="829560147">
    <w:abstractNumId w:val="12"/>
  </w:num>
  <w:num w:numId="9" w16cid:durableId="1511488227">
    <w:abstractNumId w:val="17"/>
  </w:num>
  <w:num w:numId="10" w16cid:durableId="1741247350">
    <w:abstractNumId w:val="6"/>
  </w:num>
  <w:num w:numId="11" w16cid:durableId="1550192116">
    <w:abstractNumId w:val="8"/>
  </w:num>
  <w:num w:numId="12" w16cid:durableId="868417572">
    <w:abstractNumId w:val="19"/>
  </w:num>
  <w:num w:numId="13" w16cid:durableId="1335300976">
    <w:abstractNumId w:val="5"/>
  </w:num>
  <w:num w:numId="14" w16cid:durableId="587160194">
    <w:abstractNumId w:val="20"/>
  </w:num>
  <w:num w:numId="15" w16cid:durableId="1158687724">
    <w:abstractNumId w:val="0"/>
  </w:num>
  <w:num w:numId="16" w16cid:durableId="1256524051">
    <w:abstractNumId w:val="10"/>
  </w:num>
  <w:num w:numId="17" w16cid:durableId="1495609416">
    <w:abstractNumId w:val="18"/>
  </w:num>
  <w:num w:numId="18" w16cid:durableId="1598096182">
    <w:abstractNumId w:val="7"/>
  </w:num>
  <w:num w:numId="19" w16cid:durableId="939801544">
    <w:abstractNumId w:val="21"/>
  </w:num>
  <w:num w:numId="20" w16cid:durableId="1085421022">
    <w:abstractNumId w:val="11"/>
  </w:num>
  <w:num w:numId="21" w16cid:durableId="1622148374">
    <w:abstractNumId w:val="14"/>
  </w:num>
  <w:num w:numId="22" w16cid:durableId="75367506">
    <w:abstractNumId w:val="16"/>
  </w:num>
  <w:num w:numId="23" w16cid:durableId="1232615114">
    <w:abstractNumId w:val="23"/>
  </w:num>
  <w:num w:numId="24" w16cid:durableId="178128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3E"/>
    <w:rsid w:val="00327F6D"/>
    <w:rsid w:val="005C2063"/>
    <w:rsid w:val="005E172A"/>
    <w:rsid w:val="006B613E"/>
    <w:rsid w:val="00810264"/>
    <w:rsid w:val="008609AD"/>
    <w:rsid w:val="009D6225"/>
    <w:rsid w:val="009F32FC"/>
    <w:rsid w:val="00FC46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E805FD-0873-42A7-B1E9-48E71C810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6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B6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B613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613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B613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B61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61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61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61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613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B613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B613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613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613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61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61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61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613E"/>
    <w:rPr>
      <w:rFonts w:eastAsiaTheme="majorEastAsia" w:cstheme="majorBidi"/>
      <w:color w:val="272727" w:themeColor="text1" w:themeTint="D8"/>
    </w:rPr>
  </w:style>
  <w:style w:type="paragraph" w:styleId="Ttulo">
    <w:name w:val="Title"/>
    <w:basedOn w:val="Normal"/>
    <w:next w:val="Normal"/>
    <w:link w:val="TtuloCar"/>
    <w:uiPriority w:val="10"/>
    <w:qFormat/>
    <w:rsid w:val="006B6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61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61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61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613E"/>
    <w:pPr>
      <w:spacing w:before="160"/>
      <w:jc w:val="center"/>
    </w:pPr>
    <w:rPr>
      <w:i/>
      <w:iCs/>
      <w:color w:val="404040" w:themeColor="text1" w:themeTint="BF"/>
    </w:rPr>
  </w:style>
  <w:style w:type="character" w:customStyle="1" w:styleId="CitaCar">
    <w:name w:val="Cita Car"/>
    <w:basedOn w:val="Fuentedeprrafopredeter"/>
    <w:link w:val="Cita"/>
    <w:uiPriority w:val="29"/>
    <w:rsid w:val="006B613E"/>
    <w:rPr>
      <w:i/>
      <w:iCs/>
      <w:color w:val="404040" w:themeColor="text1" w:themeTint="BF"/>
    </w:rPr>
  </w:style>
  <w:style w:type="paragraph" w:styleId="Prrafodelista">
    <w:name w:val="List Paragraph"/>
    <w:basedOn w:val="Normal"/>
    <w:uiPriority w:val="34"/>
    <w:qFormat/>
    <w:rsid w:val="006B613E"/>
    <w:pPr>
      <w:ind w:left="720"/>
      <w:contextualSpacing/>
    </w:pPr>
  </w:style>
  <w:style w:type="character" w:styleId="nfasisintenso">
    <w:name w:val="Intense Emphasis"/>
    <w:basedOn w:val="Fuentedeprrafopredeter"/>
    <w:uiPriority w:val="21"/>
    <w:qFormat/>
    <w:rsid w:val="006B613E"/>
    <w:rPr>
      <w:i/>
      <w:iCs/>
      <w:color w:val="2F5496" w:themeColor="accent1" w:themeShade="BF"/>
    </w:rPr>
  </w:style>
  <w:style w:type="paragraph" w:styleId="Citadestacada">
    <w:name w:val="Intense Quote"/>
    <w:basedOn w:val="Normal"/>
    <w:next w:val="Normal"/>
    <w:link w:val="CitadestacadaCar"/>
    <w:uiPriority w:val="30"/>
    <w:qFormat/>
    <w:rsid w:val="006B6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613E"/>
    <w:rPr>
      <w:i/>
      <w:iCs/>
      <w:color w:val="2F5496" w:themeColor="accent1" w:themeShade="BF"/>
    </w:rPr>
  </w:style>
  <w:style w:type="character" w:styleId="Referenciaintensa">
    <w:name w:val="Intense Reference"/>
    <w:basedOn w:val="Fuentedeprrafopredeter"/>
    <w:uiPriority w:val="32"/>
    <w:qFormat/>
    <w:rsid w:val="006B6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3410</Words>
  <Characters>18758</Characters>
  <Application>Microsoft Office Word</Application>
  <DocSecurity>0</DocSecurity>
  <Lines>156</Lines>
  <Paragraphs>44</Paragraphs>
  <ScaleCrop>false</ScaleCrop>
  <Company/>
  <LinksUpToDate>false</LinksUpToDate>
  <CharactersWithSpaces>22124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2026-07-19T20:12:00Z</dcterms:created>
  <dcterms:modified xsi:type="dcterms:W3CDTF">2026-07-19T20:13:00Z</dcterms:modified>
</cp:coreProperties>
</file>